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81373" w14:textId="74295A69" w:rsidR="00806E25" w:rsidRPr="0070490A" w:rsidRDefault="0070490A" w:rsidP="00541708">
      <w:pPr>
        <w:jc w:val="center"/>
        <w:rPr>
          <w:lang w:val="de-DE"/>
        </w:rPr>
      </w:pPr>
      <w:r w:rsidRPr="0070490A">
        <w:rPr>
          <w:b/>
          <w:bCs/>
          <w:lang w:val="de-DE"/>
        </w:rPr>
        <w:t>28. MÄRZ 2024 - Gesetz zur Festlegung von Bestimmungen im Bereich Digitalisierung der Justiz und zur Festlegung verschiedener Bestimmungen I</w:t>
      </w:r>
      <w:r w:rsidRPr="0070490A">
        <w:rPr>
          <w:b/>
          <w:bCs/>
          <w:i/>
          <w:iCs/>
          <w:lang w:val="de-DE"/>
        </w:rPr>
        <w:t>bis</w:t>
      </w:r>
    </w:p>
    <w:p w14:paraId="641EF951" w14:textId="77777777" w:rsidR="00806E25" w:rsidRPr="0070490A" w:rsidRDefault="00806E25">
      <w:pPr>
        <w:rPr>
          <w:lang w:val="de-DE"/>
        </w:rPr>
      </w:pPr>
    </w:p>
    <w:p w14:paraId="134F90C3" w14:textId="77777777" w:rsidR="00806E25" w:rsidRPr="0070490A" w:rsidRDefault="00806E25">
      <w:pPr>
        <w:rPr>
          <w:lang w:val="de-DE"/>
        </w:rPr>
      </w:pPr>
    </w:p>
    <w:p w14:paraId="6E7157BD" w14:textId="1FFE3116" w:rsidR="00806E25" w:rsidRPr="0070490A" w:rsidRDefault="00806E25" w:rsidP="000F5F44">
      <w:pPr>
        <w:jc w:val="center"/>
        <w:rPr>
          <w:lang w:val="de-DE"/>
        </w:rPr>
      </w:pPr>
      <w:r w:rsidRPr="0070490A">
        <w:rPr>
          <w:lang w:val="de-DE"/>
        </w:rPr>
        <w:t>Ko</w:t>
      </w:r>
      <w:r w:rsidR="00C90EED">
        <w:rPr>
          <w:lang w:val="de-DE"/>
        </w:rPr>
        <w:t>nsolid</w:t>
      </w:r>
      <w:r w:rsidRPr="0070490A">
        <w:rPr>
          <w:lang w:val="de-DE"/>
        </w:rPr>
        <w:t>ierung</w:t>
      </w:r>
    </w:p>
    <w:p w14:paraId="0D3FD1C5" w14:textId="77777777" w:rsidR="00806E25" w:rsidRPr="0070490A" w:rsidRDefault="00806E25" w:rsidP="000F5F44">
      <w:pPr>
        <w:jc w:val="center"/>
        <w:rPr>
          <w:lang w:val="de-DE"/>
        </w:rPr>
      </w:pPr>
    </w:p>
    <w:p w14:paraId="645F1974" w14:textId="77777777" w:rsidR="00806E25" w:rsidRPr="0070490A" w:rsidRDefault="00806E25" w:rsidP="000F5F44">
      <w:pPr>
        <w:jc w:val="center"/>
        <w:rPr>
          <w:lang w:val="de-DE"/>
        </w:rPr>
      </w:pPr>
    </w:p>
    <w:p w14:paraId="2F605B65" w14:textId="75D33327" w:rsidR="00806E25" w:rsidRPr="0070490A" w:rsidRDefault="00806E25" w:rsidP="000F5F44">
      <w:pPr>
        <w:jc w:val="both"/>
        <w:rPr>
          <w:lang w:val="de-DE"/>
        </w:rPr>
      </w:pPr>
      <w:r w:rsidRPr="0070490A">
        <w:rPr>
          <w:i/>
          <w:lang w:val="de-DE"/>
        </w:rPr>
        <w:t xml:space="preserve">Im Belgischen Staatsblatt vom </w:t>
      </w:r>
      <w:r w:rsidR="00727C50" w:rsidRPr="00805974">
        <w:rPr>
          <w:i/>
          <w:lang w:val="de-DE"/>
        </w:rPr>
        <w:t>14. August 2025</w:t>
      </w:r>
      <w:r w:rsidRPr="0070490A">
        <w:rPr>
          <w:i/>
          <w:lang w:val="de-DE"/>
        </w:rPr>
        <w:t xml:space="preserve"> ist die deutsche Übersetzung dieses </w:t>
      </w:r>
      <w:r w:rsidR="0070490A" w:rsidRPr="0070490A">
        <w:rPr>
          <w:i/>
          <w:lang w:val="de-DE"/>
        </w:rPr>
        <w:t>Gesetzes</w:t>
      </w:r>
      <w:r w:rsidRPr="0070490A">
        <w:rPr>
          <w:i/>
          <w:lang w:val="de-DE"/>
        </w:rPr>
        <w:t xml:space="preserve"> als inoffizielle Koordinierung veröffentlicht worden, und zwar unter Berücksichtigung der Abänderungen durch:</w:t>
      </w:r>
    </w:p>
    <w:p w14:paraId="1E9F0CE2" w14:textId="77777777" w:rsidR="00806E25" w:rsidRPr="0070490A" w:rsidRDefault="00806E25" w:rsidP="000F5F44">
      <w:pPr>
        <w:jc w:val="both"/>
        <w:rPr>
          <w:lang w:val="de-DE"/>
        </w:rPr>
      </w:pPr>
    </w:p>
    <w:p w14:paraId="1C3DA210" w14:textId="77777777" w:rsidR="0070490A" w:rsidRPr="0070490A" w:rsidRDefault="0070490A" w:rsidP="0070490A">
      <w:pPr>
        <w:jc w:val="both"/>
        <w:rPr>
          <w:lang w:val="de-DE"/>
        </w:rPr>
      </w:pPr>
      <w:r w:rsidRPr="0070490A">
        <w:rPr>
          <w:lang w:val="de-DE"/>
        </w:rPr>
        <w:t>das Gesetz vom 15. Mai 2024 zur Festlegung von Bestimmungen im Bereich Digitalisierung der Justiz und zur Festlegung verschiedener Bestimmungen II.</w:t>
      </w:r>
    </w:p>
    <w:p w14:paraId="0A1F9560" w14:textId="77777777" w:rsidR="00806E25" w:rsidRPr="0070490A" w:rsidRDefault="00806E25" w:rsidP="000F5F44">
      <w:pPr>
        <w:jc w:val="both"/>
        <w:rPr>
          <w:lang w:val="de-DE"/>
        </w:rPr>
      </w:pPr>
    </w:p>
    <w:p w14:paraId="167F6C32" w14:textId="17FC6DB8" w:rsidR="00C90EED" w:rsidRPr="000A562A" w:rsidRDefault="00C90EED" w:rsidP="00C90EED">
      <w:pPr>
        <w:jc w:val="both"/>
        <w:rPr>
          <w:iCs/>
          <w:lang w:val="de-DE"/>
        </w:rPr>
      </w:pPr>
      <w:r w:rsidRPr="000A562A">
        <w:rPr>
          <w:i/>
          <w:iCs/>
          <w:lang w:val="de-DE"/>
        </w:rPr>
        <w:t xml:space="preserve">Die vorliegende Konsolidierung enthält darüber hinaus die Abänderungen, die nach dem </w:t>
      </w:r>
      <w:r>
        <w:rPr>
          <w:i/>
          <w:iCs/>
          <w:lang w:val="de-DE"/>
        </w:rPr>
        <w:t>15. Mai 2024</w:t>
      </w:r>
      <w:r w:rsidRPr="000A562A">
        <w:rPr>
          <w:i/>
          <w:iCs/>
          <w:lang w:val="de-DE"/>
        </w:rPr>
        <w:t> vorgenommen worden sind durch:</w:t>
      </w:r>
    </w:p>
    <w:p w14:paraId="316679A1" w14:textId="77777777" w:rsidR="00C90EED" w:rsidRPr="000A562A" w:rsidRDefault="00C90EED" w:rsidP="00C90EED">
      <w:pPr>
        <w:jc w:val="both"/>
        <w:rPr>
          <w:iCs/>
          <w:lang w:val="de-DE"/>
        </w:rPr>
      </w:pPr>
    </w:p>
    <w:p w14:paraId="70B3A03E" w14:textId="2C65C686" w:rsidR="00C90EED" w:rsidRPr="00C90EED" w:rsidRDefault="00C90EED" w:rsidP="00C90EED">
      <w:pPr>
        <w:jc w:val="both"/>
        <w:rPr>
          <w:lang w:val="de-DE"/>
        </w:rPr>
      </w:pPr>
      <w:r>
        <w:rPr>
          <w:lang w:val="de-DE"/>
        </w:rPr>
        <w:t xml:space="preserve">den </w:t>
      </w:r>
      <w:r w:rsidRPr="00C90EED">
        <w:rPr>
          <w:lang w:val="de-DE"/>
        </w:rPr>
        <w:t>Entscheid Nr. 14/2026 des Verfassungsgerichtshofes vom 29. Januar 2026 (</w:t>
      </w:r>
      <w:r>
        <w:rPr>
          <w:i/>
          <w:iCs/>
          <w:lang w:val="de-DE"/>
        </w:rPr>
        <w:t xml:space="preserve">Belgisches Staatsblatt </w:t>
      </w:r>
      <w:r w:rsidRPr="00C90EED">
        <w:rPr>
          <w:lang w:val="de-DE"/>
        </w:rPr>
        <w:t>vom 27. März 2026)</w:t>
      </w:r>
      <w:r>
        <w:rPr>
          <w:lang w:val="de-DE"/>
        </w:rPr>
        <w:t>.</w:t>
      </w:r>
    </w:p>
    <w:p w14:paraId="361768A1" w14:textId="77777777" w:rsidR="00C90EED" w:rsidRPr="000A562A" w:rsidRDefault="00C90EED" w:rsidP="00C90EED">
      <w:pPr>
        <w:jc w:val="both"/>
        <w:rPr>
          <w:lang w:val="de-DE"/>
        </w:rPr>
      </w:pPr>
    </w:p>
    <w:p w14:paraId="78B23639" w14:textId="3B15B6F0" w:rsidR="00806E25" w:rsidRPr="0070490A" w:rsidRDefault="00C90EED" w:rsidP="00C90EED">
      <w:pPr>
        <w:jc w:val="both"/>
        <w:rPr>
          <w:lang w:val="de-DE"/>
        </w:rPr>
      </w:pPr>
      <w:r w:rsidRPr="000A562A">
        <w:rPr>
          <w:lang w:val="de-DE"/>
        </w:rPr>
        <w:t>Diese Konsolidierung ist von der Zentralen Dienststelle für Deutsche Übersetzungen in Malmedy erstellt worden</w:t>
      </w:r>
      <w:r w:rsidR="00806E25" w:rsidRPr="0070490A">
        <w:rPr>
          <w:lang w:val="de-DE"/>
        </w:rPr>
        <w:t>.</w:t>
      </w:r>
    </w:p>
    <w:p w14:paraId="67D72B4E" w14:textId="77777777" w:rsidR="00806E25" w:rsidRPr="0070490A" w:rsidRDefault="00806E25" w:rsidP="000F5F44">
      <w:pPr>
        <w:jc w:val="both"/>
        <w:rPr>
          <w:lang w:val="de-DE"/>
        </w:rPr>
        <w:sectPr w:rsidR="00806E25" w:rsidRPr="0070490A" w:rsidSect="0051470C">
          <w:pgSz w:w="11906" w:h="16838" w:code="9"/>
          <w:pgMar w:top="1418" w:right="1418" w:bottom="1418" w:left="1418" w:header="709" w:footer="709" w:gutter="0"/>
          <w:cols w:space="708"/>
          <w:vAlign w:val="center"/>
          <w:docGrid w:linePitch="360"/>
        </w:sectPr>
      </w:pPr>
    </w:p>
    <w:p w14:paraId="1AFE05E6" w14:textId="77777777" w:rsidR="0070490A" w:rsidRPr="0070490A" w:rsidRDefault="0070490A" w:rsidP="00BD3A8F">
      <w:pPr>
        <w:jc w:val="center"/>
        <w:rPr>
          <w:b/>
          <w:bCs/>
          <w:lang w:val="de-DE"/>
        </w:rPr>
      </w:pPr>
      <w:r w:rsidRPr="0070490A">
        <w:rPr>
          <w:b/>
          <w:lang w:val="de-DE"/>
        </w:rPr>
        <w:lastRenderedPageBreak/>
        <w:t>FÖDERALER ÖFFENTLICHER DIENST JUSTIZ</w:t>
      </w:r>
    </w:p>
    <w:p w14:paraId="1E35022D" w14:textId="77777777" w:rsidR="0070490A" w:rsidRPr="0070490A" w:rsidRDefault="0070490A" w:rsidP="00BD3A8F">
      <w:pPr>
        <w:jc w:val="both"/>
        <w:rPr>
          <w:lang w:val="de-DE"/>
        </w:rPr>
      </w:pPr>
    </w:p>
    <w:p w14:paraId="72A145F8" w14:textId="77777777" w:rsidR="0070490A" w:rsidRPr="0070490A" w:rsidRDefault="0070490A" w:rsidP="00BD3A8F">
      <w:pPr>
        <w:jc w:val="both"/>
        <w:rPr>
          <w:lang w:val="de-DE"/>
        </w:rPr>
      </w:pPr>
    </w:p>
    <w:p w14:paraId="30064231" w14:textId="77777777" w:rsidR="0070490A" w:rsidRPr="0070490A" w:rsidRDefault="0070490A" w:rsidP="00BD3A8F">
      <w:pPr>
        <w:jc w:val="center"/>
        <w:rPr>
          <w:b/>
          <w:bCs/>
          <w:lang w:val="de-DE"/>
        </w:rPr>
      </w:pPr>
      <w:r w:rsidRPr="0070490A">
        <w:rPr>
          <w:b/>
          <w:bCs/>
          <w:lang w:val="de-DE"/>
        </w:rPr>
        <w:t>28. MÄRZ 2024 -</w:t>
      </w:r>
      <w:r w:rsidRPr="0070490A">
        <w:rPr>
          <w:b/>
          <w:lang w:val="de-DE"/>
        </w:rPr>
        <w:t xml:space="preserve"> Gesetz zur Festlegung von Bestimmungen im Bereich Digitalisierung der Justiz und zur Festlegung verschiedener Bestimmungen I</w:t>
      </w:r>
      <w:r w:rsidRPr="0070490A">
        <w:rPr>
          <w:b/>
          <w:i/>
          <w:iCs/>
          <w:lang w:val="de-DE"/>
        </w:rPr>
        <w:t>bis</w:t>
      </w:r>
    </w:p>
    <w:p w14:paraId="7B261874" w14:textId="77777777" w:rsidR="0070490A" w:rsidRPr="0070490A" w:rsidRDefault="0070490A" w:rsidP="00BD3A8F">
      <w:pPr>
        <w:jc w:val="both"/>
        <w:rPr>
          <w:lang w:val="de-DE"/>
        </w:rPr>
      </w:pPr>
    </w:p>
    <w:p w14:paraId="7F85255B" w14:textId="77777777" w:rsidR="0070490A" w:rsidRPr="0070490A" w:rsidRDefault="0070490A" w:rsidP="00BD3A8F">
      <w:pPr>
        <w:jc w:val="both"/>
        <w:rPr>
          <w:lang w:val="de-DE"/>
        </w:rPr>
      </w:pPr>
    </w:p>
    <w:p w14:paraId="31F700C8" w14:textId="77777777" w:rsidR="0070490A" w:rsidRPr="0070490A" w:rsidRDefault="0070490A" w:rsidP="00BD3A8F">
      <w:pPr>
        <w:ind w:left="1416" w:firstLine="708"/>
        <w:jc w:val="both"/>
        <w:rPr>
          <w:lang w:val="de-DE"/>
        </w:rPr>
      </w:pPr>
      <w:r w:rsidRPr="0070490A">
        <w:rPr>
          <w:lang w:val="de-DE"/>
        </w:rPr>
        <w:t>PHILIPPE, König der Belgier,</w:t>
      </w:r>
    </w:p>
    <w:p w14:paraId="6BE5C1B5" w14:textId="77777777" w:rsidR="0070490A" w:rsidRPr="0070490A" w:rsidRDefault="0070490A" w:rsidP="00BD3A8F">
      <w:pPr>
        <w:jc w:val="both"/>
        <w:rPr>
          <w:lang w:val="de-DE"/>
        </w:rPr>
      </w:pPr>
    </w:p>
    <w:p w14:paraId="684540C7" w14:textId="77777777" w:rsidR="0070490A" w:rsidRPr="0070490A" w:rsidRDefault="0070490A" w:rsidP="00BD3A8F">
      <w:pPr>
        <w:ind w:left="708" w:firstLine="708"/>
        <w:jc w:val="both"/>
        <w:rPr>
          <w:lang w:val="de-DE"/>
        </w:rPr>
      </w:pPr>
      <w:r w:rsidRPr="0070490A">
        <w:rPr>
          <w:lang w:val="de-DE"/>
        </w:rPr>
        <w:t>Allen Gegenwärtigen und Zukünftigen, Unser Gruß!</w:t>
      </w:r>
    </w:p>
    <w:p w14:paraId="43D2EE3B" w14:textId="77777777" w:rsidR="0070490A" w:rsidRPr="0070490A" w:rsidRDefault="0070490A" w:rsidP="00BD3A8F">
      <w:pPr>
        <w:jc w:val="both"/>
        <w:rPr>
          <w:lang w:val="de-DE"/>
        </w:rPr>
      </w:pPr>
    </w:p>
    <w:p w14:paraId="0E0A2268" w14:textId="77777777" w:rsidR="0070490A" w:rsidRPr="0070490A" w:rsidRDefault="0070490A" w:rsidP="00BD3A8F">
      <w:pPr>
        <w:jc w:val="both"/>
        <w:rPr>
          <w:lang w:val="de-DE"/>
        </w:rPr>
      </w:pPr>
    </w:p>
    <w:p w14:paraId="35D6A282" w14:textId="77777777" w:rsidR="0070490A" w:rsidRPr="0070490A" w:rsidRDefault="0070490A" w:rsidP="00BD3A8F">
      <w:pPr>
        <w:ind w:firstLine="708"/>
        <w:jc w:val="both"/>
        <w:rPr>
          <w:lang w:val="de-DE"/>
        </w:rPr>
      </w:pPr>
      <w:r w:rsidRPr="0070490A">
        <w:rPr>
          <w:lang w:val="de-DE"/>
        </w:rPr>
        <w:t>Die Abgeordnetenkammer hat das Folgende angenommen und Wir sanktionieren es:</w:t>
      </w:r>
    </w:p>
    <w:p w14:paraId="06252DF2" w14:textId="77777777" w:rsidR="0070490A" w:rsidRPr="0070490A" w:rsidRDefault="0070490A" w:rsidP="00BD3A8F">
      <w:pPr>
        <w:jc w:val="both"/>
        <w:rPr>
          <w:lang w:val="de-DE"/>
        </w:rPr>
      </w:pPr>
    </w:p>
    <w:p w14:paraId="5B6052C9" w14:textId="77777777" w:rsidR="0070490A" w:rsidRPr="0070490A" w:rsidRDefault="0070490A" w:rsidP="00BD3A8F">
      <w:pPr>
        <w:jc w:val="both"/>
        <w:rPr>
          <w:lang w:val="de-DE"/>
        </w:rPr>
      </w:pPr>
    </w:p>
    <w:p w14:paraId="1954D9DD" w14:textId="77777777" w:rsidR="0070490A" w:rsidRPr="0070490A" w:rsidRDefault="0070490A" w:rsidP="00BD3A8F">
      <w:pPr>
        <w:jc w:val="center"/>
        <w:rPr>
          <w:b/>
          <w:bCs/>
          <w:lang w:val="de-DE"/>
        </w:rPr>
      </w:pPr>
      <w:r w:rsidRPr="0070490A">
        <w:rPr>
          <w:b/>
          <w:lang w:val="de-DE"/>
        </w:rPr>
        <w:t xml:space="preserve">TITEL 1 - </w:t>
      </w:r>
      <w:r w:rsidRPr="0070490A">
        <w:rPr>
          <w:b/>
          <w:i/>
          <w:lang w:val="de-DE"/>
        </w:rPr>
        <w:t>Allgemeine Bestimmung</w:t>
      </w:r>
    </w:p>
    <w:p w14:paraId="6736BBE3" w14:textId="77777777" w:rsidR="0070490A" w:rsidRPr="0070490A" w:rsidRDefault="0070490A" w:rsidP="00BD3A8F">
      <w:pPr>
        <w:jc w:val="both"/>
        <w:rPr>
          <w:lang w:val="de-DE"/>
        </w:rPr>
      </w:pPr>
    </w:p>
    <w:p w14:paraId="39D2F40B" w14:textId="77777777" w:rsidR="0070490A" w:rsidRPr="0070490A" w:rsidRDefault="0070490A" w:rsidP="00BD3A8F">
      <w:pPr>
        <w:jc w:val="both"/>
        <w:rPr>
          <w:lang w:val="de-DE"/>
        </w:rPr>
      </w:pPr>
    </w:p>
    <w:p w14:paraId="6CE91825" w14:textId="77777777" w:rsidR="0070490A" w:rsidRPr="0070490A" w:rsidRDefault="0070490A" w:rsidP="00BD3A8F">
      <w:pPr>
        <w:ind w:firstLine="708"/>
        <w:jc w:val="both"/>
        <w:rPr>
          <w:lang w:val="de-DE"/>
        </w:rPr>
      </w:pPr>
      <w:r w:rsidRPr="0070490A">
        <w:rPr>
          <w:b/>
          <w:bCs/>
          <w:lang w:val="de-DE"/>
        </w:rPr>
        <w:t>Artikel 1</w:t>
      </w:r>
      <w:r w:rsidRPr="0070490A">
        <w:rPr>
          <w:b/>
          <w:lang w:val="de-DE"/>
        </w:rPr>
        <w:t xml:space="preserve"> -</w:t>
      </w:r>
      <w:r w:rsidRPr="0070490A">
        <w:rPr>
          <w:lang w:val="de-DE"/>
        </w:rPr>
        <w:t xml:space="preserve"> Vorliegendes Gesetz regelt eine in Artikel 74 der Verfassung erwähnte Angelegenheit.</w:t>
      </w:r>
    </w:p>
    <w:p w14:paraId="45502E97" w14:textId="77777777" w:rsidR="0070490A" w:rsidRPr="0070490A" w:rsidRDefault="0070490A" w:rsidP="00BD3A8F">
      <w:pPr>
        <w:jc w:val="both"/>
        <w:rPr>
          <w:lang w:val="de-DE"/>
        </w:rPr>
      </w:pPr>
    </w:p>
    <w:p w14:paraId="3018271B" w14:textId="77777777" w:rsidR="0070490A" w:rsidRPr="0070490A" w:rsidRDefault="0070490A" w:rsidP="00BD3A8F">
      <w:pPr>
        <w:jc w:val="both"/>
        <w:rPr>
          <w:lang w:val="de-DE"/>
        </w:rPr>
      </w:pPr>
    </w:p>
    <w:p w14:paraId="29A0FEE4" w14:textId="77777777" w:rsidR="0070490A" w:rsidRPr="0070490A" w:rsidRDefault="0070490A" w:rsidP="00BD3A8F">
      <w:pPr>
        <w:ind w:firstLine="708"/>
        <w:jc w:val="both"/>
        <w:rPr>
          <w:lang w:val="de-DE"/>
        </w:rPr>
      </w:pPr>
      <w:r w:rsidRPr="0070490A">
        <w:rPr>
          <w:b/>
          <w:lang w:val="de-DE"/>
        </w:rPr>
        <w:t>Art. 2 -</w:t>
      </w:r>
      <w:r w:rsidRPr="0070490A">
        <w:rPr>
          <w:lang w:val="de-DE"/>
        </w:rPr>
        <w:t xml:space="preserve"> In den Artikeln 53 bis 55, 57, 58, 60 bis 64 wird die Richtlinie (EU) 2016/680 des Europäischen Parlaments und des Rates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 umgesetzt.</w:t>
      </w:r>
    </w:p>
    <w:p w14:paraId="205F40A1" w14:textId="77777777" w:rsidR="0070490A" w:rsidRPr="0070490A" w:rsidRDefault="0070490A" w:rsidP="00BD3A8F">
      <w:pPr>
        <w:jc w:val="both"/>
        <w:rPr>
          <w:lang w:val="de-DE"/>
        </w:rPr>
      </w:pPr>
    </w:p>
    <w:p w14:paraId="013F2520" w14:textId="77777777" w:rsidR="0070490A" w:rsidRPr="0070490A" w:rsidRDefault="0070490A" w:rsidP="00BD3A8F">
      <w:pPr>
        <w:jc w:val="both"/>
        <w:rPr>
          <w:lang w:val="de-DE"/>
        </w:rPr>
      </w:pPr>
    </w:p>
    <w:p w14:paraId="6E7FFEC9" w14:textId="77777777" w:rsidR="0070490A" w:rsidRPr="0070490A" w:rsidRDefault="0070490A" w:rsidP="00BD3A8F">
      <w:pPr>
        <w:ind w:firstLine="708"/>
        <w:jc w:val="both"/>
        <w:rPr>
          <w:lang w:val="de-DE"/>
        </w:rPr>
      </w:pPr>
      <w:r w:rsidRPr="0070490A">
        <w:rPr>
          <w:b/>
          <w:lang w:val="de-DE"/>
        </w:rPr>
        <w:t>Art. 3 -</w:t>
      </w:r>
      <w:r w:rsidRPr="0070490A">
        <w:rPr>
          <w:lang w:val="de-DE"/>
        </w:rPr>
        <w:t xml:space="preserve"> In den Artikeln 147 bis 149 wird die delegierte Richtlinie (EU) 2023/2775 der Kommission vom 17. Oktober 2023 zur Änderung der Richtlinie 2013/34/EU des Europäischen Parlaments und des Rates durch Anpassung der Größenkriterien für Kleinstunternehmen und für kleine, mittlere und große Unternehmen oder Gruppen umgesetzt.</w:t>
      </w:r>
    </w:p>
    <w:p w14:paraId="3F5E4DC5" w14:textId="77777777" w:rsidR="0070490A" w:rsidRPr="0070490A" w:rsidRDefault="0070490A" w:rsidP="00BD3A8F">
      <w:pPr>
        <w:jc w:val="both"/>
        <w:rPr>
          <w:lang w:val="de-DE"/>
        </w:rPr>
      </w:pPr>
    </w:p>
    <w:p w14:paraId="1FDA6166" w14:textId="77777777" w:rsidR="0070490A" w:rsidRPr="0070490A" w:rsidRDefault="0070490A" w:rsidP="00BD3A8F">
      <w:pPr>
        <w:jc w:val="both"/>
        <w:rPr>
          <w:lang w:val="de-DE"/>
        </w:rPr>
      </w:pPr>
    </w:p>
    <w:p w14:paraId="17D74FF0" w14:textId="77777777" w:rsidR="0070490A" w:rsidRPr="0070490A" w:rsidRDefault="0070490A">
      <w:pPr>
        <w:rPr>
          <w:b/>
          <w:lang w:val="de-DE"/>
        </w:rPr>
      </w:pPr>
      <w:r w:rsidRPr="0070490A">
        <w:rPr>
          <w:b/>
          <w:lang w:val="de-DE"/>
        </w:rPr>
        <w:br w:type="page"/>
      </w:r>
    </w:p>
    <w:p w14:paraId="3A226169" w14:textId="77777777" w:rsidR="0070490A" w:rsidRPr="0070490A" w:rsidRDefault="0070490A" w:rsidP="00BD3A8F">
      <w:pPr>
        <w:jc w:val="center"/>
        <w:rPr>
          <w:b/>
          <w:bCs/>
          <w:lang w:val="de-DE"/>
        </w:rPr>
      </w:pPr>
      <w:r w:rsidRPr="0070490A">
        <w:rPr>
          <w:b/>
          <w:lang w:val="de-DE"/>
        </w:rPr>
        <w:lastRenderedPageBreak/>
        <w:t xml:space="preserve">TITEL 2 - </w:t>
      </w:r>
      <w:r w:rsidRPr="0070490A">
        <w:rPr>
          <w:b/>
          <w:i/>
          <w:lang w:val="de-DE"/>
        </w:rPr>
        <w:t>Bestimmungen im Bereich Digitalisierung der Justiz</w:t>
      </w:r>
    </w:p>
    <w:p w14:paraId="53FFCDF6" w14:textId="77777777" w:rsidR="0070490A" w:rsidRPr="0070490A" w:rsidRDefault="0070490A" w:rsidP="00BD3A8F">
      <w:pPr>
        <w:jc w:val="both"/>
        <w:rPr>
          <w:lang w:val="de-DE"/>
        </w:rPr>
      </w:pPr>
    </w:p>
    <w:p w14:paraId="178D47E3" w14:textId="77777777" w:rsidR="0070490A" w:rsidRPr="0070490A" w:rsidRDefault="0070490A" w:rsidP="00BD3A8F">
      <w:pPr>
        <w:jc w:val="both"/>
        <w:rPr>
          <w:lang w:val="de-DE"/>
        </w:rPr>
      </w:pPr>
    </w:p>
    <w:p w14:paraId="220B8A10" w14:textId="77777777" w:rsidR="0070490A" w:rsidRPr="0070490A" w:rsidRDefault="0070490A" w:rsidP="00BD3A8F">
      <w:pPr>
        <w:jc w:val="center"/>
        <w:rPr>
          <w:lang w:val="de-DE"/>
        </w:rPr>
      </w:pPr>
      <w:r w:rsidRPr="0070490A">
        <w:rPr>
          <w:lang w:val="de-DE"/>
        </w:rPr>
        <w:t xml:space="preserve">KAPITEL 1 - </w:t>
      </w:r>
      <w:r w:rsidRPr="0070490A">
        <w:rPr>
          <w:i/>
          <w:lang w:val="de-DE"/>
        </w:rPr>
        <w:t>Abänderungen des Gesetzes vom 16. März 1803 zur Organisierung des Notariats</w:t>
      </w:r>
    </w:p>
    <w:p w14:paraId="2FBC3CF0" w14:textId="77777777" w:rsidR="0070490A" w:rsidRPr="0070490A" w:rsidRDefault="0070490A" w:rsidP="00BD3A8F">
      <w:pPr>
        <w:jc w:val="both"/>
        <w:rPr>
          <w:lang w:val="de-DE"/>
        </w:rPr>
      </w:pPr>
    </w:p>
    <w:p w14:paraId="637A94B5" w14:textId="77777777" w:rsidR="0070490A" w:rsidRPr="0070490A" w:rsidRDefault="0070490A" w:rsidP="00BD3A8F">
      <w:pPr>
        <w:jc w:val="both"/>
        <w:rPr>
          <w:lang w:val="de-DE"/>
        </w:rPr>
      </w:pPr>
    </w:p>
    <w:p w14:paraId="70A7D591" w14:textId="77777777" w:rsidR="0070490A" w:rsidRPr="0070490A" w:rsidRDefault="0070490A" w:rsidP="00BD3A8F">
      <w:pPr>
        <w:ind w:firstLine="708"/>
        <w:jc w:val="both"/>
        <w:rPr>
          <w:lang w:val="de-DE"/>
        </w:rPr>
      </w:pPr>
      <w:r w:rsidRPr="0070490A">
        <w:rPr>
          <w:b/>
          <w:lang w:val="de-DE"/>
        </w:rPr>
        <w:t xml:space="preserve">Art. 4 - </w:t>
      </w:r>
      <w:r w:rsidRPr="0070490A">
        <w:rPr>
          <w:lang w:val="de-DE"/>
        </w:rPr>
        <w:t>In Artikel 9 des Gesetzes vom 16. März 1803 zur Organisierung des Notariats, ersetzt durch das Gesetz vom 22. November 2022, wird § 3 wie folgt ersetzt:</w:t>
      </w:r>
    </w:p>
    <w:p w14:paraId="71B91881" w14:textId="77777777" w:rsidR="0070490A" w:rsidRPr="0070490A" w:rsidRDefault="0070490A" w:rsidP="00BD3A8F">
      <w:pPr>
        <w:jc w:val="both"/>
        <w:rPr>
          <w:lang w:val="de-DE"/>
        </w:rPr>
      </w:pPr>
    </w:p>
    <w:p w14:paraId="64EDFE61" w14:textId="77777777" w:rsidR="0070490A" w:rsidRPr="0070490A" w:rsidRDefault="0070490A" w:rsidP="00BD3A8F">
      <w:pPr>
        <w:ind w:firstLine="708"/>
        <w:jc w:val="both"/>
        <w:rPr>
          <w:lang w:val="de-DE"/>
        </w:rPr>
      </w:pPr>
      <w:r w:rsidRPr="0070490A">
        <w:rPr>
          <w:lang w:val="de-DE"/>
        </w:rPr>
        <w:t>"§ 3 - Eine Urkunde kann auch im Fernabsatz vor zwei oder mehreren Notaren aufgenommen werden, wobei die Parteien oder ihr Vertreter oder Bevollmächtigter und die anderen beteiligten Personen persönlich vor dem Notar ihrer Wahl erscheinen und der Aufnahme der Urkunde über Videokonferenz beiwohnen, nachdem alle Betreffenden ihr Einverständnis gegeben haben. In diesem Fall kann die Urkunde gemäß Artikel 18</w:t>
      </w:r>
      <w:r w:rsidRPr="0070490A">
        <w:rPr>
          <w:i/>
          <w:lang w:val="de-DE"/>
        </w:rPr>
        <w:t>quinquies</w:t>
      </w:r>
      <w:r w:rsidRPr="0070490A">
        <w:rPr>
          <w:lang w:val="de-DE"/>
        </w:rPr>
        <w:t xml:space="preserve"> § 2 Nr. 2 bis 5 in entmaterialisierter Form aufgenommen werden, unabhängig vom Gegenstand der Urkunde. Die erschienenen Parteien und beteiligten Personen, die nicht die Anforderungen von Artikel 18</w:t>
      </w:r>
      <w:r w:rsidRPr="0070490A">
        <w:rPr>
          <w:i/>
          <w:lang w:val="de-DE"/>
        </w:rPr>
        <w:t>quinquies</w:t>
      </w:r>
      <w:r w:rsidRPr="0070490A">
        <w:rPr>
          <w:lang w:val="de-DE"/>
        </w:rPr>
        <w:t xml:space="preserve"> § 2 Nr. 2 erfüllen oder, wenn die Urkunde auf Papier aufgenommen wird, nicht vor dem Urschriftenverwahrer erscheinen, werden bei der Unterzeichnung der Urkunde mittels Vollmacht vertreten.</w:t>
      </w:r>
    </w:p>
    <w:p w14:paraId="1944B046" w14:textId="77777777" w:rsidR="0070490A" w:rsidRPr="0070490A" w:rsidRDefault="0070490A" w:rsidP="00BD3A8F">
      <w:pPr>
        <w:jc w:val="both"/>
        <w:rPr>
          <w:lang w:val="de-DE"/>
        </w:rPr>
      </w:pPr>
    </w:p>
    <w:p w14:paraId="7B2B2985" w14:textId="77777777" w:rsidR="0070490A" w:rsidRPr="0070490A" w:rsidRDefault="0070490A" w:rsidP="00BD3A8F">
      <w:pPr>
        <w:ind w:firstLine="708"/>
        <w:jc w:val="both"/>
        <w:rPr>
          <w:lang w:val="de-DE"/>
        </w:rPr>
      </w:pPr>
      <w:r w:rsidRPr="0070490A">
        <w:rPr>
          <w:lang w:val="de-DE"/>
        </w:rPr>
        <w:t>Die Urkunde kann ebenfalls in entmaterialisierter Form gemäß den in Absatz 1 erwähnten Bestimmungen von einem allein beurkundenden Notar aufgenommen werden, sofern die Parteien oder ihr Vertreter oder Bevollmächtigter und die anderen beteiligten Personen persönlich vor diesem Notar erscheinen.</w:t>
      </w:r>
    </w:p>
    <w:p w14:paraId="41E4C715" w14:textId="77777777" w:rsidR="0070490A" w:rsidRPr="0070490A" w:rsidRDefault="0070490A" w:rsidP="00BD3A8F">
      <w:pPr>
        <w:jc w:val="both"/>
        <w:rPr>
          <w:lang w:val="de-DE"/>
        </w:rPr>
      </w:pPr>
    </w:p>
    <w:p w14:paraId="00B63C89" w14:textId="77777777" w:rsidR="0070490A" w:rsidRPr="0070490A" w:rsidRDefault="0070490A" w:rsidP="00BD3A8F">
      <w:pPr>
        <w:ind w:firstLine="708"/>
        <w:jc w:val="both"/>
        <w:rPr>
          <w:lang w:val="de-DE"/>
        </w:rPr>
      </w:pPr>
      <w:r w:rsidRPr="0070490A">
        <w:rPr>
          <w:lang w:val="de-DE"/>
        </w:rPr>
        <w:t>Absatz 1 und Absatz 2 finden keine Anwendung auf die Aufnahme von Testamenten in authentischer oder internationaler Form, auf Widerrufe von Testamenten oder auf vertragliche Erbeinsetzungen durch getrennte Urkunde, die auf Papier aufgenommen werden müssen."</w:t>
      </w:r>
    </w:p>
    <w:p w14:paraId="6A3D0751" w14:textId="77777777" w:rsidR="0070490A" w:rsidRPr="0070490A" w:rsidRDefault="0070490A" w:rsidP="00BD3A8F">
      <w:pPr>
        <w:jc w:val="both"/>
        <w:rPr>
          <w:lang w:val="de-DE"/>
        </w:rPr>
      </w:pPr>
    </w:p>
    <w:p w14:paraId="424EAD6E" w14:textId="77777777" w:rsidR="0070490A" w:rsidRPr="0070490A" w:rsidRDefault="0070490A" w:rsidP="00BD3A8F">
      <w:pPr>
        <w:jc w:val="both"/>
        <w:rPr>
          <w:lang w:val="de-DE"/>
        </w:rPr>
      </w:pPr>
    </w:p>
    <w:p w14:paraId="5F6035B1" w14:textId="77777777" w:rsidR="0070490A" w:rsidRPr="0070490A" w:rsidRDefault="0070490A" w:rsidP="00BD3A8F">
      <w:pPr>
        <w:ind w:firstLine="708"/>
        <w:jc w:val="both"/>
        <w:rPr>
          <w:lang w:val="de-DE"/>
        </w:rPr>
      </w:pPr>
      <w:r w:rsidRPr="0070490A">
        <w:rPr>
          <w:b/>
          <w:lang w:val="de-DE"/>
        </w:rPr>
        <w:t>Art. 5 -</w:t>
      </w:r>
      <w:r w:rsidRPr="0070490A">
        <w:rPr>
          <w:lang w:val="de-DE"/>
        </w:rPr>
        <w:t xml:space="preserve"> In Artikel 121 Absatz 1 desselben Gesetzes, eingefügt durch das Gesetz vom 30. April 2020, werden die Wörter "oder durch jegliches andere in Artikel 2281 des Zivilgesetzbuches erwähnte Kommunikationsmittel" aufgehoben.</w:t>
      </w:r>
    </w:p>
    <w:p w14:paraId="08F8B440" w14:textId="77777777" w:rsidR="0070490A" w:rsidRPr="0070490A" w:rsidRDefault="0070490A" w:rsidP="00BD3A8F">
      <w:pPr>
        <w:jc w:val="both"/>
        <w:rPr>
          <w:lang w:val="de-DE"/>
        </w:rPr>
      </w:pPr>
    </w:p>
    <w:p w14:paraId="4827B2C6" w14:textId="77777777" w:rsidR="0070490A" w:rsidRPr="0070490A" w:rsidRDefault="0070490A" w:rsidP="00BD3A8F">
      <w:pPr>
        <w:jc w:val="both"/>
        <w:rPr>
          <w:lang w:val="de-DE"/>
        </w:rPr>
      </w:pPr>
    </w:p>
    <w:p w14:paraId="36022042" w14:textId="77777777" w:rsidR="0070490A" w:rsidRPr="0070490A" w:rsidRDefault="0070490A" w:rsidP="00BD3A8F">
      <w:pPr>
        <w:jc w:val="center"/>
        <w:rPr>
          <w:lang w:val="de-DE"/>
        </w:rPr>
      </w:pPr>
      <w:r w:rsidRPr="0070490A">
        <w:rPr>
          <w:lang w:val="de-DE"/>
        </w:rPr>
        <w:t xml:space="preserve">KAPITEL 2 - </w:t>
      </w:r>
      <w:r w:rsidRPr="0070490A">
        <w:rPr>
          <w:i/>
          <w:lang w:val="de-DE"/>
        </w:rPr>
        <w:t>Abänderungen des Strafprozessgesetzbuches</w:t>
      </w:r>
    </w:p>
    <w:p w14:paraId="0A9C6503" w14:textId="77777777" w:rsidR="0070490A" w:rsidRPr="0070490A" w:rsidRDefault="0070490A" w:rsidP="00BD3A8F">
      <w:pPr>
        <w:jc w:val="both"/>
        <w:rPr>
          <w:lang w:val="de-DE"/>
        </w:rPr>
      </w:pPr>
    </w:p>
    <w:p w14:paraId="2CDBE02F" w14:textId="77777777" w:rsidR="0070490A" w:rsidRPr="0070490A" w:rsidRDefault="0070490A" w:rsidP="00BD3A8F">
      <w:pPr>
        <w:jc w:val="both"/>
        <w:rPr>
          <w:lang w:val="de-DE"/>
        </w:rPr>
      </w:pPr>
    </w:p>
    <w:p w14:paraId="0A34387B" w14:textId="77777777" w:rsidR="0070490A" w:rsidRPr="0070490A" w:rsidRDefault="0070490A" w:rsidP="00BD3A8F">
      <w:pPr>
        <w:ind w:firstLine="708"/>
        <w:jc w:val="both"/>
        <w:rPr>
          <w:lang w:val="de-DE"/>
        </w:rPr>
      </w:pPr>
      <w:r w:rsidRPr="0070490A">
        <w:rPr>
          <w:b/>
          <w:lang w:val="de-DE"/>
        </w:rPr>
        <w:t>Art. 6 -</w:t>
      </w:r>
      <w:r w:rsidRPr="0070490A">
        <w:rPr>
          <w:lang w:val="de-DE"/>
        </w:rPr>
        <w:t xml:space="preserve"> In Artikel 21</w:t>
      </w:r>
      <w:r w:rsidRPr="0070490A">
        <w:rPr>
          <w:i/>
          <w:iCs/>
          <w:lang w:val="de-DE"/>
        </w:rPr>
        <w:t>bis</w:t>
      </w:r>
      <w:r w:rsidRPr="0070490A">
        <w:rPr>
          <w:lang w:val="de-DE"/>
        </w:rPr>
        <w:t xml:space="preserve"> § 1 des Strafprozessgesetzbuches, eingefügt durch das Gesetz vom 27. Dezember 2012, ersetzt durch das Gesetz vom 18. März 2018 und zuletzt abgeändert durch das Gesetz vom 17. Februar 2021, wird Absatz 6 aufgehoben.</w:t>
      </w:r>
    </w:p>
    <w:p w14:paraId="10676C27" w14:textId="77777777" w:rsidR="0070490A" w:rsidRPr="0070490A" w:rsidRDefault="0070490A" w:rsidP="00BD3A8F">
      <w:pPr>
        <w:jc w:val="both"/>
        <w:rPr>
          <w:lang w:val="de-DE"/>
        </w:rPr>
      </w:pPr>
    </w:p>
    <w:p w14:paraId="6AACC0BF" w14:textId="77777777" w:rsidR="0070490A" w:rsidRPr="0070490A" w:rsidRDefault="0070490A" w:rsidP="00BD3A8F">
      <w:pPr>
        <w:jc w:val="both"/>
        <w:rPr>
          <w:lang w:val="de-DE"/>
        </w:rPr>
      </w:pPr>
    </w:p>
    <w:p w14:paraId="006B6284" w14:textId="77777777" w:rsidR="0070490A" w:rsidRPr="0070490A" w:rsidRDefault="0070490A" w:rsidP="000D6478">
      <w:pPr>
        <w:ind w:firstLine="708"/>
        <w:jc w:val="both"/>
        <w:rPr>
          <w:lang w:val="de-DE"/>
        </w:rPr>
      </w:pPr>
      <w:r w:rsidRPr="0070490A">
        <w:rPr>
          <w:b/>
          <w:lang w:val="de-DE"/>
        </w:rPr>
        <w:t>Art. 7 -</w:t>
      </w:r>
      <w:r w:rsidRPr="0070490A">
        <w:rPr>
          <w:lang w:val="de-DE"/>
        </w:rPr>
        <w:t xml:space="preserve"> In Artikel 28</w:t>
      </w:r>
      <w:r w:rsidRPr="0070490A">
        <w:rPr>
          <w:i/>
          <w:iCs/>
          <w:lang w:val="de-DE"/>
        </w:rPr>
        <w:t>sexies</w:t>
      </w:r>
      <w:r w:rsidRPr="0070490A">
        <w:rPr>
          <w:lang w:val="de-DE"/>
        </w:rPr>
        <w:t xml:space="preserve"> § 2 Absatz 3 desselben Gesetzbuches, eingefügt durch das Gesetz vom 12. März 1998, werden die Wörter "per Fax oder Einschreibebrief" durch die Wörter "per Einschreibebrief, per Fax oder auf elektronischem Wege" ersetzt.</w:t>
      </w:r>
    </w:p>
    <w:p w14:paraId="32AF107C" w14:textId="77777777" w:rsidR="0070490A" w:rsidRPr="0070490A" w:rsidRDefault="0070490A" w:rsidP="00BD3A8F">
      <w:pPr>
        <w:jc w:val="both"/>
        <w:rPr>
          <w:lang w:val="de-DE"/>
        </w:rPr>
      </w:pPr>
    </w:p>
    <w:p w14:paraId="0118372C" w14:textId="77777777" w:rsidR="0070490A" w:rsidRPr="0070490A" w:rsidRDefault="0070490A" w:rsidP="00BD3A8F">
      <w:pPr>
        <w:jc w:val="both"/>
        <w:rPr>
          <w:lang w:val="de-DE"/>
        </w:rPr>
      </w:pPr>
    </w:p>
    <w:p w14:paraId="190954F6" w14:textId="77777777" w:rsidR="0070490A" w:rsidRPr="0070490A" w:rsidRDefault="0070490A" w:rsidP="000D6478">
      <w:pPr>
        <w:ind w:firstLine="708"/>
        <w:jc w:val="both"/>
        <w:rPr>
          <w:lang w:val="de-DE"/>
        </w:rPr>
      </w:pPr>
      <w:r w:rsidRPr="0070490A">
        <w:rPr>
          <w:b/>
          <w:lang w:val="de-DE"/>
        </w:rPr>
        <w:lastRenderedPageBreak/>
        <w:t>Art. 8 -</w:t>
      </w:r>
      <w:r w:rsidRPr="0070490A">
        <w:rPr>
          <w:lang w:val="de-DE"/>
        </w:rPr>
        <w:t xml:space="preserve"> In Artikel 28</w:t>
      </w:r>
      <w:r w:rsidRPr="0070490A">
        <w:rPr>
          <w:i/>
          <w:iCs/>
          <w:lang w:val="de-DE"/>
        </w:rPr>
        <w:t>octies</w:t>
      </w:r>
      <w:r w:rsidRPr="0070490A">
        <w:rPr>
          <w:lang w:val="de-DE"/>
        </w:rPr>
        <w:t xml:space="preserve"> § 3 Absatz 1 desselben Gesetzbuches, eingefügt durch das Gesetz vom 26. März 2003 und ersetzt durch das Gesetz vom 27. Dezember 2006, werden die Wörter "per Einschreiben oder Fax" durch die Wörter "per Einschreibebrief, per Fax oder auf elektronischem Wege" ersetzt.</w:t>
      </w:r>
    </w:p>
    <w:p w14:paraId="160D2585" w14:textId="77777777" w:rsidR="0070490A" w:rsidRPr="0070490A" w:rsidRDefault="0070490A" w:rsidP="00BD3A8F">
      <w:pPr>
        <w:jc w:val="both"/>
        <w:rPr>
          <w:lang w:val="de-DE"/>
        </w:rPr>
      </w:pPr>
    </w:p>
    <w:p w14:paraId="116512DF" w14:textId="77777777" w:rsidR="0070490A" w:rsidRPr="0070490A" w:rsidRDefault="0070490A" w:rsidP="00BD3A8F">
      <w:pPr>
        <w:jc w:val="both"/>
        <w:rPr>
          <w:lang w:val="de-DE"/>
        </w:rPr>
      </w:pPr>
    </w:p>
    <w:p w14:paraId="6D91A749" w14:textId="77777777" w:rsidR="0070490A" w:rsidRPr="0070490A" w:rsidRDefault="0070490A" w:rsidP="000D6478">
      <w:pPr>
        <w:ind w:firstLine="708"/>
        <w:jc w:val="both"/>
        <w:rPr>
          <w:lang w:val="de-DE"/>
        </w:rPr>
      </w:pPr>
      <w:r w:rsidRPr="0070490A">
        <w:rPr>
          <w:b/>
          <w:lang w:val="de-DE"/>
        </w:rPr>
        <w:t>Art. 9 -</w:t>
      </w:r>
      <w:r w:rsidRPr="0070490A">
        <w:rPr>
          <w:lang w:val="de-DE"/>
        </w:rPr>
        <w:t xml:space="preserve"> Artikel 31 desselben Gesetzbuches wird wie folgt abgeändert:</w:t>
      </w:r>
    </w:p>
    <w:p w14:paraId="07CB9728" w14:textId="77777777" w:rsidR="0070490A" w:rsidRPr="0070490A" w:rsidRDefault="0070490A" w:rsidP="00BD3A8F">
      <w:pPr>
        <w:jc w:val="both"/>
        <w:rPr>
          <w:lang w:val="de-DE"/>
        </w:rPr>
      </w:pPr>
    </w:p>
    <w:p w14:paraId="287281EB" w14:textId="77777777" w:rsidR="0070490A" w:rsidRPr="0070490A" w:rsidRDefault="0070490A" w:rsidP="000D6478">
      <w:pPr>
        <w:ind w:firstLine="708"/>
        <w:jc w:val="both"/>
        <w:rPr>
          <w:lang w:val="de-DE"/>
        </w:rPr>
      </w:pPr>
      <w:r w:rsidRPr="0070490A">
        <w:rPr>
          <w:lang w:val="de-DE"/>
        </w:rPr>
        <w:t>1. In Absatz 1 werden die Wörter "; sie werden auf jedem Blatt immer vom Prokurator des Königs und von den Anzeigeerstattern oder von ihren Bevollmächtigten unterzeichnet" aufgehoben.</w:t>
      </w:r>
    </w:p>
    <w:p w14:paraId="4BEEEA8A" w14:textId="77777777" w:rsidR="0070490A" w:rsidRPr="0070490A" w:rsidRDefault="0070490A" w:rsidP="00BD3A8F">
      <w:pPr>
        <w:jc w:val="both"/>
        <w:rPr>
          <w:lang w:val="de-DE"/>
        </w:rPr>
      </w:pPr>
    </w:p>
    <w:p w14:paraId="27A885A1" w14:textId="77777777" w:rsidR="0070490A" w:rsidRPr="0070490A" w:rsidRDefault="0070490A" w:rsidP="000D6478">
      <w:pPr>
        <w:ind w:firstLine="708"/>
        <w:jc w:val="both"/>
        <w:rPr>
          <w:lang w:val="de-DE"/>
        </w:rPr>
      </w:pPr>
      <w:r w:rsidRPr="0070490A">
        <w:rPr>
          <w:lang w:val="de-DE"/>
        </w:rPr>
        <w:t>2. In Absatz 3 werden die Wörter "; der Anzeigeerstatter kann sich auf seine Kosten eine Abschrift seiner Anzeige aushändigen lassen" aufgehoben.</w:t>
      </w:r>
    </w:p>
    <w:p w14:paraId="071B2EA2" w14:textId="77777777" w:rsidR="0070490A" w:rsidRPr="0070490A" w:rsidRDefault="0070490A" w:rsidP="00BD3A8F">
      <w:pPr>
        <w:jc w:val="both"/>
        <w:rPr>
          <w:lang w:val="de-DE"/>
        </w:rPr>
      </w:pPr>
    </w:p>
    <w:p w14:paraId="38D8B8B8" w14:textId="77777777" w:rsidR="0070490A" w:rsidRPr="0070490A" w:rsidRDefault="0070490A" w:rsidP="00BD3A8F">
      <w:pPr>
        <w:jc w:val="both"/>
        <w:rPr>
          <w:lang w:val="de-DE"/>
        </w:rPr>
      </w:pPr>
    </w:p>
    <w:p w14:paraId="6D3349B3" w14:textId="77777777" w:rsidR="0070490A" w:rsidRPr="0070490A" w:rsidRDefault="0070490A" w:rsidP="000D6478">
      <w:pPr>
        <w:ind w:firstLine="708"/>
        <w:jc w:val="both"/>
        <w:rPr>
          <w:lang w:val="de-DE"/>
        </w:rPr>
      </w:pPr>
      <w:r w:rsidRPr="0070490A">
        <w:rPr>
          <w:b/>
          <w:lang w:val="de-DE"/>
        </w:rPr>
        <w:t>Art. 10 -</w:t>
      </w:r>
      <w:r w:rsidRPr="0070490A">
        <w:rPr>
          <w:lang w:val="de-DE"/>
        </w:rPr>
        <w:t xml:space="preserve"> In Artikel 61</w:t>
      </w:r>
      <w:r w:rsidRPr="0070490A">
        <w:rPr>
          <w:i/>
          <w:iCs/>
          <w:lang w:val="de-DE"/>
        </w:rPr>
        <w:t>quater</w:t>
      </w:r>
      <w:r w:rsidRPr="0070490A">
        <w:rPr>
          <w:lang w:val="de-DE"/>
        </w:rPr>
        <w:t xml:space="preserve"> § 2 Absatz 3 desselben Gesetzbuches, eingefügt durch das Gesetz vom 12. März 1998, werden die Wörter "per Fax oder Einschreibebrief" durch die Wörter "per Einschreibebrief, per Fax oder auf elektronischem Wege" ersetzt.</w:t>
      </w:r>
    </w:p>
    <w:p w14:paraId="639F5694" w14:textId="77777777" w:rsidR="0070490A" w:rsidRPr="0070490A" w:rsidRDefault="0070490A" w:rsidP="00BD3A8F">
      <w:pPr>
        <w:jc w:val="both"/>
        <w:rPr>
          <w:lang w:val="de-DE"/>
        </w:rPr>
      </w:pPr>
    </w:p>
    <w:p w14:paraId="72C96406" w14:textId="77777777" w:rsidR="0070490A" w:rsidRPr="0070490A" w:rsidRDefault="0070490A" w:rsidP="00BD3A8F">
      <w:pPr>
        <w:jc w:val="both"/>
        <w:rPr>
          <w:lang w:val="de-DE"/>
        </w:rPr>
      </w:pPr>
    </w:p>
    <w:p w14:paraId="330F287A" w14:textId="77777777" w:rsidR="0070490A" w:rsidRPr="0070490A" w:rsidRDefault="0070490A" w:rsidP="000D6478">
      <w:pPr>
        <w:ind w:firstLine="708"/>
        <w:jc w:val="both"/>
        <w:rPr>
          <w:lang w:val="de-DE"/>
        </w:rPr>
      </w:pPr>
      <w:r w:rsidRPr="0070490A">
        <w:rPr>
          <w:b/>
          <w:lang w:val="de-DE"/>
        </w:rPr>
        <w:t>Art. 11 -</w:t>
      </w:r>
      <w:r w:rsidRPr="0070490A">
        <w:rPr>
          <w:lang w:val="de-DE"/>
        </w:rPr>
        <w:t xml:space="preserve"> In Artikel 61</w:t>
      </w:r>
      <w:r w:rsidRPr="0070490A">
        <w:rPr>
          <w:i/>
          <w:iCs/>
          <w:lang w:val="de-DE"/>
        </w:rPr>
        <w:t>quinquies</w:t>
      </w:r>
      <w:r w:rsidRPr="0070490A">
        <w:rPr>
          <w:lang w:val="de-DE"/>
        </w:rPr>
        <w:t xml:space="preserve"> § 2 Absatz 3 desselben Gesetzbuches, eingefügt durch das Gesetz vom 12. März 1998, werden die Wörter "per Fax oder Einschreibebrief" durch die Wörter "per Einschreibebrief, per Fax oder auf elektronischem Wege" ersetzt.</w:t>
      </w:r>
    </w:p>
    <w:p w14:paraId="6790922E" w14:textId="77777777" w:rsidR="0070490A" w:rsidRPr="0070490A" w:rsidRDefault="0070490A" w:rsidP="00BD3A8F">
      <w:pPr>
        <w:jc w:val="both"/>
        <w:rPr>
          <w:lang w:val="de-DE"/>
        </w:rPr>
      </w:pPr>
    </w:p>
    <w:p w14:paraId="3044E1F4" w14:textId="77777777" w:rsidR="0070490A" w:rsidRPr="0070490A" w:rsidRDefault="0070490A" w:rsidP="00BD3A8F">
      <w:pPr>
        <w:jc w:val="both"/>
        <w:rPr>
          <w:lang w:val="de-DE"/>
        </w:rPr>
      </w:pPr>
    </w:p>
    <w:p w14:paraId="5D9D0F0D" w14:textId="77777777" w:rsidR="0070490A" w:rsidRPr="0070490A" w:rsidRDefault="0070490A" w:rsidP="000D6478">
      <w:pPr>
        <w:ind w:firstLine="708"/>
        <w:jc w:val="both"/>
        <w:rPr>
          <w:lang w:val="de-DE"/>
        </w:rPr>
      </w:pPr>
      <w:r w:rsidRPr="0070490A">
        <w:rPr>
          <w:b/>
          <w:lang w:val="de-DE"/>
        </w:rPr>
        <w:t>Art. 12 -</w:t>
      </w:r>
      <w:r w:rsidRPr="0070490A">
        <w:rPr>
          <w:lang w:val="de-DE"/>
        </w:rPr>
        <w:t xml:space="preserve"> In Artikel 61</w:t>
      </w:r>
      <w:r w:rsidRPr="0070490A">
        <w:rPr>
          <w:i/>
          <w:iCs/>
          <w:lang w:val="de-DE"/>
        </w:rPr>
        <w:t>sexies</w:t>
      </w:r>
      <w:r w:rsidRPr="0070490A">
        <w:rPr>
          <w:lang w:val="de-DE"/>
        </w:rPr>
        <w:t xml:space="preserve"> § 3 Absatz 1 desselben Gesetzbuches, eingefügt durch das Gesetz vom 26. März 2003 und ersetzt durch das Gesetz vom 27. Dezember 2006, werden die Wörter "per Einschreibebrief oder Fax" durch die Wörter "per Einschreibebrief, per Fax oder auf elektronischem Wege" ersetzt.</w:t>
      </w:r>
    </w:p>
    <w:p w14:paraId="6D575583" w14:textId="77777777" w:rsidR="0070490A" w:rsidRPr="0070490A" w:rsidRDefault="0070490A" w:rsidP="00BD3A8F">
      <w:pPr>
        <w:jc w:val="both"/>
        <w:rPr>
          <w:lang w:val="de-DE"/>
        </w:rPr>
      </w:pPr>
    </w:p>
    <w:p w14:paraId="4A788317" w14:textId="77777777" w:rsidR="0070490A" w:rsidRPr="0070490A" w:rsidRDefault="0070490A" w:rsidP="00BD3A8F">
      <w:pPr>
        <w:jc w:val="both"/>
        <w:rPr>
          <w:lang w:val="de-DE"/>
        </w:rPr>
      </w:pPr>
    </w:p>
    <w:p w14:paraId="0C49F6FB" w14:textId="77777777" w:rsidR="0070490A" w:rsidRPr="0070490A" w:rsidRDefault="0070490A" w:rsidP="000D6478">
      <w:pPr>
        <w:ind w:firstLine="708"/>
        <w:jc w:val="both"/>
        <w:rPr>
          <w:lang w:val="de-DE"/>
        </w:rPr>
      </w:pPr>
      <w:r w:rsidRPr="0070490A">
        <w:rPr>
          <w:b/>
          <w:lang w:val="de-DE"/>
        </w:rPr>
        <w:t xml:space="preserve">Art. 13 - </w:t>
      </w:r>
      <w:r w:rsidRPr="0070490A">
        <w:rPr>
          <w:lang w:val="de-DE"/>
        </w:rPr>
        <w:t>In Artikel 235</w:t>
      </w:r>
      <w:r w:rsidRPr="0070490A">
        <w:rPr>
          <w:i/>
          <w:iCs/>
          <w:lang w:val="de-DE"/>
        </w:rPr>
        <w:t>ter</w:t>
      </w:r>
      <w:r w:rsidRPr="0070490A">
        <w:rPr>
          <w:lang w:val="de-DE"/>
        </w:rPr>
        <w:t xml:space="preserve"> § 2 Absatz 3 desselben Gesetzbuches, eingefügt durch das Gesetz vom 27. Dezember 2005 und abgeändert durch das Gesetz vom 16. Januar 2009, werden die Wörter "per Telefax oder per Einschreibebrief" durch die Wörter "per Fax, per einfachen Brief oder auf elektronischem Wege" ersetzt.</w:t>
      </w:r>
    </w:p>
    <w:p w14:paraId="0C94A4B3" w14:textId="77777777" w:rsidR="0070490A" w:rsidRPr="0070490A" w:rsidRDefault="0070490A" w:rsidP="00BD3A8F">
      <w:pPr>
        <w:jc w:val="both"/>
        <w:rPr>
          <w:lang w:val="de-DE"/>
        </w:rPr>
      </w:pPr>
    </w:p>
    <w:p w14:paraId="3D7F0C44" w14:textId="77777777" w:rsidR="0070490A" w:rsidRPr="0070490A" w:rsidRDefault="0070490A" w:rsidP="00BD3A8F">
      <w:pPr>
        <w:jc w:val="both"/>
        <w:rPr>
          <w:lang w:val="de-DE"/>
        </w:rPr>
      </w:pPr>
    </w:p>
    <w:p w14:paraId="4E06711B" w14:textId="77777777" w:rsidR="0070490A" w:rsidRPr="0070490A" w:rsidRDefault="0070490A" w:rsidP="000D6478">
      <w:pPr>
        <w:ind w:firstLine="708"/>
        <w:jc w:val="both"/>
        <w:rPr>
          <w:lang w:val="de-DE"/>
        </w:rPr>
      </w:pPr>
      <w:r w:rsidRPr="0070490A">
        <w:rPr>
          <w:b/>
          <w:lang w:val="de-DE"/>
        </w:rPr>
        <w:t>Art. 14 -</w:t>
      </w:r>
      <w:r w:rsidRPr="0070490A">
        <w:rPr>
          <w:lang w:val="de-DE"/>
        </w:rPr>
        <w:t xml:space="preserve"> Artikel 242 desselben Gesetzbuches, wieder aufgenommen durch das Gesetz vom 21. Dezember 2009, wird durch folgenden Satz ergänzt: "Die unentgeltliche Abschrift der Akte kann auch in digitaler Form zur Verfügung gestellt werden."</w:t>
      </w:r>
    </w:p>
    <w:p w14:paraId="682E01EE" w14:textId="77777777" w:rsidR="0070490A" w:rsidRPr="0070490A" w:rsidRDefault="0070490A" w:rsidP="00BD3A8F">
      <w:pPr>
        <w:jc w:val="both"/>
        <w:rPr>
          <w:lang w:val="de-DE"/>
        </w:rPr>
      </w:pPr>
    </w:p>
    <w:p w14:paraId="480D0198" w14:textId="77777777" w:rsidR="0070490A" w:rsidRPr="0070490A" w:rsidRDefault="0070490A" w:rsidP="00BD3A8F">
      <w:pPr>
        <w:jc w:val="both"/>
        <w:rPr>
          <w:lang w:val="de-DE"/>
        </w:rPr>
      </w:pPr>
    </w:p>
    <w:p w14:paraId="360300E8" w14:textId="77777777" w:rsidR="0070490A" w:rsidRPr="0070490A" w:rsidRDefault="0070490A" w:rsidP="000D6478">
      <w:pPr>
        <w:ind w:firstLine="708"/>
        <w:jc w:val="both"/>
        <w:rPr>
          <w:lang w:val="de-DE"/>
        </w:rPr>
      </w:pPr>
      <w:r w:rsidRPr="0070490A">
        <w:rPr>
          <w:b/>
          <w:lang w:val="de-DE"/>
        </w:rPr>
        <w:t>Art. 15 -</w:t>
      </w:r>
      <w:r w:rsidRPr="0070490A">
        <w:rPr>
          <w:lang w:val="de-DE"/>
        </w:rPr>
        <w:t xml:space="preserve"> In Buch 2 desselben Gesetzbuches wird ein Titel 6</w:t>
      </w:r>
      <w:r w:rsidRPr="0070490A">
        <w:rPr>
          <w:i/>
          <w:iCs/>
          <w:lang w:val="de-DE"/>
        </w:rPr>
        <w:t>ter</w:t>
      </w:r>
      <w:r w:rsidRPr="0070490A">
        <w:rPr>
          <w:lang w:val="de-DE"/>
        </w:rPr>
        <w:t xml:space="preserve"> mit der Überschrift "Digitale Akte" eingefügt.</w:t>
      </w:r>
    </w:p>
    <w:p w14:paraId="2C469235" w14:textId="77777777" w:rsidR="0070490A" w:rsidRPr="0070490A" w:rsidRDefault="0070490A" w:rsidP="00BD3A8F">
      <w:pPr>
        <w:jc w:val="both"/>
        <w:rPr>
          <w:lang w:val="de-DE"/>
        </w:rPr>
      </w:pPr>
    </w:p>
    <w:p w14:paraId="2A63D17F" w14:textId="77777777" w:rsidR="0070490A" w:rsidRPr="0070490A" w:rsidRDefault="0070490A" w:rsidP="00BD3A8F">
      <w:pPr>
        <w:jc w:val="both"/>
        <w:rPr>
          <w:lang w:val="de-DE"/>
        </w:rPr>
      </w:pPr>
    </w:p>
    <w:p w14:paraId="5268D199" w14:textId="77777777" w:rsidR="0070490A" w:rsidRPr="0070490A" w:rsidRDefault="0070490A">
      <w:pPr>
        <w:rPr>
          <w:b/>
          <w:lang w:val="de-DE"/>
        </w:rPr>
      </w:pPr>
      <w:r w:rsidRPr="0070490A">
        <w:rPr>
          <w:b/>
          <w:lang w:val="de-DE"/>
        </w:rPr>
        <w:br w:type="page"/>
      </w:r>
    </w:p>
    <w:p w14:paraId="1A3DB9F8" w14:textId="77777777" w:rsidR="0070490A" w:rsidRPr="0070490A" w:rsidRDefault="0070490A" w:rsidP="000D6478">
      <w:pPr>
        <w:ind w:firstLine="708"/>
        <w:jc w:val="both"/>
        <w:rPr>
          <w:lang w:val="de-DE"/>
        </w:rPr>
      </w:pPr>
      <w:r w:rsidRPr="0070490A">
        <w:rPr>
          <w:b/>
          <w:lang w:val="de-DE"/>
        </w:rPr>
        <w:lastRenderedPageBreak/>
        <w:t>Art. 16 -</w:t>
      </w:r>
      <w:r w:rsidRPr="0070490A">
        <w:rPr>
          <w:lang w:val="de-DE"/>
        </w:rPr>
        <w:t xml:space="preserve"> In Titel 6</w:t>
      </w:r>
      <w:r w:rsidRPr="0070490A">
        <w:rPr>
          <w:i/>
          <w:lang w:val="de-DE"/>
        </w:rPr>
        <w:t>ter</w:t>
      </w:r>
      <w:r w:rsidRPr="0070490A">
        <w:rPr>
          <w:lang w:val="de-DE"/>
        </w:rPr>
        <w:t>, eingefügt durch Artikel 15, wird Artikel 568, aufgehoben durch das Gesetz vom 10. Juli 1967, mit folgendem Wortlaut wieder aufgenommen:</w:t>
      </w:r>
    </w:p>
    <w:p w14:paraId="4D141B56" w14:textId="77777777" w:rsidR="0070490A" w:rsidRPr="0070490A" w:rsidRDefault="0070490A" w:rsidP="000D6478">
      <w:pPr>
        <w:jc w:val="both"/>
        <w:rPr>
          <w:lang w:val="de-DE"/>
        </w:rPr>
      </w:pPr>
    </w:p>
    <w:p w14:paraId="17698D95" w14:textId="77777777" w:rsidR="0070490A" w:rsidRPr="0070490A" w:rsidRDefault="0070490A" w:rsidP="000D6478">
      <w:pPr>
        <w:ind w:firstLine="708"/>
        <w:jc w:val="both"/>
        <w:rPr>
          <w:lang w:val="de-DE"/>
        </w:rPr>
      </w:pPr>
      <w:r w:rsidRPr="0070490A">
        <w:rPr>
          <w:lang w:val="de-DE"/>
        </w:rPr>
        <w:t>"Art. 568 - § 1- Eine Verfahrensunterlage kann in entmaterialisierter oder materieller Form erstellt werden.</w:t>
      </w:r>
    </w:p>
    <w:p w14:paraId="476950B7" w14:textId="77777777" w:rsidR="0070490A" w:rsidRPr="0070490A" w:rsidRDefault="0070490A" w:rsidP="00BD3A8F">
      <w:pPr>
        <w:jc w:val="both"/>
        <w:rPr>
          <w:lang w:val="de-DE"/>
        </w:rPr>
      </w:pPr>
    </w:p>
    <w:p w14:paraId="2E4A502D" w14:textId="77777777" w:rsidR="0070490A" w:rsidRPr="0070490A" w:rsidRDefault="0070490A" w:rsidP="000D6478">
      <w:pPr>
        <w:ind w:firstLine="708"/>
        <w:jc w:val="both"/>
        <w:rPr>
          <w:lang w:val="de-DE"/>
        </w:rPr>
      </w:pPr>
      <w:r w:rsidRPr="0070490A">
        <w:rPr>
          <w:lang w:val="de-DE"/>
        </w:rPr>
        <w:t>§ 2 - Unbeschadet des Artikels 40 des Gesetzes vom 5. August 1992 über das Polizeiamt wird eine Verfahrensunterlage, die in entmaterialisierter Form erstellt wird und unterbrechende Wirkung hat, anhand der qualifizierten elektronischen Signatur im Sinne von Artikel 3 Nr. 12 der Verordnung (EU) Nr. 910/2014 des Europäischen Parlaments und des Rates vom 23. Juli 2014 über elektronische Identifizierung und Vertrauensdienste für elektronische Transaktionen im Binnenmarkt und zur Aufhebung der Richtlinie 1999/93/EG unterzeichnet.</w:t>
      </w:r>
    </w:p>
    <w:p w14:paraId="73F2A410" w14:textId="77777777" w:rsidR="0070490A" w:rsidRPr="0070490A" w:rsidRDefault="0070490A" w:rsidP="00BD3A8F">
      <w:pPr>
        <w:jc w:val="both"/>
        <w:rPr>
          <w:lang w:val="de-DE"/>
        </w:rPr>
      </w:pPr>
    </w:p>
    <w:p w14:paraId="3E8CF239" w14:textId="77777777" w:rsidR="0070490A" w:rsidRPr="0070490A" w:rsidRDefault="0070490A" w:rsidP="000D6478">
      <w:pPr>
        <w:ind w:firstLine="708"/>
        <w:jc w:val="both"/>
        <w:rPr>
          <w:lang w:val="de-DE"/>
        </w:rPr>
      </w:pPr>
      <w:r w:rsidRPr="0070490A">
        <w:rPr>
          <w:lang w:val="de-DE"/>
        </w:rPr>
        <w:t>Für eine Verfahrensunterlage, die in entmaterialisierter Form und ohne unterbrechende Wirkung erstellt wird, reicht eine fortgeschrittene elektronische Signatur im Sinne von Artikel 3 Nr. 11 der in Absatz 1 erwähnten Verordnung oder ein fortgeschrittenes elektronisches Siegel im Sinne von Artikel 3 Nr. 26 dieser Verordnung aus.</w:t>
      </w:r>
    </w:p>
    <w:p w14:paraId="40354AA6" w14:textId="77777777" w:rsidR="0070490A" w:rsidRPr="0070490A" w:rsidRDefault="0070490A" w:rsidP="00BD3A8F">
      <w:pPr>
        <w:jc w:val="both"/>
        <w:rPr>
          <w:lang w:val="de-DE"/>
        </w:rPr>
      </w:pPr>
    </w:p>
    <w:p w14:paraId="577DA941" w14:textId="77777777" w:rsidR="0070490A" w:rsidRPr="0070490A" w:rsidRDefault="0070490A" w:rsidP="000D6478">
      <w:pPr>
        <w:ind w:firstLine="708"/>
        <w:jc w:val="both"/>
        <w:rPr>
          <w:lang w:val="de-DE"/>
        </w:rPr>
      </w:pPr>
      <w:r w:rsidRPr="0070490A">
        <w:rPr>
          <w:lang w:val="de-DE"/>
        </w:rPr>
        <w:t>Die elektronische Unterzeichnung einer Verfahrensunterlage durch ein Mitglied des gerichtlichen Standes, das in der in Artikel 315</w:t>
      </w:r>
      <w:r w:rsidRPr="0070490A">
        <w:rPr>
          <w:i/>
          <w:iCs/>
          <w:lang w:val="de-DE"/>
        </w:rPr>
        <w:t>ter</w:t>
      </w:r>
      <w:r w:rsidRPr="0070490A">
        <w:rPr>
          <w:lang w:val="de-DE"/>
        </w:rPr>
        <w:t xml:space="preserve"> § 1 Absatz 1 des Gerichtsgesetzbuches erwähnten elektronischen Liste aufgenommen ist, gewährleistet die Eigenschaft, in der der Unterzeichner unterzeichnet.</w:t>
      </w:r>
    </w:p>
    <w:p w14:paraId="0AD3127C" w14:textId="77777777" w:rsidR="0070490A" w:rsidRPr="0070490A" w:rsidRDefault="0070490A" w:rsidP="00BD3A8F">
      <w:pPr>
        <w:jc w:val="both"/>
        <w:rPr>
          <w:lang w:val="de-DE"/>
        </w:rPr>
      </w:pPr>
    </w:p>
    <w:p w14:paraId="5E78D9CA" w14:textId="77777777" w:rsidR="0070490A" w:rsidRPr="0070490A" w:rsidRDefault="0070490A" w:rsidP="000D6478">
      <w:pPr>
        <w:ind w:firstLine="708"/>
        <w:jc w:val="both"/>
        <w:rPr>
          <w:lang w:val="de-DE"/>
        </w:rPr>
      </w:pPr>
      <w:r w:rsidRPr="0070490A">
        <w:rPr>
          <w:lang w:val="de-DE"/>
        </w:rPr>
        <w:t>§ 3 - Die digitale Akte kann sich sowohl aus Schriftstücken, die in entmaterialisierter Form erstellt werden, als auch aus Schriftstücken, die in materieller Form erstellt wurden und entmaterialisiert werden, zusammensetzen.</w:t>
      </w:r>
    </w:p>
    <w:p w14:paraId="5D4803CE" w14:textId="77777777" w:rsidR="0070490A" w:rsidRPr="0070490A" w:rsidRDefault="0070490A" w:rsidP="00BD3A8F">
      <w:pPr>
        <w:jc w:val="both"/>
        <w:rPr>
          <w:lang w:val="de-DE"/>
        </w:rPr>
      </w:pPr>
    </w:p>
    <w:p w14:paraId="2EC6E57B" w14:textId="77777777" w:rsidR="0070490A" w:rsidRPr="0070490A" w:rsidRDefault="0070490A" w:rsidP="000D6478">
      <w:pPr>
        <w:ind w:firstLine="708"/>
        <w:jc w:val="both"/>
        <w:rPr>
          <w:lang w:val="de-DE"/>
        </w:rPr>
      </w:pPr>
      <w:r w:rsidRPr="0070490A">
        <w:rPr>
          <w:lang w:val="de-DE"/>
        </w:rPr>
        <w:t>Für die vom gerichtlichen Stand in materieller Form erstellten Schriftstücke, die entmaterialisiert werden, oder für die von externen Quellen in materieller Form erstellten Schriftstücke, die nach ihrer Hinterlegung entmaterialisiert und der digitalen Akte beigefügt werden, bescheinigt der Sekretär oder Greffier je nach Stand des Strafverfahrens anhand eines in § 2 Absatz 2 erwähnten elektronischen Siegels oder einer in § 2 Absatz 1 erwähnten elektronischen Signatur die Übereinstimmung des entmaterialisierten Schriftstücks mit dem materiellen Schriftstück.</w:t>
      </w:r>
    </w:p>
    <w:p w14:paraId="1F5E6BE3" w14:textId="77777777" w:rsidR="0070490A" w:rsidRPr="0070490A" w:rsidRDefault="0070490A" w:rsidP="00BD3A8F">
      <w:pPr>
        <w:jc w:val="both"/>
        <w:rPr>
          <w:lang w:val="de-DE"/>
        </w:rPr>
      </w:pPr>
    </w:p>
    <w:p w14:paraId="045DB2E5" w14:textId="77777777" w:rsidR="0070490A" w:rsidRPr="0070490A" w:rsidRDefault="0070490A" w:rsidP="000D6478">
      <w:pPr>
        <w:ind w:firstLine="708"/>
        <w:jc w:val="both"/>
        <w:rPr>
          <w:lang w:val="de-DE"/>
        </w:rPr>
      </w:pPr>
      <w:r w:rsidRPr="0070490A">
        <w:rPr>
          <w:lang w:val="de-DE"/>
        </w:rPr>
        <w:t>§ 4 - Der Greffier fügt das Sitzungsprotokoll in entmaterialisierter Form der Strafakte bei.</w:t>
      </w:r>
    </w:p>
    <w:p w14:paraId="19A49CFD" w14:textId="77777777" w:rsidR="0070490A" w:rsidRPr="0070490A" w:rsidRDefault="0070490A" w:rsidP="00BD3A8F">
      <w:pPr>
        <w:jc w:val="both"/>
        <w:rPr>
          <w:lang w:val="de-DE"/>
        </w:rPr>
      </w:pPr>
    </w:p>
    <w:p w14:paraId="5B274650" w14:textId="77777777" w:rsidR="0070490A" w:rsidRPr="0070490A" w:rsidRDefault="0070490A" w:rsidP="0082490C">
      <w:pPr>
        <w:ind w:firstLine="708"/>
        <w:jc w:val="both"/>
        <w:rPr>
          <w:lang w:val="de-DE"/>
        </w:rPr>
      </w:pPr>
      <w:r w:rsidRPr="0070490A">
        <w:rPr>
          <w:lang w:val="de-DE"/>
        </w:rPr>
        <w:t>Der Greffier fügt die in der Sache ergangenen Beschlüsse, Urteile und Entscheide sofort nach Unterzeichnung in entmaterialisierter Form der Akte bei.</w:t>
      </w:r>
    </w:p>
    <w:p w14:paraId="0CC151F1" w14:textId="77777777" w:rsidR="0070490A" w:rsidRPr="0070490A" w:rsidRDefault="0070490A" w:rsidP="00BD3A8F">
      <w:pPr>
        <w:jc w:val="both"/>
        <w:rPr>
          <w:lang w:val="de-DE"/>
        </w:rPr>
      </w:pPr>
    </w:p>
    <w:p w14:paraId="6F714D16" w14:textId="77777777" w:rsidR="0070490A" w:rsidRPr="0070490A" w:rsidRDefault="0070490A" w:rsidP="000D6478">
      <w:pPr>
        <w:ind w:firstLine="708"/>
        <w:jc w:val="both"/>
        <w:rPr>
          <w:lang w:val="de-DE"/>
        </w:rPr>
      </w:pPr>
      <w:r w:rsidRPr="0070490A">
        <w:rPr>
          <w:lang w:val="de-DE"/>
        </w:rPr>
        <w:t>§ 5 - Jede Änderung der Zusammensetzung der Akte oder in einem Aktenstück wird gespeichert.</w:t>
      </w:r>
    </w:p>
    <w:p w14:paraId="68A72A38" w14:textId="77777777" w:rsidR="0070490A" w:rsidRPr="0070490A" w:rsidRDefault="0070490A" w:rsidP="00BD3A8F">
      <w:pPr>
        <w:jc w:val="both"/>
        <w:rPr>
          <w:lang w:val="de-DE"/>
        </w:rPr>
      </w:pPr>
    </w:p>
    <w:p w14:paraId="700B8F77" w14:textId="77777777" w:rsidR="0070490A" w:rsidRPr="0070490A" w:rsidRDefault="0070490A" w:rsidP="000D6478">
      <w:pPr>
        <w:ind w:firstLine="708"/>
        <w:jc w:val="both"/>
        <w:rPr>
          <w:lang w:val="de-DE"/>
        </w:rPr>
      </w:pPr>
      <w:r w:rsidRPr="0070490A">
        <w:rPr>
          <w:lang w:val="de-DE"/>
        </w:rPr>
        <w:t>§ 6 - Der König bestimmt die Sicherheitsmaßnahmen und die technischen Mindestsicherheitsnormen, denen Datenverarbeitungssysteme genügen müssen, die die Durchführung der in § 2 erwähnten Vorgänge und Verarbeitungen bezwecken.</w:t>
      </w:r>
    </w:p>
    <w:p w14:paraId="068BC25E" w14:textId="77777777" w:rsidR="0070490A" w:rsidRPr="0070490A" w:rsidRDefault="0070490A" w:rsidP="00BD3A8F">
      <w:pPr>
        <w:jc w:val="both"/>
        <w:rPr>
          <w:lang w:val="de-DE"/>
        </w:rPr>
      </w:pPr>
    </w:p>
    <w:p w14:paraId="3AAC469F" w14:textId="77777777" w:rsidR="0070490A" w:rsidRPr="0070490A" w:rsidRDefault="0070490A" w:rsidP="000D6478">
      <w:pPr>
        <w:ind w:firstLine="708"/>
        <w:jc w:val="both"/>
        <w:rPr>
          <w:lang w:val="de-DE"/>
        </w:rPr>
      </w:pPr>
      <w:r w:rsidRPr="0070490A">
        <w:rPr>
          <w:lang w:val="de-DE"/>
        </w:rPr>
        <w:lastRenderedPageBreak/>
        <w:t>Der König kann bestimmen, auf welche Art und Weise die qualifizierte elektronische Signatur visualisiert wird.</w:t>
      </w:r>
    </w:p>
    <w:p w14:paraId="7E1E1D9F" w14:textId="77777777" w:rsidR="0070490A" w:rsidRPr="0070490A" w:rsidRDefault="0070490A" w:rsidP="00BD3A8F">
      <w:pPr>
        <w:jc w:val="both"/>
        <w:rPr>
          <w:lang w:val="de-DE"/>
        </w:rPr>
      </w:pPr>
    </w:p>
    <w:p w14:paraId="64635120" w14:textId="77777777" w:rsidR="0070490A" w:rsidRPr="0070490A" w:rsidRDefault="0070490A" w:rsidP="000D6478">
      <w:pPr>
        <w:ind w:firstLine="708"/>
        <w:jc w:val="both"/>
        <w:rPr>
          <w:lang w:val="de-DE"/>
        </w:rPr>
      </w:pPr>
      <w:r w:rsidRPr="0070490A">
        <w:rPr>
          <w:lang w:val="de-DE"/>
        </w:rPr>
        <w:t>§ 7 - Der Teil der Strafakte in materieller Form, der gemäß § 3 Absatz 2 entmaterialisiert und in die digitale Akte des in Artikel 564 § 1 erwähnten Zentralregisters aufgenommen wird, verliert seinen authentischen Charakter. Der Greffier vermerkt im Verzeichnis der Akte für jedes Aktenstück dieses Teils, wo es im Zentralregister aufbewahrt wird.</w:t>
      </w:r>
    </w:p>
    <w:p w14:paraId="512C15E9" w14:textId="77777777" w:rsidR="0070490A" w:rsidRPr="0070490A" w:rsidRDefault="0070490A" w:rsidP="00BD3A8F">
      <w:pPr>
        <w:jc w:val="both"/>
        <w:rPr>
          <w:lang w:val="de-DE"/>
        </w:rPr>
      </w:pPr>
    </w:p>
    <w:p w14:paraId="23516AF5" w14:textId="77777777" w:rsidR="0070490A" w:rsidRPr="0070490A" w:rsidRDefault="0070490A" w:rsidP="000D6478">
      <w:pPr>
        <w:ind w:firstLine="708"/>
        <w:jc w:val="both"/>
        <w:rPr>
          <w:lang w:val="de-DE"/>
        </w:rPr>
      </w:pPr>
      <w:r w:rsidRPr="0070490A">
        <w:rPr>
          <w:lang w:val="de-DE"/>
        </w:rPr>
        <w:t>Der Greffier kann Aktenstücke aus dem in Absatz 1 erwähnten Teil aus der Strafakte in materieller Form entfernen. Er vermerkt dies im Verzeichnis der Akte."</w:t>
      </w:r>
    </w:p>
    <w:p w14:paraId="0580EE48" w14:textId="77777777" w:rsidR="0070490A" w:rsidRPr="0070490A" w:rsidRDefault="0070490A" w:rsidP="00BD3A8F">
      <w:pPr>
        <w:jc w:val="both"/>
        <w:rPr>
          <w:lang w:val="de-DE"/>
        </w:rPr>
      </w:pPr>
    </w:p>
    <w:p w14:paraId="3E41F941" w14:textId="77777777" w:rsidR="0070490A" w:rsidRPr="0070490A" w:rsidRDefault="0070490A" w:rsidP="00BD3A8F">
      <w:pPr>
        <w:jc w:val="both"/>
        <w:rPr>
          <w:lang w:val="de-DE"/>
        </w:rPr>
      </w:pPr>
    </w:p>
    <w:p w14:paraId="0403F5D4" w14:textId="77777777" w:rsidR="0070490A" w:rsidRPr="0070490A" w:rsidRDefault="0070490A" w:rsidP="000D6478">
      <w:pPr>
        <w:ind w:firstLine="708"/>
        <w:jc w:val="both"/>
        <w:rPr>
          <w:lang w:val="de-DE"/>
        </w:rPr>
      </w:pPr>
      <w:r w:rsidRPr="0070490A">
        <w:rPr>
          <w:b/>
          <w:lang w:val="de-DE"/>
        </w:rPr>
        <w:t>Art. 17 -</w:t>
      </w:r>
      <w:r w:rsidRPr="0070490A">
        <w:rPr>
          <w:lang w:val="de-DE"/>
        </w:rPr>
        <w:t xml:space="preserve"> In Buch 2 desselben Gesetzbuches wird ein Titel 6</w:t>
      </w:r>
      <w:r w:rsidRPr="0070490A">
        <w:rPr>
          <w:i/>
          <w:iCs/>
          <w:lang w:val="de-DE"/>
        </w:rPr>
        <w:t>quater</w:t>
      </w:r>
      <w:r w:rsidRPr="0070490A">
        <w:rPr>
          <w:lang w:val="de-DE"/>
        </w:rPr>
        <w:t xml:space="preserve"> mit der Überschrift "Zentralregister der Strafakten" eingefügt.</w:t>
      </w:r>
    </w:p>
    <w:p w14:paraId="26FA76DF" w14:textId="77777777" w:rsidR="0070490A" w:rsidRPr="0070490A" w:rsidRDefault="0070490A" w:rsidP="00BD3A8F">
      <w:pPr>
        <w:jc w:val="both"/>
        <w:rPr>
          <w:lang w:val="de-DE"/>
        </w:rPr>
      </w:pPr>
    </w:p>
    <w:p w14:paraId="71AF0CF8" w14:textId="77777777" w:rsidR="0070490A" w:rsidRPr="0070490A" w:rsidRDefault="0070490A" w:rsidP="00BD3A8F">
      <w:pPr>
        <w:jc w:val="both"/>
        <w:rPr>
          <w:lang w:val="de-DE"/>
        </w:rPr>
      </w:pPr>
    </w:p>
    <w:p w14:paraId="63917CA1" w14:textId="77777777" w:rsidR="0070490A" w:rsidRPr="0070490A" w:rsidRDefault="0070490A" w:rsidP="000D6478">
      <w:pPr>
        <w:ind w:firstLine="708"/>
        <w:jc w:val="both"/>
        <w:rPr>
          <w:lang w:val="de-DE"/>
        </w:rPr>
      </w:pPr>
      <w:r w:rsidRPr="0070490A">
        <w:rPr>
          <w:b/>
          <w:lang w:val="de-DE"/>
        </w:rPr>
        <w:t>Art. 18 -</w:t>
      </w:r>
      <w:r w:rsidRPr="0070490A">
        <w:rPr>
          <w:lang w:val="de-DE"/>
        </w:rPr>
        <w:t xml:space="preserve"> In Titel 6</w:t>
      </w:r>
      <w:r w:rsidRPr="0070490A">
        <w:rPr>
          <w:i/>
          <w:lang w:val="de-DE"/>
        </w:rPr>
        <w:t>quater</w:t>
      </w:r>
      <w:r w:rsidRPr="0070490A">
        <w:rPr>
          <w:lang w:val="de-DE"/>
        </w:rPr>
        <w:t>, eingefügt durch Artikel 17, wird Artikel 569, aufgehoben durch das Gesetz vom 10. Juli 1967, mit folgendem Wortlaut wieder aufgenommen:</w:t>
      </w:r>
    </w:p>
    <w:p w14:paraId="5F67141D" w14:textId="77777777" w:rsidR="0070490A" w:rsidRPr="0070490A" w:rsidRDefault="0070490A" w:rsidP="00BD3A8F">
      <w:pPr>
        <w:jc w:val="both"/>
        <w:rPr>
          <w:lang w:val="de-DE"/>
        </w:rPr>
      </w:pPr>
    </w:p>
    <w:p w14:paraId="107B7E65" w14:textId="77777777" w:rsidR="0070490A" w:rsidRPr="0070490A" w:rsidRDefault="0070490A" w:rsidP="000D6478">
      <w:pPr>
        <w:ind w:firstLine="708"/>
        <w:jc w:val="both"/>
        <w:rPr>
          <w:lang w:val="de-DE"/>
        </w:rPr>
      </w:pPr>
      <w:r w:rsidRPr="0070490A">
        <w:rPr>
          <w:lang w:val="de-DE"/>
        </w:rPr>
        <w:t>"Art. 569 - § 1 - Beim Föderalen Öffentlichen Dienst Justiz wird ein "Zentralregister der Strafakten" eingerichtet, nachstehend "Zentralregister" genannt.</w:t>
      </w:r>
    </w:p>
    <w:p w14:paraId="6CACA4B5" w14:textId="77777777" w:rsidR="0070490A" w:rsidRPr="0070490A" w:rsidRDefault="0070490A" w:rsidP="00BD3A8F">
      <w:pPr>
        <w:jc w:val="both"/>
        <w:rPr>
          <w:lang w:val="de-DE"/>
        </w:rPr>
      </w:pPr>
    </w:p>
    <w:p w14:paraId="3637A08D" w14:textId="77777777" w:rsidR="0070490A" w:rsidRPr="0070490A" w:rsidRDefault="0070490A" w:rsidP="000D6478">
      <w:pPr>
        <w:ind w:firstLine="708"/>
        <w:jc w:val="both"/>
        <w:rPr>
          <w:lang w:val="de-DE"/>
        </w:rPr>
      </w:pPr>
      <w:r w:rsidRPr="0070490A">
        <w:rPr>
          <w:lang w:val="de-DE"/>
        </w:rPr>
        <w:t>Das Zentralregister ist eine computergestützte Datenbank, deren Ziel es ist:</w:t>
      </w:r>
    </w:p>
    <w:p w14:paraId="0F17112D" w14:textId="77777777" w:rsidR="0070490A" w:rsidRPr="0070490A" w:rsidRDefault="0070490A" w:rsidP="00BD3A8F">
      <w:pPr>
        <w:jc w:val="both"/>
        <w:rPr>
          <w:lang w:val="de-DE"/>
        </w:rPr>
      </w:pPr>
    </w:p>
    <w:p w14:paraId="02FA978F" w14:textId="77777777" w:rsidR="0070490A" w:rsidRPr="0070490A" w:rsidRDefault="0070490A" w:rsidP="000D6478">
      <w:pPr>
        <w:ind w:firstLine="708"/>
        <w:jc w:val="both"/>
        <w:rPr>
          <w:lang w:val="de-DE"/>
        </w:rPr>
      </w:pPr>
      <w:r w:rsidRPr="0070490A">
        <w:rPr>
          <w:lang w:val="de-DE"/>
        </w:rPr>
        <w:t>1. in entmaterialisierter Form erstellte Strafakten zentralisiert zu speichern und aufzubewahren, um die Ausführung der gesetzlichen Aufträge des gerichtlichen Standes zu erleichtern,</w:t>
      </w:r>
    </w:p>
    <w:p w14:paraId="629502DE" w14:textId="77777777" w:rsidR="0070490A" w:rsidRPr="0070490A" w:rsidRDefault="0070490A" w:rsidP="00BD3A8F">
      <w:pPr>
        <w:jc w:val="both"/>
        <w:rPr>
          <w:lang w:val="de-DE"/>
        </w:rPr>
      </w:pPr>
    </w:p>
    <w:p w14:paraId="099BE827" w14:textId="77777777" w:rsidR="0070490A" w:rsidRPr="0070490A" w:rsidRDefault="0070490A" w:rsidP="000D6478">
      <w:pPr>
        <w:ind w:firstLine="708"/>
        <w:jc w:val="both"/>
        <w:rPr>
          <w:lang w:val="de-DE"/>
        </w:rPr>
      </w:pPr>
      <w:r w:rsidRPr="0070490A">
        <w:rPr>
          <w:lang w:val="de-DE"/>
        </w:rPr>
        <w:t>2. als authentische Quelle, wie in Artikel 2 Absatz 1 Nr. 6 des Gesetzes vom 15. August 2012 über die Schaffung und Organisation eines föderalen Dienste-Integrators erwähnt, zu dienen für Strafakten, die vollständig darin gespeichert sind, und für Strafakten, die teilweise darin gespeichert sind, für diesen Teil,</w:t>
      </w:r>
    </w:p>
    <w:p w14:paraId="3D25E10E" w14:textId="77777777" w:rsidR="0070490A" w:rsidRPr="0070490A" w:rsidRDefault="0070490A" w:rsidP="00BD3A8F">
      <w:pPr>
        <w:jc w:val="both"/>
        <w:rPr>
          <w:lang w:val="de-DE"/>
        </w:rPr>
      </w:pPr>
    </w:p>
    <w:p w14:paraId="7137BB76" w14:textId="77777777" w:rsidR="0070490A" w:rsidRPr="0070490A" w:rsidRDefault="0070490A" w:rsidP="000D6478">
      <w:pPr>
        <w:ind w:firstLine="708"/>
        <w:jc w:val="both"/>
        <w:rPr>
          <w:lang w:val="de-DE"/>
        </w:rPr>
      </w:pPr>
      <w:r w:rsidRPr="0070490A">
        <w:rPr>
          <w:lang w:val="de-DE"/>
        </w:rPr>
        <w:t>3. elektronische Abfragen der im Zentralregister gespeicherten Daten durch die Personen und Akteure, die sie in Anwendung von § 5 Absatz 1 abfragen dürfen, zu ermöglichen,</w:t>
      </w:r>
    </w:p>
    <w:p w14:paraId="021F94DB" w14:textId="77777777" w:rsidR="0070490A" w:rsidRPr="0070490A" w:rsidRDefault="0070490A" w:rsidP="00BD3A8F">
      <w:pPr>
        <w:jc w:val="both"/>
        <w:rPr>
          <w:lang w:val="de-DE"/>
        </w:rPr>
      </w:pPr>
    </w:p>
    <w:p w14:paraId="109E5A1F" w14:textId="77777777" w:rsidR="0070490A" w:rsidRPr="0070490A" w:rsidRDefault="0070490A" w:rsidP="000D6478">
      <w:pPr>
        <w:ind w:firstLine="708"/>
        <w:jc w:val="both"/>
        <w:rPr>
          <w:lang w:val="de-DE"/>
        </w:rPr>
      </w:pPr>
      <w:r w:rsidRPr="0070490A">
        <w:rPr>
          <w:lang w:val="de-DE"/>
        </w:rPr>
        <w:t>4. im Zentralregister gespeicherte Daten zur Verbesserung ihrer Qualität zu verarbeiten,</w:t>
      </w:r>
    </w:p>
    <w:p w14:paraId="25F41276" w14:textId="77777777" w:rsidR="0070490A" w:rsidRPr="0070490A" w:rsidRDefault="0070490A" w:rsidP="00BD3A8F">
      <w:pPr>
        <w:jc w:val="both"/>
        <w:rPr>
          <w:lang w:val="de-DE"/>
        </w:rPr>
      </w:pPr>
    </w:p>
    <w:p w14:paraId="1F74F004" w14:textId="77777777" w:rsidR="0070490A" w:rsidRPr="0070490A" w:rsidRDefault="0070490A" w:rsidP="000D6478">
      <w:pPr>
        <w:ind w:firstLine="708"/>
        <w:jc w:val="both"/>
        <w:rPr>
          <w:lang w:val="de-DE"/>
        </w:rPr>
      </w:pPr>
      <w:r w:rsidRPr="0070490A">
        <w:rPr>
          <w:lang w:val="de-DE"/>
        </w:rPr>
        <w:t>5. im Zentralregister gespeicherte Daten zur Optimierung der Organisation des gerichtlichen Standes zu verarbeiten, um eine effizientere Verwaltung, eine bessere Unterstützung der Politik, eine bessere Analyse der Auswirkungen von Gesetzesänderungen und eine bessere Zuweisung personeller und logistischer Mittel innerhalb des gerichtlichen Standes zu ermöglichen,</w:t>
      </w:r>
    </w:p>
    <w:p w14:paraId="6428974D" w14:textId="77777777" w:rsidR="0070490A" w:rsidRPr="0070490A" w:rsidRDefault="0070490A" w:rsidP="00BD3A8F">
      <w:pPr>
        <w:jc w:val="both"/>
        <w:rPr>
          <w:lang w:val="de-DE"/>
        </w:rPr>
      </w:pPr>
    </w:p>
    <w:p w14:paraId="04415A9D" w14:textId="77777777" w:rsidR="0070490A" w:rsidRPr="0070490A" w:rsidRDefault="0070490A" w:rsidP="000D6478">
      <w:pPr>
        <w:ind w:firstLine="708"/>
        <w:jc w:val="both"/>
        <w:rPr>
          <w:lang w:val="de-DE"/>
        </w:rPr>
      </w:pPr>
      <w:r w:rsidRPr="0070490A">
        <w:rPr>
          <w:lang w:val="de-DE"/>
        </w:rPr>
        <w:t>6. im Zentralregister gespeicherte Daten zur Entwicklung von Datenverarbeitungssystemen zu verarbeiten, um die in der in Artikel 315</w:t>
      </w:r>
      <w:r w:rsidRPr="0070490A">
        <w:rPr>
          <w:i/>
          <w:iCs/>
          <w:lang w:val="de-DE"/>
        </w:rPr>
        <w:t>ter</w:t>
      </w:r>
      <w:r w:rsidRPr="0070490A">
        <w:rPr>
          <w:lang w:val="de-DE"/>
        </w:rPr>
        <w:t xml:space="preserve"> § 1 Absatz 1 des Gerichtsgesetzbuches erwähnten elektronischen Liste aufgenommenen Mitglieder des gerichtlichen Standes bei der Ausführung ihrer gesetzlichen Aufträge zu unterstützen,</w:t>
      </w:r>
    </w:p>
    <w:p w14:paraId="5A3DF341" w14:textId="77777777" w:rsidR="0070490A" w:rsidRPr="0070490A" w:rsidRDefault="0070490A" w:rsidP="00BD3A8F">
      <w:pPr>
        <w:jc w:val="both"/>
        <w:rPr>
          <w:lang w:val="de-DE"/>
        </w:rPr>
      </w:pPr>
    </w:p>
    <w:p w14:paraId="15A9E3A0" w14:textId="77777777" w:rsidR="0070490A" w:rsidRPr="0070490A" w:rsidRDefault="0070490A" w:rsidP="000D6478">
      <w:pPr>
        <w:ind w:firstLine="708"/>
        <w:jc w:val="both"/>
        <w:rPr>
          <w:lang w:val="de-DE"/>
        </w:rPr>
      </w:pPr>
      <w:r w:rsidRPr="0070490A">
        <w:rPr>
          <w:lang w:val="de-DE"/>
        </w:rPr>
        <w:lastRenderedPageBreak/>
        <w:t>7. einen Datensatz oder individuelle im Zentralregister gespeicherte Daten zu historischen oder wissenschaftlichen Zwecken zu verarbeiten,</w:t>
      </w:r>
    </w:p>
    <w:p w14:paraId="318E30E4" w14:textId="77777777" w:rsidR="0070490A" w:rsidRPr="0070490A" w:rsidRDefault="0070490A" w:rsidP="00BD3A8F">
      <w:pPr>
        <w:jc w:val="both"/>
        <w:rPr>
          <w:lang w:val="de-DE"/>
        </w:rPr>
      </w:pPr>
    </w:p>
    <w:p w14:paraId="36F66469" w14:textId="77777777" w:rsidR="0070490A" w:rsidRPr="0070490A" w:rsidRDefault="0070490A" w:rsidP="000D6478">
      <w:pPr>
        <w:ind w:firstLine="708"/>
        <w:jc w:val="both"/>
        <w:rPr>
          <w:lang w:val="de-DE"/>
        </w:rPr>
      </w:pPr>
      <w:r w:rsidRPr="0070490A">
        <w:rPr>
          <w:lang w:val="de-DE"/>
        </w:rPr>
        <w:t>8. spezifizierte individuelle im Zentralregister gespeicherte Daten zu journalistischen Zwecken zu verarbeiten,</w:t>
      </w:r>
    </w:p>
    <w:p w14:paraId="2576D1DC" w14:textId="77777777" w:rsidR="0070490A" w:rsidRPr="0070490A" w:rsidRDefault="0070490A" w:rsidP="00BD3A8F">
      <w:pPr>
        <w:jc w:val="both"/>
        <w:rPr>
          <w:lang w:val="de-DE"/>
        </w:rPr>
      </w:pPr>
    </w:p>
    <w:p w14:paraId="5A5DA3DC" w14:textId="77777777" w:rsidR="0070490A" w:rsidRPr="0070490A" w:rsidRDefault="0070490A" w:rsidP="000D6478">
      <w:pPr>
        <w:ind w:firstLine="708"/>
        <w:jc w:val="both"/>
        <w:rPr>
          <w:lang w:val="de-DE"/>
        </w:rPr>
      </w:pPr>
      <w:r w:rsidRPr="0070490A">
        <w:rPr>
          <w:lang w:val="de-DE"/>
        </w:rPr>
        <w:t>9. im Zentralregister gespeicherte Daten zu statistischen Zwecken innerhalb der Grenzen, die in Titel 4 des Gesetzes vom 30. Juli 2018 über den Schutz natürlicher Personen hinsichtlich der Verarbeitung personenbezogener Daten festgelegt sind, zu verarbeiten.</w:t>
      </w:r>
    </w:p>
    <w:p w14:paraId="55641EF0" w14:textId="77777777" w:rsidR="0070490A" w:rsidRPr="0070490A" w:rsidRDefault="0070490A" w:rsidP="00BD3A8F">
      <w:pPr>
        <w:jc w:val="both"/>
        <w:rPr>
          <w:lang w:val="de-DE"/>
        </w:rPr>
      </w:pPr>
    </w:p>
    <w:p w14:paraId="7D03CC3A" w14:textId="77777777" w:rsidR="0070490A" w:rsidRPr="0070490A" w:rsidRDefault="0070490A" w:rsidP="000D6478">
      <w:pPr>
        <w:ind w:firstLine="708"/>
        <w:jc w:val="both"/>
        <w:rPr>
          <w:lang w:val="de-DE"/>
        </w:rPr>
      </w:pPr>
      <w:r w:rsidRPr="0070490A">
        <w:rPr>
          <w:lang w:val="de-DE"/>
        </w:rPr>
        <w:t>§ 2 - Im Zentralregister werden folgende Daten gespeichert:</w:t>
      </w:r>
    </w:p>
    <w:p w14:paraId="15BED49E" w14:textId="77777777" w:rsidR="0070490A" w:rsidRPr="0070490A" w:rsidRDefault="0070490A" w:rsidP="00BD3A8F">
      <w:pPr>
        <w:jc w:val="both"/>
        <w:rPr>
          <w:lang w:val="de-DE"/>
        </w:rPr>
      </w:pPr>
    </w:p>
    <w:p w14:paraId="54EF7B80" w14:textId="77777777" w:rsidR="0070490A" w:rsidRPr="0070490A" w:rsidRDefault="0070490A" w:rsidP="000D6478">
      <w:pPr>
        <w:ind w:firstLine="708"/>
        <w:jc w:val="both"/>
        <w:rPr>
          <w:lang w:val="de-DE"/>
        </w:rPr>
      </w:pPr>
      <w:r w:rsidRPr="0070490A">
        <w:rPr>
          <w:lang w:val="de-DE"/>
        </w:rPr>
        <w:t>1. die gemäß dem Gesetz in entmaterialisierter Form erstellte Strafakte,</w:t>
      </w:r>
    </w:p>
    <w:p w14:paraId="0261CFFF" w14:textId="77777777" w:rsidR="0070490A" w:rsidRPr="0070490A" w:rsidRDefault="0070490A" w:rsidP="00BD3A8F">
      <w:pPr>
        <w:jc w:val="both"/>
        <w:rPr>
          <w:lang w:val="de-DE"/>
        </w:rPr>
      </w:pPr>
    </w:p>
    <w:p w14:paraId="7D750BBA" w14:textId="77777777" w:rsidR="0070490A" w:rsidRPr="0070490A" w:rsidRDefault="0070490A" w:rsidP="000D6478">
      <w:pPr>
        <w:ind w:firstLine="708"/>
        <w:jc w:val="both"/>
        <w:rPr>
          <w:lang w:val="de-DE"/>
        </w:rPr>
      </w:pPr>
      <w:r w:rsidRPr="0070490A">
        <w:rPr>
          <w:lang w:val="de-DE"/>
        </w:rPr>
        <w:t>2. die gemäß dem Gesetz entmaterialisierte Strafakte,</w:t>
      </w:r>
    </w:p>
    <w:p w14:paraId="0E4FD137" w14:textId="77777777" w:rsidR="0070490A" w:rsidRPr="0070490A" w:rsidRDefault="0070490A" w:rsidP="00BD3A8F">
      <w:pPr>
        <w:jc w:val="both"/>
        <w:rPr>
          <w:lang w:val="de-DE"/>
        </w:rPr>
      </w:pPr>
    </w:p>
    <w:p w14:paraId="2719F217" w14:textId="77777777" w:rsidR="0070490A" w:rsidRPr="0070490A" w:rsidRDefault="0070490A" w:rsidP="000D6478">
      <w:pPr>
        <w:ind w:firstLine="708"/>
        <w:jc w:val="both"/>
        <w:rPr>
          <w:lang w:val="de-DE"/>
        </w:rPr>
      </w:pPr>
      <w:r w:rsidRPr="0070490A">
        <w:rPr>
          <w:lang w:val="de-DE"/>
        </w:rPr>
        <w:t>3. die erforderlichen Metadaten zur Erreichung des in § 1 Absatz 2 erwähnten Zwecks, nämlich:</w:t>
      </w:r>
    </w:p>
    <w:p w14:paraId="29691E4B" w14:textId="77777777" w:rsidR="0070490A" w:rsidRPr="0070490A" w:rsidRDefault="0070490A" w:rsidP="00BD3A8F">
      <w:pPr>
        <w:jc w:val="both"/>
        <w:rPr>
          <w:lang w:val="de-DE"/>
        </w:rPr>
      </w:pPr>
    </w:p>
    <w:p w14:paraId="40BBF717" w14:textId="77777777" w:rsidR="0070490A" w:rsidRPr="0070490A" w:rsidRDefault="0070490A" w:rsidP="000D6478">
      <w:pPr>
        <w:ind w:firstLine="708"/>
        <w:jc w:val="both"/>
        <w:rPr>
          <w:lang w:val="de-DE"/>
        </w:rPr>
      </w:pPr>
      <w:r w:rsidRPr="0070490A">
        <w:rPr>
          <w:i/>
          <w:lang w:val="de-DE"/>
        </w:rPr>
        <w:t>a)</w:t>
      </w:r>
      <w:r w:rsidRPr="0070490A">
        <w:rPr>
          <w:lang w:val="de-DE"/>
        </w:rPr>
        <w:t> Daten der Staatsanwaltschaft, des Strafgerichts, des Dienstes und der Personen, die die Strafakte verwalten,</w:t>
      </w:r>
    </w:p>
    <w:p w14:paraId="06031104" w14:textId="77777777" w:rsidR="0070490A" w:rsidRPr="0070490A" w:rsidRDefault="0070490A" w:rsidP="00BD3A8F">
      <w:pPr>
        <w:jc w:val="both"/>
        <w:rPr>
          <w:lang w:val="de-DE"/>
        </w:rPr>
      </w:pPr>
    </w:p>
    <w:p w14:paraId="3EB069E5" w14:textId="77777777" w:rsidR="0070490A" w:rsidRPr="0070490A" w:rsidRDefault="0070490A" w:rsidP="000D6478">
      <w:pPr>
        <w:ind w:firstLine="708"/>
        <w:jc w:val="both"/>
        <w:rPr>
          <w:lang w:val="de-DE"/>
        </w:rPr>
      </w:pPr>
      <w:r w:rsidRPr="0070490A">
        <w:rPr>
          <w:i/>
          <w:iCs/>
          <w:lang w:val="de-DE"/>
        </w:rPr>
        <w:t>b)</w:t>
      </w:r>
      <w:r w:rsidRPr="0070490A">
        <w:rPr>
          <w:lang w:val="de-DE"/>
        </w:rPr>
        <w:t> Daten in Bezug auf die Strafakte,</w:t>
      </w:r>
    </w:p>
    <w:p w14:paraId="10DB4CD0" w14:textId="77777777" w:rsidR="0070490A" w:rsidRPr="0070490A" w:rsidRDefault="0070490A" w:rsidP="00BD3A8F">
      <w:pPr>
        <w:jc w:val="both"/>
        <w:rPr>
          <w:lang w:val="de-DE"/>
        </w:rPr>
      </w:pPr>
    </w:p>
    <w:p w14:paraId="481E7A24" w14:textId="77777777" w:rsidR="0070490A" w:rsidRPr="0070490A" w:rsidRDefault="0070490A" w:rsidP="000D6478">
      <w:pPr>
        <w:ind w:firstLine="708"/>
        <w:jc w:val="both"/>
        <w:rPr>
          <w:lang w:val="de-DE"/>
        </w:rPr>
      </w:pPr>
      <w:r w:rsidRPr="0070490A">
        <w:rPr>
          <w:i/>
          <w:iCs/>
          <w:lang w:val="de-DE"/>
        </w:rPr>
        <w:t>c)</w:t>
      </w:r>
      <w:r w:rsidRPr="0070490A">
        <w:rPr>
          <w:lang w:val="de-DE"/>
        </w:rPr>
        <w:t> erforderliche Erkennungsdaten der in der Strafakte angegebenen Personen,</w:t>
      </w:r>
    </w:p>
    <w:p w14:paraId="544081DB" w14:textId="77777777" w:rsidR="0070490A" w:rsidRPr="0070490A" w:rsidRDefault="0070490A" w:rsidP="00BD3A8F">
      <w:pPr>
        <w:jc w:val="both"/>
        <w:rPr>
          <w:lang w:val="de-DE"/>
        </w:rPr>
      </w:pPr>
    </w:p>
    <w:p w14:paraId="49C2930A" w14:textId="77777777" w:rsidR="0070490A" w:rsidRPr="0070490A" w:rsidRDefault="0070490A" w:rsidP="000D6478">
      <w:pPr>
        <w:ind w:firstLine="708"/>
        <w:jc w:val="both"/>
        <w:rPr>
          <w:lang w:val="de-DE"/>
        </w:rPr>
      </w:pPr>
      <w:r w:rsidRPr="0070490A">
        <w:rPr>
          <w:i/>
          <w:iCs/>
          <w:lang w:val="de-DE"/>
        </w:rPr>
        <w:t>d)</w:t>
      </w:r>
      <w:r w:rsidRPr="0070490A">
        <w:rPr>
          <w:lang w:val="de-DE"/>
        </w:rPr>
        <w:t> einmalige Kennnummer der Strafakte,</w:t>
      </w:r>
    </w:p>
    <w:p w14:paraId="488FB05D" w14:textId="77777777" w:rsidR="0070490A" w:rsidRPr="0070490A" w:rsidRDefault="0070490A" w:rsidP="00BD3A8F">
      <w:pPr>
        <w:jc w:val="both"/>
        <w:rPr>
          <w:lang w:val="de-DE"/>
        </w:rPr>
      </w:pPr>
    </w:p>
    <w:p w14:paraId="4B6DAF6F" w14:textId="77777777" w:rsidR="0070490A" w:rsidRPr="0070490A" w:rsidRDefault="0070490A" w:rsidP="000D6478">
      <w:pPr>
        <w:ind w:firstLine="708"/>
        <w:jc w:val="both"/>
        <w:rPr>
          <w:lang w:val="de-DE"/>
        </w:rPr>
      </w:pPr>
      <w:r w:rsidRPr="0070490A">
        <w:rPr>
          <w:i/>
          <w:lang w:val="de-DE"/>
        </w:rPr>
        <w:t>e)</w:t>
      </w:r>
      <w:r w:rsidRPr="0070490A">
        <w:rPr>
          <w:lang w:val="de-DE"/>
        </w:rPr>
        <w:t> Beschreibung der Taten in zeitlicher und räumlicher Hinsicht,</w:t>
      </w:r>
    </w:p>
    <w:p w14:paraId="49F01263" w14:textId="77777777" w:rsidR="0070490A" w:rsidRPr="0070490A" w:rsidRDefault="0070490A" w:rsidP="00BD3A8F">
      <w:pPr>
        <w:jc w:val="both"/>
        <w:rPr>
          <w:lang w:val="de-DE"/>
        </w:rPr>
      </w:pPr>
    </w:p>
    <w:p w14:paraId="19FE2A5F" w14:textId="77777777" w:rsidR="0070490A" w:rsidRPr="0070490A" w:rsidRDefault="0070490A" w:rsidP="000D6478">
      <w:pPr>
        <w:ind w:firstLine="708"/>
        <w:jc w:val="both"/>
        <w:rPr>
          <w:lang w:val="de-DE"/>
        </w:rPr>
      </w:pPr>
      <w:r w:rsidRPr="0070490A">
        <w:rPr>
          <w:lang w:val="de-DE"/>
        </w:rPr>
        <w:t>4. Daten, die für die Sicherheit des Zentralregisters erforderlich sind.</w:t>
      </w:r>
    </w:p>
    <w:p w14:paraId="46AC4026" w14:textId="77777777" w:rsidR="0070490A" w:rsidRPr="0070490A" w:rsidRDefault="0070490A" w:rsidP="00BD3A8F">
      <w:pPr>
        <w:jc w:val="both"/>
        <w:rPr>
          <w:lang w:val="de-DE"/>
        </w:rPr>
      </w:pPr>
    </w:p>
    <w:p w14:paraId="5925D023" w14:textId="77777777" w:rsidR="0070490A" w:rsidRPr="0070490A" w:rsidRDefault="0070490A" w:rsidP="000D6478">
      <w:pPr>
        <w:ind w:firstLine="708"/>
        <w:jc w:val="both"/>
        <w:rPr>
          <w:lang w:val="de-DE"/>
        </w:rPr>
      </w:pPr>
      <w:r w:rsidRPr="0070490A">
        <w:rPr>
          <w:lang w:val="de-DE"/>
        </w:rPr>
        <w:t>Der König bestimmt nach Stellungnahme des in § 3 erwähnten Verwalters die genauen in Absatz 1 Nr. 3 erwähnten Daten, die im Zentralregister gespeichert werden.</w:t>
      </w:r>
    </w:p>
    <w:p w14:paraId="1AAEC2DB" w14:textId="77777777" w:rsidR="0070490A" w:rsidRPr="0070490A" w:rsidRDefault="0070490A" w:rsidP="00BD3A8F">
      <w:pPr>
        <w:jc w:val="both"/>
        <w:rPr>
          <w:lang w:val="de-DE"/>
        </w:rPr>
      </w:pPr>
    </w:p>
    <w:p w14:paraId="3D7613DD" w14:textId="77777777" w:rsidR="0070490A" w:rsidRPr="0070490A" w:rsidRDefault="0070490A" w:rsidP="000D6478">
      <w:pPr>
        <w:ind w:firstLine="708"/>
        <w:jc w:val="both"/>
        <w:rPr>
          <w:lang w:val="de-DE"/>
        </w:rPr>
      </w:pPr>
      <w:r w:rsidRPr="0070490A">
        <w:rPr>
          <w:lang w:val="de-DE"/>
        </w:rPr>
        <w:t>Der König bestimmt die technischen Anforderungen, denen die Strafakte im Hinblick auf ihre Registrierung im Zentralregister genügen muss.</w:t>
      </w:r>
    </w:p>
    <w:p w14:paraId="75E4E9FC" w14:textId="77777777" w:rsidR="0070490A" w:rsidRPr="0070490A" w:rsidRDefault="0070490A" w:rsidP="00BD3A8F">
      <w:pPr>
        <w:jc w:val="both"/>
        <w:rPr>
          <w:lang w:val="de-DE"/>
        </w:rPr>
      </w:pPr>
    </w:p>
    <w:p w14:paraId="69F16D8B" w14:textId="77777777" w:rsidR="0070490A" w:rsidRPr="0070490A" w:rsidRDefault="0070490A" w:rsidP="000D6478">
      <w:pPr>
        <w:ind w:firstLine="708"/>
        <w:jc w:val="both"/>
        <w:rPr>
          <w:lang w:val="de-DE"/>
        </w:rPr>
      </w:pPr>
      <w:r w:rsidRPr="0070490A">
        <w:rPr>
          <w:lang w:val="de-DE"/>
        </w:rPr>
        <w:t>§ 3 - Das Zentralregister wird von dem in Artikel 42 Absatz 1 des Gesetzes vom 18. Februar 2014 zur Einführung einer autonomen Geschäftsführung für das Gerichtswesen erwähnten Verwalter verwaltet.</w:t>
      </w:r>
    </w:p>
    <w:p w14:paraId="6E045738" w14:textId="77777777" w:rsidR="0070490A" w:rsidRPr="0070490A" w:rsidRDefault="0070490A" w:rsidP="00BD3A8F">
      <w:pPr>
        <w:jc w:val="both"/>
        <w:rPr>
          <w:lang w:val="de-DE"/>
        </w:rPr>
      </w:pPr>
    </w:p>
    <w:p w14:paraId="3792E47F" w14:textId="77777777" w:rsidR="0070490A" w:rsidRPr="0070490A" w:rsidRDefault="0070490A" w:rsidP="000D6478">
      <w:pPr>
        <w:ind w:firstLine="708"/>
        <w:jc w:val="both"/>
        <w:rPr>
          <w:lang w:val="de-DE"/>
        </w:rPr>
      </w:pPr>
      <w:r w:rsidRPr="0070490A">
        <w:rPr>
          <w:lang w:val="de-DE"/>
        </w:rPr>
        <w:t>Der Verwalter sorgt für Aufbau und Betrieb des Zentralregisters. Er hat insbesondere folgenden Auftrag:</w:t>
      </w:r>
    </w:p>
    <w:p w14:paraId="1954BE5F" w14:textId="77777777" w:rsidR="0070490A" w:rsidRPr="0070490A" w:rsidRDefault="0070490A" w:rsidP="00BD3A8F">
      <w:pPr>
        <w:jc w:val="both"/>
        <w:rPr>
          <w:lang w:val="de-DE"/>
        </w:rPr>
      </w:pPr>
    </w:p>
    <w:p w14:paraId="6317FB01" w14:textId="77777777" w:rsidR="0070490A" w:rsidRPr="0070490A" w:rsidRDefault="0070490A" w:rsidP="000D6478">
      <w:pPr>
        <w:ind w:firstLine="708"/>
        <w:jc w:val="both"/>
        <w:rPr>
          <w:lang w:val="de-DE"/>
        </w:rPr>
      </w:pPr>
      <w:r w:rsidRPr="0070490A">
        <w:rPr>
          <w:lang w:val="de-DE"/>
        </w:rPr>
        <w:t>1. überwachen, dass die Ziele des Zentralregisters eingehalten werden und dass es möglichst zu keinem unerlaubten Download von Daten kommt,</w:t>
      </w:r>
    </w:p>
    <w:p w14:paraId="2A0553EB" w14:textId="77777777" w:rsidR="0070490A" w:rsidRPr="0070490A" w:rsidRDefault="0070490A" w:rsidP="00BD3A8F">
      <w:pPr>
        <w:jc w:val="both"/>
        <w:rPr>
          <w:lang w:val="de-DE"/>
        </w:rPr>
      </w:pPr>
    </w:p>
    <w:p w14:paraId="29713032" w14:textId="77777777" w:rsidR="0070490A" w:rsidRPr="0070490A" w:rsidRDefault="0070490A" w:rsidP="000D6478">
      <w:pPr>
        <w:ind w:firstLine="708"/>
        <w:jc w:val="both"/>
        <w:rPr>
          <w:lang w:val="de-DE"/>
        </w:rPr>
      </w:pPr>
      <w:r w:rsidRPr="0070490A">
        <w:rPr>
          <w:lang w:val="de-DE"/>
        </w:rPr>
        <w:t>2. Beaufsichtigung der Arbeitsweise des Zentralregisters, einschließlich Zugangsregelung und Ausübung der diesbezüglichen Kontrolle,</w:t>
      </w:r>
    </w:p>
    <w:p w14:paraId="7652AF20" w14:textId="77777777" w:rsidR="0070490A" w:rsidRPr="0070490A" w:rsidRDefault="0070490A" w:rsidP="00BD3A8F">
      <w:pPr>
        <w:jc w:val="both"/>
        <w:rPr>
          <w:lang w:val="de-DE"/>
        </w:rPr>
      </w:pPr>
    </w:p>
    <w:p w14:paraId="5D154AF8" w14:textId="77777777" w:rsidR="0070490A" w:rsidRPr="0070490A" w:rsidRDefault="0070490A" w:rsidP="000D6478">
      <w:pPr>
        <w:ind w:firstLine="708"/>
        <w:jc w:val="both"/>
        <w:rPr>
          <w:lang w:val="de-DE"/>
        </w:rPr>
      </w:pPr>
      <w:r w:rsidRPr="0070490A">
        <w:rPr>
          <w:lang w:val="de-DE"/>
        </w:rPr>
        <w:t>3. Erteilung einer schriftlichen und bedingten Genehmigung an die in § 5 Absatz 1 Nr. 8 und 9 erwähnten Dritten und öffentlichen Behörden in Bezug auf die in § 1 Absatz 2 Nr. 6 oder 9 erwähnten Verarbeitungen,</w:t>
      </w:r>
    </w:p>
    <w:p w14:paraId="14E9FF1D" w14:textId="77777777" w:rsidR="0070490A" w:rsidRPr="0070490A" w:rsidRDefault="0070490A" w:rsidP="00BD3A8F">
      <w:pPr>
        <w:jc w:val="both"/>
        <w:rPr>
          <w:lang w:val="de-DE"/>
        </w:rPr>
      </w:pPr>
    </w:p>
    <w:p w14:paraId="6FECA80A" w14:textId="77777777" w:rsidR="0070490A" w:rsidRPr="0070490A" w:rsidRDefault="0070490A" w:rsidP="000D6478">
      <w:pPr>
        <w:ind w:firstLine="708"/>
        <w:jc w:val="both"/>
        <w:rPr>
          <w:lang w:val="de-DE"/>
        </w:rPr>
      </w:pPr>
      <w:r w:rsidRPr="0070490A">
        <w:rPr>
          <w:lang w:val="de-DE"/>
        </w:rPr>
        <w:t>4. Beaufsichtigung der technischen Infrastruktur des Zentralregisters,</w:t>
      </w:r>
    </w:p>
    <w:p w14:paraId="64F783C9" w14:textId="77777777" w:rsidR="0070490A" w:rsidRPr="0070490A" w:rsidRDefault="0070490A" w:rsidP="00BD3A8F">
      <w:pPr>
        <w:jc w:val="both"/>
        <w:rPr>
          <w:lang w:val="de-DE"/>
        </w:rPr>
      </w:pPr>
    </w:p>
    <w:p w14:paraId="0687B57A" w14:textId="77777777" w:rsidR="0070490A" w:rsidRPr="0070490A" w:rsidRDefault="0070490A" w:rsidP="000D6478">
      <w:pPr>
        <w:ind w:firstLine="708"/>
        <w:jc w:val="both"/>
        <w:rPr>
          <w:lang w:val="de-DE"/>
        </w:rPr>
      </w:pPr>
      <w:r w:rsidRPr="0070490A">
        <w:rPr>
          <w:lang w:val="de-DE"/>
        </w:rPr>
        <w:t>5. regelmäßige Berichterstattung über die Arbeitsweise des Zentralregisters und die Ausübung der in Nr. 1 bis 4 erwähnten Aufträge.</w:t>
      </w:r>
    </w:p>
    <w:p w14:paraId="1F49BBAD" w14:textId="77777777" w:rsidR="0070490A" w:rsidRPr="0070490A" w:rsidRDefault="0070490A" w:rsidP="00BD3A8F">
      <w:pPr>
        <w:jc w:val="both"/>
        <w:rPr>
          <w:lang w:val="de-DE"/>
        </w:rPr>
      </w:pPr>
    </w:p>
    <w:p w14:paraId="6AB191B8" w14:textId="77777777" w:rsidR="0070490A" w:rsidRPr="0070490A" w:rsidRDefault="0070490A" w:rsidP="000D6478">
      <w:pPr>
        <w:ind w:firstLine="708"/>
        <w:jc w:val="both"/>
        <w:rPr>
          <w:lang w:val="de-DE"/>
        </w:rPr>
      </w:pPr>
      <w:r w:rsidRPr="0070490A">
        <w:rPr>
          <w:lang w:val="de-DE"/>
        </w:rPr>
        <w:t>Der in Absatz 2 Nr. 5 erwähnte Bericht wird jährlich beim Minister der Justiz und bei dem in § 5 Absatz 1 Nr. 5 Buchstabe </w:t>
      </w:r>
      <w:r w:rsidRPr="0070490A">
        <w:rPr>
          <w:i/>
          <w:lang w:val="de-DE"/>
        </w:rPr>
        <w:t>e)</w:t>
      </w:r>
      <w:r w:rsidRPr="0070490A">
        <w:rPr>
          <w:lang w:val="de-DE"/>
        </w:rPr>
        <w:t xml:space="preserve"> erwähnten Datenschutzbeauftragten hinterlegt.</w:t>
      </w:r>
    </w:p>
    <w:p w14:paraId="393030B0" w14:textId="77777777" w:rsidR="0070490A" w:rsidRPr="0070490A" w:rsidRDefault="0070490A" w:rsidP="00BD3A8F">
      <w:pPr>
        <w:jc w:val="both"/>
        <w:rPr>
          <w:lang w:val="de-DE"/>
        </w:rPr>
      </w:pPr>
    </w:p>
    <w:p w14:paraId="08C8988C" w14:textId="77777777" w:rsidR="0070490A" w:rsidRPr="0070490A" w:rsidRDefault="0070490A" w:rsidP="000D6478">
      <w:pPr>
        <w:ind w:firstLine="708"/>
        <w:jc w:val="both"/>
        <w:rPr>
          <w:lang w:val="de-DE"/>
        </w:rPr>
      </w:pPr>
      <w:r w:rsidRPr="0070490A">
        <w:rPr>
          <w:lang w:val="de-DE"/>
        </w:rPr>
        <w:t>§ 4 - Die Verantwortung für die Verarbeitung ist gemäß Artikel 42 Absatz 3 des Gesetzes vom 18. Februar 2014 zur Einführung einer autonomen Geschäftsführung für das Gerichtswesen geregelt.</w:t>
      </w:r>
    </w:p>
    <w:p w14:paraId="1290E6B6" w14:textId="77777777" w:rsidR="0070490A" w:rsidRPr="0070490A" w:rsidRDefault="0070490A" w:rsidP="00BD3A8F">
      <w:pPr>
        <w:jc w:val="both"/>
        <w:rPr>
          <w:lang w:val="de-DE"/>
        </w:rPr>
      </w:pPr>
    </w:p>
    <w:p w14:paraId="5BEFA244" w14:textId="77777777" w:rsidR="0070490A" w:rsidRPr="0070490A" w:rsidRDefault="0070490A" w:rsidP="000D6478">
      <w:pPr>
        <w:ind w:firstLine="708"/>
        <w:jc w:val="both"/>
        <w:rPr>
          <w:lang w:val="de-DE"/>
        </w:rPr>
      </w:pPr>
      <w:r w:rsidRPr="0070490A">
        <w:rPr>
          <w:lang w:val="de-DE"/>
        </w:rPr>
        <w:t>§ 5 - Zugang zum Zentralregister haben:</w:t>
      </w:r>
    </w:p>
    <w:p w14:paraId="1330F5DB" w14:textId="77777777" w:rsidR="0070490A" w:rsidRPr="0070490A" w:rsidRDefault="0070490A" w:rsidP="00BD3A8F">
      <w:pPr>
        <w:jc w:val="both"/>
        <w:rPr>
          <w:lang w:val="de-DE"/>
        </w:rPr>
      </w:pPr>
    </w:p>
    <w:p w14:paraId="58547C4B" w14:textId="77777777" w:rsidR="0070490A" w:rsidRPr="0070490A" w:rsidRDefault="0070490A" w:rsidP="000D6478">
      <w:pPr>
        <w:ind w:firstLine="708"/>
        <w:jc w:val="both"/>
        <w:rPr>
          <w:lang w:val="de-DE"/>
        </w:rPr>
      </w:pPr>
      <w:r w:rsidRPr="0070490A">
        <w:rPr>
          <w:lang w:val="de-DE"/>
        </w:rPr>
        <w:t>1. für die Hinterlegung, Ergänzung oder Berichtigung der in § 2 Absatz 1 erwähnten Daten: die Magistrate der Richterschaft aller Strafgerichte und Beisitzer am Strafvollstreckungsgericht sowie die Kanzleien, die Staatsanwaltschaft, die Sekretariate der Staatsanwaltschaft und die Bewährungskommission,</w:t>
      </w:r>
    </w:p>
    <w:p w14:paraId="3C3129C1" w14:textId="77777777" w:rsidR="0070490A" w:rsidRPr="0070490A" w:rsidRDefault="0070490A" w:rsidP="00BD3A8F">
      <w:pPr>
        <w:jc w:val="both"/>
        <w:rPr>
          <w:lang w:val="de-DE"/>
        </w:rPr>
      </w:pPr>
    </w:p>
    <w:p w14:paraId="451BA927" w14:textId="77777777" w:rsidR="0070490A" w:rsidRPr="0070490A" w:rsidRDefault="0070490A" w:rsidP="000D6478">
      <w:pPr>
        <w:ind w:firstLine="708"/>
        <w:jc w:val="both"/>
        <w:rPr>
          <w:lang w:val="de-DE"/>
        </w:rPr>
      </w:pPr>
      <w:r w:rsidRPr="0070490A">
        <w:rPr>
          <w:lang w:val="de-DE"/>
        </w:rPr>
        <w:t>2. im Rahmen der Erfüllung ihrer in Artikel 15 des Gesetzes vom 5. August 1992 über das Polizeiamt erwähnten Aufträge: die Mitglieder der Polizeidienste, die die in § 2 Absatz 1 erwähnten relevanten Daten abfragen und hinterlegen können müssen:</w:t>
      </w:r>
    </w:p>
    <w:p w14:paraId="5135276A" w14:textId="77777777" w:rsidR="0070490A" w:rsidRPr="0070490A" w:rsidRDefault="0070490A" w:rsidP="00BD3A8F">
      <w:pPr>
        <w:jc w:val="both"/>
        <w:rPr>
          <w:lang w:val="de-DE"/>
        </w:rPr>
      </w:pPr>
    </w:p>
    <w:p w14:paraId="7F35FD13" w14:textId="77777777" w:rsidR="0070490A" w:rsidRPr="0070490A" w:rsidRDefault="0070490A" w:rsidP="000D6478">
      <w:pPr>
        <w:ind w:firstLine="708"/>
        <w:jc w:val="both"/>
        <w:rPr>
          <w:lang w:val="de-DE"/>
        </w:rPr>
      </w:pPr>
      <w:r w:rsidRPr="0070490A">
        <w:rPr>
          <w:i/>
          <w:lang w:val="de-DE"/>
        </w:rPr>
        <w:t>a)</w:t>
      </w:r>
      <w:r w:rsidRPr="0070490A">
        <w:rPr>
          <w:lang w:val="de-DE"/>
        </w:rPr>
        <w:t> um die Kontrolle und/oder Überwachung zu gewährleisten, die in Artikel 44/7 Absatz 1 Nr. 5 des Gesetzes vom 5. August 1992 über das Polizeiamt erwähnt sind, wenn es um die von einer Behörde der Gerichtspolizei ergriffenen Maßnahmen geht, und die in den Artikeln 19 bis 20 des Gesetzes über das Polizeiamt erwähnt sind,</w:t>
      </w:r>
    </w:p>
    <w:p w14:paraId="553AAD80" w14:textId="77777777" w:rsidR="0070490A" w:rsidRPr="0070490A" w:rsidRDefault="0070490A" w:rsidP="00BD3A8F">
      <w:pPr>
        <w:jc w:val="both"/>
        <w:rPr>
          <w:lang w:val="de-DE"/>
        </w:rPr>
      </w:pPr>
    </w:p>
    <w:p w14:paraId="471EDB0C" w14:textId="77777777" w:rsidR="0070490A" w:rsidRPr="0070490A" w:rsidRDefault="0070490A" w:rsidP="000D6478">
      <w:pPr>
        <w:ind w:firstLine="708"/>
        <w:jc w:val="both"/>
        <w:rPr>
          <w:lang w:val="de-DE"/>
        </w:rPr>
      </w:pPr>
      <w:r w:rsidRPr="0070490A">
        <w:rPr>
          <w:i/>
          <w:lang w:val="de-DE"/>
        </w:rPr>
        <w:t>b)</w:t>
      </w:r>
      <w:r w:rsidRPr="0070490A">
        <w:rPr>
          <w:lang w:val="de-DE"/>
        </w:rPr>
        <w:t> die Überwachung von Untersuchungshandlungen zu gewährleisten, die über eine Randbemerkung von den Magistraten in einer Strafakte beantragt werden,</w:t>
      </w:r>
    </w:p>
    <w:p w14:paraId="05C62325" w14:textId="77777777" w:rsidR="0070490A" w:rsidRPr="0070490A" w:rsidRDefault="0070490A" w:rsidP="00BD3A8F">
      <w:pPr>
        <w:jc w:val="both"/>
        <w:rPr>
          <w:lang w:val="de-DE"/>
        </w:rPr>
      </w:pPr>
    </w:p>
    <w:p w14:paraId="1D3EF65F" w14:textId="77777777" w:rsidR="0070490A" w:rsidRPr="0070490A" w:rsidRDefault="0070490A" w:rsidP="000D6478">
      <w:pPr>
        <w:ind w:firstLine="708"/>
        <w:jc w:val="both"/>
        <w:rPr>
          <w:lang w:val="de-DE"/>
        </w:rPr>
      </w:pPr>
      <w:r w:rsidRPr="0070490A">
        <w:rPr>
          <w:lang w:val="de-DE"/>
        </w:rPr>
        <w:t>3. im Rahmen der Erfüllung ihrer in Artikel 7 des Grundlagengesetzes vom 30. November 1998 über die Nachrichten- und Sicherheitsdienste erwähnten Aufträge: die Mitglieder der Staatssicherheit, die die in § 2 Absatz 1 erwähnten relevanten Daten, nämlich den Inhalt der Protokolle nach einer vom zuständigen Magistrat erteilten Ermächtigung abfragen können müssen,</w:t>
      </w:r>
    </w:p>
    <w:p w14:paraId="137E4945" w14:textId="77777777" w:rsidR="0070490A" w:rsidRPr="0070490A" w:rsidRDefault="0070490A" w:rsidP="00BD3A8F">
      <w:pPr>
        <w:jc w:val="both"/>
        <w:rPr>
          <w:lang w:val="de-DE"/>
        </w:rPr>
      </w:pPr>
    </w:p>
    <w:p w14:paraId="6ECD9CBA" w14:textId="77777777" w:rsidR="0070490A" w:rsidRPr="0070490A" w:rsidRDefault="0070490A" w:rsidP="000D6478">
      <w:pPr>
        <w:ind w:firstLine="708"/>
        <w:jc w:val="both"/>
        <w:rPr>
          <w:lang w:val="de-DE"/>
        </w:rPr>
      </w:pPr>
      <w:r w:rsidRPr="0070490A">
        <w:rPr>
          <w:lang w:val="de-DE"/>
        </w:rPr>
        <w:t>4. ausnahmsweise vom Verwalter bestimmte Personen, die mit der technischen und operativen Verwaltung des Zentralregisters beauftragt sind, im Rahmen ihrer Funktion, wenn die Anforderungen ihres Auftrags diesen Zugriff unerlässlich machen, und für die Verarbeitung der in § 1 Absatz 2 Nr. 4 erwähnten Daten,</w:t>
      </w:r>
    </w:p>
    <w:p w14:paraId="61028268" w14:textId="77777777" w:rsidR="0070490A" w:rsidRPr="0070490A" w:rsidRDefault="0070490A" w:rsidP="00BD3A8F">
      <w:pPr>
        <w:jc w:val="both"/>
        <w:rPr>
          <w:lang w:val="de-DE"/>
        </w:rPr>
      </w:pPr>
    </w:p>
    <w:p w14:paraId="3851ACEB" w14:textId="77777777" w:rsidR="0070490A" w:rsidRPr="0070490A" w:rsidRDefault="0070490A">
      <w:pPr>
        <w:rPr>
          <w:lang w:val="de-DE"/>
        </w:rPr>
      </w:pPr>
      <w:r w:rsidRPr="0070490A">
        <w:rPr>
          <w:lang w:val="de-DE"/>
        </w:rPr>
        <w:br w:type="page"/>
      </w:r>
    </w:p>
    <w:p w14:paraId="306384BF" w14:textId="77777777" w:rsidR="0070490A" w:rsidRPr="0070490A" w:rsidRDefault="0070490A" w:rsidP="000D6478">
      <w:pPr>
        <w:ind w:firstLine="708"/>
        <w:jc w:val="both"/>
        <w:rPr>
          <w:lang w:val="de-DE"/>
        </w:rPr>
      </w:pPr>
      <w:r w:rsidRPr="0070490A">
        <w:rPr>
          <w:lang w:val="de-DE"/>
        </w:rPr>
        <w:lastRenderedPageBreak/>
        <w:t>5. für die Abfrage der in § 2 Absatz 1 erwähnten Daten:</w:t>
      </w:r>
    </w:p>
    <w:p w14:paraId="74E850E6" w14:textId="77777777" w:rsidR="0070490A" w:rsidRPr="0070490A" w:rsidRDefault="0070490A" w:rsidP="00BD3A8F">
      <w:pPr>
        <w:jc w:val="both"/>
        <w:rPr>
          <w:lang w:val="de-DE"/>
        </w:rPr>
      </w:pPr>
    </w:p>
    <w:p w14:paraId="0F748CA1" w14:textId="77777777" w:rsidR="0070490A" w:rsidRPr="0070490A" w:rsidRDefault="0070490A" w:rsidP="000D6478">
      <w:pPr>
        <w:ind w:firstLine="708"/>
        <w:jc w:val="both"/>
        <w:rPr>
          <w:lang w:val="de-DE"/>
        </w:rPr>
      </w:pPr>
      <w:r w:rsidRPr="0070490A">
        <w:rPr>
          <w:i/>
          <w:lang w:val="de-DE"/>
        </w:rPr>
        <w:t>a)</w:t>
      </w:r>
      <w:r w:rsidRPr="0070490A">
        <w:rPr>
          <w:lang w:val="de-DE"/>
        </w:rPr>
        <w:t> die Magistrate der Richterschaft aller Strafgerichte, die Beisitzer am Strafvollstreckungsgericht und die Kanzleien,</w:t>
      </w:r>
    </w:p>
    <w:p w14:paraId="0543C6BF" w14:textId="77777777" w:rsidR="0070490A" w:rsidRPr="0070490A" w:rsidRDefault="0070490A" w:rsidP="00BD3A8F">
      <w:pPr>
        <w:jc w:val="both"/>
        <w:rPr>
          <w:lang w:val="de-DE"/>
        </w:rPr>
      </w:pPr>
    </w:p>
    <w:p w14:paraId="142C4117" w14:textId="77777777" w:rsidR="0070490A" w:rsidRPr="0070490A" w:rsidRDefault="0070490A" w:rsidP="000D6478">
      <w:pPr>
        <w:ind w:firstLine="708"/>
        <w:jc w:val="both"/>
        <w:rPr>
          <w:lang w:val="de-DE"/>
        </w:rPr>
      </w:pPr>
      <w:r w:rsidRPr="0070490A">
        <w:rPr>
          <w:i/>
          <w:lang w:val="de-DE"/>
        </w:rPr>
        <w:t>b)</w:t>
      </w:r>
      <w:r w:rsidRPr="0070490A">
        <w:rPr>
          <w:lang w:val="de-DE"/>
        </w:rPr>
        <w:t> die Staatsanwaltschaft und die Sekretariate der Staatsanwaltschaft,</w:t>
      </w:r>
    </w:p>
    <w:p w14:paraId="00C9CF93" w14:textId="77777777" w:rsidR="0070490A" w:rsidRPr="0070490A" w:rsidRDefault="0070490A" w:rsidP="00BD3A8F">
      <w:pPr>
        <w:jc w:val="both"/>
        <w:rPr>
          <w:lang w:val="de-DE"/>
        </w:rPr>
      </w:pPr>
    </w:p>
    <w:p w14:paraId="592CE110" w14:textId="77777777" w:rsidR="0070490A" w:rsidRPr="0070490A" w:rsidRDefault="0070490A" w:rsidP="008E15C8">
      <w:pPr>
        <w:ind w:firstLine="708"/>
        <w:jc w:val="both"/>
        <w:rPr>
          <w:lang w:val="de-DE"/>
        </w:rPr>
      </w:pPr>
      <w:r w:rsidRPr="0070490A">
        <w:rPr>
          <w:i/>
          <w:lang w:val="de-DE"/>
        </w:rPr>
        <w:t>c)</w:t>
      </w:r>
      <w:r w:rsidRPr="0070490A">
        <w:rPr>
          <w:lang w:val="de-DE"/>
        </w:rPr>
        <w:t> die Bewährungskommission und ihr Sekretariat. Sie bestimmen innerhalb ihrer Dienste die Personen, die über Leserechte verfügen. Diese Leserechte werden individuell erteilt und sind für die Ausführung spezifischer Aufgaben im Rahmen ihrer gesetzlichen oder verordnungsrechtlichen Aufträge angemessen, sachdienlich und nicht übertrieben,</w:t>
      </w:r>
    </w:p>
    <w:p w14:paraId="29C31887" w14:textId="77777777" w:rsidR="0070490A" w:rsidRPr="0070490A" w:rsidRDefault="0070490A" w:rsidP="00BD3A8F">
      <w:pPr>
        <w:jc w:val="both"/>
        <w:rPr>
          <w:lang w:val="de-DE"/>
        </w:rPr>
      </w:pPr>
    </w:p>
    <w:p w14:paraId="3C90BFB2" w14:textId="77777777" w:rsidR="0070490A" w:rsidRPr="0070490A" w:rsidRDefault="0070490A" w:rsidP="008E15C8">
      <w:pPr>
        <w:ind w:firstLine="708"/>
        <w:jc w:val="both"/>
        <w:rPr>
          <w:lang w:val="de-DE"/>
        </w:rPr>
      </w:pPr>
      <w:r w:rsidRPr="0070490A">
        <w:rPr>
          <w:i/>
          <w:lang w:val="de-DE"/>
        </w:rPr>
        <w:t>d)</w:t>
      </w:r>
      <w:r w:rsidRPr="0070490A">
        <w:rPr>
          <w:lang w:val="de-DE"/>
        </w:rPr>
        <w:t> die Körperschaft Kassation, das Kollegium der Gerichtshöfe und Gerichte, das Kollegium der Staatsanwaltschaft. Sie bestimmen innerhalb ihrer Dienste die Personen, die über Leserechte verfügen. Diese Leserechte werden individuell erteilt und sind für die Ausführung spezifischer Aufgaben im Rahmen ihrer gesetzlichen oder verordnungsrechtlichen Aufträge angemessen, sachdienlich und nicht übertrieben,</w:t>
      </w:r>
    </w:p>
    <w:p w14:paraId="1816E28A" w14:textId="77777777" w:rsidR="0070490A" w:rsidRPr="0070490A" w:rsidRDefault="0070490A" w:rsidP="00BD3A8F">
      <w:pPr>
        <w:jc w:val="both"/>
        <w:rPr>
          <w:lang w:val="de-DE"/>
        </w:rPr>
      </w:pPr>
    </w:p>
    <w:p w14:paraId="40FD7790" w14:textId="77777777" w:rsidR="0070490A" w:rsidRPr="0070490A" w:rsidRDefault="0070490A" w:rsidP="008E15C8">
      <w:pPr>
        <w:ind w:firstLine="708"/>
        <w:jc w:val="both"/>
        <w:rPr>
          <w:lang w:val="de-DE"/>
        </w:rPr>
      </w:pPr>
      <w:r w:rsidRPr="0070490A">
        <w:rPr>
          <w:i/>
          <w:lang w:val="de-DE"/>
        </w:rPr>
        <w:t>e)</w:t>
      </w:r>
      <w:r w:rsidRPr="0070490A">
        <w:rPr>
          <w:lang w:val="de-DE"/>
        </w:rPr>
        <w:t> der von den gemeinsam für die Verarbeitung Verantwortlichen bestimmte Datenschutzbeauftragte im Rahmen seiner gesetzlichen Aufträge,</w:t>
      </w:r>
    </w:p>
    <w:p w14:paraId="56E0A854" w14:textId="77777777" w:rsidR="0070490A" w:rsidRPr="0070490A" w:rsidRDefault="0070490A" w:rsidP="00BD3A8F">
      <w:pPr>
        <w:jc w:val="both"/>
        <w:rPr>
          <w:lang w:val="de-DE"/>
        </w:rPr>
      </w:pPr>
    </w:p>
    <w:p w14:paraId="03A67044" w14:textId="77777777" w:rsidR="0070490A" w:rsidRPr="0070490A" w:rsidRDefault="0070490A" w:rsidP="008E15C8">
      <w:pPr>
        <w:ind w:firstLine="708"/>
        <w:jc w:val="both"/>
        <w:rPr>
          <w:lang w:val="de-DE"/>
        </w:rPr>
      </w:pPr>
      <w:r w:rsidRPr="0070490A">
        <w:rPr>
          <w:i/>
          <w:lang w:val="de-DE"/>
        </w:rPr>
        <w:t>f)</w:t>
      </w:r>
      <w:r w:rsidRPr="0070490A">
        <w:rPr>
          <w:lang w:val="de-DE"/>
        </w:rPr>
        <w:t> die Dienste für Opferbetreuung nach einer vom zuständigen Magistrat erteilten Ermächtigung,</w:t>
      </w:r>
    </w:p>
    <w:p w14:paraId="232D9AB3" w14:textId="77777777" w:rsidR="0070490A" w:rsidRPr="0070490A" w:rsidRDefault="0070490A" w:rsidP="00BD3A8F">
      <w:pPr>
        <w:jc w:val="both"/>
        <w:rPr>
          <w:lang w:val="de-DE"/>
        </w:rPr>
      </w:pPr>
    </w:p>
    <w:p w14:paraId="27948F22" w14:textId="77777777" w:rsidR="0070490A" w:rsidRPr="0070490A" w:rsidRDefault="0070490A" w:rsidP="008E15C8">
      <w:pPr>
        <w:ind w:firstLine="708"/>
        <w:jc w:val="both"/>
        <w:rPr>
          <w:lang w:val="de-DE"/>
        </w:rPr>
      </w:pPr>
      <w:r w:rsidRPr="0070490A">
        <w:rPr>
          <w:lang w:val="de-DE"/>
        </w:rPr>
        <w:t>6. für die in § 1 Absatz 2 Nr. 5 erwähnte Datenverarbeitung:</w:t>
      </w:r>
    </w:p>
    <w:p w14:paraId="0943D77B" w14:textId="77777777" w:rsidR="0070490A" w:rsidRPr="0070490A" w:rsidRDefault="0070490A" w:rsidP="00BD3A8F">
      <w:pPr>
        <w:jc w:val="both"/>
        <w:rPr>
          <w:lang w:val="de-DE"/>
        </w:rPr>
      </w:pPr>
    </w:p>
    <w:p w14:paraId="0AAE5225" w14:textId="77777777" w:rsidR="0070490A" w:rsidRPr="0070490A" w:rsidRDefault="0070490A" w:rsidP="008E15C8">
      <w:pPr>
        <w:ind w:firstLine="708"/>
        <w:jc w:val="both"/>
        <w:rPr>
          <w:lang w:val="de-DE"/>
        </w:rPr>
      </w:pPr>
      <w:r w:rsidRPr="0070490A">
        <w:rPr>
          <w:i/>
          <w:lang w:val="de-DE"/>
        </w:rPr>
        <w:t>a)</w:t>
      </w:r>
      <w:r w:rsidRPr="0070490A">
        <w:rPr>
          <w:lang w:val="de-DE"/>
        </w:rPr>
        <w:t> mit der Verwaltung und Organisation der Gerichte und Gerichtshöfe beauftragte gerichtliche Behörden,</w:t>
      </w:r>
    </w:p>
    <w:p w14:paraId="5C91FB5B" w14:textId="77777777" w:rsidR="0070490A" w:rsidRPr="0070490A" w:rsidRDefault="0070490A" w:rsidP="00BD3A8F">
      <w:pPr>
        <w:jc w:val="both"/>
        <w:rPr>
          <w:lang w:val="de-DE"/>
        </w:rPr>
      </w:pPr>
    </w:p>
    <w:p w14:paraId="6764A873" w14:textId="77777777" w:rsidR="0070490A" w:rsidRPr="0070490A" w:rsidRDefault="0070490A" w:rsidP="008E15C8">
      <w:pPr>
        <w:ind w:firstLine="708"/>
        <w:jc w:val="both"/>
        <w:rPr>
          <w:lang w:val="de-DE"/>
        </w:rPr>
      </w:pPr>
      <w:r w:rsidRPr="0070490A">
        <w:rPr>
          <w:i/>
          <w:iCs/>
          <w:lang w:val="de-DE"/>
        </w:rPr>
        <w:t>b)</w:t>
      </w:r>
      <w:r w:rsidRPr="0070490A">
        <w:rPr>
          <w:lang w:val="de-DE"/>
        </w:rPr>
        <w:t> mit der statistischen Analyse bei den im Verwalter vertretenen Körperschaften beauftragte Dienste,</w:t>
      </w:r>
    </w:p>
    <w:p w14:paraId="1B9F2E2E" w14:textId="77777777" w:rsidR="0070490A" w:rsidRPr="0070490A" w:rsidRDefault="0070490A" w:rsidP="00BD3A8F">
      <w:pPr>
        <w:jc w:val="both"/>
        <w:rPr>
          <w:lang w:val="de-DE"/>
        </w:rPr>
      </w:pPr>
    </w:p>
    <w:p w14:paraId="44BB4B7D" w14:textId="77777777" w:rsidR="0070490A" w:rsidRPr="0070490A" w:rsidRDefault="0070490A" w:rsidP="0096144C">
      <w:pPr>
        <w:ind w:firstLine="708"/>
        <w:jc w:val="both"/>
        <w:rPr>
          <w:lang w:val="de-DE"/>
        </w:rPr>
      </w:pPr>
      <w:r w:rsidRPr="0070490A">
        <w:rPr>
          <w:lang w:val="de-DE"/>
        </w:rPr>
        <w:t>7. für die in § 1 Absatz 2 Nr. 6 erwähnte Datenverarbeitung: vom Verwalter schriftlich ermächtigte Dritte gemäß den vom Verwalter festgelegten Bedingungen,</w:t>
      </w:r>
    </w:p>
    <w:p w14:paraId="604BDDC3" w14:textId="77777777" w:rsidR="0070490A" w:rsidRPr="0070490A" w:rsidRDefault="0070490A" w:rsidP="00BD3A8F">
      <w:pPr>
        <w:jc w:val="both"/>
        <w:rPr>
          <w:lang w:val="de-DE"/>
        </w:rPr>
      </w:pPr>
    </w:p>
    <w:p w14:paraId="59877C7F" w14:textId="77777777" w:rsidR="0070490A" w:rsidRPr="0070490A" w:rsidRDefault="0070490A" w:rsidP="0096144C">
      <w:pPr>
        <w:ind w:firstLine="708"/>
        <w:jc w:val="both"/>
        <w:rPr>
          <w:lang w:val="de-DE"/>
        </w:rPr>
      </w:pPr>
      <w:r w:rsidRPr="0070490A">
        <w:rPr>
          <w:lang w:val="de-DE"/>
        </w:rPr>
        <w:t>8. für die in § 1 Absatz 2 Nr. 9 erwähnte Datenverarbeitung: vom Verwalter schriftlich ermächtigte öffentliche Behörden gemäß den vom Verwalter festgelegten Bedingungen,</w:t>
      </w:r>
    </w:p>
    <w:p w14:paraId="3DBFFB3D" w14:textId="77777777" w:rsidR="0070490A" w:rsidRPr="0070490A" w:rsidRDefault="0070490A" w:rsidP="00BD3A8F">
      <w:pPr>
        <w:jc w:val="both"/>
        <w:rPr>
          <w:lang w:val="de-DE"/>
        </w:rPr>
      </w:pPr>
    </w:p>
    <w:p w14:paraId="09162A9B" w14:textId="77777777" w:rsidR="0070490A" w:rsidRPr="0070490A" w:rsidRDefault="0070490A" w:rsidP="0096144C">
      <w:pPr>
        <w:ind w:firstLine="708"/>
        <w:jc w:val="both"/>
        <w:rPr>
          <w:lang w:val="de-DE"/>
        </w:rPr>
      </w:pPr>
      <w:r w:rsidRPr="0070490A">
        <w:rPr>
          <w:lang w:val="de-DE"/>
        </w:rPr>
        <w:t>9. für die elektronische Abfrage einer im Zentralregister aufgenommenen Strafakte: die Parteien in dieser Strafakte und gegebenenfalls ihr Rechtsanwalt oder gesetzlicher Vertreter sowie Dritte, wobei das Einsichtsrecht ausschließlich innerhalb der Grenzen und gemäß den Modalitäten des Gerichtsgesetzbuches, des Strafprozessgesetzbuches, der besonderen Gesetze über das Strafverfahren und ihren Ausführungserlassen ausgeübt wird.</w:t>
      </w:r>
    </w:p>
    <w:p w14:paraId="326D2ED0" w14:textId="77777777" w:rsidR="0070490A" w:rsidRPr="0070490A" w:rsidRDefault="0070490A" w:rsidP="00BD3A8F">
      <w:pPr>
        <w:jc w:val="both"/>
        <w:rPr>
          <w:lang w:val="de-DE"/>
        </w:rPr>
      </w:pPr>
    </w:p>
    <w:p w14:paraId="21A9A560" w14:textId="77777777" w:rsidR="0070490A" w:rsidRPr="0070490A" w:rsidRDefault="0070490A" w:rsidP="0096144C">
      <w:pPr>
        <w:ind w:firstLine="708"/>
        <w:jc w:val="both"/>
        <w:rPr>
          <w:lang w:val="de-DE"/>
        </w:rPr>
      </w:pPr>
      <w:r w:rsidRPr="0070490A">
        <w:rPr>
          <w:lang w:val="de-DE"/>
        </w:rPr>
        <w:t>Unbeschadet der Nummern 1 und 4 kann der König durch einen im Ministerrat beratenen Erlass und auf Stellungnahme der zuständigen Aufsichtsbehörde andere Behörden, Organe oder Dienste bestimmen, um die in § 2 Absatz 1 erwähnten Daten zu hinterlegen.</w:t>
      </w:r>
    </w:p>
    <w:p w14:paraId="043A161E" w14:textId="77777777" w:rsidR="0070490A" w:rsidRPr="0070490A" w:rsidRDefault="0070490A" w:rsidP="00BD3A8F">
      <w:pPr>
        <w:jc w:val="both"/>
        <w:rPr>
          <w:lang w:val="de-DE"/>
        </w:rPr>
      </w:pPr>
    </w:p>
    <w:p w14:paraId="436F1FE4" w14:textId="77777777" w:rsidR="0070490A" w:rsidRPr="0070490A" w:rsidRDefault="0070490A" w:rsidP="00BD3A8F">
      <w:pPr>
        <w:jc w:val="both"/>
        <w:rPr>
          <w:lang w:val="de-DE"/>
        </w:rPr>
      </w:pPr>
      <w:r w:rsidRPr="0070490A">
        <w:rPr>
          <w:lang w:val="de-DE"/>
        </w:rPr>
        <w:tab/>
        <w:t xml:space="preserve">Die Verarbeitung der im Zentralregister gespeicherten Daten zu anderen als den in § 1 erwähnten Zwecken ist verboten. Ein Verstoß gegen dieses Verbot wird mit der in Artikel 222 </w:t>
      </w:r>
      <w:r w:rsidRPr="0070490A">
        <w:rPr>
          <w:lang w:val="de-DE"/>
        </w:rPr>
        <w:lastRenderedPageBreak/>
        <w:t>des Gesetzes vom 30. Juli 2018 über den Schutz natürlicher Personen hinsichtlich der Verarbeitung personenbezogener Daten vorgesehenen Strafe bestraft.</w:t>
      </w:r>
    </w:p>
    <w:p w14:paraId="19274100" w14:textId="77777777" w:rsidR="0070490A" w:rsidRPr="0070490A" w:rsidRDefault="0070490A" w:rsidP="00BD3A8F">
      <w:pPr>
        <w:jc w:val="both"/>
        <w:rPr>
          <w:lang w:val="de-DE"/>
        </w:rPr>
      </w:pPr>
    </w:p>
    <w:p w14:paraId="11F5684E" w14:textId="77777777" w:rsidR="0070490A" w:rsidRPr="0070490A" w:rsidRDefault="0070490A" w:rsidP="0096144C">
      <w:pPr>
        <w:ind w:firstLine="708"/>
        <w:jc w:val="both"/>
        <w:rPr>
          <w:lang w:val="de-DE"/>
        </w:rPr>
      </w:pPr>
      <w:r w:rsidRPr="0070490A">
        <w:rPr>
          <w:lang w:val="de-DE"/>
        </w:rPr>
        <w:t>Der König bestimmt nach Stellungnahme des Verwalters die Modalitäten und Verfahren in Bezug auf den Zugang zum Zentralregister.</w:t>
      </w:r>
    </w:p>
    <w:p w14:paraId="0EAF40DF" w14:textId="77777777" w:rsidR="0070490A" w:rsidRPr="0070490A" w:rsidRDefault="0070490A" w:rsidP="00BD3A8F">
      <w:pPr>
        <w:jc w:val="both"/>
        <w:rPr>
          <w:lang w:val="de-DE"/>
        </w:rPr>
      </w:pPr>
    </w:p>
    <w:p w14:paraId="745857E4" w14:textId="77777777" w:rsidR="0070490A" w:rsidRPr="0070490A" w:rsidRDefault="0070490A" w:rsidP="0096144C">
      <w:pPr>
        <w:ind w:firstLine="708"/>
        <w:jc w:val="both"/>
        <w:rPr>
          <w:lang w:val="de-DE"/>
        </w:rPr>
      </w:pPr>
      <w:r w:rsidRPr="0070490A">
        <w:rPr>
          <w:lang w:val="de-DE"/>
        </w:rPr>
        <w:t>Wer in gleich welcher Eigenschaft an der Sammlung oder Speicherung von Daten im Zentralregister oder an der Verarbeitung oder Übermittlung der darin gespeicherten Daten teilnimmt und aufgrund dieser Tatsache Kenntnis solcher Daten hat, ist verpflichtet, gegebenenfalls deren Vertraulichkeit zu wahren. Bei Verstoß sind die Strafen von Artikel 458 des Strafgesetzbuches auf ihn anwendbar.</w:t>
      </w:r>
    </w:p>
    <w:p w14:paraId="7C30BE76" w14:textId="77777777" w:rsidR="0070490A" w:rsidRPr="0070490A" w:rsidRDefault="0070490A" w:rsidP="00BD3A8F">
      <w:pPr>
        <w:jc w:val="both"/>
        <w:rPr>
          <w:lang w:val="de-DE"/>
        </w:rPr>
      </w:pPr>
    </w:p>
    <w:p w14:paraId="75079FC9" w14:textId="77777777" w:rsidR="0070490A" w:rsidRPr="0070490A" w:rsidRDefault="0070490A" w:rsidP="0096144C">
      <w:pPr>
        <w:ind w:firstLine="708"/>
        <w:jc w:val="both"/>
        <w:rPr>
          <w:lang w:val="de-DE"/>
        </w:rPr>
      </w:pPr>
      <w:r w:rsidRPr="0070490A">
        <w:rPr>
          <w:lang w:val="de-DE"/>
        </w:rPr>
        <w:t>Stellt der Verwalter einen unberechtigten Zugang zum Zentralregister fest, informiert er die Behörde, die aufgrund des Gesetzes befugt ist, ein Disziplinarverfahren gegen den betreffenden Nutzer einzuleiten.</w:t>
      </w:r>
    </w:p>
    <w:p w14:paraId="4089EA04" w14:textId="77777777" w:rsidR="0070490A" w:rsidRPr="0070490A" w:rsidRDefault="0070490A" w:rsidP="00BD3A8F">
      <w:pPr>
        <w:jc w:val="both"/>
        <w:rPr>
          <w:lang w:val="de-DE"/>
        </w:rPr>
      </w:pPr>
    </w:p>
    <w:p w14:paraId="05E36902" w14:textId="77777777" w:rsidR="0070490A" w:rsidRPr="0070490A" w:rsidRDefault="0070490A" w:rsidP="0096144C">
      <w:pPr>
        <w:ind w:firstLine="708"/>
        <w:jc w:val="both"/>
        <w:rPr>
          <w:lang w:val="de-DE"/>
        </w:rPr>
      </w:pPr>
      <w:r w:rsidRPr="0070490A">
        <w:rPr>
          <w:lang w:val="de-DE"/>
        </w:rPr>
        <w:t>§ 6 - Die Aufbewahrungsfristen werden den Fristen für die Verjährung der Strafverfolgung, wie in Artikel 21 des einleitenden Teils des Strafprozessgesetzbuches vorgesehen, gleichgesetzt.</w:t>
      </w:r>
    </w:p>
    <w:p w14:paraId="00402522" w14:textId="77777777" w:rsidR="0070490A" w:rsidRPr="0070490A" w:rsidRDefault="0070490A" w:rsidP="00BD3A8F">
      <w:pPr>
        <w:jc w:val="both"/>
        <w:rPr>
          <w:lang w:val="de-DE"/>
        </w:rPr>
      </w:pPr>
    </w:p>
    <w:p w14:paraId="37DD2DB1" w14:textId="77777777" w:rsidR="0070490A" w:rsidRPr="0070490A" w:rsidRDefault="0070490A" w:rsidP="0082490C">
      <w:pPr>
        <w:ind w:firstLine="708"/>
        <w:jc w:val="both"/>
        <w:rPr>
          <w:lang w:val="de-DE"/>
        </w:rPr>
      </w:pPr>
      <w:r w:rsidRPr="0070490A">
        <w:rPr>
          <w:lang w:val="de-DE"/>
        </w:rPr>
        <w:t>In jedem Fall muss die Strafakte bis zum Ende der Strafvollstreckung aufbewahrt werden und darf die Aufbewahrungsfrist nicht kürzer als die im Archivgesetz vom 24. Juni 1955 vorgesehene Frist sein.</w:t>
      </w:r>
    </w:p>
    <w:p w14:paraId="3B2EBCD0" w14:textId="77777777" w:rsidR="0070490A" w:rsidRPr="0070490A" w:rsidRDefault="0070490A" w:rsidP="00BD3A8F">
      <w:pPr>
        <w:jc w:val="both"/>
        <w:rPr>
          <w:lang w:val="de-DE"/>
        </w:rPr>
      </w:pPr>
    </w:p>
    <w:p w14:paraId="0B0E53CE" w14:textId="77777777" w:rsidR="0070490A" w:rsidRPr="0070490A" w:rsidRDefault="0070490A" w:rsidP="0096144C">
      <w:pPr>
        <w:ind w:firstLine="708"/>
        <w:jc w:val="both"/>
        <w:rPr>
          <w:lang w:val="de-DE"/>
        </w:rPr>
      </w:pPr>
      <w:r w:rsidRPr="0070490A">
        <w:rPr>
          <w:lang w:val="de-DE"/>
        </w:rPr>
        <w:t>Absatz 2 findet ebenfalls Anwendung auf die in Artikel 21</w:t>
      </w:r>
      <w:r w:rsidRPr="0070490A">
        <w:rPr>
          <w:i/>
          <w:lang w:val="de-DE"/>
        </w:rPr>
        <w:t>bis</w:t>
      </w:r>
      <w:r w:rsidRPr="0070490A">
        <w:rPr>
          <w:lang w:val="de-DE"/>
        </w:rPr>
        <w:t xml:space="preserve"> des einleitenden Titels des Strafprozessgesetzbuches vorgesehenen Straftaten. Akten, in denen für diese Straftaten keine Verurteilung verkündet worden ist, unterliegen den im Archivgesetz vom 24. Juni 1955 vorgesehenen Aufbewahrungsfristen.</w:t>
      </w:r>
    </w:p>
    <w:p w14:paraId="3FB1A9F4" w14:textId="77777777" w:rsidR="0070490A" w:rsidRPr="0070490A" w:rsidRDefault="0070490A" w:rsidP="00BD3A8F">
      <w:pPr>
        <w:jc w:val="both"/>
        <w:rPr>
          <w:lang w:val="de-DE"/>
        </w:rPr>
      </w:pPr>
    </w:p>
    <w:p w14:paraId="1DD1BE40" w14:textId="77777777" w:rsidR="0070490A" w:rsidRPr="0070490A" w:rsidRDefault="0070490A" w:rsidP="0096144C">
      <w:pPr>
        <w:ind w:firstLine="708"/>
        <w:jc w:val="both"/>
        <w:rPr>
          <w:lang w:val="de-DE"/>
        </w:rPr>
      </w:pPr>
      <w:r w:rsidRPr="0070490A">
        <w:rPr>
          <w:lang w:val="de-DE"/>
        </w:rPr>
        <w:t>§ 7 - Der König bestimmt nach Stellungnahme des Verwalters die technischen und materiellen Regeln in Bezug auf Einrichtung und Betrieb des Zentralregisters, die jedoch keinen Einfluss auf Inhalt oder Verständnis der im Zentralregister gespeicherten Strafakten haben dürfen."</w:t>
      </w:r>
    </w:p>
    <w:p w14:paraId="127C511A" w14:textId="77777777" w:rsidR="0070490A" w:rsidRPr="0070490A" w:rsidRDefault="0070490A" w:rsidP="00BD3A8F">
      <w:pPr>
        <w:jc w:val="both"/>
        <w:rPr>
          <w:lang w:val="de-DE"/>
        </w:rPr>
      </w:pPr>
    </w:p>
    <w:p w14:paraId="46402098" w14:textId="77777777" w:rsidR="0070490A" w:rsidRPr="0070490A" w:rsidRDefault="0070490A" w:rsidP="00BD3A8F">
      <w:pPr>
        <w:jc w:val="both"/>
        <w:rPr>
          <w:lang w:val="de-DE"/>
        </w:rPr>
      </w:pPr>
    </w:p>
    <w:p w14:paraId="252F525E" w14:textId="77777777" w:rsidR="0070490A" w:rsidRPr="0070490A" w:rsidRDefault="0070490A" w:rsidP="0096144C">
      <w:pPr>
        <w:jc w:val="center"/>
        <w:rPr>
          <w:lang w:val="de-DE"/>
        </w:rPr>
      </w:pPr>
      <w:r w:rsidRPr="0070490A">
        <w:rPr>
          <w:lang w:val="de-DE"/>
        </w:rPr>
        <w:t xml:space="preserve">KAPITEL 3 - </w:t>
      </w:r>
      <w:r w:rsidRPr="0070490A">
        <w:rPr>
          <w:i/>
          <w:lang w:val="de-DE"/>
        </w:rPr>
        <w:t>Abänderung des einleitenden Titels des Strafprozessgesetzbuches</w:t>
      </w:r>
    </w:p>
    <w:p w14:paraId="2377B040" w14:textId="77777777" w:rsidR="0070490A" w:rsidRPr="0070490A" w:rsidRDefault="0070490A" w:rsidP="00BD3A8F">
      <w:pPr>
        <w:jc w:val="both"/>
        <w:rPr>
          <w:lang w:val="de-DE"/>
        </w:rPr>
      </w:pPr>
    </w:p>
    <w:p w14:paraId="41B14165" w14:textId="77777777" w:rsidR="0070490A" w:rsidRPr="0070490A" w:rsidRDefault="0070490A" w:rsidP="00BD3A8F">
      <w:pPr>
        <w:jc w:val="both"/>
        <w:rPr>
          <w:lang w:val="de-DE"/>
        </w:rPr>
      </w:pPr>
    </w:p>
    <w:p w14:paraId="482697BB" w14:textId="77777777" w:rsidR="0070490A" w:rsidRPr="0070490A" w:rsidRDefault="0070490A" w:rsidP="0096144C">
      <w:pPr>
        <w:ind w:firstLine="708"/>
        <w:jc w:val="both"/>
        <w:rPr>
          <w:lang w:val="de-DE"/>
        </w:rPr>
      </w:pPr>
      <w:r w:rsidRPr="0070490A">
        <w:rPr>
          <w:b/>
          <w:lang w:val="de-DE"/>
        </w:rPr>
        <w:t>Art. 19 -</w:t>
      </w:r>
      <w:r w:rsidRPr="0070490A">
        <w:rPr>
          <w:lang w:val="de-DE"/>
        </w:rPr>
        <w:t xml:space="preserve"> In Artikel 5</w:t>
      </w:r>
      <w:r w:rsidRPr="0070490A">
        <w:rPr>
          <w:i/>
          <w:lang w:val="de-DE"/>
        </w:rPr>
        <w:t>bis</w:t>
      </w:r>
      <w:r w:rsidRPr="0070490A">
        <w:rPr>
          <w:lang w:val="de-DE"/>
        </w:rPr>
        <w:t xml:space="preserve"> § 2 Absatz 3 des einleitenden Titels des Strafprozessgesetzbuches, eingefügt durch das Gesetz vom 12. März 1998 und ersetzt durch das Gesetz vom 30. November 2011, werden zwischen den Wörtern "per Einschreibebrief" und den Wörtern "an das Sekretariat" die Wörter "beziehungsweise auf elektronischem Wege" eingefügt.</w:t>
      </w:r>
    </w:p>
    <w:p w14:paraId="0B97CB2F" w14:textId="77777777" w:rsidR="0070490A" w:rsidRPr="0070490A" w:rsidRDefault="0070490A" w:rsidP="00BD3A8F">
      <w:pPr>
        <w:jc w:val="both"/>
        <w:rPr>
          <w:lang w:val="de-DE"/>
        </w:rPr>
      </w:pPr>
    </w:p>
    <w:p w14:paraId="595A9347" w14:textId="77777777" w:rsidR="0070490A" w:rsidRPr="0070490A" w:rsidRDefault="0070490A" w:rsidP="00BD3A8F">
      <w:pPr>
        <w:jc w:val="both"/>
        <w:rPr>
          <w:lang w:val="de-DE"/>
        </w:rPr>
      </w:pPr>
    </w:p>
    <w:p w14:paraId="02D0F665" w14:textId="77777777" w:rsidR="0070490A" w:rsidRPr="0070490A" w:rsidRDefault="0070490A">
      <w:pPr>
        <w:rPr>
          <w:lang w:val="de-DE"/>
        </w:rPr>
      </w:pPr>
      <w:r w:rsidRPr="0070490A">
        <w:rPr>
          <w:lang w:val="de-DE"/>
        </w:rPr>
        <w:br w:type="page"/>
      </w:r>
    </w:p>
    <w:p w14:paraId="25892DE0" w14:textId="77777777" w:rsidR="0070490A" w:rsidRPr="0070490A" w:rsidRDefault="0070490A" w:rsidP="0096144C">
      <w:pPr>
        <w:jc w:val="center"/>
        <w:rPr>
          <w:lang w:val="de-DE"/>
        </w:rPr>
      </w:pPr>
      <w:r w:rsidRPr="0070490A">
        <w:rPr>
          <w:lang w:val="de-DE"/>
        </w:rPr>
        <w:lastRenderedPageBreak/>
        <w:t xml:space="preserve">KAPITEL 4 - </w:t>
      </w:r>
      <w:r w:rsidRPr="0070490A">
        <w:rPr>
          <w:i/>
          <w:lang w:val="de-DE"/>
        </w:rPr>
        <w:t>Abänderungen</w:t>
      </w:r>
      <w:r w:rsidRPr="0070490A">
        <w:rPr>
          <w:lang w:val="de-DE"/>
        </w:rPr>
        <w:t xml:space="preserve"> </w:t>
      </w:r>
      <w:r w:rsidRPr="0070490A">
        <w:rPr>
          <w:i/>
          <w:lang w:val="de-DE"/>
        </w:rPr>
        <w:t>des Gerichtsgesetzbuches</w:t>
      </w:r>
    </w:p>
    <w:p w14:paraId="1AB1B229" w14:textId="77777777" w:rsidR="0070490A" w:rsidRPr="0070490A" w:rsidRDefault="0070490A" w:rsidP="00BD3A8F">
      <w:pPr>
        <w:jc w:val="both"/>
        <w:rPr>
          <w:lang w:val="de-DE"/>
        </w:rPr>
      </w:pPr>
    </w:p>
    <w:p w14:paraId="2E0C99D3" w14:textId="77777777" w:rsidR="0070490A" w:rsidRPr="0070490A" w:rsidRDefault="0070490A" w:rsidP="00BD3A8F">
      <w:pPr>
        <w:jc w:val="both"/>
        <w:rPr>
          <w:lang w:val="de-DE"/>
        </w:rPr>
      </w:pPr>
    </w:p>
    <w:p w14:paraId="3475FFB5" w14:textId="77777777" w:rsidR="0070490A" w:rsidRPr="0070490A" w:rsidRDefault="0070490A" w:rsidP="0096144C">
      <w:pPr>
        <w:ind w:firstLine="708"/>
        <w:jc w:val="both"/>
        <w:rPr>
          <w:lang w:val="de-DE"/>
        </w:rPr>
      </w:pPr>
      <w:r w:rsidRPr="0070490A">
        <w:rPr>
          <w:b/>
          <w:lang w:val="de-DE"/>
        </w:rPr>
        <w:t>Art. 20 -</w:t>
      </w:r>
      <w:r w:rsidRPr="0070490A">
        <w:rPr>
          <w:lang w:val="de-DE"/>
        </w:rPr>
        <w:t xml:space="preserve"> In Artikel 32 des Gerichtsgesetzbuches, ersetzt durch das Gesetz vom 5. August 2006 und abgeändert durch das Gesetz vom 4. Mai 2016, wird Nr. 5 wie folgt ersetzt:</w:t>
      </w:r>
    </w:p>
    <w:p w14:paraId="2DDF843E" w14:textId="77777777" w:rsidR="0070490A" w:rsidRPr="0070490A" w:rsidRDefault="0070490A" w:rsidP="00BD3A8F">
      <w:pPr>
        <w:jc w:val="both"/>
        <w:rPr>
          <w:lang w:val="de-DE"/>
        </w:rPr>
      </w:pPr>
    </w:p>
    <w:p w14:paraId="72E10EEB" w14:textId="77777777" w:rsidR="0070490A" w:rsidRPr="0070490A" w:rsidRDefault="0070490A" w:rsidP="0096144C">
      <w:pPr>
        <w:ind w:firstLine="708"/>
        <w:jc w:val="both"/>
        <w:rPr>
          <w:lang w:val="de-DE"/>
        </w:rPr>
      </w:pPr>
      <w:r w:rsidRPr="0070490A">
        <w:rPr>
          <w:lang w:val="de-DE"/>
        </w:rPr>
        <w:t>"5. "gerichtliche elektronische Adresse": die einmalige von der zuständigen Behörde einer natürlichen oder juristischen Person oder einer Körperschaft auf der Grundlage einer persönlichen oder beruflichen Eigenschaft zugewiesene Adresse für die elektronische Post,".</w:t>
      </w:r>
    </w:p>
    <w:p w14:paraId="3F0649C1" w14:textId="77777777" w:rsidR="0070490A" w:rsidRPr="0070490A" w:rsidRDefault="0070490A" w:rsidP="00BD3A8F">
      <w:pPr>
        <w:jc w:val="both"/>
        <w:rPr>
          <w:lang w:val="de-DE"/>
        </w:rPr>
      </w:pPr>
    </w:p>
    <w:p w14:paraId="6F4838AB" w14:textId="77777777" w:rsidR="0070490A" w:rsidRPr="0070490A" w:rsidRDefault="0070490A" w:rsidP="00BD3A8F">
      <w:pPr>
        <w:jc w:val="both"/>
        <w:rPr>
          <w:lang w:val="de-DE"/>
        </w:rPr>
      </w:pPr>
    </w:p>
    <w:p w14:paraId="40B2E3DE" w14:textId="77777777" w:rsidR="0070490A" w:rsidRPr="0070490A" w:rsidRDefault="0070490A" w:rsidP="0096144C">
      <w:pPr>
        <w:ind w:firstLine="708"/>
        <w:jc w:val="both"/>
        <w:rPr>
          <w:lang w:val="de-DE"/>
        </w:rPr>
      </w:pPr>
      <w:r w:rsidRPr="0070490A">
        <w:rPr>
          <w:b/>
          <w:lang w:val="de-DE"/>
        </w:rPr>
        <w:t>Art. 21 -</w:t>
      </w:r>
      <w:r w:rsidRPr="0070490A">
        <w:rPr>
          <w:lang w:val="de-DE"/>
        </w:rPr>
        <w:t xml:space="preserve"> Artikel 32</w:t>
      </w:r>
      <w:r w:rsidRPr="0070490A">
        <w:rPr>
          <w:i/>
          <w:lang w:val="de-DE"/>
        </w:rPr>
        <w:t>bis</w:t>
      </w:r>
      <w:r w:rsidRPr="0070490A">
        <w:rPr>
          <w:lang w:val="de-DE"/>
        </w:rPr>
        <w:t>, eingefügt durch das Gesetz vom 5. August 2006 und aufgehoben durch das Gesetz vom 25. Dezember 2016, wird mit folgendem Wortlaut wieder aufgenommen:</w:t>
      </w:r>
    </w:p>
    <w:p w14:paraId="29DC9D48" w14:textId="77777777" w:rsidR="0070490A" w:rsidRPr="0070490A" w:rsidRDefault="0070490A" w:rsidP="00BD3A8F">
      <w:pPr>
        <w:jc w:val="both"/>
        <w:rPr>
          <w:lang w:val="de-DE"/>
        </w:rPr>
      </w:pPr>
    </w:p>
    <w:p w14:paraId="0F8AA0A3" w14:textId="77777777" w:rsidR="0070490A" w:rsidRPr="0070490A" w:rsidRDefault="0070490A" w:rsidP="0096144C">
      <w:pPr>
        <w:ind w:firstLine="708"/>
        <w:jc w:val="both"/>
        <w:rPr>
          <w:lang w:val="de-DE"/>
        </w:rPr>
      </w:pPr>
      <w:r w:rsidRPr="0070490A">
        <w:rPr>
          <w:lang w:val="de-DE"/>
        </w:rPr>
        <w:t>"Art. 32</w:t>
      </w:r>
      <w:r w:rsidRPr="0070490A">
        <w:rPr>
          <w:i/>
          <w:iCs/>
          <w:lang w:val="de-DE"/>
        </w:rPr>
        <w:t>bis</w:t>
      </w:r>
      <w:r w:rsidRPr="0070490A">
        <w:rPr>
          <w:lang w:val="de-DE"/>
        </w:rPr>
        <w:t xml:space="preserve"> - Der König gibt durch einen im Ministerrat beratenen Erlass das Datenverarbeitungssystem an, das als gerichtliche elektronische Adresse, wie in Artikel 32 Nr. 5 erwähnt, gilt. Dieses Datenverarbeitungssystem gewährleistet unter anderem:</w:t>
      </w:r>
    </w:p>
    <w:p w14:paraId="544139A5" w14:textId="77777777" w:rsidR="0070490A" w:rsidRPr="0070490A" w:rsidRDefault="0070490A" w:rsidP="00BD3A8F">
      <w:pPr>
        <w:jc w:val="both"/>
        <w:rPr>
          <w:lang w:val="de-DE"/>
        </w:rPr>
      </w:pPr>
    </w:p>
    <w:p w14:paraId="654D6421" w14:textId="77777777" w:rsidR="0070490A" w:rsidRPr="0070490A" w:rsidRDefault="0070490A" w:rsidP="0096144C">
      <w:pPr>
        <w:ind w:firstLine="708"/>
        <w:jc w:val="both"/>
        <w:rPr>
          <w:lang w:val="de-DE"/>
        </w:rPr>
      </w:pPr>
      <w:r w:rsidRPr="0070490A">
        <w:rPr>
          <w:lang w:val="de-DE"/>
        </w:rPr>
        <w:t>1. Ursprung und Integrität des Inhalts der Nachricht,</w:t>
      </w:r>
    </w:p>
    <w:p w14:paraId="6507231F" w14:textId="77777777" w:rsidR="0070490A" w:rsidRPr="0070490A" w:rsidRDefault="0070490A" w:rsidP="00BD3A8F">
      <w:pPr>
        <w:jc w:val="both"/>
        <w:rPr>
          <w:lang w:val="de-DE"/>
        </w:rPr>
      </w:pPr>
    </w:p>
    <w:p w14:paraId="5DDB53FF" w14:textId="77777777" w:rsidR="0070490A" w:rsidRPr="0070490A" w:rsidRDefault="0070490A" w:rsidP="0096144C">
      <w:pPr>
        <w:ind w:firstLine="708"/>
        <w:jc w:val="both"/>
        <w:rPr>
          <w:lang w:val="de-DE"/>
        </w:rPr>
      </w:pPr>
      <w:r w:rsidRPr="0070490A">
        <w:rPr>
          <w:lang w:val="de-DE"/>
        </w:rPr>
        <w:t>2. Vertraulichkeit des Inhalts der Nachricht.</w:t>
      </w:r>
    </w:p>
    <w:p w14:paraId="42324184" w14:textId="77777777" w:rsidR="0070490A" w:rsidRPr="0070490A" w:rsidRDefault="0070490A" w:rsidP="00BD3A8F">
      <w:pPr>
        <w:jc w:val="both"/>
        <w:rPr>
          <w:lang w:val="de-DE"/>
        </w:rPr>
      </w:pPr>
    </w:p>
    <w:p w14:paraId="1D0843AA" w14:textId="77777777" w:rsidR="0070490A" w:rsidRPr="0070490A" w:rsidRDefault="0070490A" w:rsidP="0096144C">
      <w:pPr>
        <w:ind w:firstLine="708"/>
        <w:jc w:val="both"/>
        <w:rPr>
          <w:lang w:val="de-DE"/>
        </w:rPr>
      </w:pPr>
      <w:r w:rsidRPr="0070490A">
        <w:rPr>
          <w:lang w:val="de-DE"/>
        </w:rPr>
        <w:t>Anbieter und Verwalter des in Absatz 1 erwähnten Datenverarbeitungssystems verwenden auch gesicherte Informatiktechniken, die:</w:t>
      </w:r>
    </w:p>
    <w:p w14:paraId="61189B03" w14:textId="77777777" w:rsidR="0070490A" w:rsidRPr="0070490A" w:rsidRDefault="0070490A" w:rsidP="00BD3A8F">
      <w:pPr>
        <w:jc w:val="both"/>
        <w:rPr>
          <w:lang w:val="de-DE"/>
        </w:rPr>
      </w:pPr>
    </w:p>
    <w:p w14:paraId="07FF9C28" w14:textId="77777777" w:rsidR="0070490A" w:rsidRPr="0070490A" w:rsidRDefault="0070490A" w:rsidP="0096144C">
      <w:pPr>
        <w:ind w:firstLine="708"/>
        <w:jc w:val="both"/>
        <w:rPr>
          <w:lang w:val="de-DE"/>
        </w:rPr>
      </w:pPr>
      <w:r w:rsidRPr="0070490A">
        <w:rPr>
          <w:lang w:val="de-DE"/>
        </w:rPr>
        <w:t>1. es ermöglichen, Nutzer und Adressat eindeutig zu identifizieren und zu authentifizieren sowie den Zeitpunkt der Versendung und des Empfangs eindeutig festzustellen,</w:t>
      </w:r>
    </w:p>
    <w:p w14:paraId="74166ABE" w14:textId="77777777" w:rsidR="0070490A" w:rsidRPr="0070490A" w:rsidRDefault="0070490A" w:rsidP="00BD3A8F">
      <w:pPr>
        <w:jc w:val="both"/>
        <w:rPr>
          <w:lang w:val="de-DE"/>
        </w:rPr>
      </w:pPr>
    </w:p>
    <w:p w14:paraId="1B09EE6A" w14:textId="77777777" w:rsidR="0070490A" w:rsidRPr="0070490A" w:rsidRDefault="0070490A" w:rsidP="0096144C">
      <w:pPr>
        <w:ind w:firstLine="708"/>
        <w:jc w:val="both"/>
        <w:rPr>
          <w:lang w:val="de-DE"/>
        </w:rPr>
      </w:pPr>
      <w:r w:rsidRPr="0070490A">
        <w:rPr>
          <w:lang w:val="de-DE"/>
        </w:rPr>
        <w:t>2. einen Nachweis für die Versendung, den Empfang und das Öffnen der Meldung im System registrieren und zur Verfügung stellen,</w:t>
      </w:r>
    </w:p>
    <w:p w14:paraId="670C27DB" w14:textId="77777777" w:rsidR="0070490A" w:rsidRPr="0070490A" w:rsidRDefault="0070490A" w:rsidP="00BD3A8F">
      <w:pPr>
        <w:jc w:val="both"/>
        <w:rPr>
          <w:lang w:val="de-DE"/>
        </w:rPr>
      </w:pPr>
    </w:p>
    <w:p w14:paraId="5861E41C" w14:textId="77777777" w:rsidR="0070490A" w:rsidRPr="0070490A" w:rsidRDefault="0070490A" w:rsidP="0096144C">
      <w:pPr>
        <w:ind w:firstLine="708"/>
        <w:jc w:val="both"/>
        <w:rPr>
          <w:lang w:val="de-DE"/>
        </w:rPr>
      </w:pPr>
      <w:r w:rsidRPr="0070490A">
        <w:rPr>
          <w:lang w:val="de-DE"/>
        </w:rPr>
        <w:t>3. die Identität des Nutzers und des Adressaten, den Zeitpunkt der Versendung, des Empfangs und des Öffnens der Nachricht, die Notifizierung und die der Nachricht zugeteilte einmalige Nummer registrieren,</w:t>
      </w:r>
    </w:p>
    <w:p w14:paraId="3E78E10F" w14:textId="77777777" w:rsidR="0070490A" w:rsidRPr="0070490A" w:rsidRDefault="0070490A" w:rsidP="00BD3A8F">
      <w:pPr>
        <w:jc w:val="both"/>
        <w:rPr>
          <w:lang w:val="de-DE"/>
        </w:rPr>
      </w:pPr>
    </w:p>
    <w:p w14:paraId="3E5EE2F4" w14:textId="77777777" w:rsidR="0070490A" w:rsidRPr="0070490A" w:rsidRDefault="0070490A" w:rsidP="0096144C">
      <w:pPr>
        <w:ind w:firstLine="708"/>
        <w:jc w:val="both"/>
        <w:rPr>
          <w:lang w:val="de-DE"/>
        </w:rPr>
      </w:pPr>
      <w:r w:rsidRPr="0070490A">
        <w:rPr>
          <w:lang w:val="de-DE"/>
        </w:rPr>
        <w:t>4. Systemfehler identifizieren, die Zeiten registrieren, zu denen Systemfehler die Versendung, den Empfang oder das Öffnen verhindern, und diese Informationen den Interessehabenden zur Verfügung stellen.</w:t>
      </w:r>
    </w:p>
    <w:p w14:paraId="593570B3" w14:textId="77777777" w:rsidR="0070490A" w:rsidRPr="0070490A" w:rsidRDefault="0070490A" w:rsidP="00BD3A8F">
      <w:pPr>
        <w:jc w:val="both"/>
        <w:rPr>
          <w:lang w:val="de-DE"/>
        </w:rPr>
      </w:pPr>
    </w:p>
    <w:p w14:paraId="7231567F" w14:textId="77777777" w:rsidR="0070490A" w:rsidRPr="0070490A" w:rsidRDefault="0070490A" w:rsidP="0096144C">
      <w:pPr>
        <w:ind w:firstLine="708"/>
        <w:jc w:val="both"/>
        <w:rPr>
          <w:lang w:val="de-DE"/>
        </w:rPr>
      </w:pPr>
      <w:r w:rsidRPr="0070490A">
        <w:rPr>
          <w:lang w:val="de-DE"/>
        </w:rPr>
        <w:t>Die zur Verfügung gestellten Informationen über die Zeiten, zu denen Systemfehler die Versendung, den Empfang oder das Öffnen verhindern, gelten als Nachweis dieser Sachverhalte und können für den Nachweis der höheren Gewalt geltend gemacht werden.</w:t>
      </w:r>
    </w:p>
    <w:p w14:paraId="69D02D50" w14:textId="77777777" w:rsidR="0070490A" w:rsidRPr="0070490A" w:rsidRDefault="0070490A" w:rsidP="00BD3A8F">
      <w:pPr>
        <w:jc w:val="both"/>
        <w:rPr>
          <w:lang w:val="de-DE"/>
        </w:rPr>
      </w:pPr>
    </w:p>
    <w:p w14:paraId="7267348B" w14:textId="77777777" w:rsidR="0070490A" w:rsidRPr="0070490A" w:rsidRDefault="0070490A" w:rsidP="0096144C">
      <w:pPr>
        <w:ind w:firstLine="708"/>
        <w:jc w:val="both"/>
        <w:rPr>
          <w:lang w:val="de-DE"/>
        </w:rPr>
      </w:pPr>
      <w:r w:rsidRPr="0070490A">
        <w:rPr>
          <w:lang w:val="de-DE"/>
        </w:rPr>
        <w:t>Die Notifizierung oder Mitteilung an die gerichtliche elektronische Adresse erfolgt nur, sofern der Empfänger binnen fünf Tagen nach Versendung Kenntnis nehmen konnte von, je nach Fall:</w:t>
      </w:r>
    </w:p>
    <w:p w14:paraId="7C57BA91" w14:textId="77777777" w:rsidR="0070490A" w:rsidRPr="0070490A" w:rsidRDefault="0070490A" w:rsidP="00BD3A8F">
      <w:pPr>
        <w:jc w:val="both"/>
        <w:rPr>
          <w:lang w:val="de-DE"/>
        </w:rPr>
      </w:pPr>
    </w:p>
    <w:p w14:paraId="4C9D5977" w14:textId="77777777" w:rsidR="0070490A" w:rsidRPr="0070490A" w:rsidRDefault="0070490A" w:rsidP="0096144C">
      <w:pPr>
        <w:ind w:firstLine="708"/>
        <w:jc w:val="both"/>
        <w:rPr>
          <w:lang w:val="de-DE"/>
        </w:rPr>
      </w:pPr>
      <w:r w:rsidRPr="0070490A">
        <w:rPr>
          <w:lang w:val="de-DE"/>
        </w:rPr>
        <w:t>1. der auf der gerichtlichen elektronischen Adresse erhaltenen Nachricht über die Notifizierung oder Mitteilung,</w:t>
      </w:r>
    </w:p>
    <w:p w14:paraId="4B7E0FC2" w14:textId="77777777" w:rsidR="0070490A" w:rsidRPr="0070490A" w:rsidRDefault="0070490A" w:rsidP="00BD3A8F">
      <w:pPr>
        <w:jc w:val="both"/>
        <w:rPr>
          <w:lang w:val="de-DE"/>
        </w:rPr>
      </w:pPr>
    </w:p>
    <w:p w14:paraId="3E2F6409" w14:textId="77777777" w:rsidR="0070490A" w:rsidRPr="0070490A" w:rsidRDefault="0070490A" w:rsidP="0096144C">
      <w:pPr>
        <w:ind w:firstLine="708"/>
        <w:jc w:val="both"/>
        <w:rPr>
          <w:lang w:val="de-DE"/>
        </w:rPr>
      </w:pPr>
      <w:r w:rsidRPr="0070490A">
        <w:rPr>
          <w:lang w:val="de-DE"/>
        </w:rPr>
        <w:t>2. der auf der gerichtlichen elektronischen Adresse erhaltenen Notifizierung oder Mitteilung.</w:t>
      </w:r>
    </w:p>
    <w:p w14:paraId="3B1D8FF3" w14:textId="77777777" w:rsidR="0070490A" w:rsidRPr="0070490A" w:rsidRDefault="0070490A" w:rsidP="00BD3A8F">
      <w:pPr>
        <w:jc w:val="both"/>
        <w:rPr>
          <w:lang w:val="de-DE"/>
        </w:rPr>
      </w:pPr>
    </w:p>
    <w:p w14:paraId="78283F95" w14:textId="77777777" w:rsidR="0070490A" w:rsidRPr="0070490A" w:rsidRDefault="0070490A" w:rsidP="0096144C">
      <w:pPr>
        <w:ind w:firstLine="708"/>
        <w:jc w:val="both"/>
        <w:rPr>
          <w:lang w:val="de-DE"/>
        </w:rPr>
      </w:pPr>
      <w:r w:rsidRPr="0070490A">
        <w:rPr>
          <w:lang w:val="de-DE"/>
        </w:rPr>
        <w:t>Die in Absatz 4 erwähnte Kenntnisnahme erfolgt beim Öffnen der in Absatz 4 Nr. 1 erwähnten Nachricht oder der in Absatz 4 Nr. 2 erwähnten Notifizierung oder Mitteilung."</w:t>
      </w:r>
    </w:p>
    <w:p w14:paraId="3B1C1CF5" w14:textId="77777777" w:rsidR="0070490A" w:rsidRPr="0070490A" w:rsidRDefault="0070490A" w:rsidP="00BD3A8F">
      <w:pPr>
        <w:jc w:val="both"/>
        <w:rPr>
          <w:lang w:val="de-DE"/>
        </w:rPr>
      </w:pPr>
    </w:p>
    <w:p w14:paraId="408FB726" w14:textId="77777777" w:rsidR="0070490A" w:rsidRPr="0070490A" w:rsidRDefault="0070490A" w:rsidP="00BD3A8F">
      <w:pPr>
        <w:jc w:val="both"/>
        <w:rPr>
          <w:lang w:val="de-DE"/>
        </w:rPr>
      </w:pPr>
    </w:p>
    <w:p w14:paraId="647205F8" w14:textId="77777777" w:rsidR="0070490A" w:rsidRPr="0070490A" w:rsidRDefault="0070490A" w:rsidP="0096144C">
      <w:pPr>
        <w:ind w:firstLine="708"/>
        <w:jc w:val="both"/>
        <w:rPr>
          <w:lang w:val="de-DE"/>
        </w:rPr>
      </w:pPr>
      <w:r w:rsidRPr="0070490A">
        <w:rPr>
          <w:b/>
          <w:lang w:val="de-DE"/>
        </w:rPr>
        <w:t>Art. 22 -</w:t>
      </w:r>
      <w:r w:rsidRPr="0070490A">
        <w:rPr>
          <w:lang w:val="de-DE"/>
        </w:rPr>
        <w:t xml:space="preserve"> Artikel 32</w:t>
      </w:r>
      <w:r w:rsidRPr="0070490A">
        <w:rPr>
          <w:i/>
          <w:lang w:val="de-DE"/>
        </w:rPr>
        <w:t>ter</w:t>
      </w:r>
      <w:r w:rsidRPr="0070490A">
        <w:rPr>
          <w:lang w:val="de-DE"/>
        </w:rPr>
        <w:t xml:space="preserve"> desselben Gesetzbuches, eingefügt durch das Gesetz vom 19. Oktober 2015 und ersetzt durch das Gesetz vom 25. Dezember 2016, wird wie folgt ersetzt:</w:t>
      </w:r>
    </w:p>
    <w:p w14:paraId="055BDAC8" w14:textId="77777777" w:rsidR="0070490A" w:rsidRPr="0070490A" w:rsidRDefault="0070490A" w:rsidP="00BD3A8F">
      <w:pPr>
        <w:jc w:val="both"/>
        <w:rPr>
          <w:lang w:val="de-DE"/>
        </w:rPr>
      </w:pPr>
    </w:p>
    <w:p w14:paraId="2FE4DC69" w14:textId="77777777" w:rsidR="0070490A" w:rsidRPr="0070490A" w:rsidRDefault="0070490A" w:rsidP="0096144C">
      <w:pPr>
        <w:ind w:firstLine="708"/>
        <w:jc w:val="both"/>
        <w:rPr>
          <w:lang w:val="de-DE"/>
        </w:rPr>
      </w:pPr>
      <w:r w:rsidRPr="0070490A">
        <w:rPr>
          <w:lang w:val="de-DE"/>
        </w:rPr>
        <w:t>"Art. 32</w:t>
      </w:r>
      <w:r w:rsidRPr="0070490A">
        <w:rPr>
          <w:i/>
          <w:lang w:val="de-DE"/>
        </w:rPr>
        <w:t>ter</w:t>
      </w:r>
      <w:r w:rsidRPr="0070490A">
        <w:rPr>
          <w:lang w:val="de-DE"/>
        </w:rPr>
        <w:t> - Außer wenn im Gesetz ausdrücklich ein spezifisches Datenverarbeitungssystem vorgesehen ist, können Hinterlegungen, Notifizierungen oder Mitteilungen elektronisch anhand des Datenverarbeitungssystems oder gemäß dem Modus erfolgen, die vom König durch einen im Ministerrat beratenen Erlass angegeben werden.</w:t>
      </w:r>
    </w:p>
    <w:p w14:paraId="79E872FF" w14:textId="77777777" w:rsidR="0070490A" w:rsidRPr="0070490A" w:rsidRDefault="0070490A" w:rsidP="00BD3A8F">
      <w:pPr>
        <w:jc w:val="both"/>
        <w:rPr>
          <w:lang w:val="de-DE"/>
        </w:rPr>
      </w:pPr>
    </w:p>
    <w:p w14:paraId="65908C15" w14:textId="77777777" w:rsidR="0070490A" w:rsidRPr="0070490A" w:rsidRDefault="0070490A" w:rsidP="0096144C">
      <w:pPr>
        <w:ind w:firstLine="708"/>
        <w:jc w:val="both"/>
        <w:rPr>
          <w:lang w:val="de-DE"/>
        </w:rPr>
      </w:pPr>
      <w:r w:rsidRPr="0070490A">
        <w:rPr>
          <w:lang w:val="de-DE"/>
        </w:rPr>
        <w:t>Das Datenverarbeitungssystem oder gegebenenfalls der Modus, die in Absatz 1 erwähnt sind, erfüllen die in Artikel 32</w:t>
      </w:r>
      <w:r w:rsidRPr="0070490A">
        <w:rPr>
          <w:i/>
          <w:lang w:val="de-DE"/>
        </w:rPr>
        <w:t>bis</w:t>
      </w:r>
      <w:r w:rsidRPr="0070490A">
        <w:rPr>
          <w:lang w:val="de-DE"/>
        </w:rPr>
        <w:t xml:space="preserve"> Absatz 1 erwähnten Bedingungen.</w:t>
      </w:r>
    </w:p>
    <w:p w14:paraId="755AEDBF" w14:textId="77777777" w:rsidR="0070490A" w:rsidRPr="0070490A" w:rsidRDefault="0070490A" w:rsidP="00BD3A8F">
      <w:pPr>
        <w:jc w:val="both"/>
        <w:rPr>
          <w:lang w:val="de-DE"/>
        </w:rPr>
      </w:pPr>
    </w:p>
    <w:p w14:paraId="3C5FBCB6" w14:textId="77777777" w:rsidR="0070490A" w:rsidRPr="0070490A" w:rsidRDefault="0070490A" w:rsidP="00D76E08">
      <w:pPr>
        <w:ind w:firstLine="708"/>
        <w:jc w:val="both"/>
        <w:rPr>
          <w:lang w:val="de-DE"/>
        </w:rPr>
      </w:pPr>
      <w:r w:rsidRPr="0070490A">
        <w:rPr>
          <w:lang w:val="de-DE"/>
        </w:rPr>
        <w:t>Anbieter und Verwalter des Datenverarbeitungssystems oder gegebenenfalls des Modus, die in Absatz 1 erwähnt sind, erfüllen die in Artikel 32</w:t>
      </w:r>
      <w:r w:rsidRPr="0070490A">
        <w:rPr>
          <w:i/>
          <w:lang w:val="de-DE"/>
        </w:rPr>
        <w:t>bis</w:t>
      </w:r>
      <w:r w:rsidRPr="0070490A">
        <w:rPr>
          <w:lang w:val="de-DE"/>
        </w:rPr>
        <w:t xml:space="preserve"> Absatz 2 erwähnten Bedingungen.</w:t>
      </w:r>
    </w:p>
    <w:p w14:paraId="3FD76391" w14:textId="77777777" w:rsidR="0070490A" w:rsidRPr="0070490A" w:rsidRDefault="0070490A" w:rsidP="00BD3A8F">
      <w:pPr>
        <w:jc w:val="both"/>
        <w:rPr>
          <w:lang w:val="de-DE"/>
        </w:rPr>
      </w:pPr>
    </w:p>
    <w:p w14:paraId="45137629" w14:textId="77777777" w:rsidR="0070490A" w:rsidRPr="0070490A" w:rsidRDefault="0070490A" w:rsidP="00D76E08">
      <w:pPr>
        <w:ind w:firstLine="708"/>
        <w:jc w:val="both"/>
        <w:rPr>
          <w:lang w:val="de-DE"/>
        </w:rPr>
      </w:pPr>
      <w:r w:rsidRPr="0070490A">
        <w:rPr>
          <w:lang w:val="de-DE"/>
        </w:rPr>
        <w:t>Die zur Verfügung gestellten Informationen über die Zeiten, zu denen Systemfehler die Versendung, den Empfang oder das Öffnen verhindern, gelten als Nachweis dieser Sachverhalte und können für den Nachweis der höheren Gewalt geltend gemacht werden.</w:t>
      </w:r>
    </w:p>
    <w:p w14:paraId="16A8DD7C" w14:textId="77777777" w:rsidR="0070490A" w:rsidRPr="0070490A" w:rsidRDefault="0070490A" w:rsidP="00BD3A8F">
      <w:pPr>
        <w:jc w:val="both"/>
        <w:rPr>
          <w:lang w:val="de-DE"/>
        </w:rPr>
      </w:pPr>
    </w:p>
    <w:p w14:paraId="6745A8AC" w14:textId="77777777" w:rsidR="0070490A" w:rsidRPr="0070490A" w:rsidRDefault="0070490A" w:rsidP="00D76E08">
      <w:pPr>
        <w:ind w:firstLine="708"/>
        <w:jc w:val="both"/>
        <w:rPr>
          <w:lang w:val="de-DE"/>
        </w:rPr>
      </w:pPr>
      <w:r w:rsidRPr="0070490A">
        <w:rPr>
          <w:lang w:val="de-DE"/>
        </w:rPr>
        <w:t>Wenn das Datenverarbeitungssystem oder der Modus, die in Absatz 1 erwähnt sind, ein Datenverarbeitungssystem oder einen Modus der Justiz betreffen, legt der König die diesbezüglichen Modalitäten fest.</w:t>
      </w:r>
    </w:p>
    <w:p w14:paraId="7664CB63" w14:textId="77777777" w:rsidR="0070490A" w:rsidRPr="0070490A" w:rsidRDefault="0070490A" w:rsidP="00BD3A8F">
      <w:pPr>
        <w:jc w:val="both"/>
        <w:rPr>
          <w:lang w:val="de-DE"/>
        </w:rPr>
      </w:pPr>
    </w:p>
    <w:p w14:paraId="13DB8D4D" w14:textId="77777777" w:rsidR="0070490A" w:rsidRPr="0070490A" w:rsidRDefault="0070490A" w:rsidP="00D76E08">
      <w:pPr>
        <w:ind w:firstLine="708"/>
        <w:jc w:val="both"/>
        <w:rPr>
          <w:lang w:val="de-DE"/>
        </w:rPr>
      </w:pPr>
      <w:r w:rsidRPr="0070490A">
        <w:rPr>
          <w:lang w:val="de-DE"/>
        </w:rPr>
        <w:t>Der König kann durch einen im Ministerrat beratenen Erlass die Benutzung des Datenverarbeitungssystems oder des Modus, die in Absatz 1 erwähnt sind, den Gerichtshöfen oder Gerichten, der Staatsanwaltschaft, den Diensten, die von der rechtsprechenden Gewalt abhängen, einschließlich der Kanzleien und der Sekretariate der Staatsanwaltschaften, den anderen öffentlichen Diensten, den Gerichtsvollziehern, den Notaren, den Rechtsanwälten oder den von einem Rechtsprechungsorgan bestimmten gerichtlichen Sachverständigen auferlegen."</w:t>
      </w:r>
    </w:p>
    <w:p w14:paraId="68C89205" w14:textId="77777777" w:rsidR="0070490A" w:rsidRPr="0070490A" w:rsidRDefault="0070490A" w:rsidP="00BD3A8F">
      <w:pPr>
        <w:jc w:val="both"/>
        <w:rPr>
          <w:lang w:val="de-DE"/>
        </w:rPr>
      </w:pPr>
    </w:p>
    <w:p w14:paraId="7196BBDB" w14:textId="77777777" w:rsidR="0070490A" w:rsidRPr="0070490A" w:rsidRDefault="0070490A" w:rsidP="00BD3A8F">
      <w:pPr>
        <w:jc w:val="both"/>
        <w:rPr>
          <w:lang w:val="de-DE"/>
        </w:rPr>
      </w:pPr>
    </w:p>
    <w:p w14:paraId="3EB1ABEE" w14:textId="77777777" w:rsidR="0070490A" w:rsidRPr="0070490A" w:rsidRDefault="0070490A" w:rsidP="00D76E08">
      <w:pPr>
        <w:ind w:firstLine="708"/>
        <w:jc w:val="both"/>
        <w:rPr>
          <w:lang w:val="de-DE"/>
        </w:rPr>
      </w:pPr>
      <w:r w:rsidRPr="0070490A">
        <w:rPr>
          <w:b/>
          <w:lang w:val="de-DE"/>
        </w:rPr>
        <w:t>Art. 23 -</w:t>
      </w:r>
      <w:r w:rsidRPr="0070490A">
        <w:rPr>
          <w:lang w:val="de-DE"/>
        </w:rPr>
        <w:t xml:space="preserve"> Artikel 46 desselben Gesetzbuches, ersetzt durch das Gesetz vom 24. Mai 1985 und abgeändert durch die Gesetze vom 6. April 2010, 15. Mai 2012 und 25. Mai 2018, wird wie folgt abgeändert:</w:t>
      </w:r>
    </w:p>
    <w:p w14:paraId="411DAE8A" w14:textId="77777777" w:rsidR="0070490A" w:rsidRPr="0070490A" w:rsidRDefault="0070490A" w:rsidP="00BD3A8F">
      <w:pPr>
        <w:jc w:val="both"/>
        <w:rPr>
          <w:lang w:val="de-DE"/>
        </w:rPr>
      </w:pPr>
    </w:p>
    <w:p w14:paraId="2ABDBF3F" w14:textId="77777777" w:rsidR="0070490A" w:rsidRPr="0070490A" w:rsidRDefault="0070490A" w:rsidP="00D76E08">
      <w:pPr>
        <w:ind w:firstLine="708"/>
        <w:jc w:val="both"/>
        <w:rPr>
          <w:lang w:val="de-DE"/>
        </w:rPr>
      </w:pPr>
      <w:r w:rsidRPr="0070490A">
        <w:rPr>
          <w:lang w:val="de-DE"/>
        </w:rPr>
        <w:t>1. In § 1 wird Absatz 1 wie folgt ersetzt:</w:t>
      </w:r>
    </w:p>
    <w:p w14:paraId="4C5EA8EE" w14:textId="77777777" w:rsidR="0070490A" w:rsidRPr="0070490A" w:rsidRDefault="0070490A" w:rsidP="00BD3A8F">
      <w:pPr>
        <w:jc w:val="both"/>
        <w:rPr>
          <w:lang w:val="de-DE"/>
        </w:rPr>
      </w:pPr>
    </w:p>
    <w:p w14:paraId="66839284" w14:textId="77777777" w:rsidR="0070490A" w:rsidRPr="0070490A" w:rsidRDefault="0070490A" w:rsidP="00D76E08">
      <w:pPr>
        <w:ind w:firstLine="708"/>
        <w:jc w:val="both"/>
        <w:rPr>
          <w:lang w:val="de-DE"/>
        </w:rPr>
      </w:pPr>
      <w:r w:rsidRPr="0070490A">
        <w:rPr>
          <w:lang w:val="de-DE"/>
        </w:rPr>
        <w:t>"In den Fällen, in denen das Gesetz die Notifizierung durch Gerichtsbrief vorschreibt, versendet der Greffier oder gegebenenfalls die Staatsanwaltschaft diese an die gerichtliche elektronische Adresse des Adressaten."</w:t>
      </w:r>
    </w:p>
    <w:p w14:paraId="6098CCE9" w14:textId="77777777" w:rsidR="0070490A" w:rsidRPr="0070490A" w:rsidRDefault="0070490A" w:rsidP="00BD3A8F">
      <w:pPr>
        <w:jc w:val="both"/>
        <w:rPr>
          <w:lang w:val="de-DE"/>
        </w:rPr>
      </w:pPr>
    </w:p>
    <w:p w14:paraId="60F9E341" w14:textId="77777777" w:rsidR="0070490A" w:rsidRPr="0070490A" w:rsidRDefault="0070490A">
      <w:pPr>
        <w:rPr>
          <w:lang w:val="de-DE"/>
        </w:rPr>
      </w:pPr>
      <w:r w:rsidRPr="0070490A">
        <w:rPr>
          <w:lang w:val="de-DE"/>
        </w:rPr>
        <w:br w:type="page"/>
      </w:r>
    </w:p>
    <w:p w14:paraId="6D9021EE" w14:textId="77777777" w:rsidR="0070490A" w:rsidRPr="0070490A" w:rsidRDefault="0070490A" w:rsidP="00D76E08">
      <w:pPr>
        <w:ind w:firstLine="708"/>
        <w:jc w:val="both"/>
        <w:rPr>
          <w:lang w:val="de-DE"/>
        </w:rPr>
      </w:pPr>
      <w:r w:rsidRPr="0070490A">
        <w:rPr>
          <w:lang w:val="de-DE"/>
        </w:rPr>
        <w:lastRenderedPageBreak/>
        <w:t>2. Absatz 2 desselben Paragraphen wird wie folgt ersetzt:</w:t>
      </w:r>
    </w:p>
    <w:p w14:paraId="4D72A830" w14:textId="77777777" w:rsidR="0070490A" w:rsidRPr="0070490A" w:rsidRDefault="0070490A" w:rsidP="00BD3A8F">
      <w:pPr>
        <w:jc w:val="both"/>
        <w:rPr>
          <w:lang w:val="de-DE"/>
        </w:rPr>
      </w:pPr>
    </w:p>
    <w:p w14:paraId="42AB15AD" w14:textId="77777777" w:rsidR="0070490A" w:rsidRPr="0070490A" w:rsidRDefault="0070490A" w:rsidP="00D76E08">
      <w:pPr>
        <w:ind w:firstLine="708"/>
        <w:jc w:val="both"/>
        <w:rPr>
          <w:lang w:val="de-DE"/>
        </w:rPr>
      </w:pPr>
      <w:r w:rsidRPr="0070490A">
        <w:rPr>
          <w:lang w:val="de-DE"/>
        </w:rPr>
        <w:t>"In Abweichung von Absatz 1 wird der Gerichtsbrief in gedruckter Form dem Adressaten selbst oder an seinem Wohnsitz durch die Postdienste ausgehändigt, wie in den Artikeln 33 bis 35 und 39 vorgesehen, wenn:</w:t>
      </w:r>
    </w:p>
    <w:p w14:paraId="386B5854" w14:textId="77777777" w:rsidR="0070490A" w:rsidRPr="0070490A" w:rsidRDefault="0070490A" w:rsidP="00BD3A8F">
      <w:pPr>
        <w:jc w:val="both"/>
        <w:rPr>
          <w:lang w:val="de-DE"/>
        </w:rPr>
      </w:pPr>
    </w:p>
    <w:p w14:paraId="09285720" w14:textId="77777777" w:rsidR="0070490A" w:rsidRPr="0070490A" w:rsidRDefault="0070490A" w:rsidP="00D76E08">
      <w:pPr>
        <w:ind w:firstLine="708"/>
        <w:jc w:val="both"/>
        <w:rPr>
          <w:lang w:val="de-DE"/>
        </w:rPr>
      </w:pPr>
      <w:r w:rsidRPr="0070490A">
        <w:rPr>
          <w:lang w:val="de-DE"/>
        </w:rPr>
        <w:t>1. der Adressat nicht über eine gerichtliche elektronische Adresse verfügt,</w:t>
      </w:r>
    </w:p>
    <w:p w14:paraId="6BA31A79" w14:textId="77777777" w:rsidR="0070490A" w:rsidRPr="0070490A" w:rsidRDefault="0070490A" w:rsidP="00BD3A8F">
      <w:pPr>
        <w:jc w:val="both"/>
        <w:rPr>
          <w:lang w:val="de-DE"/>
        </w:rPr>
      </w:pPr>
    </w:p>
    <w:p w14:paraId="6B3B8878" w14:textId="77777777" w:rsidR="0070490A" w:rsidRPr="0070490A" w:rsidRDefault="0070490A" w:rsidP="00D76E08">
      <w:pPr>
        <w:ind w:firstLine="708"/>
        <w:jc w:val="both"/>
        <w:rPr>
          <w:lang w:val="de-DE"/>
        </w:rPr>
      </w:pPr>
      <w:r w:rsidRPr="0070490A">
        <w:rPr>
          <w:lang w:val="de-DE"/>
        </w:rPr>
        <w:t>2. die Notifizierung gemäß Absatz 1 unmöglich ist, insbesondere aus technischen Gründen, oder wenn der Adressat von der ihm durch Gesetz eröffneten Möglichkeit Gebrauch gemacht hat, dem Austausch von Nachrichten über die gerichtliche elektronische Adresse nicht zuzustimmen,</w:t>
      </w:r>
    </w:p>
    <w:p w14:paraId="65EF4ED0" w14:textId="77777777" w:rsidR="0070490A" w:rsidRPr="0070490A" w:rsidRDefault="0070490A" w:rsidP="00BD3A8F">
      <w:pPr>
        <w:jc w:val="both"/>
        <w:rPr>
          <w:lang w:val="de-DE"/>
        </w:rPr>
      </w:pPr>
    </w:p>
    <w:p w14:paraId="28AF7F12" w14:textId="77777777" w:rsidR="0070490A" w:rsidRPr="0070490A" w:rsidRDefault="0070490A" w:rsidP="00D76E08">
      <w:pPr>
        <w:ind w:firstLine="708"/>
        <w:jc w:val="both"/>
        <w:rPr>
          <w:lang w:val="de-DE"/>
        </w:rPr>
      </w:pPr>
      <w:r w:rsidRPr="0070490A">
        <w:rPr>
          <w:lang w:val="de-DE"/>
        </w:rPr>
        <w:t>3. die Notifizierung nicht im Sinne von Artikel 32</w:t>
      </w:r>
      <w:r w:rsidRPr="0070490A">
        <w:rPr>
          <w:i/>
          <w:lang w:val="de-DE"/>
        </w:rPr>
        <w:t>bis</w:t>
      </w:r>
      <w:r w:rsidRPr="0070490A">
        <w:rPr>
          <w:lang w:val="de-DE"/>
        </w:rPr>
        <w:t xml:space="preserve"> Absatz 5 erfolgen kann.</w:t>
      </w:r>
    </w:p>
    <w:p w14:paraId="6FAA9287" w14:textId="77777777" w:rsidR="0070490A" w:rsidRPr="0070490A" w:rsidRDefault="0070490A" w:rsidP="00BD3A8F">
      <w:pPr>
        <w:jc w:val="both"/>
        <w:rPr>
          <w:lang w:val="de-DE"/>
        </w:rPr>
      </w:pPr>
    </w:p>
    <w:p w14:paraId="7DC43FB2" w14:textId="77777777" w:rsidR="0070490A" w:rsidRPr="0070490A" w:rsidRDefault="0070490A" w:rsidP="00D76E08">
      <w:pPr>
        <w:ind w:firstLine="708"/>
        <w:jc w:val="both"/>
        <w:rPr>
          <w:lang w:val="de-DE"/>
        </w:rPr>
      </w:pPr>
      <w:r w:rsidRPr="0070490A">
        <w:rPr>
          <w:lang w:val="de-DE"/>
        </w:rPr>
        <w:t>Die Person, der der Brief ausgehändigt wird, unterzeichnet und datiert den Rückschein, der dem Absender durch die Postdienste zurückgesendet wird. Der Rückschein in gedruckter Form kann durch einen elektronischen Rückschein ersetzt werden. Weigert sich die Person zu unterzeichnen oder zu datieren, wird diese Weigerung durch die Postdienste unten auf dem Rückschein oder im Fall eines elektronischen Rückscheins mit Hilfe einer elektronischen Anwendung vermerkt."</w:t>
      </w:r>
    </w:p>
    <w:p w14:paraId="6CCC9D34" w14:textId="77777777" w:rsidR="0070490A" w:rsidRPr="0070490A" w:rsidRDefault="0070490A" w:rsidP="00BD3A8F">
      <w:pPr>
        <w:jc w:val="both"/>
        <w:rPr>
          <w:lang w:val="de-DE"/>
        </w:rPr>
      </w:pPr>
    </w:p>
    <w:p w14:paraId="00B7B261" w14:textId="77777777" w:rsidR="0070490A" w:rsidRPr="0070490A" w:rsidRDefault="0070490A" w:rsidP="00D76E08">
      <w:pPr>
        <w:ind w:firstLine="708"/>
        <w:jc w:val="both"/>
        <w:rPr>
          <w:lang w:val="de-DE"/>
        </w:rPr>
      </w:pPr>
      <w:r w:rsidRPr="0070490A">
        <w:rPr>
          <w:lang w:val="de-DE"/>
        </w:rPr>
        <w:t>3. In § 2 Absatz 1 werden zwischen den Wörtern "auf dem Rückschein" und den Wörtern "anzugeben sind" die Wörter "des in § 1 Absatz 2 erwähnten Gerichtsbriefes" eingefügt.</w:t>
      </w:r>
    </w:p>
    <w:p w14:paraId="2242E8AA" w14:textId="77777777" w:rsidR="0070490A" w:rsidRPr="0070490A" w:rsidRDefault="0070490A" w:rsidP="00BD3A8F">
      <w:pPr>
        <w:jc w:val="both"/>
        <w:rPr>
          <w:lang w:val="de-DE"/>
        </w:rPr>
      </w:pPr>
    </w:p>
    <w:p w14:paraId="7BE488CA" w14:textId="77777777" w:rsidR="0070490A" w:rsidRPr="0070490A" w:rsidRDefault="0070490A" w:rsidP="00D76E08">
      <w:pPr>
        <w:ind w:firstLine="708"/>
        <w:jc w:val="both"/>
        <w:rPr>
          <w:lang w:val="de-DE"/>
        </w:rPr>
      </w:pPr>
      <w:r w:rsidRPr="0070490A">
        <w:rPr>
          <w:lang w:val="de-DE"/>
        </w:rPr>
        <w:t>4. Absatz 2 desselben Paragraphen wird wie folgt ersetzt:</w:t>
      </w:r>
    </w:p>
    <w:p w14:paraId="09609A38" w14:textId="77777777" w:rsidR="0070490A" w:rsidRPr="0070490A" w:rsidRDefault="0070490A" w:rsidP="00BD3A8F">
      <w:pPr>
        <w:jc w:val="both"/>
        <w:rPr>
          <w:lang w:val="de-DE"/>
        </w:rPr>
      </w:pPr>
    </w:p>
    <w:p w14:paraId="5A0916B5" w14:textId="77777777" w:rsidR="0070490A" w:rsidRPr="0070490A" w:rsidRDefault="0070490A" w:rsidP="00D76E08">
      <w:pPr>
        <w:ind w:firstLine="708"/>
        <w:jc w:val="both"/>
        <w:rPr>
          <w:lang w:val="de-DE"/>
        </w:rPr>
      </w:pPr>
      <w:r w:rsidRPr="0070490A">
        <w:rPr>
          <w:lang w:val="de-DE"/>
        </w:rPr>
        <w:t>"Unbeschadet der in internationalen Abkommen vorgesehenen Übermittlungsweisen wird der Gerichtsbrief, wenn der Bestimmungsort im Ausland liegt, durch eine Einschreibesendung ersetzt, wenn:</w:t>
      </w:r>
    </w:p>
    <w:p w14:paraId="29B8F8B8" w14:textId="77777777" w:rsidR="0070490A" w:rsidRPr="0070490A" w:rsidRDefault="0070490A" w:rsidP="00BD3A8F">
      <w:pPr>
        <w:jc w:val="both"/>
        <w:rPr>
          <w:lang w:val="de-DE"/>
        </w:rPr>
      </w:pPr>
    </w:p>
    <w:p w14:paraId="382A71F4" w14:textId="77777777" w:rsidR="0070490A" w:rsidRPr="0070490A" w:rsidRDefault="0070490A" w:rsidP="00D76E08">
      <w:pPr>
        <w:ind w:firstLine="708"/>
        <w:jc w:val="both"/>
        <w:rPr>
          <w:lang w:val="de-DE"/>
        </w:rPr>
      </w:pPr>
      <w:r w:rsidRPr="0070490A">
        <w:rPr>
          <w:lang w:val="de-DE"/>
        </w:rPr>
        <w:t>1. der Adressat nicht über eine gerichtliche elektronische Adresse verfügt,</w:t>
      </w:r>
    </w:p>
    <w:p w14:paraId="4F625F94" w14:textId="77777777" w:rsidR="0070490A" w:rsidRPr="0070490A" w:rsidRDefault="0070490A" w:rsidP="00BD3A8F">
      <w:pPr>
        <w:jc w:val="both"/>
        <w:rPr>
          <w:lang w:val="de-DE"/>
        </w:rPr>
      </w:pPr>
    </w:p>
    <w:p w14:paraId="0BF9849D" w14:textId="77777777" w:rsidR="0070490A" w:rsidRPr="0070490A" w:rsidRDefault="0070490A" w:rsidP="00D76E08">
      <w:pPr>
        <w:ind w:firstLine="708"/>
        <w:jc w:val="both"/>
        <w:rPr>
          <w:lang w:val="de-DE"/>
        </w:rPr>
      </w:pPr>
      <w:r w:rsidRPr="0070490A">
        <w:rPr>
          <w:lang w:val="de-DE"/>
        </w:rPr>
        <w:t>2. die Notifizierung gemäß Absatz 1 unmöglich ist, insbesondere aus technischen Gründen, oder wenn der Adressat von der ihm durch Gesetz eröffneten Möglichkeit Gebrauch gemacht hat, dem Austausch von Nachrichten über die gerichtliche elektronische Adresse nicht zuzustimmen,</w:t>
      </w:r>
    </w:p>
    <w:p w14:paraId="7E613853" w14:textId="77777777" w:rsidR="0070490A" w:rsidRPr="0070490A" w:rsidRDefault="0070490A" w:rsidP="00BD3A8F">
      <w:pPr>
        <w:jc w:val="both"/>
        <w:rPr>
          <w:lang w:val="de-DE"/>
        </w:rPr>
      </w:pPr>
    </w:p>
    <w:p w14:paraId="72BAB851" w14:textId="77777777" w:rsidR="0070490A" w:rsidRPr="0070490A" w:rsidRDefault="0070490A" w:rsidP="00D76E08">
      <w:pPr>
        <w:ind w:firstLine="708"/>
        <w:jc w:val="both"/>
        <w:rPr>
          <w:lang w:val="de-DE"/>
        </w:rPr>
      </w:pPr>
      <w:r w:rsidRPr="0070490A">
        <w:rPr>
          <w:lang w:val="de-DE"/>
        </w:rPr>
        <w:t>3. die Notifizierung nicht im Sinne von Artikel 32</w:t>
      </w:r>
      <w:r w:rsidRPr="0070490A">
        <w:rPr>
          <w:i/>
          <w:lang w:val="de-DE"/>
        </w:rPr>
        <w:t>bis</w:t>
      </w:r>
      <w:r w:rsidRPr="0070490A">
        <w:rPr>
          <w:lang w:val="de-DE"/>
        </w:rPr>
        <w:t xml:space="preserve"> Absatz 5 erfolgen kann."</w:t>
      </w:r>
    </w:p>
    <w:p w14:paraId="003DF87C" w14:textId="77777777" w:rsidR="0070490A" w:rsidRPr="0070490A" w:rsidRDefault="0070490A" w:rsidP="00BD3A8F">
      <w:pPr>
        <w:jc w:val="both"/>
        <w:rPr>
          <w:lang w:val="de-DE"/>
        </w:rPr>
      </w:pPr>
    </w:p>
    <w:p w14:paraId="647266AA" w14:textId="77777777" w:rsidR="0070490A" w:rsidRPr="0070490A" w:rsidRDefault="0070490A" w:rsidP="00BD3A8F">
      <w:pPr>
        <w:jc w:val="both"/>
        <w:rPr>
          <w:lang w:val="de-DE"/>
        </w:rPr>
      </w:pPr>
    </w:p>
    <w:p w14:paraId="13D97BC0" w14:textId="77777777" w:rsidR="0070490A" w:rsidRPr="0070490A" w:rsidRDefault="0070490A" w:rsidP="00D76E08">
      <w:pPr>
        <w:ind w:firstLine="708"/>
        <w:jc w:val="both"/>
        <w:rPr>
          <w:lang w:val="de-DE"/>
        </w:rPr>
      </w:pPr>
      <w:r w:rsidRPr="0070490A">
        <w:rPr>
          <w:b/>
          <w:lang w:val="de-DE"/>
        </w:rPr>
        <w:t>Art. 24 -</w:t>
      </w:r>
      <w:r w:rsidRPr="0070490A">
        <w:rPr>
          <w:lang w:val="de-DE"/>
        </w:rPr>
        <w:t xml:space="preserve"> Artikel 53</w:t>
      </w:r>
      <w:r w:rsidRPr="0070490A">
        <w:rPr>
          <w:i/>
          <w:lang w:val="de-DE"/>
        </w:rPr>
        <w:t>bis</w:t>
      </w:r>
      <w:r w:rsidRPr="0070490A">
        <w:rPr>
          <w:lang w:val="de-DE"/>
        </w:rPr>
        <w:t xml:space="preserve"> desselben Gesetzbuches, eingefügt durch das Gesetz vom 13. Dezember 2005 und abgeändert durch das Gesetz vom 13. August 2011, dessen heutiger Text § 1 bilden wird, wird durch einen Paragraphen 2 mit folgendem Wortlaut ergänzt:</w:t>
      </w:r>
    </w:p>
    <w:p w14:paraId="196D3D82" w14:textId="77777777" w:rsidR="0070490A" w:rsidRPr="0070490A" w:rsidRDefault="0070490A" w:rsidP="00BD3A8F">
      <w:pPr>
        <w:jc w:val="both"/>
        <w:rPr>
          <w:lang w:val="de-DE"/>
        </w:rPr>
      </w:pPr>
    </w:p>
    <w:p w14:paraId="0EDD6604" w14:textId="77777777" w:rsidR="0070490A" w:rsidRPr="0070490A" w:rsidRDefault="0070490A" w:rsidP="00D76E08">
      <w:pPr>
        <w:ind w:firstLine="708"/>
        <w:jc w:val="both"/>
        <w:rPr>
          <w:lang w:val="de-DE"/>
        </w:rPr>
      </w:pPr>
      <w:r w:rsidRPr="0070490A">
        <w:rPr>
          <w:lang w:val="de-DE"/>
        </w:rPr>
        <w:t>"§ 2 - Außer wenn das Gesetz es anders bestimmt, werden die Fristen, die ab einer elektronischen Notifizierung an die gerichtliche elektronische Adresse, die im Sinne von Artikel 32</w:t>
      </w:r>
      <w:r w:rsidRPr="0070490A">
        <w:rPr>
          <w:i/>
          <w:lang w:val="de-DE"/>
        </w:rPr>
        <w:t>bis</w:t>
      </w:r>
      <w:r w:rsidRPr="0070490A">
        <w:rPr>
          <w:lang w:val="de-DE"/>
        </w:rPr>
        <w:t xml:space="preserve"> Absatz 5 erfolgt ist, zu laufen beginnen, dem Adressaten gegenüber ab dem ersten </w:t>
      </w:r>
      <w:r w:rsidRPr="0070490A">
        <w:rPr>
          <w:lang w:val="de-DE"/>
        </w:rPr>
        <w:lastRenderedPageBreak/>
        <w:t>Tag nach dem Tag berechnet, an dem er je nach Fall die Nachricht über die Notifizierung oder die Notifizierung an seine gerichtliche elektronische Adresse erhalten hat."</w:t>
      </w:r>
    </w:p>
    <w:p w14:paraId="5E9F6D5C" w14:textId="77777777" w:rsidR="0070490A" w:rsidRPr="0070490A" w:rsidRDefault="0070490A" w:rsidP="00BD3A8F">
      <w:pPr>
        <w:jc w:val="both"/>
        <w:rPr>
          <w:lang w:val="de-DE"/>
        </w:rPr>
      </w:pPr>
    </w:p>
    <w:p w14:paraId="25334E52" w14:textId="77777777" w:rsidR="0070490A" w:rsidRPr="0070490A" w:rsidRDefault="0070490A" w:rsidP="00BD3A8F">
      <w:pPr>
        <w:jc w:val="both"/>
        <w:rPr>
          <w:lang w:val="de-DE"/>
        </w:rPr>
      </w:pPr>
    </w:p>
    <w:p w14:paraId="3C5068D8" w14:textId="77777777" w:rsidR="0070490A" w:rsidRPr="0070490A" w:rsidRDefault="0070490A" w:rsidP="00D76E08">
      <w:pPr>
        <w:ind w:firstLine="708"/>
        <w:jc w:val="both"/>
        <w:rPr>
          <w:lang w:val="de-DE"/>
        </w:rPr>
      </w:pPr>
      <w:r w:rsidRPr="0070490A">
        <w:rPr>
          <w:b/>
          <w:lang w:val="de-DE"/>
        </w:rPr>
        <w:t>Art. 25 -</w:t>
      </w:r>
      <w:r w:rsidRPr="0070490A">
        <w:rPr>
          <w:lang w:val="de-DE"/>
        </w:rPr>
        <w:t xml:space="preserve"> Artikel 259</w:t>
      </w:r>
      <w:r w:rsidRPr="0070490A">
        <w:rPr>
          <w:i/>
          <w:iCs/>
          <w:lang w:val="de-DE"/>
        </w:rPr>
        <w:t>bis</w:t>
      </w:r>
      <w:r w:rsidRPr="0070490A">
        <w:rPr>
          <w:lang w:val="de-DE"/>
        </w:rPr>
        <w:t>-2 § 1 desselben Gesetzbuches, eingefügt durch das Gesetz vom 22. Dezember 1998 und abgeändert durch das Gesetz vom 23. November 2015, wird durch einen Absatz mit folgendem Wortlaut ergänzt:</w:t>
      </w:r>
    </w:p>
    <w:p w14:paraId="73D30420" w14:textId="77777777" w:rsidR="0070490A" w:rsidRPr="0070490A" w:rsidRDefault="0070490A" w:rsidP="00BD3A8F">
      <w:pPr>
        <w:jc w:val="both"/>
        <w:rPr>
          <w:lang w:val="de-DE"/>
        </w:rPr>
      </w:pPr>
    </w:p>
    <w:p w14:paraId="015241C8" w14:textId="77777777" w:rsidR="0070490A" w:rsidRPr="0070490A" w:rsidRDefault="0070490A" w:rsidP="00D76E08">
      <w:pPr>
        <w:ind w:firstLine="708"/>
        <w:jc w:val="both"/>
        <w:rPr>
          <w:lang w:val="de-DE"/>
        </w:rPr>
      </w:pPr>
      <w:r w:rsidRPr="0070490A">
        <w:rPr>
          <w:lang w:val="de-DE"/>
        </w:rPr>
        <w:t>"Die personenbezogenen Daten der Wähler und Bewerber, die während des Wahlverfahrens für Mitglieder, die Magistrat sind, gesammelt werden, werden für die Dauer des Mandats aufbewahrt."</w:t>
      </w:r>
    </w:p>
    <w:p w14:paraId="4BB23666" w14:textId="77777777" w:rsidR="0070490A" w:rsidRPr="0070490A" w:rsidRDefault="0070490A" w:rsidP="00BD3A8F">
      <w:pPr>
        <w:jc w:val="both"/>
        <w:rPr>
          <w:lang w:val="de-DE"/>
        </w:rPr>
      </w:pPr>
    </w:p>
    <w:p w14:paraId="0EDDCF5C" w14:textId="77777777" w:rsidR="0070490A" w:rsidRPr="0070490A" w:rsidRDefault="0070490A" w:rsidP="00BD3A8F">
      <w:pPr>
        <w:jc w:val="both"/>
        <w:rPr>
          <w:lang w:val="de-DE"/>
        </w:rPr>
      </w:pPr>
    </w:p>
    <w:p w14:paraId="6E68B55D" w14:textId="77777777" w:rsidR="0070490A" w:rsidRPr="0070490A" w:rsidRDefault="0070490A" w:rsidP="00D76E08">
      <w:pPr>
        <w:ind w:firstLine="708"/>
        <w:jc w:val="both"/>
        <w:rPr>
          <w:lang w:val="de-DE"/>
        </w:rPr>
      </w:pPr>
      <w:r w:rsidRPr="0070490A">
        <w:rPr>
          <w:b/>
          <w:lang w:val="de-DE"/>
        </w:rPr>
        <w:t>Art. 26 -</w:t>
      </w:r>
      <w:r w:rsidRPr="0070490A">
        <w:rPr>
          <w:lang w:val="de-DE"/>
        </w:rPr>
        <w:t xml:space="preserve"> Artikel 529 desselben Gesetzbuches, ersetzt durch das Gesetz vom 7. Januar 2014 und abgeändert durch das Gesetz vom 26. Dezember 2022, wird durch einen Paragraphen 3 mit folgendem Wortlaut ergänzt:</w:t>
      </w:r>
    </w:p>
    <w:p w14:paraId="4202B2C9" w14:textId="77777777" w:rsidR="0070490A" w:rsidRPr="0070490A" w:rsidRDefault="0070490A" w:rsidP="00BD3A8F">
      <w:pPr>
        <w:jc w:val="both"/>
        <w:rPr>
          <w:lang w:val="de-DE"/>
        </w:rPr>
      </w:pPr>
    </w:p>
    <w:p w14:paraId="7C91A88D" w14:textId="77777777" w:rsidR="0070490A" w:rsidRPr="0070490A" w:rsidRDefault="0070490A" w:rsidP="00D76E08">
      <w:pPr>
        <w:ind w:firstLine="708"/>
        <w:jc w:val="both"/>
        <w:rPr>
          <w:lang w:val="de-DE"/>
        </w:rPr>
      </w:pPr>
      <w:r w:rsidRPr="0070490A">
        <w:rPr>
          <w:lang w:val="de-DE"/>
        </w:rPr>
        <w:t>"§ 3 - Das in § 2 erwähnte Verzeichnis ist mit dem in Artikel 32</w:t>
      </w:r>
      <w:r w:rsidRPr="0070490A">
        <w:rPr>
          <w:i/>
          <w:lang w:val="de-DE"/>
        </w:rPr>
        <w:t>quater</w:t>
      </w:r>
      <w:r w:rsidRPr="0070490A">
        <w:rPr>
          <w:lang w:val="de-DE"/>
        </w:rPr>
        <w:t>/2 erwähnten Zentralregister der entmaterialisierten authentischen Urkunden der Gerichtsvollzieher verknüpft. Diese Verknüpfung dient der automatischen Überprüfung der Identität des beurkundenden Gerichtsvollziehers für die Dauer der Stellvertretung."</w:t>
      </w:r>
    </w:p>
    <w:p w14:paraId="7AFC19C3" w14:textId="77777777" w:rsidR="0070490A" w:rsidRPr="0070490A" w:rsidRDefault="0070490A" w:rsidP="00BD3A8F">
      <w:pPr>
        <w:jc w:val="both"/>
        <w:rPr>
          <w:lang w:val="de-DE"/>
        </w:rPr>
      </w:pPr>
    </w:p>
    <w:p w14:paraId="34754773" w14:textId="77777777" w:rsidR="0070490A" w:rsidRPr="0070490A" w:rsidRDefault="0070490A" w:rsidP="00BD3A8F">
      <w:pPr>
        <w:jc w:val="both"/>
        <w:rPr>
          <w:lang w:val="de-DE"/>
        </w:rPr>
      </w:pPr>
    </w:p>
    <w:p w14:paraId="1242D920" w14:textId="77777777" w:rsidR="0070490A" w:rsidRPr="0070490A" w:rsidRDefault="0070490A" w:rsidP="00D76E08">
      <w:pPr>
        <w:ind w:firstLine="708"/>
        <w:jc w:val="both"/>
        <w:rPr>
          <w:lang w:val="de-DE"/>
        </w:rPr>
      </w:pPr>
      <w:r w:rsidRPr="0070490A">
        <w:rPr>
          <w:b/>
          <w:lang w:val="de-DE"/>
        </w:rPr>
        <w:t>Art. 27 -</w:t>
      </w:r>
      <w:r w:rsidRPr="0070490A">
        <w:rPr>
          <w:lang w:val="de-DE"/>
        </w:rPr>
        <w:t xml:space="preserve"> In Artikel 720 desselben Gesetzbuches wird Absatz 2 wie folgt ersetzt:</w:t>
      </w:r>
    </w:p>
    <w:p w14:paraId="29906C01" w14:textId="77777777" w:rsidR="0070490A" w:rsidRPr="0070490A" w:rsidRDefault="0070490A" w:rsidP="00BD3A8F">
      <w:pPr>
        <w:jc w:val="both"/>
        <w:rPr>
          <w:lang w:val="de-DE"/>
        </w:rPr>
      </w:pPr>
    </w:p>
    <w:p w14:paraId="248C31DD" w14:textId="77777777" w:rsidR="0070490A" w:rsidRPr="0070490A" w:rsidRDefault="0070490A" w:rsidP="00D76E08">
      <w:pPr>
        <w:ind w:firstLine="708"/>
        <w:jc w:val="both"/>
        <w:rPr>
          <w:lang w:val="de-DE"/>
        </w:rPr>
      </w:pPr>
      <w:r w:rsidRPr="0070490A">
        <w:rPr>
          <w:lang w:val="de-DE"/>
        </w:rPr>
        <w:t>"In der Akte werden das Datum der Eintragung in die Liste und die laufende Nummer der Sache sichtbar angegeben."</w:t>
      </w:r>
    </w:p>
    <w:p w14:paraId="3161BA69" w14:textId="77777777" w:rsidR="0070490A" w:rsidRPr="0070490A" w:rsidRDefault="0070490A" w:rsidP="00BD3A8F">
      <w:pPr>
        <w:jc w:val="both"/>
        <w:rPr>
          <w:lang w:val="de-DE"/>
        </w:rPr>
      </w:pPr>
    </w:p>
    <w:p w14:paraId="0D3920CB" w14:textId="77777777" w:rsidR="0070490A" w:rsidRPr="0070490A" w:rsidRDefault="0070490A" w:rsidP="00BD3A8F">
      <w:pPr>
        <w:jc w:val="both"/>
        <w:rPr>
          <w:lang w:val="de-DE"/>
        </w:rPr>
      </w:pPr>
    </w:p>
    <w:p w14:paraId="63ABCCA2" w14:textId="77777777" w:rsidR="0070490A" w:rsidRPr="0070490A" w:rsidRDefault="0070490A" w:rsidP="00D76E08">
      <w:pPr>
        <w:ind w:firstLine="708"/>
        <w:jc w:val="both"/>
        <w:rPr>
          <w:lang w:val="de-DE"/>
        </w:rPr>
      </w:pPr>
      <w:r w:rsidRPr="0070490A">
        <w:rPr>
          <w:b/>
          <w:lang w:val="de-DE"/>
        </w:rPr>
        <w:t>Art. 28 -</w:t>
      </w:r>
      <w:r w:rsidRPr="0070490A">
        <w:rPr>
          <w:lang w:val="de-DE"/>
        </w:rPr>
        <w:t xml:space="preserve"> In Artikel 725</w:t>
      </w:r>
      <w:r w:rsidRPr="0070490A">
        <w:rPr>
          <w:i/>
          <w:lang w:val="de-DE"/>
        </w:rPr>
        <w:t>ter</w:t>
      </w:r>
      <w:r w:rsidRPr="0070490A">
        <w:rPr>
          <w:lang w:val="de-DE"/>
        </w:rPr>
        <w:t xml:space="preserve"> § 7 desselben Gesetzbuches, eingefügt durch das Gesetz vom 19. Dezember 2023, werden die Wörter "vom Verwalter gemäß Artikel 725</w:t>
      </w:r>
      <w:r w:rsidRPr="0070490A">
        <w:rPr>
          <w:i/>
          <w:lang w:val="de-DE"/>
        </w:rPr>
        <w:t>quater</w:t>
      </w:r>
      <w:r w:rsidRPr="0070490A">
        <w:rPr>
          <w:lang w:val="de-DE"/>
        </w:rPr>
        <w:t xml:space="preserve"> § 1 verwaltet" durch die Wörter "von dem in Artikel 42 Absatz 1 des Gesetzes vom 18. Februar 2014 zur Einführung einer autonomen Geschäftsführung für das Gerichtswesen erwähnten Verwalter verwaltet" ersetzt.</w:t>
      </w:r>
    </w:p>
    <w:p w14:paraId="50D6483B" w14:textId="77777777" w:rsidR="0070490A" w:rsidRPr="0070490A" w:rsidRDefault="0070490A" w:rsidP="00BD3A8F">
      <w:pPr>
        <w:jc w:val="both"/>
        <w:rPr>
          <w:lang w:val="de-DE"/>
        </w:rPr>
      </w:pPr>
    </w:p>
    <w:p w14:paraId="479DD00E" w14:textId="77777777" w:rsidR="0070490A" w:rsidRPr="0070490A" w:rsidRDefault="0070490A" w:rsidP="00BD3A8F">
      <w:pPr>
        <w:jc w:val="both"/>
        <w:rPr>
          <w:lang w:val="de-DE"/>
        </w:rPr>
      </w:pPr>
    </w:p>
    <w:p w14:paraId="0C439403" w14:textId="77777777" w:rsidR="0070490A" w:rsidRPr="0070490A" w:rsidRDefault="0070490A" w:rsidP="00D76E08">
      <w:pPr>
        <w:ind w:firstLine="708"/>
        <w:jc w:val="both"/>
        <w:rPr>
          <w:lang w:val="de-DE"/>
        </w:rPr>
      </w:pPr>
      <w:r w:rsidRPr="0070490A">
        <w:rPr>
          <w:b/>
          <w:lang w:val="de-DE"/>
        </w:rPr>
        <w:t>Art. 29 -</w:t>
      </w:r>
      <w:r w:rsidRPr="0070490A">
        <w:rPr>
          <w:lang w:val="de-DE"/>
        </w:rPr>
        <w:t xml:space="preserve"> In Buch 2 Titel 1 desselben Gesetzbuches wird Kapitel 4</w:t>
      </w:r>
      <w:r w:rsidRPr="0070490A">
        <w:rPr>
          <w:i/>
          <w:lang w:val="de-DE"/>
        </w:rPr>
        <w:t>ter</w:t>
      </w:r>
      <w:r w:rsidRPr="0070490A">
        <w:rPr>
          <w:lang w:val="de-DE"/>
        </w:rPr>
        <w:t xml:space="preserve"> mit Artikel 725</w:t>
      </w:r>
      <w:r w:rsidRPr="0070490A">
        <w:rPr>
          <w:i/>
          <w:iCs/>
          <w:lang w:val="de-DE"/>
        </w:rPr>
        <w:t>quater</w:t>
      </w:r>
      <w:r w:rsidRPr="0070490A">
        <w:rPr>
          <w:lang w:val="de-DE"/>
        </w:rPr>
        <w:t>, eingefügt durch das Gesetz vom 19. Dezember 2023, aufgehoben.</w:t>
      </w:r>
    </w:p>
    <w:p w14:paraId="1791F249" w14:textId="77777777" w:rsidR="0070490A" w:rsidRPr="0070490A" w:rsidRDefault="0070490A" w:rsidP="00BD3A8F">
      <w:pPr>
        <w:jc w:val="both"/>
        <w:rPr>
          <w:lang w:val="de-DE"/>
        </w:rPr>
      </w:pPr>
    </w:p>
    <w:p w14:paraId="5508A107" w14:textId="77777777" w:rsidR="0070490A" w:rsidRPr="0070490A" w:rsidRDefault="0070490A" w:rsidP="00BD3A8F">
      <w:pPr>
        <w:jc w:val="both"/>
        <w:rPr>
          <w:lang w:val="de-DE"/>
        </w:rPr>
      </w:pPr>
    </w:p>
    <w:p w14:paraId="47166076" w14:textId="77777777" w:rsidR="0070490A" w:rsidRPr="0070490A" w:rsidRDefault="0070490A" w:rsidP="00D76E08">
      <w:pPr>
        <w:ind w:firstLine="708"/>
        <w:jc w:val="both"/>
        <w:rPr>
          <w:lang w:val="de-DE"/>
        </w:rPr>
      </w:pPr>
      <w:r w:rsidRPr="0070490A">
        <w:rPr>
          <w:b/>
          <w:lang w:val="de-DE"/>
        </w:rPr>
        <w:t>Art. 30 -</w:t>
      </w:r>
      <w:r w:rsidRPr="0070490A">
        <w:rPr>
          <w:lang w:val="de-DE"/>
        </w:rPr>
        <w:t xml:space="preserve"> Artikel 730 § 2 Buchstabe </w:t>
      </w:r>
      <w:r w:rsidRPr="0070490A">
        <w:rPr>
          <w:i/>
          <w:lang w:val="de-DE"/>
        </w:rPr>
        <w:t>a)</w:t>
      </w:r>
      <w:r w:rsidRPr="0070490A">
        <w:rPr>
          <w:lang w:val="de-DE"/>
        </w:rPr>
        <w:t xml:space="preserve"> desselben Gesetzbuches, ersetzt durch das Gesetz vom 31. Juli 2020, wird wie folgt ersetzt:</w:t>
      </w:r>
    </w:p>
    <w:p w14:paraId="407F5D51" w14:textId="77777777" w:rsidR="0070490A" w:rsidRPr="0070490A" w:rsidRDefault="0070490A" w:rsidP="00BD3A8F">
      <w:pPr>
        <w:jc w:val="both"/>
        <w:rPr>
          <w:lang w:val="de-DE"/>
        </w:rPr>
      </w:pPr>
    </w:p>
    <w:p w14:paraId="712BCD15" w14:textId="77777777" w:rsidR="0070490A" w:rsidRPr="0070490A" w:rsidRDefault="0070490A" w:rsidP="00D76E08">
      <w:pPr>
        <w:ind w:firstLine="708"/>
        <w:jc w:val="both"/>
        <w:rPr>
          <w:lang w:val="de-DE"/>
        </w:rPr>
      </w:pPr>
      <w:r w:rsidRPr="0070490A">
        <w:rPr>
          <w:lang w:val="de-DE"/>
        </w:rPr>
        <w:t>"§ 2 - </w:t>
      </w:r>
      <w:r w:rsidRPr="0070490A">
        <w:rPr>
          <w:i/>
          <w:lang w:val="de-DE"/>
        </w:rPr>
        <w:t>a)</w:t>
      </w:r>
      <w:r w:rsidRPr="0070490A">
        <w:rPr>
          <w:lang w:val="de-DE"/>
        </w:rPr>
        <w:t xml:space="preserve"> Ab dem 1. Juni bis zum 30. September jeden Kalenderjahres erstellt der Greffier eine Liste der Sachen, für die seit vierundzwanzig Monaten keine Sitzung anberaumt wurde. Der Greffier notifiziert den an diesen Sachen beteiligten Parteien, dass in Ermangelung eines Antrags auf Beibehaltung ihre Sache von Amts wegen von der allgemeinen Liste weggelassen wird. Diese Notifizierung erfolgt am 30. September des betreffenden Kalenderjahres oder, wenn der 30. September auf einen Samstag, Sonntag oder gesetzlichen Feiertag fällt, am darauffolgenden Werktag durch elektronische Veröffentlichung gemäß den </w:t>
      </w:r>
      <w:r w:rsidRPr="0070490A">
        <w:rPr>
          <w:lang w:val="de-DE"/>
        </w:rPr>
        <w:lastRenderedPageBreak/>
        <w:t>vom König bestimmten Modalitäten und per Einschreibesendung mit Rückschein an die Parteien, die weder von einem Rechtsanwalt vertreten noch beigestanden werden. Diese Notifizierung enthält den Wortlaut des vorliegenden Paragraphen und weist darauf hin, dass die Notifizierung nichtig ist, wenn sich zwischen dem Zeitpunkt der Überprüfung durch den Greffier und der Notifizierung neue Elemente in der Akte ergeben haben.</w:t>
      </w:r>
    </w:p>
    <w:p w14:paraId="3867849B" w14:textId="77777777" w:rsidR="0070490A" w:rsidRPr="0070490A" w:rsidRDefault="0070490A" w:rsidP="00BD3A8F">
      <w:pPr>
        <w:jc w:val="both"/>
        <w:rPr>
          <w:lang w:val="de-DE"/>
        </w:rPr>
      </w:pPr>
    </w:p>
    <w:p w14:paraId="76571063" w14:textId="77777777" w:rsidR="0070490A" w:rsidRPr="0070490A" w:rsidRDefault="0070490A" w:rsidP="00D76E08">
      <w:pPr>
        <w:ind w:firstLine="708"/>
        <w:jc w:val="both"/>
        <w:rPr>
          <w:lang w:val="de-DE"/>
        </w:rPr>
      </w:pPr>
      <w:r w:rsidRPr="0070490A">
        <w:rPr>
          <w:lang w:val="de-DE"/>
        </w:rPr>
        <w:t>Die Parteien verfügen über eine Frist von zwei Monaten ab der Notifizierung, um bei der Kanzlei einen Antrag auf Beibehaltung der Sache in der allgemeinen Liste zu hinterlegen.</w:t>
      </w:r>
    </w:p>
    <w:p w14:paraId="051C9D41" w14:textId="77777777" w:rsidR="0070490A" w:rsidRPr="0070490A" w:rsidRDefault="0070490A" w:rsidP="00BD3A8F">
      <w:pPr>
        <w:jc w:val="both"/>
        <w:rPr>
          <w:lang w:val="de-DE"/>
        </w:rPr>
      </w:pPr>
    </w:p>
    <w:p w14:paraId="35C980AF" w14:textId="77777777" w:rsidR="0070490A" w:rsidRPr="0070490A" w:rsidRDefault="0070490A" w:rsidP="00D76E08">
      <w:pPr>
        <w:ind w:firstLine="708"/>
        <w:jc w:val="both"/>
        <w:rPr>
          <w:lang w:val="de-DE"/>
        </w:rPr>
      </w:pPr>
      <w:r w:rsidRPr="0070490A">
        <w:rPr>
          <w:lang w:val="de-DE"/>
        </w:rPr>
        <w:t>Sachen, deren Beibehaltung nicht von mindestens einer Partei beantragt wird, werden von Amts wegen aus der allgemeinen Liste weggelassen.</w:t>
      </w:r>
    </w:p>
    <w:p w14:paraId="0E5A8AA6" w14:textId="77777777" w:rsidR="0070490A" w:rsidRPr="0070490A" w:rsidRDefault="0070490A" w:rsidP="00BD3A8F">
      <w:pPr>
        <w:jc w:val="both"/>
        <w:rPr>
          <w:lang w:val="de-DE"/>
        </w:rPr>
      </w:pPr>
    </w:p>
    <w:p w14:paraId="4285CA50" w14:textId="77777777" w:rsidR="0070490A" w:rsidRPr="0070490A" w:rsidRDefault="0070490A" w:rsidP="00D76E08">
      <w:pPr>
        <w:ind w:firstLine="708"/>
        <w:jc w:val="both"/>
        <w:rPr>
          <w:lang w:val="de-DE"/>
        </w:rPr>
      </w:pPr>
      <w:r w:rsidRPr="0070490A">
        <w:rPr>
          <w:lang w:val="de-DE"/>
        </w:rPr>
        <w:t>Sachen, die aus der allgemeinen Liste weggelassen werden, können auf Antrag der zuerst handelnden Partei wieder eingetragen werden.</w:t>
      </w:r>
    </w:p>
    <w:p w14:paraId="21AF27E5" w14:textId="77777777" w:rsidR="0070490A" w:rsidRPr="0070490A" w:rsidRDefault="0070490A" w:rsidP="00BD3A8F">
      <w:pPr>
        <w:jc w:val="both"/>
        <w:rPr>
          <w:lang w:val="de-DE"/>
        </w:rPr>
      </w:pPr>
    </w:p>
    <w:p w14:paraId="579A44F2" w14:textId="77777777" w:rsidR="0070490A" w:rsidRPr="0070490A" w:rsidRDefault="0070490A" w:rsidP="00D76E08">
      <w:pPr>
        <w:ind w:firstLine="708"/>
        <w:jc w:val="both"/>
        <w:rPr>
          <w:lang w:val="de-DE"/>
        </w:rPr>
      </w:pPr>
      <w:r w:rsidRPr="0070490A">
        <w:rPr>
          <w:lang w:val="de-DE"/>
        </w:rPr>
        <w:t>Vorliegender Paragraph findet keine Anwendung auf das in Artikel 755 erwähnte schriftliche Verfahren."</w:t>
      </w:r>
    </w:p>
    <w:p w14:paraId="5453E010" w14:textId="77777777" w:rsidR="0070490A" w:rsidRPr="0070490A" w:rsidRDefault="0070490A" w:rsidP="00BD3A8F">
      <w:pPr>
        <w:jc w:val="both"/>
        <w:rPr>
          <w:lang w:val="de-DE"/>
        </w:rPr>
      </w:pPr>
    </w:p>
    <w:p w14:paraId="30C7B216" w14:textId="77777777" w:rsidR="0070490A" w:rsidRPr="0070490A" w:rsidRDefault="0070490A" w:rsidP="00BD3A8F">
      <w:pPr>
        <w:jc w:val="both"/>
        <w:rPr>
          <w:lang w:val="de-DE"/>
        </w:rPr>
      </w:pPr>
    </w:p>
    <w:p w14:paraId="7807BB86" w14:textId="77777777" w:rsidR="0070490A" w:rsidRPr="0070490A" w:rsidRDefault="0070490A" w:rsidP="00D76E08">
      <w:pPr>
        <w:ind w:firstLine="708"/>
        <w:jc w:val="both"/>
        <w:rPr>
          <w:lang w:val="de-DE"/>
        </w:rPr>
      </w:pPr>
      <w:r w:rsidRPr="0070490A">
        <w:rPr>
          <w:b/>
          <w:lang w:val="de-DE"/>
        </w:rPr>
        <w:t>Art. 31 -</w:t>
      </w:r>
      <w:r w:rsidRPr="0070490A">
        <w:rPr>
          <w:lang w:val="de-DE"/>
        </w:rPr>
        <w:t xml:space="preserve"> In Artikel 792 Absatz 3 desselben Gesetzbuches, ersetzt durch das Gesetz vom 26. Dezember 2022, werden die Wörter "Artikel 53</w:t>
      </w:r>
      <w:r w:rsidRPr="0070490A">
        <w:rPr>
          <w:i/>
          <w:lang w:val="de-DE"/>
        </w:rPr>
        <w:t>bis</w:t>
      </w:r>
      <w:r w:rsidRPr="0070490A">
        <w:rPr>
          <w:lang w:val="de-DE"/>
        </w:rPr>
        <w:t xml:space="preserve"> Nr. 1" durch die Wörter "je nach Fall Artikel 53</w:t>
      </w:r>
      <w:r w:rsidRPr="0070490A">
        <w:rPr>
          <w:i/>
          <w:lang w:val="de-DE"/>
        </w:rPr>
        <w:t>bis</w:t>
      </w:r>
      <w:r w:rsidRPr="0070490A">
        <w:rPr>
          <w:lang w:val="de-DE"/>
        </w:rPr>
        <w:t xml:space="preserve"> § 1 Nr. 1 oder § 2" ersetzt.</w:t>
      </w:r>
    </w:p>
    <w:p w14:paraId="5BB1F319" w14:textId="77777777" w:rsidR="0070490A" w:rsidRPr="0070490A" w:rsidRDefault="0070490A" w:rsidP="00BD3A8F">
      <w:pPr>
        <w:jc w:val="both"/>
        <w:rPr>
          <w:lang w:val="de-DE"/>
        </w:rPr>
      </w:pPr>
    </w:p>
    <w:p w14:paraId="54C7E3D1" w14:textId="77777777" w:rsidR="0070490A" w:rsidRPr="0070490A" w:rsidRDefault="0070490A" w:rsidP="00BD3A8F">
      <w:pPr>
        <w:jc w:val="both"/>
        <w:rPr>
          <w:lang w:val="de-DE"/>
        </w:rPr>
      </w:pPr>
    </w:p>
    <w:p w14:paraId="137BABAF" w14:textId="77777777" w:rsidR="0070490A" w:rsidRPr="0070490A" w:rsidRDefault="0070490A" w:rsidP="00BD3A8F">
      <w:pPr>
        <w:jc w:val="both"/>
        <w:rPr>
          <w:lang w:val="de-DE"/>
        </w:rPr>
      </w:pPr>
      <w:r w:rsidRPr="0070490A">
        <w:rPr>
          <w:lang w:val="de-DE"/>
        </w:rPr>
        <w:tab/>
      </w:r>
      <w:r w:rsidRPr="0070490A">
        <w:rPr>
          <w:b/>
          <w:bCs/>
          <w:lang w:val="de-DE"/>
        </w:rPr>
        <w:t>Art. 32</w:t>
      </w:r>
      <w:r w:rsidRPr="0070490A">
        <w:rPr>
          <w:lang w:val="de-DE"/>
        </w:rPr>
        <w:t> - In Artikel 978 § 2 Absatz 1 desselben Gesetzbuches, ersetzt durch das Gesetz vom 15. Mai 2007 und abgeändert durch das Gesetz vom 30. Dezember 2009, werden die Wörter "Die Urschrift des Berichts" durch die Wörter "Der Abschlussbericht" ersetzt.</w:t>
      </w:r>
    </w:p>
    <w:p w14:paraId="0A761B7D" w14:textId="77777777" w:rsidR="0070490A" w:rsidRPr="0070490A" w:rsidRDefault="0070490A" w:rsidP="00BD3A8F">
      <w:pPr>
        <w:jc w:val="both"/>
        <w:rPr>
          <w:lang w:val="de-DE"/>
        </w:rPr>
      </w:pPr>
    </w:p>
    <w:p w14:paraId="700945C0" w14:textId="77777777" w:rsidR="0070490A" w:rsidRPr="0070490A" w:rsidRDefault="0070490A" w:rsidP="00BD3A8F">
      <w:pPr>
        <w:jc w:val="both"/>
        <w:rPr>
          <w:lang w:val="de-DE"/>
        </w:rPr>
      </w:pPr>
    </w:p>
    <w:p w14:paraId="2EC5D18F" w14:textId="77777777" w:rsidR="0070490A" w:rsidRPr="0070490A" w:rsidRDefault="0070490A" w:rsidP="00D76E08">
      <w:pPr>
        <w:ind w:firstLine="708"/>
        <w:jc w:val="both"/>
        <w:rPr>
          <w:lang w:val="de-DE"/>
        </w:rPr>
      </w:pPr>
      <w:r w:rsidRPr="0070490A">
        <w:rPr>
          <w:b/>
          <w:lang w:val="de-DE"/>
        </w:rPr>
        <w:t>Art. 33 -</w:t>
      </w:r>
      <w:r w:rsidRPr="0070490A">
        <w:rPr>
          <w:lang w:val="de-DE"/>
        </w:rPr>
        <w:t xml:space="preserve"> Zwischen Artikel 1094 und 1094/1 desselben Gesetzbuches wird ein Artikel 1094/0 mit folgendem Wortlaut eingefügt:</w:t>
      </w:r>
    </w:p>
    <w:p w14:paraId="760529B2" w14:textId="77777777" w:rsidR="0070490A" w:rsidRPr="0070490A" w:rsidRDefault="0070490A" w:rsidP="00BD3A8F">
      <w:pPr>
        <w:jc w:val="both"/>
        <w:rPr>
          <w:lang w:val="de-DE"/>
        </w:rPr>
      </w:pPr>
    </w:p>
    <w:p w14:paraId="3F1D8E32" w14:textId="77777777" w:rsidR="0070490A" w:rsidRPr="0070490A" w:rsidRDefault="0070490A" w:rsidP="00D76E08">
      <w:pPr>
        <w:ind w:firstLine="708"/>
        <w:jc w:val="both"/>
        <w:rPr>
          <w:lang w:val="de-DE"/>
        </w:rPr>
      </w:pPr>
      <w:r w:rsidRPr="0070490A">
        <w:rPr>
          <w:lang w:val="de-DE"/>
        </w:rPr>
        <w:t>"Art. 1094/0 - Wenn die verfahrenseinleitende Antragschrift, der Erläuterungsschriftsatz oder der Erwiderungsschriftsatz, die in entmaterialisierter Form erstellt und mit einer qualifizierten elektronischen Signatur versehen sind, nicht auf elektronischem Wege unterzeichnet werden können, gilt als unterzeichnete Abschrift davon eine ausgedruckte Abschrift, die vom beurkundenden Gerichtsvollzieher als Abschrift des Originals beglaubigt wurde.</w:t>
      </w:r>
    </w:p>
    <w:p w14:paraId="6BE4E9CE" w14:textId="77777777" w:rsidR="0070490A" w:rsidRPr="0070490A" w:rsidRDefault="0070490A" w:rsidP="00BD3A8F">
      <w:pPr>
        <w:jc w:val="both"/>
        <w:rPr>
          <w:lang w:val="de-DE"/>
        </w:rPr>
      </w:pPr>
    </w:p>
    <w:p w14:paraId="47EA7547" w14:textId="77777777" w:rsidR="0070490A" w:rsidRPr="0070490A" w:rsidRDefault="0070490A" w:rsidP="00D76E08">
      <w:pPr>
        <w:ind w:firstLine="708"/>
        <w:jc w:val="both"/>
        <w:rPr>
          <w:lang w:val="de-DE"/>
        </w:rPr>
      </w:pPr>
      <w:r w:rsidRPr="0070490A">
        <w:rPr>
          <w:lang w:val="de-DE"/>
        </w:rPr>
        <w:t>Die entmaterialisierte Abschrift der Zustellungsurkunde, die in dem in Absatz 1 erwähnten Fall auf elektronischem Wege bei der Kanzlei hinterlegt worden ist, wird vom beurkundenden Gerichtsvollzieher als Abschrift des Originals beglaubigt."</w:t>
      </w:r>
    </w:p>
    <w:p w14:paraId="08A1FEEF" w14:textId="77777777" w:rsidR="0070490A" w:rsidRPr="0070490A" w:rsidRDefault="0070490A" w:rsidP="00BD3A8F">
      <w:pPr>
        <w:jc w:val="both"/>
        <w:rPr>
          <w:lang w:val="de-DE"/>
        </w:rPr>
      </w:pPr>
    </w:p>
    <w:p w14:paraId="49BDDE01" w14:textId="77777777" w:rsidR="0070490A" w:rsidRPr="0070490A" w:rsidRDefault="0070490A" w:rsidP="00BD3A8F">
      <w:pPr>
        <w:jc w:val="both"/>
        <w:rPr>
          <w:lang w:val="de-DE"/>
        </w:rPr>
      </w:pPr>
    </w:p>
    <w:p w14:paraId="13FABBA3" w14:textId="77777777" w:rsidR="0070490A" w:rsidRPr="0070490A" w:rsidRDefault="0070490A" w:rsidP="00D76E08">
      <w:pPr>
        <w:ind w:firstLine="708"/>
        <w:jc w:val="both"/>
        <w:rPr>
          <w:lang w:val="de-DE"/>
        </w:rPr>
      </w:pPr>
      <w:r w:rsidRPr="0070490A">
        <w:rPr>
          <w:b/>
          <w:lang w:val="de-DE"/>
        </w:rPr>
        <w:t>Art. 34 -</w:t>
      </w:r>
      <w:r w:rsidRPr="0070490A">
        <w:rPr>
          <w:lang w:val="de-DE"/>
        </w:rPr>
        <w:t xml:space="preserve"> In Artikel 1675/22 § 1 Absatz 1 desselben Gesetzbuches, eingefügt durch das Gesetz vom 25. Dezember 2016 und abgeändert durch das Gesetz vom 5. Mai 2019, werden zwischen den Wörtern "die Greffiers" und den Wörtern "und die Schuldenvermittler" die Wörter ", gegebenenfalls der/die betreffende(n) Notare und Gerichtsvollzieher" eingefügt und werden zwischen den Wörtern "die Gläubiger" und den Wörtern "und der Verwalter" die Wörter ", die Dritten, die gewerbsmäßig rechtlichen Beistand leisten, sowie der gesetzliche </w:t>
      </w:r>
      <w:r w:rsidRPr="0070490A">
        <w:rPr>
          <w:lang w:val="de-DE"/>
        </w:rPr>
        <w:lastRenderedPageBreak/>
        <w:t>Vertreter oder gerichtliche Mandatsträger, die in Artikel 1675/8 Absatz 1 erwähnten Dritten" eingefügt.</w:t>
      </w:r>
    </w:p>
    <w:p w14:paraId="14FD0594" w14:textId="77777777" w:rsidR="0070490A" w:rsidRPr="0070490A" w:rsidRDefault="0070490A" w:rsidP="00BD3A8F">
      <w:pPr>
        <w:jc w:val="both"/>
        <w:rPr>
          <w:lang w:val="de-DE"/>
        </w:rPr>
      </w:pPr>
    </w:p>
    <w:p w14:paraId="49CBBC6E" w14:textId="77777777" w:rsidR="0070490A" w:rsidRPr="0070490A" w:rsidRDefault="0070490A" w:rsidP="00BD3A8F">
      <w:pPr>
        <w:jc w:val="both"/>
        <w:rPr>
          <w:lang w:val="de-DE"/>
        </w:rPr>
      </w:pPr>
    </w:p>
    <w:p w14:paraId="2808B49C" w14:textId="77777777" w:rsidR="0070490A" w:rsidRPr="0070490A" w:rsidRDefault="0070490A" w:rsidP="00D76E08">
      <w:pPr>
        <w:jc w:val="center"/>
        <w:rPr>
          <w:lang w:val="de-DE"/>
        </w:rPr>
      </w:pPr>
      <w:r w:rsidRPr="0070490A">
        <w:rPr>
          <w:lang w:val="de-DE"/>
        </w:rPr>
        <w:t xml:space="preserve">KAPITEL 5 - </w:t>
      </w:r>
      <w:r w:rsidRPr="0070490A">
        <w:rPr>
          <w:i/>
          <w:lang w:val="de-DE"/>
        </w:rPr>
        <w:t xml:space="preserve">Abänderung des Gesetzes vom 8. März 1999 zur Einführung </w:t>
      </w:r>
      <w:r w:rsidRPr="0070490A">
        <w:rPr>
          <w:i/>
          <w:lang w:val="de-DE"/>
        </w:rPr>
        <w:br/>
        <w:t>eines Beirats der Magistratur</w:t>
      </w:r>
    </w:p>
    <w:p w14:paraId="710586AE" w14:textId="77777777" w:rsidR="0070490A" w:rsidRPr="0070490A" w:rsidRDefault="0070490A" w:rsidP="00BD3A8F">
      <w:pPr>
        <w:jc w:val="both"/>
        <w:rPr>
          <w:lang w:val="de-DE"/>
        </w:rPr>
      </w:pPr>
    </w:p>
    <w:p w14:paraId="7C0CC262" w14:textId="77777777" w:rsidR="0070490A" w:rsidRPr="0070490A" w:rsidRDefault="0070490A" w:rsidP="00BD3A8F">
      <w:pPr>
        <w:jc w:val="both"/>
        <w:rPr>
          <w:lang w:val="de-DE"/>
        </w:rPr>
      </w:pPr>
    </w:p>
    <w:p w14:paraId="108A2F80" w14:textId="77777777" w:rsidR="0070490A" w:rsidRPr="0070490A" w:rsidRDefault="0070490A" w:rsidP="00D76E08">
      <w:pPr>
        <w:ind w:firstLine="708"/>
        <w:jc w:val="both"/>
        <w:rPr>
          <w:lang w:val="de-DE"/>
        </w:rPr>
      </w:pPr>
      <w:r w:rsidRPr="0070490A">
        <w:rPr>
          <w:b/>
          <w:lang w:val="de-DE"/>
        </w:rPr>
        <w:t>Art. 35 -</w:t>
      </w:r>
      <w:r w:rsidRPr="0070490A">
        <w:rPr>
          <w:lang w:val="de-DE"/>
        </w:rPr>
        <w:t xml:space="preserve"> In das Gesetz vom 8. März 1999 zur Einführung eines Beirats der Magistratur, zuletzt abgeändert durch das Gesetz vom 26. Dezember 2022, wird ein Artikel 8 mit folgendem Wortlaut eingefügt:</w:t>
      </w:r>
    </w:p>
    <w:p w14:paraId="204D0BC2" w14:textId="77777777" w:rsidR="0070490A" w:rsidRPr="0070490A" w:rsidRDefault="0070490A" w:rsidP="00BD3A8F">
      <w:pPr>
        <w:jc w:val="both"/>
        <w:rPr>
          <w:lang w:val="de-DE"/>
        </w:rPr>
      </w:pPr>
    </w:p>
    <w:p w14:paraId="46C8C52D" w14:textId="77777777" w:rsidR="0070490A" w:rsidRPr="0070490A" w:rsidRDefault="0070490A" w:rsidP="00D76E08">
      <w:pPr>
        <w:ind w:firstLine="708"/>
        <w:jc w:val="both"/>
        <w:rPr>
          <w:lang w:val="de-DE"/>
        </w:rPr>
      </w:pPr>
      <w:r w:rsidRPr="0070490A">
        <w:rPr>
          <w:lang w:val="de-DE"/>
        </w:rPr>
        <w:t>"Art. 8 - Die personenbezogenen Daten der Wähler und Kandidaten, die während des Wahlverfahrens gesammelt werden, werden während eines Zeitraums von einem Jahr aufbewahrt."</w:t>
      </w:r>
    </w:p>
    <w:p w14:paraId="1F4135ED" w14:textId="77777777" w:rsidR="0070490A" w:rsidRPr="0070490A" w:rsidRDefault="0070490A" w:rsidP="00BD3A8F">
      <w:pPr>
        <w:jc w:val="both"/>
        <w:rPr>
          <w:lang w:val="de-DE"/>
        </w:rPr>
      </w:pPr>
    </w:p>
    <w:p w14:paraId="23BE9220" w14:textId="77777777" w:rsidR="0070490A" w:rsidRPr="0070490A" w:rsidRDefault="0070490A" w:rsidP="00BD3A8F">
      <w:pPr>
        <w:jc w:val="both"/>
        <w:rPr>
          <w:lang w:val="de-DE"/>
        </w:rPr>
      </w:pPr>
    </w:p>
    <w:p w14:paraId="60F8A4F9" w14:textId="77777777" w:rsidR="0070490A" w:rsidRPr="0070490A" w:rsidRDefault="0070490A" w:rsidP="00BD3A8F">
      <w:pPr>
        <w:jc w:val="both"/>
        <w:rPr>
          <w:lang w:val="de-DE"/>
        </w:rPr>
      </w:pPr>
      <w:r w:rsidRPr="0070490A">
        <w:rPr>
          <w:lang w:val="de-DE"/>
        </w:rPr>
        <w:t xml:space="preserve">KAPITEL 6 - </w:t>
      </w:r>
      <w:r w:rsidRPr="0070490A">
        <w:rPr>
          <w:i/>
          <w:lang w:val="de-DE"/>
        </w:rPr>
        <w:t>Abänderungen des Gesetzes vom 17. Mai 2006 über die externe Rechtsstellung der zu einer Freiheitsstrafe verurteilten Personen und die dem Opfer im Rahmen der Strafvollstreckungsmodalitäten zuerkannten Rechte</w:t>
      </w:r>
    </w:p>
    <w:p w14:paraId="3DDDCC02" w14:textId="77777777" w:rsidR="0070490A" w:rsidRPr="0070490A" w:rsidRDefault="0070490A" w:rsidP="00BD3A8F">
      <w:pPr>
        <w:jc w:val="both"/>
        <w:rPr>
          <w:lang w:val="de-DE"/>
        </w:rPr>
      </w:pPr>
    </w:p>
    <w:p w14:paraId="00E8439E" w14:textId="77777777" w:rsidR="0070490A" w:rsidRPr="0070490A" w:rsidRDefault="0070490A" w:rsidP="00BD3A8F">
      <w:pPr>
        <w:jc w:val="both"/>
        <w:rPr>
          <w:lang w:val="de-DE"/>
        </w:rPr>
      </w:pPr>
    </w:p>
    <w:p w14:paraId="6976C489" w14:textId="77777777" w:rsidR="0070490A" w:rsidRPr="0070490A" w:rsidRDefault="0070490A" w:rsidP="00D76E08">
      <w:pPr>
        <w:ind w:firstLine="708"/>
        <w:jc w:val="both"/>
        <w:rPr>
          <w:lang w:val="de-DE"/>
        </w:rPr>
      </w:pPr>
      <w:r w:rsidRPr="0070490A">
        <w:rPr>
          <w:b/>
          <w:bCs/>
          <w:lang w:val="de-DE"/>
        </w:rPr>
        <w:t>Art. 36</w:t>
      </w:r>
      <w:r w:rsidRPr="0070490A">
        <w:rPr>
          <w:lang w:val="de-DE"/>
        </w:rPr>
        <w:t> - Artikel 46 § 2 des Gesetzes vom 17. Mai 2006 über die externe Rechtsstellung der zu einer Freiheitsstrafe verurteilten Personen und die dem Opfer im Rahmen der Strafvollstreckungsmodalitäten zuerkannten Rechte, zuletzt abgeändert durch das Gesetz vom 28. November 2021, wird durch einen sechsten Gedankenstrich mit folgendem Wortlaut ergänzt:</w:t>
      </w:r>
    </w:p>
    <w:p w14:paraId="0C5EA832" w14:textId="77777777" w:rsidR="0070490A" w:rsidRPr="0070490A" w:rsidRDefault="0070490A" w:rsidP="00BD3A8F">
      <w:pPr>
        <w:jc w:val="both"/>
        <w:rPr>
          <w:lang w:val="de-DE"/>
        </w:rPr>
      </w:pPr>
    </w:p>
    <w:p w14:paraId="26673EBD" w14:textId="77777777" w:rsidR="0070490A" w:rsidRPr="0070490A" w:rsidRDefault="0070490A" w:rsidP="00D76E08">
      <w:pPr>
        <w:ind w:firstLine="708"/>
        <w:jc w:val="both"/>
        <w:rPr>
          <w:lang w:val="de-DE"/>
        </w:rPr>
      </w:pPr>
      <w:r w:rsidRPr="0070490A">
        <w:rPr>
          <w:lang w:val="de-DE"/>
        </w:rPr>
        <w:t>"- dem Ausländeramt, wenn die Entscheidung eine vorläufige Freilassung im Hinblick auf das Ausweisen aus dem Staatsgebiet oder die Übergabe betrifft."</w:t>
      </w:r>
    </w:p>
    <w:p w14:paraId="61DE9174" w14:textId="77777777" w:rsidR="0070490A" w:rsidRPr="0070490A" w:rsidRDefault="0070490A" w:rsidP="00BD3A8F">
      <w:pPr>
        <w:jc w:val="both"/>
        <w:rPr>
          <w:lang w:val="de-DE"/>
        </w:rPr>
      </w:pPr>
    </w:p>
    <w:p w14:paraId="327F0335" w14:textId="77777777" w:rsidR="0070490A" w:rsidRPr="0070490A" w:rsidRDefault="0070490A" w:rsidP="00BD3A8F">
      <w:pPr>
        <w:jc w:val="both"/>
        <w:rPr>
          <w:lang w:val="de-DE"/>
        </w:rPr>
      </w:pPr>
    </w:p>
    <w:p w14:paraId="4DAAC997" w14:textId="77777777" w:rsidR="0070490A" w:rsidRPr="0070490A" w:rsidRDefault="0070490A" w:rsidP="00D76E08">
      <w:pPr>
        <w:ind w:firstLine="708"/>
        <w:jc w:val="both"/>
        <w:rPr>
          <w:lang w:val="de-DE"/>
        </w:rPr>
      </w:pPr>
      <w:r w:rsidRPr="0070490A">
        <w:rPr>
          <w:b/>
          <w:lang w:val="de-DE"/>
        </w:rPr>
        <w:t>Art. 37 -</w:t>
      </w:r>
      <w:r w:rsidRPr="0070490A">
        <w:rPr>
          <w:lang w:val="de-DE"/>
        </w:rPr>
        <w:t xml:space="preserve"> Artikel 58 § 2 desselben Gesetzes, zuletzt abgeändert durch das Gesetz vom 28. November 2021, wird durch einen sechsten Gedankenstrich mit folgendem Wortlaut ergänzt:</w:t>
      </w:r>
    </w:p>
    <w:p w14:paraId="2C048EAF" w14:textId="77777777" w:rsidR="0070490A" w:rsidRPr="0070490A" w:rsidRDefault="0070490A" w:rsidP="00BD3A8F">
      <w:pPr>
        <w:jc w:val="both"/>
        <w:rPr>
          <w:lang w:val="de-DE"/>
        </w:rPr>
      </w:pPr>
    </w:p>
    <w:p w14:paraId="45E28778" w14:textId="77777777" w:rsidR="0070490A" w:rsidRPr="0070490A" w:rsidRDefault="0070490A" w:rsidP="00D76E08">
      <w:pPr>
        <w:ind w:firstLine="708"/>
        <w:jc w:val="both"/>
        <w:rPr>
          <w:lang w:val="de-DE"/>
        </w:rPr>
      </w:pPr>
      <w:r w:rsidRPr="0070490A">
        <w:rPr>
          <w:lang w:val="de-DE"/>
        </w:rPr>
        <w:t>"- dem Ausländeramt, wenn die Entscheidung eine vorläufige Freilassung im Hinblick auf das Ausweisen aus dem Staatsgebiet oder die Übergabe betrifft."</w:t>
      </w:r>
    </w:p>
    <w:p w14:paraId="1E73F3C4" w14:textId="77777777" w:rsidR="0070490A" w:rsidRPr="0070490A" w:rsidRDefault="0070490A" w:rsidP="00BD3A8F">
      <w:pPr>
        <w:jc w:val="both"/>
        <w:rPr>
          <w:lang w:val="de-DE"/>
        </w:rPr>
      </w:pPr>
    </w:p>
    <w:p w14:paraId="615B72A1" w14:textId="77777777" w:rsidR="0070490A" w:rsidRPr="0070490A" w:rsidRDefault="0070490A" w:rsidP="00BD3A8F">
      <w:pPr>
        <w:jc w:val="both"/>
        <w:rPr>
          <w:lang w:val="de-DE"/>
        </w:rPr>
      </w:pPr>
    </w:p>
    <w:p w14:paraId="0C496ED2" w14:textId="77777777" w:rsidR="0070490A" w:rsidRPr="0070490A" w:rsidRDefault="0070490A" w:rsidP="00D76E08">
      <w:pPr>
        <w:jc w:val="center"/>
        <w:rPr>
          <w:lang w:val="de-DE"/>
        </w:rPr>
      </w:pPr>
      <w:r w:rsidRPr="0070490A">
        <w:rPr>
          <w:lang w:val="de-DE"/>
        </w:rPr>
        <w:t xml:space="preserve">KAPITEL 7 - </w:t>
      </w:r>
      <w:r w:rsidRPr="0070490A">
        <w:rPr>
          <w:i/>
          <w:lang w:val="de-DE"/>
        </w:rPr>
        <w:t xml:space="preserve">Abänderungen des Gesetzes vom 19. Dezember 2003 über </w:t>
      </w:r>
      <w:r w:rsidRPr="0070490A">
        <w:rPr>
          <w:i/>
          <w:lang w:val="de-DE"/>
        </w:rPr>
        <w:br/>
        <w:t>den Europäischen Haftbefehl</w:t>
      </w:r>
    </w:p>
    <w:p w14:paraId="782D2A14" w14:textId="77777777" w:rsidR="0070490A" w:rsidRPr="0070490A" w:rsidRDefault="0070490A" w:rsidP="00BD3A8F">
      <w:pPr>
        <w:jc w:val="both"/>
        <w:rPr>
          <w:lang w:val="de-DE"/>
        </w:rPr>
      </w:pPr>
    </w:p>
    <w:p w14:paraId="77B43F84" w14:textId="77777777" w:rsidR="0070490A" w:rsidRPr="0070490A" w:rsidRDefault="0070490A" w:rsidP="00BD3A8F">
      <w:pPr>
        <w:jc w:val="both"/>
        <w:rPr>
          <w:lang w:val="de-DE"/>
        </w:rPr>
      </w:pPr>
    </w:p>
    <w:p w14:paraId="58F5ADB4" w14:textId="77777777" w:rsidR="0070490A" w:rsidRPr="0070490A" w:rsidRDefault="0070490A" w:rsidP="00027856">
      <w:pPr>
        <w:ind w:firstLine="708"/>
        <w:jc w:val="both"/>
        <w:rPr>
          <w:lang w:val="de-DE"/>
        </w:rPr>
      </w:pPr>
      <w:r w:rsidRPr="0070490A">
        <w:rPr>
          <w:b/>
          <w:lang w:val="de-DE"/>
        </w:rPr>
        <w:t>Art. 38 -</w:t>
      </w:r>
      <w:r w:rsidRPr="0070490A">
        <w:rPr>
          <w:lang w:val="de-DE"/>
        </w:rPr>
        <w:t xml:space="preserve"> In Artikel 14 § 5 Absatz 1 des Gesetzes vom 19. Dezember 2003 über den Europäischen Haftbefehl werden die Wörter "per Fernkopierer oder per Einschreibebrief" durch die Wörter "per Fax, per einfachen Brief oder auf elektronischem Wege" ersetzt.</w:t>
      </w:r>
    </w:p>
    <w:p w14:paraId="6415AAE1" w14:textId="77777777" w:rsidR="0070490A" w:rsidRPr="0070490A" w:rsidRDefault="0070490A" w:rsidP="00BD3A8F">
      <w:pPr>
        <w:jc w:val="both"/>
        <w:rPr>
          <w:lang w:val="de-DE"/>
        </w:rPr>
      </w:pPr>
    </w:p>
    <w:p w14:paraId="2E49676F" w14:textId="77777777" w:rsidR="0070490A" w:rsidRPr="0070490A" w:rsidRDefault="0070490A" w:rsidP="00BD3A8F">
      <w:pPr>
        <w:jc w:val="both"/>
        <w:rPr>
          <w:lang w:val="de-DE"/>
        </w:rPr>
      </w:pPr>
    </w:p>
    <w:p w14:paraId="5111E42A" w14:textId="77777777" w:rsidR="0070490A" w:rsidRPr="0070490A" w:rsidRDefault="0070490A" w:rsidP="00027856">
      <w:pPr>
        <w:ind w:firstLine="708"/>
        <w:jc w:val="both"/>
        <w:rPr>
          <w:lang w:val="de-DE"/>
        </w:rPr>
      </w:pPr>
      <w:r w:rsidRPr="0070490A">
        <w:rPr>
          <w:b/>
          <w:lang w:val="de-DE"/>
        </w:rPr>
        <w:lastRenderedPageBreak/>
        <w:t>Art. 39 -</w:t>
      </w:r>
      <w:r w:rsidRPr="0070490A">
        <w:rPr>
          <w:lang w:val="de-DE"/>
        </w:rPr>
        <w:t xml:space="preserve"> In Artikel 16 § 2 Absatz 1 desselben Gesetzes werden die Wörter "per Fernkopierer oder per Einschreibebrief" durch die Wörter "per Fax, per einfachen Brief oder auf elektronischem Wege" ersetzt.</w:t>
      </w:r>
    </w:p>
    <w:p w14:paraId="366B0D1B" w14:textId="77777777" w:rsidR="0070490A" w:rsidRPr="0070490A" w:rsidRDefault="0070490A" w:rsidP="00BD3A8F">
      <w:pPr>
        <w:jc w:val="both"/>
        <w:rPr>
          <w:lang w:val="de-DE"/>
        </w:rPr>
      </w:pPr>
    </w:p>
    <w:p w14:paraId="43E28339" w14:textId="77777777" w:rsidR="0070490A" w:rsidRPr="0070490A" w:rsidRDefault="0070490A" w:rsidP="00BD3A8F">
      <w:pPr>
        <w:jc w:val="both"/>
        <w:rPr>
          <w:lang w:val="de-DE"/>
        </w:rPr>
      </w:pPr>
    </w:p>
    <w:p w14:paraId="63D1074F" w14:textId="77777777" w:rsidR="0070490A" w:rsidRPr="0070490A" w:rsidRDefault="0070490A" w:rsidP="00027856">
      <w:pPr>
        <w:ind w:firstLine="708"/>
        <w:jc w:val="both"/>
        <w:rPr>
          <w:lang w:val="de-DE"/>
        </w:rPr>
      </w:pPr>
      <w:r w:rsidRPr="0070490A">
        <w:rPr>
          <w:b/>
          <w:lang w:val="de-DE"/>
        </w:rPr>
        <w:t>Art. 40 -</w:t>
      </w:r>
      <w:r w:rsidRPr="0070490A">
        <w:rPr>
          <w:lang w:val="de-DE"/>
        </w:rPr>
        <w:t xml:space="preserve"> In Artikel 17 § 3 Absatz 1 desselben Gesetzes werden die Wörter "per Fernkopierer oder per Einschreibebrief" durch die Wörter "per Fax, per einfachen Brief oder auf elektronischem Wege" ersetzt.</w:t>
      </w:r>
    </w:p>
    <w:p w14:paraId="6512473A" w14:textId="77777777" w:rsidR="0070490A" w:rsidRPr="0070490A" w:rsidRDefault="0070490A" w:rsidP="00BD3A8F">
      <w:pPr>
        <w:jc w:val="both"/>
        <w:rPr>
          <w:lang w:val="de-DE"/>
        </w:rPr>
      </w:pPr>
    </w:p>
    <w:p w14:paraId="09435AA2" w14:textId="77777777" w:rsidR="0070490A" w:rsidRPr="0070490A" w:rsidRDefault="0070490A" w:rsidP="00BD3A8F">
      <w:pPr>
        <w:jc w:val="both"/>
        <w:rPr>
          <w:lang w:val="de-DE"/>
        </w:rPr>
      </w:pPr>
    </w:p>
    <w:p w14:paraId="77F8B52A" w14:textId="77777777" w:rsidR="0070490A" w:rsidRPr="0070490A" w:rsidRDefault="0070490A" w:rsidP="00027856">
      <w:pPr>
        <w:jc w:val="center"/>
        <w:rPr>
          <w:lang w:val="de-DE"/>
        </w:rPr>
      </w:pPr>
      <w:r w:rsidRPr="0070490A">
        <w:rPr>
          <w:lang w:val="de-DE"/>
        </w:rPr>
        <w:t xml:space="preserve">KAPITEL 8 - </w:t>
      </w:r>
      <w:r w:rsidRPr="0070490A">
        <w:rPr>
          <w:i/>
          <w:lang w:val="de-DE"/>
        </w:rPr>
        <w:t>Abänderung des Gesetzes vom 18. Februar 2014 zur Einführung einer autonomen Geschäftsführung für das Gerichtswesen</w:t>
      </w:r>
    </w:p>
    <w:p w14:paraId="1B4B14EE" w14:textId="77777777" w:rsidR="0070490A" w:rsidRPr="0070490A" w:rsidRDefault="0070490A" w:rsidP="00BD3A8F">
      <w:pPr>
        <w:jc w:val="both"/>
        <w:rPr>
          <w:lang w:val="de-DE"/>
        </w:rPr>
      </w:pPr>
    </w:p>
    <w:p w14:paraId="2A6EADED" w14:textId="77777777" w:rsidR="0070490A" w:rsidRPr="0070490A" w:rsidRDefault="0070490A" w:rsidP="00BD3A8F">
      <w:pPr>
        <w:jc w:val="both"/>
        <w:rPr>
          <w:lang w:val="de-DE"/>
        </w:rPr>
      </w:pPr>
    </w:p>
    <w:p w14:paraId="7313312A" w14:textId="77777777" w:rsidR="0070490A" w:rsidRPr="0070490A" w:rsidRDefault="0070490A" w:rsidP="00027856">
      <w:pPr>
        <w:ind w:firstLine="708"/>
        <w:jc w:val="both"/>
        <w:rPr>
          <w:lang w:val="de-DE"/>
        </w:rPr>
      </w:pPr>
      <w:r w:rsidRPr="0070490A">
        <w:rPr>
          <w:b/>
          <w:lang w:val="de-DE"/>
        </w:rPr>
        <w:t>Art. 41 -</w:t>
      </w:r>
      <w:r w:rsidRPr="0070490A">
        <w:rPr>
          <w:lang w:val="de-DE"/>
        </w:rPr>
        <w:t xml:space="preserve"> Artikel 42 des Gesetzes vom 18. Februar 2014 zur Einführung einer autonomen Geschäftsführung für das Gerichtswesen wird wie folgt abgeändert:</w:t>
      </w:r>
    </w:p>
    <w:p w14:paraId="425210D1" w14:textId="77777777" w:rsidR="0070490A" w:rsidRPr="0070490A" w:rsidRDefault="0070490A" w:rsidP="00BD3A8F">
      <w:pPr>
        <w:jc w:val="both"/>
        <w:rPr>
          <w:lang w:val="de-DE"/>
        </w:rPr>
      </w:pPr>
    </w:p>
    <w:p w14:paraId="615C05CE" w14:textId="77777777" w:rsidR="0070490A" w:rsidRPr="0070490A" w:rsidRDefault="0070490A" w:rsidP="00027856">
      <w:pPr>
        <w:ind w:firstLine="708"/>
        <w:jc w:val="both"/>
        <w:rPr>
          <w:lang w:val="de-DE"/>
        </w:rPr>
      </w:pPr>
      <w:r w:rsidRPr="0070490A">
        <w:rPr>
          <w:lang w:val="de-DE"/>
        </w:rPr>
        <w:t>1. In Absatz 1 werden die Wörter "und den Präsidenten der Kollegien" durch die Wörter ", den Präsidenten der Kollegien, dem Ersten Präsidenten des Kassationshofes und dem Generalprokurator beim Kassationshof" ersetzt.</w:t>
      </w:r>
    </w:p>
    <w:p w14:paraId="22578E8C" w14:textId="77777777" w:rsidR="0070490A" w:rsidRPr="0070490A" w:rsidRDefault="0070490A" w:rsidP="00BD3A8F">
      <w:pPr>
        <w:jc w:val="both"/>
        <w:rPr>
          <w:lang w:val="de-DE"/>
        </w:rPr>
      </w:pPr>
    </w:p>
    <w:p w14:paraId="14045B1E" w14:textId="77777777" w:rsidR="0070490A" w:rsidRPr="0070490A" w:rsidRDefault="0070490A" w:rsidP="00027856">
      <w:pPr>
        <w:ind w:firstLine="708"/>
        <w:jc w:val="both"/>
        <w:rPr>
          <w:lang w:val="de-DE"/>
        </w:rPr>
      </w:pPr>
      <w:r w:rsidRPr="0070490A">
        <w:rPr>
          <w:lang w:val="de-DE"/>
        </w:rPr>
        <w:t>2. Der Artikel wird durch einen Absatz mit folgendem Wortlaut ergänzt:</w:t>
      </w:r>
    </w:p>
    <w:p w14:paraId="0628419A" w14:textId="77777777" w:rsidR="0070490A" w:rsidRPr="0070490A" w:rsidRDefault="0070490A" w:rsidP="00BD3A8F">
      <w:pPr>
        <w:jc w:val="both"/>
        <w:rPr>
          <w:lang w:val="de-DE"/>
        </w:rPr>
      </w:pPr>
    </w:p>
    <w:p w14:paraId="51697128" w14:textId="77777777" w:rsidR="0070490A" w:rsidRPr="0070490A" w:rsidRDefault="0070490A" w:rsidP="00027856">
      <w:pPr>
        <w:ind w:firstLine="708"/>
        <w:jc w:val="both"/>
        <w:rPr>
          <w:lang w:val="de-DE"/>
        </w:rPr>
      </w:pPr>
      <w:r w:rsidRPr="0070490A">
        <w:rPr>
          <w:lang w:val="de-DE"/>
        </w:rPr>
        <w:t>"Wenn die Verwaltung der internen Datenbanken und Datenverarbeitungssysteme der Justiz zur Unterstützung des gerichtlichen Standes eine gemeinsame Verantwortung für die Verarbeitung beinhaltet, trägt der gemeinsame geschäftsführende Ausschuss diese Verantwortung und ist er damit beauftragt, über den Zweck und die Mittel dieser Datenbanken und Datenverarbeitungssysteme zu entscheiden. Der gemeinsame geschäftsführende Ausschuss erstellt zu diesem Zweck eine Geschäftsordnung."</w:t>
      </w:r>
    </w:p>
    <w:p w14:paraId="5526FEEB" w14:textId="77777777" w:rsidR="0070490A" w:rsidRPr="0070490A" w:rsidRDefault="0070490A" w:rsidP="00BD3A8F">
      <w:pPr>
        <w:jc w:val="both"/>
        <w:rPr>
          <w:lang w:val="de-DE"/>
        </w:rPr>
      </w:pPr>
    </w:p>
    <w:p w14:paraId="540E7315" w14:textId="77777777" w:rsidR="0070490A" w:rsidRPr="0070490A" w:rsidRDefault="0070490A" w:rsidP="00BD3A8F">
      <w:pPr>
        <w:jc w:val="both"/>
        <w:rPr>
          <w:lang w:val="de-DE"/>
        </w:rPr>
      </w:pPr>
    </w:p>
    <w:p w14:paraId="4961D42E" w14:textId="77777777" w:rsidR="0070490A" w:rsidRPr="0070490A" w:rsidRDefault="0070490A" w:rsidP="00027856">
      <w:pPr>
        <w:jc w:val="center"/>
        <w:rPr>
          <w:lang w:val="de-DE"/>
        </w:rPr>
      </w:pPr>
      <w:r w:rsidRPr="0070490A">
        <w:rPr>
          <w:lang w:val="de-DE"/>
        </w:rPr>
        <w:t xml:space="preserve">KAPITEL 9 - </w:t>
      </w:r>
      <w:r w:rsidRPr="0070490A">
        <w:rPr>
          <w:i/>
          <w:lang w:val="de-DE"/>
        </w:rPr>
        <w:t>Abänderungen des Gesetzes vom 5. Mai 2014 über die Internierung</w:t>
      </w:r>
    </w:p>
    <w:p w14:paraId="4915C399" w14:textId="77777777" w:rsidR="0070490A" w:rsidRPr="0070490A" w:rsidRDefault="0070490A" w:rsidP="00BD3A8F">
      <w:pPr>
        <w:jc w:val="both"/>
        <w:rPr>
          <w:lang w:val="de-DE"/>
        </w:rPr>
      </w:pPr>
    </w:p>
    <w:p w14:paraId="62FDAB15" w14:textId="77777777" w:rsidR="0070490A" w:rsidRPr="0070490A" w:rsidRDefault="0070490A" w:rsidP="00BD3A8F">
      <w:pPr>
        <w:jc w:val="both"/>
        <w:rPr>
          <w:lang w:val="de-DE"/>
        </w:rPr>
      </w:pPr>
    </w:p>
    <w:p w14:paraId="3899310D" w14:textId="77777777" w:rsidR="0070490A" w:rsidRPr="0070490A" w:rsidRDefault="0070490A" w:rsidP="00AD78E6">
      <w:pPr>
        <w:ind w:firstLine="708"/>
        <w:jc w:val="both"/>
        <w:rPr>
          <w:lang w:val="de-DE"/>
        </w:rPr>
      </w:pPr>
      <w:r w:rsidRPr="0070490A">
        <w:rPr>
          <w:b/>
          <w:lang w:val="de-DE"/>
        </w:rPr>
        <w:t>Art. 42 -</w:t>
      </w:r>
      <w:r w:rsidRPr="0070490A">
        <w:rPr>
          <w:lang w:val="de-DE"/>
        </w:rPr>
        <w:t xml:space="preserve"> In Artikel 13 § 1 Absatz 1 des Gesetzes vom 5. Mai 2014 über die Internierung, abgeändert durch das Gesetz vom 4. Mai 2016, werden die Wörter "per Telefax oder Einschreibebrief" durch die Wörter "per Fax, per einfachen Brief oder auf elektronischem Wege" ersetzt.</w:t>
      </w:r>
    </w:p>
    <w:p w14:paraId="67FB9331" w14:textId="77777777" w:rsidR="0070490A" w:rsidRPr="0070490A" w:rsidRDefault="0070490A" w:rsidP="00BD3A8F">
      <w:pPr>
        <w:jc w:val="both"/>
        <w:rPr>
          <w:lang w:val="de-DE"/>
        </w:rPr>
      </w:pPr>
    </w:p>
    <w:p w14:paraId="394AA5FA" w14:textId="77777777" w:rsidR="0070490A" w:rsidRPr="0070490A" w:rsidRDefault="0070490A" w:rsidP="00BD3A8F">
      <w:pPr>
        <w:jc w:val="both"/>
        <w:rPr>
          <w:lang w:val="de-DE"/>
        </w:rPr>
      </w:pPr>
    </w:p>
    <w:p w14:paraId="7FCE463A" w14:textId="77777777" w:rsidR="0070490A" w:rsidRPr="0070490A" w:rsidRDefault="0070490A" w:rsidP="00AD78E6">
      <w:pPr>
        <w:ind w:firstLine="708"/>
        <w:jc w:val="both"/>
        <w:rPr>
          <w:lang w:val="de-DE"/>
        </w:rPr>
      </w:pPr>
      <w:r w:rsidRPr="0070490A">
        <w:rPr>
          <w:b/>
          <w:lang w:val="de-DE"/>
        </w:rPr>
        <w:t>Art. 43 -</w:t>
      </w:r>
      <w:r w:rsidRPr="0070490A">
        <w:rPr>
          <w:lang w:val="de-DE"/>
        </w:rPr>
        <w:t xml:space="preserve"> Artikel 44 § 2 Absatz 1 desselben Gesetzes, zuletzt abgeändert durch das Gesetz vom 5. Mai 2019, wird durch eine Nr. 9 mit folgendem Wortlaut ergänzt:</w:t>
      </w:r>
    </w:p>
    <w:p w14:paraId="27691A2E" w14:textId="77777777" w:rsidR="0070490A" w:rsidRPr="0070490A" w:rsidRDefault="0070490A" w:rsidP="00BD3A8F">
      <w:pPr>
        <w:jc w:val="both"/>
        <w:rPr>
          <w:lang w:val="de-DE"/>
        </w:rPr>
      </w:pPr>
    </w:p>
    <w:p w14:paraId="061E1AF9" w14:textId="77777777" w:rsidR="0070490A" w:rsidRPr="0070490A" w:rsidRDefault="0070490A" w:rsidP="005F7846">
      <w:pPr>
        <w:ind w:firstLine="708"/>
        <w:jc w:val="both"/>
        <w:rPr>
          <w:lang w:val="de-DE"/>
        </w:rPr>
      </w:pPr>
      <w:r w:rsidRPr="0070490A">
        <w:rPr>
          <w:lang w:val="de-DE"/>
        </w:rPr>
        <w:t>"9. dem Ausländeramt, wenn die Entscheidung eine vorzeitige Freilassung im Hinblick auf das Ausweisen aus dem Staatsgebiet oder die Übergabe betrifft."</w:t>
      </w:r>
    </w:p>
    <w:p w14:paraId="4BFD8824" w14:textId="77777777" w:rsidR="0070490A" w:rsidRPr="0070490A" w:rsidRDefault="0070490A" w:rsidP="00BD3A8F">
      <w:pPr>
        <w:jc w:val="both"/>
        <w:rPr>
          <w:lang w:val="de-DE"/>
        </w:rPr>
      </w:pPr>
    </w:p>
    <w:p w14:paraId="585CA412" w14:textId="77777777" w:rsidR="0070490A" w:rsidRPr="0070490A" w:rsidRDefault="0070490A" w:rsidP="005F7846">
      <w:pPr>
        <w:jc w:val="both"/>
        <w:rPr>
          <w:lang w:val="de-DE"/>
        </w:rPr>
      </w:pPr>
    </w:p>
    <w:p w14:paraId="750F1BF4" w14:textId="77777777" w:rsidR="0070490A" w:rsidRPr="0070490A" w:rsidRDefault="0070490A">
      <w:pPr>
        <w:rPr>
          <w:lang w:val="de-DE"/>
        </w:rPr>
      </w:pPr>
      <w:r w:rsidRPr="0070490A">
        <w:rPr>
          <w:lang w:val="de-DE"/>
        </w:rPr>
        <w:br w:type="page"/>
      </w:r>
    </w:p>
    <w:p w14:paraId="5FB0628A" w14:textId="77777777" w:rsidR="0070490A" w:rsidRPr="0070490A" w:rsidRDefault="0070490A" w:rsidP="005F7846">
      <w:pPr>
        <w:jc w:val="center"/>
        <w:rPr>
          <w:lang w:val="de-DE"/>
        </w:rPr>
      </w:pPr>
      <w:r w:rsidRPr="0070490A">
        <w:rPr>
          <w:lang w:val="de-DE"/>
        </w:rPr>
        <w:lastRenderedPageBreak/>
        <w:t xml:space="preserve">KAPITEL 10 - </w:t>
      </w:r>
      <w:r w:rsidRPr="0070490A">
        <w:rPr>
          <w:i/>
          <w:lang w:val="de-DE"/>
        </w:rPr>
        <w:t>Abänderung des Zivilgesetzbuches</w:t>
      </w:r>
    </w:p>
    <w:p w14:paraId="0CC12E90" w14:textId="77777777" w:rsidR="0070490A" w:rsidRPr="0070490A" w:rsidRDefault="0070490A" w:rsidP="00BD3A8F">
      <w:pPr>
        <w:jc w:val="both"/>
        <w:rPr>
          <w:lang w:val="de-DE"/>
        </w:rPr>
      </w:pPr>
    </w:p>
    <w:p w14:paraId="6A240966" w14:textId="77777777" w:rsidR="0070490A" w:rsidRPr="0070490A" w:rsidRDefault="0070490A" w:rsidP="00BD3A8F">
      <w:pPr>
        <w:jc w:val="both"/>
        <w:rPr>
          <w:lang w:val="de-DE"/>
        </w:rPr>
      </w:pPr>
    </w:p>
    <w:p w14:paraId="03898C03" w14:textId="77777777" w:rsidR="0070490A" w:rsidRPr="0070490A" w:rsidRDefault="0070490A" w:rsidP="005F7846">
      <w:pPr>
        <w:ind w:firstLine="708"/>
        <w:jc w:val="both"/>
        <w:rPr>
          <w:lang w:val="de-DE"/>
        </w:rPr>
      </w:pPr>
      <w:r w:rsidRPr="0070490A">
        <w:rPr>
          <w:b/>
          <w:lang w:val="de-DE"/>
        </w:rPr>
        <w:t xml:space="preserve">Art. 44 - </w:t>
      </w:r>
      <w:r w:rsidRPr="0070490A">
        <w:rPr>
          <w:lang w:val="de-DE"/>
        </w:rPr>
        <w:t>In Artikel 8.25 des Zivilgesetzbuches, eingefügt durch das Gesetz vom 13. April 2019, wird zwischen Absatz 1 und Absatz 2 ein Absatz mit folgendem Wortlaut eingefügt:</w:t>
      </w:r>
    </w:p>
    <w:p w14:paraId="4ECD0F87" w14:textId="77777777" w:rsidR="0070490A" w:rsidRPr="0070490A" w:rsidRDefault="0070490A" w:rsidP="00BD3A8F">
      <w:pPr>
        <w:jc w:val="both"/>
        <w:rPr>
          <w:lang w:val="de-DE"/>
        </w:rPr>
      </w:pPr>
    </w:p>
    <w:p w14:paraId="2BD98FFA" w14:textId="77777777" w:rsidR="0070490A" w:rsidRPr="0070490A" w:rsidRDefault="0070490A" w:rsidP="005F7846">
      <w:pPr>
        <w:ind w:firstLine="708"/>
        <w:jc w:val="both"/>
        <w:rPr>
          <w:lang w:val="de-DE"/>
        </w:rPr>
      </w:pPr>
      <w:r w:rsidRPr="0070490A">
        <w:rPr>
          <w:lang w:val="de-DE"/>
        </w:rPr>
        <w:t>"Die gemäß Artikel 1 Absatz 4 des Gesetzes vom 16. März 1803 zur Organisierung des Notariats oder gemäß Artikel 126 des neuen Gemeindegesetzes erstellte beglaubigte Abschrift hat denselben gesetzlichen Beweiswert wie das Schriftstück, von dem sie bis zur Fälschungsbezichtigung als getreue und dauerhafte Abschrift gilt. Die Vorlage des Originals ist nicht erforderlich."</w:t>
      </w:r>
    </w:p>
    <w:p w14:paraId="54752CCE" w14:textId="77777777" w:rsidR="0070490A" w:rsidRPr="0070490A" w:rsidRDefault="0070490A" w:rsidP="00BD3A8F">
      <w:pPr>
        <w:jc w:val="both"/>
        <w:rPr>
          <w:lang w:val="de-DE"/>
        </w:rPr>
      </w:pPr>
    </w:p>
    <w:p w14:paraId="2E44C383" w14:textId="77777777" w:rsidR="0070490A" w:rsidRPr="0070490A" w:rsidRDefault="0070490A" w:rsidP="00BD3A8F">
      <w:pPr>
        <w:jc w:val="both"/>
        <w:rPr>
          <w:lang w:val="de-DE"/>
        </w:rPr>
      </w:pPr>
    </w:p>
    <w:p w14:paraId="1F0D48EA" w14:textId="77777777" w:rsidR="0070490A" w:rsidRPr="0070490A" w:rsidRDefault="0070490A" w:rsidP="00BD3A8F">
      <w:pPr>
        <w:jc w:val="both"/>
        <w:rPr>
          <w:lang w:val="de-DE"/>
        </w:rPr>
      </w:pPr>
      <w:r w:rsidRPr="0070490A">
        <w:rPr>
          <w:lang w:val="de-DE"/>
        </w:rPr>
        <w:t xml:space="preserve">KAPITEL 11 - </w:t>
      </w:r>
      <w:r w:rsidRPr="0070490A">
        <w:rPr>
          <w:i/>
          <w:iCs/>
          <w:lang w:val="de-DE"/>
        </w:rPr>
        <w:t>Abänderung des Gesetzes vom 5. Mai 2019 zur Festlegung verschiedener Bestimmungen in Sachen Informatisierung der Justiz, Modernisierung des Statuts der Unternehmensrichter und in Bezug auf die Datenbank für notarielle Urkunden</w:t>
      </w:r>
    </w:p>
    <w:p w14:paraId="5BB3080E" w14:textId="77777777" w:rsidR="0070490A" w:rsidRPr="0070490A" w:rsidRDefault="0070490A" w:rsidP="00BD3A8F">
      <w:pPr>
        <w:jc w:val="both"/>
        <w:rPr>
          <w:lang w:val="de-DE"/>
        </w:rPr>
      </w:pPr>
    </w:p>
    <w:p w14:paraId="7E48F320" w14:textId="77777777" w:rsidR="0070490A" w:rsidRPr="0070490A" w:rsidRDefault="0070490A" w:rsidP="00BD3A8F">
      <w:pPr>
        <w:jc w:val="both"/>
        <w:rPr>
          <w:lang w:val="de-DE"/>
        </w:rPr>
      </w:pPr>
    </w:p>
    <w:p w14:paraId="4FA3FDFF" w14:textId="77777777" w:rsidR="0070490A" w:rsidRPr="0070490A" w:rsidRDefault="0070490A" w:rsidP="00324730">
      <w:pPr>
        <w:ind w:firstLine="708"/>
        <w:jc w:val="both"/>
        <w:rPr>
          <w:lang w:val="de-DE"/>
        </w:rPr>
      </w:pPr>
      <w:r w:rsidRPr="0070490A">
        <w:rPr>
          <w:b/>
          <w:lang w:val="de-DE"/>
        </w:rPr>
        <w:t>Art. 45 -</w:t>
      </w:r>
      <w:r w:rsidRPr="0070490A">
        <w:rPr>
          <w:lang w:val="de-DE"/>
        </w:rPr>
        <w:t xml:space="preserve"> In Artikel 19 des Gesetzes vom 5. Mai 2019 zur Festlegung verschiedener Bestimmungen in Sachen Informatisierung der Justiz, Modernisierung des Statuts der Unternehmensrichter und in Bezug auf die Datenbank für notarielle Urkunden wird § 1 durch eine Nr. 7 mit folgendem Wortlaut ergänzt:</w:t>
      </w:r>
    </w:p>
    <w:p w14:paraId="615404B7" w14:textId="77777777" w:rsidR="0070490A" w:rsidRPr="0070490A" w:rsidRDefault="0070490A" w:rsidP="00BD3A8F">
      <w:pPr>
        <w:jc w:val="both"/>
        <w:rPr>
          <w:lang w:val="de-DE"/>
        </w:rPr>
      </w:pPr>
    </w:p>
    <w:p w14:paraId="6F45BB97" w14:textId="77777777" w:rsidR="0070490A" w:rsidRPr="0070490A" w:rsidRDefault="0070490A" w:rsidP="00324730">
      <w:pPr>
        <w:ind w:firstLine="708"/>
        <w:jc w:val="both"/>
        <w:rPr>
          <w:lang w:val="de-DE"/>
        </w:rPr>
      </w:pPr>
      <w:r w:rsidRPr="0070490A">
        <w:rPr>
          <w:lang w:val="de-DE"/>
        </w:rPr>
        <w:t>"7. das Ausländeramt, wobei die Leserechte auf die Mitteilung der relevanten Etappen und das Urteil im Verfahren zur Gewährung einer vorläufigen oder vorzeitigen Freilassung im Hinblick auf das Ausweisen aus dem Staatsgebiet oder die Übergabe beschränkt sind."</w:t>
      </w:r>
    </w:p>
    <w:p w14:paraId="613A8B43" w14:textId="77777777" w:rsidR="0070490A" w:rsidRPr="0070490A" w:rsidRDefault="0070490A" w:rsidP="00BD3A8F">
      <w:pPr>
        <w:jc w:val="both"/>
        <w:rPr>
          <w:lang w:val="de-DE"/>
        </w:rPr>
      </w:pPr>
    </w:p>
    <w:p w14:paraId="1DFD697A" w14:textId="77777777" w:rsidR="0070490A" w:rsidRPr="0070490A" w:rsidRDefault="0070490A" w:rsidP="00BD3A8F">
      <w:pPr>
        <w:jc w:val="both"/>
        <w:rPr>
          <w:lang w:val="de-DE"/>
        </w:rPr>
      </w:pPr>
    </w:p>
    <w:p w14:paraId="1DC42286" w14:textId="77777777" w:rsidR="0070490A" w:rsidRPr="0070490A" w:rsidRDefault="0070490A" w:rsidP="00BD3A8F">
      <w:pPr>
        <w:jc w:val="both"/>
        <w:rPr>
          <w:lang w:val="de-DE"/>
        </w:rPr>
      </w:pPr>
      <w:r w:rsidRPr="0070490A">
        <w:rPr>
          <w:lang w:val="de-DE"/>
        </w:rPr>
        <w:t xml:space="preserve">KAPITEL 12 - </w:t>
      </w:r>
      <w:r w:rsidRPr="0070490A">
        <w:rPr>
          <w:i/>
          <w:lang w:val="de-DE"/>
        </w:rPr>
        <w:t>Abänderung des Gesetzes vom 16. Oktober 2022 zur Schaffung eines Zentralregisters der Entscheidungen des gerichtlichen Standes und über die Bekanntmachung von Urteilen, über zeitweilige Lockerungen in Bezug auf die elektronische Signatur durch Mitglieder oder Körperschaften des gerichtlichen Standes und zur Abänderung des Assisenverfahrens in Bezug auf die Ablehnung von Geschworenen</w:t>
      </w:r>
    </w:p>
    <w:p w14:paraId="086D20CF" w14:textId="77777777" w:rsidR="0070490A" w:rsidRPr="0070490A" w:rsidRDefault="0070490A" w:rsidP="00BD3A8F">
      <w:pPr>
        <w:jc w:val="both"/>
        <w:rPr>
          <w:lang w:val="de-DE"/>
        </w:rPr>
      </w:pPr>
    </w:p>
    <w:p w14:paraId="5D906C88" w14:textId="77777777" w:rsidR="0070490A" w:rsidRPr="0070490A" w:rsidRDefault="0070490A" w:rsidP="00BD3A8F">
      <w:pPr>
        <w:jc w:val="both"/>
        <w:rPr>
          <w:lang w:val="de-DE"/>
        </w:rPr>
      </w:pPr>
    </w:p>
    <w:p w14:paraId="08A07440" w14:textId="77777777" w:rsidR="0070490A" w:rsidRPr="0070490A" w:rsidRDefault="0070490A" w:rsidP="00324730">
      <w:pPr>
        <w:ind w:firstLine="708"/>
        <w:jc w:val="both"/>
        <w:rPr>
          <w:lang w:val="de-DE"/>
        </w:rPr>
      </w:pPr>
      <w:r w:rsidRPr="0070490A">
        <w:rPr>
          <w:b/>
          <w:lang w:val="de-DE"/>
        </w:rPr>
        <w:t>Art. 46 -</w:t>
      </w:r>
      <w:r w:rsidRPr="0070490A">
        <w:rPr>
          <w:lang w:val="de-DE"/>
        </w:rPr>
        <w:t xml:space="preserve"> In Artikel 22 Absatz 3 des Gesetzes vom 16. Oktober 2022 zur Schaffung eines Zentralregisters der Entscheidungen des gerichtlichen Standes und über die Bekanntmachung von Urteilen, über zeitweilige Lockerungen in Bezug auf die elektronische Signatur durch Mitglieder oder Körperschaften des gerichtlichen Standes und zur Abänderung des Assisenverfahrens in Bezug auf die Ablehnung von Geschworenen, eingefügt durch das Gesetz vom 31. Juli 2023, werden die Wörter "31. März 2024" durch die Wörter "1. September 2025" ersetzt.</w:t>
      </w:r>
    </w:p>
    <w:p w14:paraId="0E9882BC" w14:textId="77777777" w:rsidR="0070490A" w:rsidRPr="0070490A" w:rsidRDefault="0070490A" w:rsidP="00BD3A8F">
      <w:pPr>
        <w:jc w:val="both"/>
        <w:rPr>
          <w:lang w:val="de-DE"/>
        </w:rPr>
      </w:pPr>
    </w:p>
    <w:p w14:paraId="0BDC24B7" w14:textId="77777777" w:rsidR="0070490A" w:rsidRPr="0070490A" w:rsidRDefault="0070490A" w:rsidP="00BD3A8F">
      <w:pPr>
        <w:jc w:val="both"/>
        <w:rPr>
          <w:lang w:val="de-DE"/>
        </w:rPr>
      </w:pPr>
    </w:p>
    <w:p w14:paraId="17793FB9" w14:textId="77777777" w:rsidR="0070490A" w:rsidRPr="0070490A" w:rsidRDefault="0070490A">
      <w:pPr>
        <w:rPr>
          <w:b/>
          <w:lang w:val="de-DE"/>
        </w:rPr>
      </w:pPr>
      <w:r w:rsidRPr="0070490A">
        <w:rPr>
          <w:b/>
          <w:lang w:val="de-DE"/>
        </w:rPr>
        <w:br w:type="page"/>
      </w:r>
    </w:p>
    <w:p w14:paraId="218E5B60" w14:textId="77777777" w:rsidR="0070490A" w:rsidRPr="0070490A" w:rsidRDefault="0070490A" w:rsidP="00324730">
      <w:pPr>
        <w:jc w:val="center"/>
        <w:rPr>
          <w:b/>
          <w:bCs/>
          <w:lang w:val="de-DE"/>
        </w:rPr>
      </w:pPr>
      <w:r w:rsidRPr="0070490A">
        <w:rPr>
          <w:b/>
          <w:lang w:val="de-DE"/>
        </w:rPr>
        <w:lastRenderedPageBreak/>
        <w:t xml:space="preserve">TITEL 3 - </w:t>
      </w:r>
      <w:r w:rsidRPr="0070490A">
        <w:rPr>
          <w:b/>
          <w:i/>
          <w:lang w:val="de-DE"/>
        </w:rPr>
        <w:t>Verschiedene Bestimmungen</w:t>
      </w:r>
    </w:p>
    <w:p w14:paraId="6D542A12" w14:textId="77777777" w:rsidR="0070490A" w:rsidRPr="0070490A" w:rsidRDefault="0070490A" w:rsidP="00BD3A8F">
      <w:pPr>
        <w:jc w:val="both"/>
        <w:rPr>
          <w:lang w:val="de-DE"/>
        </w:rPr>
      </w:pPr>
    </w:p>
    <w:p w14:paraId="50DED738" w14:textId="77777777" w:rsidR="0070490A" w:rsidRPr="0070490A" w:rsidRDefault="0070490A" w:rsidP="00BD3A8F">
      <w:pPr>
        <w:jc w:val="both"/>
        <w:rPr>
          <w:lang w:val="de-DE"/>
        </w:rPr>
      </w:pPr>
    </w:p>
    <w:p w14:paraId="0FF361BA" w14:textId="77777777" w:rsidR="0070490A" w:rsidRPr="0070490A" w:rsidRDefault="0070490A" w:rsidP="00324730">
      <w:pPr>
        <w:jc w:val="center"/>
        <w:rPr>
          <w:lang w:val="de-DE"/>
        </w:rPr>
      </w:pPr>
      <w:r w:rsidRPr="0070490A">
        <w:rPr>
          <w:lang w:val="de-DE"/>
        </w:rPr>
        <w:t xml:space="preserve">KAPITEL 1 - </w:t>
      </w:r>
      <w:r w:rsidRPr="0070490A">
        <w:rPr>
          <w:i/>
          <w:lang w:val="de-DE"/>
        </w:rPr>
        <w:t>Abänderung des Gesetzes vom 16. März 1803 zur Organisierung des Notariats</w:t>
      </w:r>
    </w:p>
    <w:p w14:paraId="06F8E302" w14:textId="77777777" w:rsidR="0070490A" w:rsidRPr="0070490A" w:rsidRDefault="0070490A" w:rsidP="00BD3A8F">
      <w:pPr>
        <w:jc w:val="both"/>
        <w:rPr>
          <w:lang w:val="de-DE"/>
        </w:rPr>
      </w:pPr>
    </w:p>
    <w:p w14:paraId="15296D51" w14:textId="77777777" w:rsidR="0070490A" w:rsidRPr="0070490A" w:rsidRDefault="0070490A" w:rsidP="00BD3A8F">
      <w:pPr>
        <w:jc w:val="both"/>
        <w:rPr>
          <w:lang w:val="de-DE"/>
        </w:rPr>
      </w:pPr>
    </w:p>
    <w:p w14:paraId="715368A1" w14:textId="77777777" w:rsidR="0070490A" w:rsidRPr="0070490A" w:rsidRDefault="0070490A" w:rsidP="00324730">
      <w:pPr>
        <w:ind w:firstLine="708"/>
        <w:jc w:val="both"/>
        <w:rPr>
          <w:lang w:val="de-DE"/>
        </w:rPr>
      </w:pPr>
      <w:r w:rsidRPr="0070490A">
        <w:rPr>
          <w:b/>
          <w:lang w:val="de-DE"/>
        </w:rPr>
        <w:t>Art. 47 -</w:t>
      </w:r>
      <w:r w:rsidRPr="0070490A">
        <w:rPr>
          <w:lang w:val="de-DE"/>
        </w:rPr>
        <w:t xml:space="preserve"> Artikel 97</w:t>
      </w:r>
      <w:r w:rsidRPr="0070490A">
        <w:rPr>
          <w:i/>
          <w:lang w:val="de-DE"/>
        </w:rPr>
        <w:t>quater</w:t>
      </w:r>
      <w:r w:rsidRPr="0070490A">
        <w:rPr>
          <w:lang w:val="de-DE"/>
        </w:rPr>
        <w:t xml:space="preserve"> des Gesetzes vom 16. März 1803 zur Organisierung des Notariats, eingefügt durch das Gesetz vom 22. November 2022, wird wie folgt abgeändert:</w:t>
      </w:r>
    </w:p>
    <w:p w14:paraId="27E1EF23" w14:textId="77777777" w:rsidR="0070490A" w:rsidRPr="0070490A" w:rsidRDefault="0070490A" w:rsidP="00BD3A8F">
      <w:pPr>
        <w:jc w:val="both"/>
        <w:rPr>
          <w:lang w:val="de-DE"/>
        </w:rPr>
      </w:pPr>
    </w:p>
    <w:p w14:paraId="219FD4ED" w14:textId="77777777" w:rsidR="0070490A" w:rsidRPr="0070490A" w:rsidRDefault="0070490A" w:rsidP="00324730">
      <w:pPr>
        <w:ind w:firstLine="708"/>
        <w:jc w:val="both"/>
        <w:rPr>
          <w:lang w:val="de-DE"/>
        </w:rPr>
      </w:pPr>
      <w:r w:rsidRPr="0070490A">
        <w:rPr>
          <w:lang w:val="de-DE"/>
        </w:rPr>
        <w:t>1. In § 2 wird Absatz 2 wie folgt ersetzt:</w:t>
      </w:r>
    </w:p>
    <w:p w14:paraId="0BB85F51" w14:textId="77777777" w:rsidR="0070490A" w:rsidRPr="0070490A" w:rsidRDefault="0070490A" w:rsidP="00BD3A8F">
      <w:pPr>
        <w:jc w:val="both"/>
        <w:rPr>
          <w:lang w:val="de-DE"/>
        </w:rPr>
      </w:pPr>
    </w:p>
    <w:p w14:paraId="3B2D6A63" w14:textId="77777777" w:rsidR="0070490A" w:rsidRPr="0070490A" w:rsidRDefault="0070490A" w:rsidP="00324730">
      <w:pPr>
        <w:ind w:firstLine="708"/>
        <w:jc w:val="both"/>
        <w:rPr>
          <w:lang w:val="de-DE"/>
        </w:rPr>
      </w:pPr>
      <w:r w:rsidRPr="0070490A">
        <w:rPr>
          <w:lang w:val="de-DE"/>
        </w:rPr>
        <w:t>"Sie ist ebenfalls zuständig für Disziplinaruntersuchungen und für Verfahren in Bezug auf Notaranwärter, die im niederländischen Sprachgebiet in dem in Artikel 77 erwähnten Verzeichnis oder in der Region Brüssel-Hauptstadt in der niederländischen Sprachrolle eingetragen sind, und Ehrennotare, die ihren letzten Amtssitz im niederländischen Sprachgebiet haben oder in der Region Brüssel-Hauptstadt in der niederländischen Sprachrolle eingetragen sind."</w:t>
      </w:r>
    </w:p>
    <w:p w14:paraId="58572823" w14:textId="77777777" w:rsidR="0070490A" w:rsidRPr="0070490A" w:rsidRDefault="0070490A" w:rsidP="00BD3A8F">
      <w:pPr>
        <w:jc w:val="both"/>
        <w:rPr>
          <w:lang w:val="de-DE"/>
        </w:rPr>
      </w:pPr>
    </w:p>
    <w:p w14:paraId="22ABAE31" w14:textId="77777777" w:rsidR="0070490A" w:rsidRPr="0070490A" w:rsidRDefault="0070490A" w:rsidP="00324730">
      <w:pPr>
        <w:ind w:firstLine="708"/>
        <w:jc w:val="both"/>
        <w:rPr>
          <w:lang w:val="de-DE"/>
        </w:rPr>
      </w:pPr>
      <w:r w:rsidRPr="0070490A">
        <w:rPr>
          <w:lang w:val="de-DE"/>
        </w:rPr>
        <w:t>2. In § 2 wird Absatz 4 wie folgt ersetzt:</w:t>
      </w:r>
    </w:p>
    <w:p w14:paraId="2F4661B9" w14:textId="77777777" w:rsidR="0070490A" w:rsidRPr="0070490A" w:rsidRDefault="0070490A" w:rsidP="00BD3A8F">
      <w:pPr>
        <w:jc w:val="both"/>
        <w:rPr>
          <w:lang w:val="de-DE"/>
        </w:rPr>
      </w:pPr>
    </w:p>
    <w:p w14:paraId="3A1FBA78" w14:textId="77777777" w:rsidR="0070490A" w:rsidRPr="0070490A" w:rsidRDefault="0070490A" w:rsidP="00324730">
      <w:pPr>
        <w:ind w:firstLine="708"/>
        <w:jc w:val="both"/>
        <w:rPr>
          <w:lang w:val="de-DE"/>
        </w:rPr>
      </w:pPr>
      <w:r w:rsidRPr="0070490A">
        <w:rPr>
          <w:lang w:val="de-DE"/>
        </w:rPr>
        <w:t>"Sie ist ebenfalls zuständig für Disziplinaruntersuchungen und für Verfahren in Bezug auf Notaranwärter, die im französischen Sprachgebiet in dem in Artikel 77 erwähnten Verzeichnis oder in der Region Brüssel-Hauptstadt in der französischen Sprachrolle eingetragen sind, und Ehrennotare, die ihren letzten Amtssitz im französischen Sprachgebiet haben oder in der Region Brüssel-Hauptstadt in der französischen Sprachrolle eingetragen sind."</w:t>
      </w:r>
    </w:p>
    <w:p w14:paraId="6E415346" w14:textId="77777777" w:rsidR="0070490A" w:rsidRPr="0070490A" w:rsidRDefault="0070490A" w:rsidP="00BD3A8F">
      <w:pPr>
        <w:jc w:val="both"/>
        <w:rPr>
          <w:lang w:val="de-DE"/>
        </w:rPr>
      </w:pPr>
    </w:p>
    <w:p w14:paraId="5B24A1C9" w14:textId="77777777" w:rsidR="0070490A" w:rsidRPr="0070490A" w:rsidRDefault="0070490A" w:rsidP="00BD3A8F">
      <w:pPr>
        <w:jc w:val="both"/>
        <w:rPr>
          <w:lang w:val="de-DE"/>
        </w:rPr>
      </w:pPr>
    </w:p>
    <w:p w14:paraId="275F7184" w14:textId="77777777" w:rsidR="0070490A" w:rsidRPr="0070490A" w:rsidRDefault="0070490A" w:rsidP="00324730">
      <w:pPr>
        <w:ind w:firstLine="708"/>
        <w:jc w:val="both"/>
        <w:rPr>
          <w:lang w:val="de-DE"/>
        </w:rPr>
      </w:pPr>
      <w:r w:rsidRPr="0070490A">
        <w:rPr>
          <w:b/>
          <w:lang w:val="de-DE"/>
        </w:rPr>
        <w:t>Art. 48 -</w:t>
      </w:r>
      <w:r w:rsidRPr="0070490A">
        <w:rPr>
          <w:lang w:val="de-DE"/>
        </w:rPr>
        <w:t xml:space="preserve"> Artikel 117 desselben Gesetzes, eingefügt durch das Gesetz vom 4. Mai 1999 und zuletzt abgeändert durch das Gesetz vom 22. November 2022, wird wie folgt abgeändert:</w:t>
      </w:r>
    </w:p>
    <w:p w14:paraId="13929219" w14:textId="77777777" w:rsidR="0070490A" w:rsidRPr="0070490A" w:rsidRDefault="0070490A" w:rsidP="00BD3A8F">
      <w:pPr>
        <w:jc w:val="both"/>
        <w:rPr>
          <w:lang w:val="de-DE"/>
        </w:rPr>
      </w:pPr>
    </w:p>
    <w:p w14:paraId="78FB84F2" w14:textId="77777777" w:rsidR="0070490A" w:rsidRPr="0070490A" w:rsidRDefault="0070490A" w:rsidP="00324730">
      <w:pPr>
        <w:ind w:firstLine="708"/>
        <w:jc w:val="both"/>
        <w:rPr>
          <w:lang w:val="de-DE"/>
        </w:rPr>
      </w:pPr>
      <w:r w:rsidRPr="0070490A">
        <w:rPr>
          <w:lang w:val="de-DE"/>
        </w:rPr>
        <w:t>1. In § 3 Absatz 2 werden die Wörter "100 EUR inklusive MwSt." durch die Wörter "200 EUR ohne MwSt." ersetzt.</w:t>
      </w:r>
    </w:p>
    <w:p w14:paraId="64283D22" w14:textId="77777777" w:rsidR="0070490A" w:rsidRPr="0070490A" w:rsidRDefault="0070490A" w:rsidP="00BD3A8F">
      <w:pPr>
        <w:jc w:val="both"/>
        <w:rPr>
          <w:lang w:val="de-DE"/>
        </w:rPr>
      </w:pPr>
    </w:p>
    <w:p w14:paraId="76BE400D" w14:textId="77777777" w:rsidR="0070490A" w:rsidRPr="0070490A" w:rsidRDefault="0070490A" w:rsidP="00324730">
      <w:pPr>
        <w:ind w:firstLine="708"/>
        <w:jc w:val="both"/>
        <w:rPr>
          <w:lang w:val="de-DE"/>
        </w:rPr>
      </w:pPr>
      <w:r w:rsidRPr="0070490A">
        <w:rPr>
          <w:lang w:val="de-DE"/>
        </w:rPr>
        <w:t>2. In § 3 wird zwischen Absatz 2 und Absatz 3 ein Absatz mit folgendem Wortlaut eingefügt:</w:t>
      </w:r>
    </w:p>
    <w:p w14:paraId="7BAC38D7" w14:textId="77777777" w:rsidR="0070490A" w:rsidRPr="0070490A" w:rsidRDefault="0070490A" w:rsidP="00BD3A8F">
      <w:pPr>
        <w:jc w:val="both"/>
        <w:rPr>
          <w:lang w:val="de-DE"/>
        </w:rPr>
      </w:pPr>
    </w:p>
    <w:p w14:paraId="190D95B5" w14:textId="77777777" w:rsidR="0070490A" w:rsidRPr="0070490A" w:rsidRDefault="0070490A" w:rsidP="00324730">
      <w:pPr>
        <w:ind w:firstLine="708"/>
        <w:jc w:val="both"/>
        <w:rPr>
          <w:lang w:val="de-DE"/>
        </w:rPr>
      </w:pPr>
      <w:r w:rsidRPr="0070490A">
        <w:rPr>
          <w:lang w:val="de-DE"/>
        </w:rPr>
        <w:t>"Der in Absatz 2 erwähnte Betrag wird von Rechts wegen am 1. Januar jeden Jahres gemäß folgender Formel an die Entwicklung des Verbraucherpreisindexes angepasst: Basisbetrag, multipliziert mit dem neuen Index und geteilt durch den Anfangsindex. Der neue Index ist der Verbraucherpreisindex des Monats September, der jeder vorerwähnten Anpassung vorangeht. Die erste Indexierung erfolgt am 1. Januar 2025 und der Anfangsindex entspricht dem Verbraucherpreisindex des Monats Januar 2023."</w:t>
      </w:r>
    </w:p>
    <w:p w14:paraId="3934EF23" w14:textId="77777777" w:rsidR="0070490A" w:rsidRPr="0070490A" w:rsidRDefault="0070490A" w:rsidP="00BD3A8F">
      <w:pPr>
        <w:jc w:val="both"/>
        <w:rPr>
          <w:lang w:val="de-DE"/>
        </w:rPr>
      </w:pPr>
    </w:p>
    <w:p w14:paraId="3EC6D5E6" w14:textId="77777777" w:rsidR="0070490A" w:rsidRPr="0070490A" w:rsidRDefault="0070490A" w:rsidP="00324730">
      <w:pPr>
        <w:ind w:firstLine="708"/>
        <w:jc w:val="both"/>
        <w:rPr>
          <w:lang w:val="de-DE"/>
        </w:rPr>
      </w:pPr>
      <w:r w:rsidRPr="0070490A">
        <w:rPr>
          <w:lang w:val="de-DE"/>
        </w:rPr>
        <w:t>3. In § 3 Absatz 4, der Absatz 5 wird, werden zwischen den Wörtern "Dieser Betrag wird wie folgt bestimmt:" und den Wörtern "von 60.000 bis einschließlich 75.000 EUR: 75 EUR," die Wörter "bis einschließlich 60.000 EUR: 50 EUR," eingefügt.</w:t>
      </w:r>
    </w:p>
    <w:p w14:paraId="6D08BDA1" w14:textId="77777777" w:rsidR="0070490A" w:rsidRPr="0070490A" w:rsidRDefault="0070490A" w:rsidP="00BD3A8F">
      <w:pPr>
        <w:jc w:val="both"/>
        <w:rPr>
          <w:lang w:val="de-DE"/>
        </w:rPr>
      </w:pPr>
    </w:p>
    <w:p w14:paraId="035FCAF8" w14:textId="77777777" w:rsidR="0070490A" w:rsidRPr="0070490A" w:rsidRDefault="0070490A" w:rsidP="00324730">
      <w:pPr>
        <w:ind w:firstLine="708"/>
        <w:jc w:val="both"/>
        <w:rPr>
          <w:lang w:val="de-DE"/>
        </w:rPr>
      </w:pPr>
      <w:r w:rsidRPr="0070490A">
        <w:rPr>
          <w:lang w:val="de-DE"/>
        </w:rPr>
        <w:t>4. In § 4 wird Absatz 4 durch die Wörter ", verringert um die in § 5 vorgesehenen Beiträge" ergänzt.</w:t>
      </w:r>
    </w:p>
    <w:p w14:paraId="0CFA3AC7" w14:textId="77777777" w:rsidR="0070490A" w:rsidRPr="0070490A" w:rsidRDefault="0070490A" w:rsidP="00BD3A8F">
      <w:pPr>
        <w:jc w:val="both"/>
        <w:rPr>
          <w:lang w:val="de-DE"/>
        </w:rPr>
      </w:pPr>
    </w:p>
    <w:p w14:paraId="76AD9DFC" w14:textId="77777777" w:rsidR="0070490A" w:rsidRPr="0070490A" w:rsidRDefault="0070490A" w:rsidP="00BD3A8F">
      <w:pPr>
        <w:jc w:val="both"/>
        <w:rPr>
          <w:lang w:val="de-DE"/>
        </w:rPr>
      </w:pPr>
    </w:p>
    <w:p w14:paraId="7D92C780" w14:textId="77777777" w:rsidR="0070490A" w:rsidRPr="0070490A" w:rsidRDefault="0070490A" w:rsidP="00324730">
      <w:pPr>
        <w:jc w:val="center"/>
        <w:rPr>
          <w:lang w:val="de-DE"/>
        </w:rPr>
      </w:pPr>
      <w:r w:rsidRPr="0070490A">
        <w:rPr>
          <w:lang w:val="de-DE"/>
        </w:rPr>
        <w:t xml:space="preserve">KAPITEL 2 - </w:t>
      </w:r>
      <w:r w:rsidRPr="0070490A">
        <w:rPr>
          <w:i/>
          <w:lang w:val="de-DE"/>
        </w:rPr>
        <w:t>Abänderungen des früheren Zivilgesetzbuches</w:t>
      </w:r>
    </w:p>
    <w:p w14:paraId="02FC7C8E" w14:textId="77777777" w:rsidR="0070490A" w:rsidRPr="0070490A" w:rsidRDefault="0070490A" w:rsidP="00BD3A8F">
      <w:pPr>
        <w:jc w:val="both"/>
        <w:rPr>
          <w:lang w:val="de-DE"/>
        </w:rPr>
      </w:pPr>
    </w:p>
    <w:p w14:paraId="2B42FB39" w14:textId="77777777" w:rsidR="0070490A" w:rsidRPr="0070490A" w:rsidRDefault="0070490A" w:rsidP="00BD3A8F">
      <w:pPr>
        <w:jc w:val="both"/>
        <w:rPr>
          <w:lang w:val="de-DE"/>
        </w:rPr>
      </w:pPr>
    </w:p>
    <w:p w14:paraId="43AC96EC" w14:textId="77777777" w:rsidR="0070490A" w:rsidRPr="0070490A" w:rsidRDefault="0070490A" w:rsidP="00324730">
      <w:pPr>
        <w:ind w:firstLine="708"/>
        <w:jc w:val="both"/>
        <w:rPr>
          <w:lang w:val="de-DE"/>
        </w:rPr>
      </w:pPr>
      <w:r w:rsidRPr="0070490A">
        <w:rPr>
          <w:b/>
          <w:bCs/>
          <w:lang w:val="de-DE"/>
        </w:rPr>
        <w:t>Art. 49</w:t>
      </w:r>
      <w:r w:rsidRPr="0070490A">
        <w:rPr>
          <w:lang w:val="de-DE"/>
        </w:rPr>
        <w:t> - In Artikel 58 des früheren Zivilgesetzbuches, ersetzt durch das Gesetz vom 18. Juni 2018 und abgeändert durch das Gesetz vom 13. September 2023, wird ein Paragraph 2/1 mit folgendem Wortlaut eingefügt:</w:t>
      </w:r>
    </w:p>
    <w:p w14:paraId="4F26A4B7" w14:textId="77777777" w:rsidR="0070490A" w:rsidRPr="0070490A" w:rsidRDefault="0070490A" w:rsidP="00BD3A8F">
      <w:pPr>
        <w:jc w:val="both"/>
        <w:rPr>
          <w:lang w:val="de-DE"/>
        </w:rPr>
      </w:pPr>
    </w:p>
    <w:p w14:paraId="1889D72D" w14:textId="77777777" w:rsidR="0070490A" w:rsidRPr="0070490A" w:rsidRDefault="0070490A" w:rsidP="00324730">
      <w:pPr>
        <w:ind w:firstLine="708"/>
        <w:jc w:val="both"/>
        <w:rPr>
          <w:lang w:val="de-DE"/>
        </w:rPr>
      </w:pPr>
      <w:r w:rsidRPr="0070490A">
        <w:rPr>
          <w:lang w:val="de-DE"/>
        </w:rPr>
        <w:t>"§ 2/1 - Hat eine Mutter vor dem 31. März 2019 nach einer Schwangerschaft von hundertachtzig Tagen ab der Empfängnis entbunden, können die Eltern durch eine gemeinsame Erklärung oder - bei Vorversterben des anderen Elternteils - durch eine Erklärung des hinterbliebenen Elternteils den zuständigen Standesbeamten ersuchen, in der Urkunde über ein lebloses Kind gemäß Artikel 59 Absatz 1 Nr. 5 und 6 die Vornamen und/oder den Namen ihres Kindes anzugeben. Der Standesbeamte ändert die Urkunde über ein lebloses Kind infolge dieser Erklärung.</w:t>
      </w:r>
    </w:p>
    <w:p w14:paraId="7B1092E4" w14:textId="77777777" w:rsidR="0070490A" w:rsidRPr="0070490A" w:rsidRDefault="0070490A" w:rsidP="00BD3A8F">
      <w:pPr>
        <w:jc w:val="both"/>
        <w:rPr>
          <w:lang w:val="de-DE"/>
        </w:rPr>
      </w:pPr>
    </w:p>
    <w:p w14:paraId="45E021D9" w14:textId="77777777" w:rsidR="0070490A" w:rsidRPr="0070490A" w:rsidRDefault="0070490A" w:rsidP="00324730">
      <w:pPr>
        <w:ind w:firstLine="708"/>
        <w:jc w:val="both"/>
        <w:rPr>
          <w:lang w:val="de-DE"/>
        </w:rPr>
      </w:pPr>
      <w:r w:rsidRPr="0070490A">
        <w:rPr>
          <w:lang w:val="de-DE"/>
        </w:rPr>
        <w:t>Hat die Mutter vor dem 31. März 2019 nach einer Schwangerschaft von hundertvierzig bis hundertneunundsiebzig Tagen ab der Empfängnis entbunden, können die Eltern durch eine gemeinsame Erklärung oder - bei Vorversterben des anderen Elternteils - durch eine Erklärung des hinterbliebenen Elternteils den zuständigen Standesbeamten ersuchen, eine Urkunde über ein lebloses Kind gemäß § 2 zu erstellen."</w:t>
      </w:r>
    </w:p>
    <w:p w14:paraId="427F66C3" w14:textId="77777777" w:rsidR="0070490A" w:rsidRPr="0070490A" w:rsidRDefault="0070490A" w:rsidP="00BD3A8F">
      <w:pPr>
        <w:jc w:val="both"/>
        <w:rPr>
          <w:lang w:val="de-DE"/>
        </w:rPr>
      </w:pPr>
    </w:p>
    <w:p w14:paraId="2C961404" w14:textId="77777777" w:rsidR="0070490A" w:rsidRPr="0070490A" w:rsidRDefault="0070490A" w:rsidP="00BD3A8F">
      <w:pPr>
        <w:jc w:val="both"/>
        <w:rPr>
          <w:lang w:val="de-DE"/>
        </w:rPr>
      </w:pPr>
    </w:p>
    <w:p w14:paraId="148ABABE" w14:textId="77777777" w:rsidR="0070490A" w:rsidRPr="0070490A" w:rsidRDefault="0070490A" w:rsidP="00324730">
      <w:pPr>
        <w:ind w:firstLine="708"/>
        <w:jc w:val="both"/>
        <w:rPr>
          <w:lang w:val="de-DE"/>
        </w:rPr>
      </w:pPr>
      <w:r w:rsidRPr="0070490A">
        <w:rPr>
          <w:b/>
          <w:lang w:val="de-DE"/>
        </w:rPr>
        <w:t>Art. 50 -</w:t>
      </w:r>
      <w:r w:rsidRPr="0070490A">
        <w:rPr>
          <w:lang w:val="de-DE"/>
        </w:rPr>
        <w:t xml:space="preserve"> Artikel 318 § 4 desselben Gesetzbuches, ersetzt durch das Gesetz vom 1. Juli 2006, wird wie folgt abgeändert:</w:t>
      </w:r>
    </w:p>
    <w:p w14:paraId="292AC3F8" w14:textId="77777777" w:rsidR="0070490A" w:rsidRPr="0070490A" w:rsidRDefault="0070490A" w:rsidP="00BD3A8F">
      <w:pPr>
        <w:jc w:val="both"/>
        <w:rPr>
          <w:lang w:val="de-DE"/>
        </w:rPr>
      </w:pPr>
    </w:p>
    <w:p w14:paraId="68ACDCBB" w14:textId="77777777" w:rsidR="0070490A" w:rsidRPr="0070490A" w:rsidRDefault="0070490A" w:rsidP="00324730">
      <w:pPr>
        <w:ind w:firstLine="708"/>
        <w:jc w:val="both"/>
        <w:rPr>
          <w:lang w:val="de-DE"/>
        </w:rPr>
      </w:pPr>
      <w:r w:rsidRPr="0070490A">
        <w:rPr>
          <w:lang w:val="de-DE"/>
        </w:rPr>
        <w:t>1. Zwischen den Wörtern "Fortpflanzung zum Ziele hat," und den Wörtern "zugestimmt hat," werden die Wörter "im Rahmen eines gemeinsamen Kinderwunsches zwischen den Ehepartnern" eingefügt.</w:t>
      </w:r>
    </w:p>
    <w:p w14:paraId="4A9CD164" w14:textId="77777777" w:rsidR="0070490A" w:rsidRPr="0070490A" w:rsidRDefault="0070490A" w:rsidP="00BD3A8F">
      <w:pPr>
        <w:jc w:val="both"/>
        <w:rPr>
          <w:lang w:val="de-DE"/>
        </w:rPr>
      </w:pPr>
    </w:p>
    <w:p w14:paraId="7D19D2E6" w14:textId="77777777" w:rsidR="0070490A" w:rsidRPr="0070490A" w:rsidRDefault="0070490A" w:rsidP="00324730">
      <w:pPr>
        <w:ind w:firstLine="708"/>
        <w:jc w:val="both"/>
        <w:rPr>
          <w:lang w:val="de-DE"/>
        </w:rPr>
      </w:pPr>
      <w:r w:rsidRPr="0070490A">
        <w:rPr>
          <w:lang w:val="de-DE"/>
        </w:rPr>
        <w:t>2. Der einzige Absatz wird durch folgenden Satz ergänzt: "Das Familiengericht überprüft in jedem Fall, ob es sich um einen gemeinsamen Kinderwunsch handelte oder nicht."</w:t>
      </w:r>
    </w:p>
    <w:p w14:paraId="62BCBF22" w14:textId="77777777" w:rsidR="0070490A" w:rsidRPr="0070490A" w:rsidRDefault="0070490A" w:rsidP="00BD3A8F">
      <w:pPr>
        <w:jc w:val="both"/>
        <w:rPr>
          <w:lang w:val="de-DE"/>
        </w:rPr>
      </w:pPr>
    </w:p>
    <w:p w14:paraId="7DFD65AC" w14:textId="77777777" w:rsidR="0070490A" w:rsidRPr="0070490A" w:rsidRDefault="0070490A" w:rsidP="00BD3A8F">
      <w:pPr>
        <w:jc w:val="both"/>
        <w:rPr>
          <w:lang w:val="de-DE"/>
        </w:rPr>
      </w:pPr>
    </w:p>
    <w:p w14:paraId="7D326E04" w14:textId="77777777" w:rsidR="0070490A" w:rsidRPr="0070490A" w:rsidRDefault="0070490A" w:rsidP="00324730">
      <w:pPr>
        <w:ind w:firstLine="708"/>
        <w:jc w:val="both"/>
        <w:rPr>
          <w:lang w:val="de-DE"/>
        </w:rPr>
      </w:pPr>
      <w:r w:rsidRPr="0070490A">
        <w:rPr>
          <w:b/>
          <w:lang w:val="de-DE"/>
        </w:rPr>
        <w:t>Art. 51 -</w:t>
      </w:r>
      <w:r w:rsidRPr="0070490A">
        <w:rPr>
          <w:lang w:val="de-DE"/>
        </w:rPr>
        <w:t xml:space="preserve"> Artikel 325/3 § 3 desselben Gesetzbuches, eingefügt durch das Gesetz vom 5. Mai 2014, wird wie folgt abgeändert:</w:t>
      </w:r>
    </w:p>
    <w:p w14:paraId="12B39D72" w14:textId="77777777" w:rsidR="0070490A" w:rsidRPr="0070490A" w:rsidRDefault="0070490A" w:rsidP="00BD3A8F">
      <w:pPr>
        <w:jc w:val="both"/>
        <w:rPr>
          <w:lang w:val="de-DE"/>
        </w:rPr>
      </w:pPr>
    </w:p>
    <w:p w14:paraId="0FABD9FC" w14:textId="77777777" w:rsidR="0070490A" w:rsidRPr="0070490A" w:rsidRDefault="0070490A" w:rsidP="00324730">
      <w:pPr>
        <w:ind w:firstLine="708"/>
        <w:jc w:val="both"/>
        <w:rPr>
          <w:lang w:val="de-DE"/>
        </w:rPr>
      </w:pPr>
      <w:r w:rsidRPr="0070490A">
        <w:rPr>
          <w:lang w:val="de-DE"/>
        </w:rPr>
        <w:t>1. Zwischen den Wörtern "Fortpflanzung zum Ziele hat," und den Wörtern "zugestimmt hat," werden die Wörter "im Rahmen eines gemeinsamen Kinderwunsches zwischen den Ehefrauen" eingefügt.</w:t>
      </w:r>
    </w:p>
    <w:p w14:paraId="4ED65B88" w14:textId="77777777" w:rsidR="0070490A" w:rsidRPr="0070490A" w:rsidRDefault="0070490A" w:rsidP="00BD3A8F">
      <w:pPr>
        <w:jc w:val="both"/>
        <w:rPr>
          <w:lang w:val="de-DE"/>
        </w:rPr>
      </w:pPr>
    </w:p>
    <w:p w14:paraId="10825916" w14:textId="77777777" w:rsidR="0070490A" w:rsidRPr="0070490A" w:rsidRDefault="0070490A" w:rsidP="00324730">
      <w:pPr>
        <w:ind w:firstLine="708"/>
        <w:jc w:val="both"/>
        <w:rPr>
          <w:lang w:val="de-DE"/>
        </w:rPr>
      </w:pPr>
      <w:r w:rsidRPr="0070490A">
        <w:rPr>
          <w:lang w:val="de-DE"/>
        </w:rPr>
        <w:t>2. Der einzige Absatz wird durch folgenden Satz ergänzt: "Das Familiengericht überprüft in jedem Fall, ob es sich um einen gemeinsamen Kinderwunsch handelte oder nicht."</w:t>
      </w:r>
    </w:p>
    <w:p w14:paraId="73A04AF3" w14:textId="77777777" w:rsidR="0070490A" w:rsidRPr="0070490A" w:rsidRDefault="0070490A" w:rsidP="00BD3A8F">
      <w:pPr>
        <w:jc w:val="both"/>
        <w:rPr>
          <w:lang w:val="de-DE"/>
        </w:rPr>
      </w:pPr>
    </w:p>
    <w:p w14:paraId="676841B0" w14:textId="77777777" w:rsidR="0070490A" w:rsidRPr="0070490A" w:rsidRDefault="0070490A" w:rsidP="00BD3A8F">
      <w:pPr>
        <w:jc w:val="both"/>
        <w:rPr>
          <w:lang w:val="de-DE"/>
        </w:rPr>
      </w:pPr>
    </w:p>
    <w:p w14:paraId="25ACEF0E" w14:textId="77777777" w:rsidR="0070490A" w:rsidRPr="0070490A" w:rsidRDefault="0070490A">
      <w:pPr>
        <w:rPr>
          <w:b/>
          <w:lang w:val="de-DE"/>
        </w:rPr>
      </w:pPr>
      <w:r w:rsidRPr="0070490A">
        <w:rPr>
          <w:b/>
          <w:lang w:val="de-DE"/>
        </w:rPr>
        <w:br w:type="page"/>
      </w:r>
    </w:p>
    <w:p w14:paraId="765BB80F" w14:textId="77777777" w:rsidR="0070490A" w:rsidRPr="0070490A" w:rsidRDefault="0070490A" w:rsidP="00324730">
      <w:pPr>
        <w:ind w:firstLine="708"/>
        <w:jc w:val="both"/>
        <w:rPr>
          <w:lang w:val="de-DE"/>
        </w:rPr>
      </w:pPr>
      <w:r w:rsidRPr="0070490A">
        <w:rPr>
          <w:b/>
          <w:lang w:val="de-DE"/>
        </w:rPr>
        <w:lastRenderedPageBreak/>
        <w:t>Art. 52 -</w:t>
      </w:r>
      <w:r w:rsidRPr="0070490A">
        <w:rPr>
          <w:lang w:val="de-DE"/>
        </w:rPr>
        <w:t xml:space="preserve"> In Artikel 351 desselben Gesetzbuches, ersetzt durch das Gesetz vom 24. April 2003 und abgeändert durch die Gesetze vom 30. Juli 2013 und 18. Juni 2018, wird zwischen Absatz 2 und Absatz 3 ein Absatz mit folgendem Wortlaut eingefügt:</w:t>
      </w:r>
    </w:p>
    <w:p w14:paraId="37B11EB2" w14:textId="77777777" w:rsidR="0070490A" w:rsidRPr="0070490A" w:rsidRDefault="0070490A" w:rsidP="00BD3A8F">
      <w:pPr>
        <w:jc w:val="both"/>
        <w:rPr>
          <w:lang w:val="de-DE"/>
        </w:rPr>
      </w:pPr>
    </w:p>
    <w:p w14:paraId="20F36743" w14:textId="77777777" w:rsidR="0070490A" w:rsidRPr="0070490A" w:rsidRDefault="0070490A" w:rsidP="00324730">
      <w:pPr>
        <w:ind w:firstLine="708"/>
        <w:jc w:val="both"/>
        <w:rPr>
          <w:lang w:val="de-DE"/>
        </w:rPr>
      </w:pPr>
      <w:r w:rsidRPr="0070490A">
        <w:rPr>
          <w:lang w:val="de-DE"/>
        </w:rPr>
        <w:t>"In Abweichung von den Absätzen 1 und 2 kann die Revision der Adoption nur vom Adoptierten betrieben werden, wenn dieser volljährig ist."</w:t>
      </w:r>
    </w:p>
    <w:p w14:paraId="34CD2B97" w14:textId="77777777" w:rsidR="0070490A" w:rsidRPr="0070490A" w:rsidRDefault="0070490A" w:rsidP="00BD3A8F">
      <w:pPr>
        <w:jc w:val="both"/>
        <w:rPr>
          <w:lang w:val="de-DE"/>
        </w:rPr>
      </w:pPr>
    </w:p>
    <w:p w14:paraId="3E0E06D0" w14:textId="77777777" w:rsidR="0070490A" w:rsidRPr="0070490A" w:rsidRDefault="0070490A" w:rsidP="00BD3A8F">
      <w:pPr>
        <w:jc w:val="both"/>
        <w:rPr>
          <w:lang w:val="de-DE"/>
        </w:rPr>
      </w:pPr>
    </w:p>
    <w:p w14:paraId="3B2833ED" w14:textId="77777777" w:rsidR="0070490A" w:rsidRPr="0070490A" w:rsidRDefault="0070490A" w:rsidP="00324730">
      <w:pPr>
        <w:jc w:val="center"/>
        <w:rPr>
          <w:lang w:val="de-DE"/>
        </w:rPr>
      </w:pPr>
      <w:r w:rsidRPr="0070490A">
        <w:rPr>
          <w:lang w:val="de-DE"/>
        </w:rPr>
        <w:t xml:space="preserve">KAPITEL 3 - </w:t>
      </w:r>
      <w:r w:rsidRPr="0070490A">
        <w:rPr>
          <w:i/>
          <w:lang w:val="de-DE"/>
        </w:rPr>
        <w:t>Abänderungen des Strafprozessgesetzbuches</w:t>
      </w:r>
    </w:p>
    <w:p w14:paraId="105CE730" w14:textId="77777777" w:rsidR="0070490A" w:rsidRPr="0070490A" w:rsidRDefault="0070490A" w:rsidP="00BD3A8F">
      <w:pPr>
        <w:jc w:val="both"/>
        <w:rPr>
          <w:lang w:val="de-DE"/>
        </w:rPr>
      </w:pPr>
    </w:p>
    <w:p w14:paraId="571DD8FA" w14:textId="77777777" w:rsidR="0070490A" w:rsidRPr="0070490A" w:rsidRDefault="0070490A" w:rsidP="00BD3A8F">
      <w:pPr>
        <w:jc w:val="both"/>
        <w:rPr>
          <w:lang w:val="de-DE"/>
        </w:rPr>
      </w:pPr>
    </w:p>
    <w:p w14:paraId="2F19E608" w14:textId="77777777" w:rsidR="0070490A" w:rsidRPr="0070490A" w:rsidRDefault="0070490A" w:rsidP="00324730">
      <w:pPr>
        <w:ind w:firstLine="708"/>
        <w:jc w:val="both"/>
        <w:rPr>
          <w:lang w:val="de-DE"/>
        </w:rPr>
      </w:pPr>
      <w:r w:rsidRPr="0070490A">
        <w:rPr>
          <w:b/>
          <w:lang w:val="de-DE"/>
        </w:rPr>
        <w:t xml:space="preserve">Art. 53 - </w:t>
      </w:r>
      <w:r w:rsidRPr="0070490A">
        <w:rPr>
          <w:lang w:val="de-DE"/>
        </w:rPr>
        <w:t>In Buch 1 Kapitel 3</w:t>
      </w:r>
      <w:r w:rsidRPr="0070490A">
        <w:rPr>
          <w:i/>
          <w:lang w:val="de-DE"/>
        </w:rPr>
        <w:t>bis</w:t>
      </w:r>
      <w:r w:rsidRPr="0070490A">
        <w:rPr>
          <w:lang w:val="de-DE"/>
        </w:rPr>
        <w:t xml:space="preserve"> des Strafprozessgesetzbuches wird ein Artikel 21</w:t>
      </w:r>
      <w:r w:rsidRPr="0070490A">
        <w:rPr>
          <w:i/>
          <w:lang w:val="de-DE"/>
        </w:rPr>
        <w:t>ter</w:t>
      </w:r>
      <w:r w:rsidRPr="0070490A">
        <w:rPr>
          <w:lang w:val="de-DE"/>
        </w:rPr>
        <w:t xml:space="preserve"> mit folgendem Wortlaut eingefügt:</w:t>
      </w:r>
    </w:p>
    <w:p w14:paraId="0F9A9A60" w14:textId="77777777" w:rsidR="0070490A" w:rsidRPr="0070490A" w:rsidRDefault="0070490A" w:rsidP="00BD3A8F">
      <w:pPr>
        <w:jc w:val="both"/>
        <w:rPr>
          <w:lang w:val="de-DE"/>
        </w:rPr>
      </w:pPr>
    </w:p>
    <w:p w14:paraId="392103B5" w14:textId="77777777" w:rsidR="0070490A" w:rsidRPr="0070490A" w:rsidRDefault="0070490A" w:rsidP="00324730">
      <w:pPr>
        <w:ind w:firstLine="708"/>
        <w:jc w:val="both"/>
        <w:rPr>
          <w:lang w:val="de-DE"/>
        </w:rPr>
      </w:pPr>
      <w:r w:rsidRPr="0070490A">
        <w:rPr>
          <w:lang w:val="de-DE"/>
        </w:rPr>
        <w:t>"Art. 21</w:t>
      </w:r>
      <w:r w:rsidRPr="0070490A">
        <w:rPr>
          <w:i/>
          <w:lang w:val="de-DE"/>
        </w:rPr>
        <w:t>ter</w:t>
      </w:r>
      <w:r w:rsidRPr="0070490A">
        <w:rPr>
          <w:lang w:val="de-DE"/>
        </w:rPr>
        <w:t xml:space="preserve"> - Artikel 21</w:t>
      </w:r>
      <w:r w:rsidRPr="0070490A">
        <w:rPr>
          <w:i/>
          <w:lang w:val="de-DE"/>
        </w:rPr>
        <w:t>bis</w:t>
      </w:r>
      <w:r w:rsidRPr="0070490A">
        <w:rPr>
          <w:lang w:val="de-DE"/>
        </w:rPr>
        <w:t xml:space="preserve"> § 2 Absatz 1 und 3 bis § 8 findet Anwendung auf den Antrag einer unmittelbar Interesse habenden Person auf Gewährung der Einsicht in ihre in der Akte verarbeiteten personenbezogenen Daten oder auf den Antrag auf Erhalt einer Kopie dieser Daten auf der Grundlage des in Artikel 37 § 1 Nr. 5 des Gesetzes vom 30. Juli 2018 über den Schutz natürlicher Personen hinsichtlich der Verarbeitung personenbezogener Daten erwähnten Auskunftsrechts.</w:t>
      </w:r>
    </w:p>
    <w:p w14:paraId="4297FE63" w14:textId="77777777" w:rsidR="0070490A" w:rsidRPr="0070490A" w:rsidRDefault="0070490A" w:rsidP="00BD3A8F">
      <w:pPr>
        <w:jc w:val="both"/>
        <w:rPr>
          <w:lang w:val="de-DE"/>
        </w:rPr>
      </w:pPr>
    </w:p>
    <w:p w14:paraId="5C06E851" w14:textId="77777777" w:rsidR="0070490A" w:rsidRPr="0070490A" w:rsidRDefault="0070490A" w:rsidP="00324730">
      <w:pPr>
        <w:ind w:firstLine="708"/>
        <w:jc w:val="both"/>
        <w:rPr>
          <w:lang w:val="de-DE"/>
        </w:rPr>
      </w:pPr>
      <w:r w:rsidRPr="0070490A">
        <w:rPr>
          <w:lang w:val="de-DE"/>
        </w:rPr>
        <w:t>Auf alle anderen Anträge einer Person, die nicht die Eigenschaft einer unmittelbar Interesse habenden Person hat, auf Gewährung der Einsicht in ihre in der Akte verarbeiteten personenbezogenen Daten oder auf Anträge auf Erhalt einer Kopie dieser Daten gemäß diesem Auskunftsrecht findet Artikel 21</w:t>
      </w:r>
      <w:r w:rsidRPr="0070490A">
        <w:rPr>
          <w:i/>
          <w:lang w:val="de-DE"/>
        </w:rPr>
        <w:t>bis</w:t>
      </w:r>
      <w:r w:rsidRPr="0070490A">
        <w:rPr>
          <w:lang w:val="de-DE"/>
        </w:rPr>
        <w:t xml:space="preserve"> § 2 Absatz 1 und 3 bis § 8 ebenfalls Anwendung, selbst während der gerichtlichen Untersuchung.</w:t>
      </w:r>
    </w:p>
    <w:p w14:paraId="100B48CA" w14:textId="77777777" w:rsidR="0070490A" w:rsidRPr="0070490A" w:rsidRDefault="0070490A" w:rsidP="00BD3A8F">
      <w:pPr>
        <w:jc w:val="both"/>
        <w:rPr>
          <w:lang w:val="de-DE"/>
        </w:rPr>
      </w:pPr>
    </w:p>
    <w:p w14:paraId="1BF42D4D" w14:textId="77777777" w:rsidR="0070490A" w:rsidRPr="0070490A" w:rsidRDefault="0070490A" w:rsidP="00BD3A8F">
      <w:pPr>
        <w:jc w:val="both"/>
        <w:rPr>
          <w:lang w:val="de-DE"/>
        </w:rPr>
      </w:pPr>
      <w:r w:rsidRPr="0070490A">
        <w:rPr>
          <w:lang w:val="de-DE"/>
        </w:rPr>
        <w:tab/>
        <w:t>Zur Vermeidung der Unzulässigkeit gibt der Antragsteller in seiner Antragschrift an, dass er sein in Absatz 1 und Absatz 2 erwähntes Recht ausüben möchte und bestimmt er einen Wohnsitz in Belgien, falls er seinen Wohnsitz oder Sitz nicht in Belgien hat.</w:t>
      </w:r>
    </w:p>
    <w:p w14:paraId="017A9421" w14:textId="77777777" w:rsidR="0070490A" w:rsidRPr="0070490A" w:rsidRDefault="0070490A" w:rsidP="00BD3A8F">
      <w:pPr>
        <w:jc w:val="both"/>
        <w:rPr>
          <w:lang w:val="de-DE"/>
        </w:rPr>
      </w:pPr>
    </w:p>
    <w:p w14:paraId="56916F75" w14:textId="77777777" w:rsidR="0070490A" w:rsidRPr="0070490A" w:rsidRDefault="0070490A" w:rsidP="00324730">
      <w:pPr>
        <w:ind w:firstLine="708"/>
        <w:jc w:val="both"/>
        <w:rPr>
          <w:lang w:val="de-DE"/>
        </w:rPr>
      </w:pPr>
      <w:r w:rsidRPr="0070490A">
        <w:rPr>
          <w:lang w:val="de-DE"/>
        </w:rPr>
        <w:t>Der Prokurator des Königs kann die Einsicht in die in der Akte verarbeiteten personenbezogenen Daten oder die Anfertigung einer Kopie dieser Daten verbieten oder einschränken, entweder aufgrund einer der in Artikel 21</w:t>
      </w:r>
      <w:r w:rsidRPr="0070490A">
        <w:rPr>
          <w:i/>
          <w:lang w:val="de-DE"/>
        </w:rPr>
        <w:t>bis</w:t>
      </w:r>
      <w:r w:rsidRPr="0070490A">
        <w:rPr>
          <w:lang w:val="de-DE"/>
        </w:rPr>
        <w:t xml:space="preserve"> § 5 vorgesehenen Gründe oder wenn es sich um eine erforderliche und verhältnismäßige Maßnahme handelt, im Hinblick auf:</w:t>
      </w:r>
    </w:p>
    <w:p w14:paraId="246DC18F" w14:textId="77777777" w:rsidR="0070490A" w:rsidRPr="0070490A" w:rsidRDefault="0070490A" w:rsidP="00BD3A8F">
      <w:pPr>
        <w:jc w:val="both"/>
        <w:rPr>
          <w:lang w:val="de-DE"/>
        </w:rPr>
      </w:pPr>
    </w:p>
    <w:p w14:paraId="21A75907" w14:textId="77777777" w:rsidR="0070490A" w:rsidRPr="0070490A" w:rsidRDefault="0070490A" w:rsidP="00324730">
      <w:pPr>
        <w:ind w:firstLine="708"/>
        <w:jc w:val="both"/>
        <w:rPr>
          <w:lang w:val="de-DE"/>
        </w:rPr>
      </w:pPr>
      <w:r w:rsidRPr="0070490A">
        <w:rPr>
          <w:lang w:val="de-DE"/>
        </w:rPr>
        <w:t>- die Verhinderung der strafrechtlichen oder anderen reglementierten Untersuchungen, Ermittlungen oder Verfahren,</w:t>
      </w:r>
    </w:p>
    <w:p w14:paraId="2C0F1F5C" w14:textId="77777777" w:rsidR="0070490A" w:rsidRPr="0070490A" w:rsidRDefault="0070490A" w:rsidP="00BD3A8F">
      <w:pPr>
        <w:jc w:val="both"/>
        <w:rPr>
          <w:lang w:val="de-DE"/>
        </w:rPr>
      </w:pPr>
    </w:p>
    <w:p w14:paraId="5B32E0A4" w14:textId="77777777" w:rsidR="0070490A" w:rsidRPr="0070490A" w:rsidRDefault="0070490A" w:rsidP="00324730">
      <w:pPr>
        <w:ind w:firstLine="708"/>
        <w:jc w:val="both"/>
        <w:rPr>
          <w:lang w:val="de-DE"/>
        </w:rPr>
      </w:pPr>
      <w:r w:rsidRPr="0070490A">
        <w:rPr>
          <w:lang w:val="de-DE"/>
        </w:rPr>
        <w:t>- die Vorbeugung nachteiliger Folgen zum Zwecke der Vorbeugung, Ermittlung, Untersuchung und Verfolgung von Straftaten oder der Strafvollstreckung,</w:t>
      </w:r>
    </w:p>
    <w:p w14:paraId="49E0D3B6" w14:textId="77777777" w:rsidR="0070490A" w:rsidRPr="0070490A" w:rsidRDefault="0070490A" w:rsidP="00BD3A8F">
      <w:pPr>
        <w:jc w:val="both"/>
        <w:rPr>
          <w:lang w:val="de-DE"/>
        </w:rPr>
      </w:pPr>
    </w:p>
    <w:p w14:paraId="5126C8AE" w14:textId="77777777" w:rsidR="0070490A" w:rsidRPr="0070490A" w:rsidRDefault="0070490A" w:rsidP="00324730">
      <w:pPr>
        <w:ind w:firstLine="708"/>
        <w:jc w:val="both"/>
        <w:rPr>
          <w:lang w:val="de-DE"/>
        </w:rPr>
      </w:pPr>
      <w:r w:rsidRPr="0070490A">
        <w:rPr>
          <w:lang w:val="de-DE"/>
        </w:rPr>
        <w:t>- den Schutz der öffentlichen Sicherheit,</w:t>
      </w:r>
    </w:p>
    <w:p w14:paraId="57ED93B3" w14:textId="77777777" w:rsidR="0070490A" w:rsidRPr="0070490A" w:rsidRDefault="0070490A" w:rsidP="00BD3A8F">
      <w:pPr>
        <w:jc w:val="both"/>
        <w:rPr>
          <w:lang w:val="de-DE"/>
        </w:rPr>
      </w:pPr>
    </w:p>
    <w:p w14:paraId="504827B9" w14:textId="77777777" w:rsidR="0070490A" w:rsidRPr="0070490A" w:rsidRDefault="0070490A" w:rsidP="00324730">
      <w:pPr>
        <w:ind w:firstLine="708"/>
        <w:jc w:val="both"/>
        <w:rPr>
          <w:lang w:val="de-DE"/>
        </w:rPr>
      </w:pPr>
      <w:r w:rsidRPr="0070490A">
        <w:rPr>
          <w:lang w:val="de-DE"/>
        </w:rPr>
        <w:t>- den Schutz der nationalen Sicherheit oder</w:t>
      </w:r>
    </w:p>
    <w:p w14:paraId="7B28BB0C" w14:textId="77777777" w:rsidR="0070490A" w:rsidRPr="0070490A" w:rsidRDefault="0070490A" w:rsidP="00BD3A8F">
      <w:pPr>
        <w:jc w:val="both"/>
        <w:rPr>
          <w:lang w:val="de-DE"/>
        </w:rPr>
      </w:pPr>
    </w:p>
    <w:p w14:paraId="649CA934" w14:textId="77777777" w:rsidR="0070490A" w:rsidRPr="0070490A" w:rsidRDefault="0070490A" w:rsidP="00324730">
      <w:pPr>
        <w:ind w:firstLine="708"/>
        <w:jc w:val="both"/>
        <w:rPr>
          <w:lang w:val="de-DE"/>
        </w:rPr>
      </w:pPr>
      <w:r w:rsidRPr="0070490A">
        <w:rPr>
          <w:lang w:val="de-DE"/>
        </w:rPr>
        <w:t>- den Schutz der Rechte und Freiheiten anderer.</w:t>
      </w:r>
    </w:p>
    <w:p w14:paraId="691414D1" w14:textId="77777777" w:rsidR="0070490A" w:rsidRPr="0070490A" w:rsidRDefault="0070490A" w:rsidP="00BD3A8F">
      <w:pPr>
        <w:jc w:val="both"/>
        <w:rPr>
          <w:lang w:val="de-DE"/>
        </w:rPr>
      </w:pPr>
    </w:p>
    <w:p w14:paraId="426F8977" w14:textId="77777777" w:rsidR="0070490A" w:rsidRPr="0070490A" w:rsidRDefault="0070490A" w:rsidP="00324730">
      <w:pPr>
        <w:ind w:firstLine="708"/>
        <w:jc w:val="both"/>
        <w:rPr>
          <w:lang w:val="de-DE"/>
        </w:rPr>
      </w:pPr>
      <w:r w:rsidRPr="0070490A">
        <w:rPr>
          <w:lang w:val="de-DE"/>
        </w:rPr>
        <w:t xml:space="preserve">In diesem Fall setzt der Prokurator des Königs den Antragsteller von den Gründen für die Verweigerung oder Einschränkung der Auskunft in Kenntnis. Der Prokurator des Königs </w:t>
      </w:r>
      <w:r w:rsidRPr="0070490A">
        <w:rPr>
          <w:lang w:val="de-DE"/>
        </w:rPr>
        <w:lastRenderedPageBreak/>
        <w:t>kann diese Information unterlassen, wenn diese Mitteilung eines der in Absatz 4 erwähnten Ziele beeinträchtigen könnte.</w:t>
      </w:r>
    </w:p>
    <w:p w14:paraId="4BF97784" w14:textId="77777777" w:rsidR="0070490A" w:rsidRPr="0070490A" w:rsidRDefault="0070490A" w:rsidP="00BD3A8F">
      <w:pPr>
        <w:jc w:val="both"/>
        <w:rPr>
          <w:lang w:val="de-DE"/>
        </w:rPr>
      </w:pPr>
    </w:p>
    <w:p w14:paraId="3C6AE243" w14:textId="77777777" w:rsidR="0070490A" w:rsidRPr="0070490A" w:rsidRDefault="0070490A" w:rsidP="00324730">
      <w:pPr>
        <w:ind w:firstLine="708"/>
        <w:jc w:val="both"/>
        <w:rPr>
          <w:lang w:val="de-DE"/>
        </w:rPr>
      </w:pPr>
      <w:r w:rsidRPr="0070490A">
        <w:rPr>
          <w:lang w:val="de-DE"/>
        </w:rPr>
        <w:t>Der Antragsteller darf vor Ablauf einer Frist von sechs Monaten ab der letzten Entscheidung über einen Klagegegenstand keine Antragschrift mit demselben Gegenstand übermitteln oder hinterlegen."</w:t>
      </w:r>
    </w:p>
    <w:p w14:paraId="6B76FFFA" w14:textId="77777777" w:rsidR="0070490A" w:rsidRPr="0070490A" w:rsidRDefault="0070490A" w:rsidP="00BD3A8F">
      <w:pPr>
        <w:jc w:val="both"/>
        <w:rPr>
          <w:lang w:val="de-DE"/>
        </w:rPr>
      </w:pPr>
    </w:p>
    <w:p w14:paraId="4F46F947" w14:textId="77777777" w:rsidR="0070490A" w:rsidRPr="0070490A" w:rsidRDefault="0070490A" w:rsidP="00BD3A8F">
      <w:pPr>
        <w:jc w:val="both"/>
        <w:rPr>
          <w:lang w:val="de-DE"/>
        </w:rPr>
      </w:pPr>
    </w:p>
    <w:p w14:paraId="70D60284" w14:textId="77777777" w:rsidR="0070490A" w:rsidRPr="0070490A" w:rsidRDefault="0070490A" w:rsidP="00324730">
      <w:pPr>
        <w:ind w:firstLine="708"/>
        <w:jc w:val="both"/>
        <w:rPr>
          <w:lang w:val="de-DE"/>
        </w:rPr>
      </w:pPr>
      <w:r w:rsidRPr="0070490A">
        <w:rPr>
          <w:b/>
          <w:lang w:val="de-DE"/>
        </w:rPr>
        <w:t>Art. 54 -</w:t>
      </w:r>
      <w:r w:rsidRPr="0070490A">
        <w:rPr>
          <w:lang w:val="de-DE"/>
        </w:rPr>
        <w:t xml:space="preserve"> In Buch 1 Kapitel 3</w:t>
      </w:r>
      <w:r w:rsidRPr="0070490A">
        <w:rPr>
          <w:i/>
          <w:lang w:val="de-DE"/>
        </w:rPr>
        <w:t>bis</w:t>
      </w:r>
      <w:r w:rsidRPr="0070490A">
        <w:rPr>
          <w:lang w:val="de-DE"/>
        </w:rPr>
        <w:t xml:space="preserve"> desselben Gesetzbuches wird ein Artikel 21</w:t>
      </w:r>
      <w:r w:rsidRPr="0070490A">
        <w:rPr>
          <w:i/>
          <w:lang w:val="de-DE"/>
        </w:rPr>
        <w:t>quater</w:t>
      </w:r>
      <w:r w:rsidRPr="0070490A">
        <w:rPr>
          <w:lang w:val="de-DE"/>
        </w:rPr>
        <w:t xml:space="preserve"> mit folgendem Wortlaut eingefügt:</w:t>
      </w:r>
    </w:p>
    <w:p w14:paraId="5D2B671B" w14:textId="77777777" w:rsidR="0070490A" w:rsidRPr="0070490A" w:rsidRDefault="0070490A" w:rsidP="00BD3A8F">
      <w:pPr>
        <w:jc w:val="both"/>
        <w:rPr>
          <w:lang w:val="de-DE"/>
        </w:rPr>
      </w:pPr>
    </w:p>
    <w:p w14:paraId="651F590A" w14:textId="77777777" w:rsidR="0070490A" w:rsidRPr="0070490A" w:rsidRDefault="0070490A" w:rsidP="00324730">
      <w:pPr>
        <w:ind w:firstLine="708"/>
        <w:jc w:val="both"/>
        <w:rPr>
          <w:lang w:val="de-DE"/>
        </w:rPr>
      </w:pPr>
      <w:r w:rsidRPr="0070490A">
        <w:rPr>
          <w:lang w:val="de-DE"/>
        </w:rPr>
        <w:t>"Art. 21</w:t>
      </w:r>
      <w:r w:rsidRPr="0070490A">
        <w:rPr>
          <w:i/>
          <w:lang w:val="de-DE"/>
        </w:rPr>
        <w:t>quater</w:t>
      </w:r>
      <w:r w:rsidRPr="0070490A">
        <w:rPr>
          <w:lang w:val="de-DE"/>
        </w:rPr>
        <w:t> - § 1 - Der Geschädigte, der eine Erklärung gemäß Artikel 5</w:t>
      </w:r>
      <w:r w:rsidRPr="0070490A">
        <w:rPr>
          <w:i/>
          <w:lang w:val="de-DE"/>
        </w:rPr>
        <w:t>bis</w:t>
      </w:r>
      <w:r w:rsidRPr="0070490A">
        <w:rPr>
          <w:lang w:val="de-DE"/>
        </w:rPr>
        <w:t xml:space="preserve"> des einleitenden Titels des Strafprozessgesetzbuches abgegeben hat, und der Verdächtige können den Prokurator des Königs ersuchen, eine zusätzliche Ermittlungshandlung in einer Akte über ein Verbrechen oder ein Vergehen vorzunehmen. Was Vergehen betrifft, die in die Zuständigkeit des Polizeigerichts fallen, gilt diese Möglichkeit nur für die in Artikel 138 Nr. 6</w:t>
      </w:r>
      <w:r w:rsidRPr="0070490A">
        <w:rPr>
          <w:i/>
          <w:lang w:val="de-DE"/>
        </w:rPr>
        <w:t>bis</w:t>
      </w:r>
      <w:r w:rsidRPr="0070490A">
        <w:rPr>
          <w:lang w:val="de-DE"/>
        </w:rPr>
        <w:t xml:space="preserve"> und 6</w:t>
      </w:r>
      <w:r w:rsidRPr="0070490A">
        <w:rPr>
          <w:i/>
          <w:iCs/>
          <w:lang w:val="de-DE"/>
        </w:rPr>
        <w:t>ter</w:t>
      </w:r>
      <w:r w:rsidRPr="0070490A">
        <w:rPr>
          <w:lang w:val="de-DE"/>
        </w:rPr>
        <w:t xml:space="preserve"> erwähnten Vergehen und für die Straftaten, für die die Verjährungsfrist in Anwendung von Artikel 68 des Gesetzes vom 16. März 1968 über die Straßenverkehrspolizei drei Jahre beträgt.</w:t>
      </w:r>
    </w:p>
    <w:p w14:paraId="7EA7B37D" w14:textId="77777777" w:rsidR="0070490A" w:rsidRPr="0070490A" w:rsidRDefault="0070490A" w:rsidP="00BD3A8F">
      <w:pPr>
        <w:jc w:val="both"/>
        <w:rPr>
          <w:lang w:val="de-DE"/>
        </w:rPr>
      </w:pPr>
    </w:p>
    <w:p w14:paraId="029DC0F8" w14:textId="77777777" w:rsidR="0070490A" w:rsidRPr="0070490A" w:rsidRDefault="0070490A" w:rsidP="00324730">
      <w:pPr>
        <w:ind w:firstLine="708"/>
        <w:jc w:val="both"/>
        <w:rPr>
          <w:lang w:val="de-DE"/>
        </w:rPr>
      </w:pPr>
      <w:r w:rsidRPr="0070490A">
        <w:rPr>
          <w:lang w:val="de-DE"/>
        </w:rPr>
        <w:t>§ 2 - Die Antragschrift wird - zur Vermeidung der Unzulässigkeit - mit Gründen versehen und enthält Wohnsitzwahl in Belgien, falls der Antragsteller seinen Wohnsitz oder Sitz nicht in Belgien hat.</w:t>
      </w:r>
    </w:p>
    <w:p w14:paraId="790095A0" w14:textId="77777777" w:rsidR="0070490A" w:rsidRPr="0070490A" w:rsidRDefault="0070490A" w:rsidP="00BD3A8F">
      <w:pPr>
        <w:jc w:val="both"/>
        <w:rPr>
          <w:lang w:val="de-DE"/>
        </w:rPr>
      </w:pPr>
    </w:p>
    <w:p w14:paraId="2679096C" w14:textId="77777777" w:rsidR="0070490A" w:rsidRPr="0070490A" w:rsidRDefault="0070490A" w:rsidP="00324730">
      <w:pPr>
        <w:ind w:firstLine="708"/>
        <w:jc w:val="both"/>
        <w:rPr>
          <w:lang w:val="de-DE"/>
        </w:rPr>
      </w:pPr>
      <w:r w:rsidRPr="0070490A">
        <w:rPr>
          <w:lang w:val="de-DE"/>
        </w:rPr>
        <w:t>Sie wird dem Sekretariat der Staatsanwaltschaft zugesandt oder dort hinterlegt und vom Sekretariat in ein zu diesem Zweck bestimmtes Register eingegeben.</w:t>
      </w:r>
    </w:p>
    <w:p w14:paraId="0C6B4D2D" w14:textId="77777777" w:rsidR="0070490A" w:rsidRPr="0070490A" w:rsidRDefault="0070490A" w:rsidP="00BD3A8F">
      <w:pPr>
        <w:jc w:val="both"/>
        <w:rPr>
          <w:lang w:val="de-DE"/>
        </w:rPr>
      </w:pPr>
    </w:p>
    <w:p w14:paraId="0B7C8221" w14:textId="77777777" w:rsidR="0070490A" w:rsidRPr="0070490A" w:rsidRDefault="0070490A" w:rsidP="00324730">
      <w:pPr>
        <w:ind w:firstLine="708"/>
        <w:jc w:val="both"/>
        <w:rPr>
          <w:lang w:val="de-DE"/>
        </w:rPr>
      </w:pPr>
      <w:r w:rsidRPr="0070490A">
        <w:rPr>
          <w:lang w:val="de-DE"/>
        </w:rPr>
        <w:t>§ 3 - Der Prokurator des Königs befindet binnen einer Frist von vier Monaten ab Eingabe der Antragschrift im Register.</w:t>
      </w:r>
    </w:p>
    <w:p w14:paraId="4298EA1B" w14:textId="77777777" w:rsidR="0070490A" w:rsidRPr="0070490A" w:rsidRDefault="0070490A" w:rsidP="00BD3A8F">
      <w:pPr>
        <w:jc w:val="both"/>
        <w:rPr>
          <w:lang w:val="de-DE"/>
        </w:rPr>
      </w:pPr>
    </w:p>
    <w:p w14:paraId="7F59D789" w14:textId="77777777" w:rsidR="0070490A" w:rsidRPr="0070490A" w:rsidRDefault="0070490A" w:rsidP="00324730">
      <w:pPr>
        <w:ind w:firstLine="708"/>
        <w:jc w:val="both"/>
        <w:rPr>
          <w:lang w:val="de-DE"/>
        </w:rPr>
      </w:pPr>
      <w:r w:rsidRPr="0070490A">
        <w:rPr>
          <w:lang w:val="de-DE"/>
        </w:rPr>
        <w:t>Betrifft der Antrag eine Akte, in der der Prokurator des Königs den Untersuchungsrichter in Anwendung von Artikel 28</w:t>
      </w:r>
      <w:r w:rsidRPr="0070490A">
        <w:rPr>
          <w:i/>
          <w:iCs/>
          <w:lang w:val="de-DE"/>
        </w:rPr>
        <w:t>septies</w:t>
      </w:r>
      <w:r w:rsidRPr="0070490A">
        <w:rPr>
          <w:lang w:val="de-DE"/>
        </w:rPr>
        <w:t xml:space="preserve"> ersucht hat, eine gerichtliche Untersuchungshandlung vorzunehmen, für die allein der Untersuchungsrichter zuständig ist, wird die vorerwähnte Frist auf höchstens einen Monat ab der ersten vom Untersuchungsrichter gewährten Ermächtigung herabgesetzt.</w:t>
      </w:r>
    </w:p>
    <w:p w14:paraId="34AE98C8" w14:textId="77777777" w:rsidR="0070490A" w:rsidRPr="0070490A" w:rsidRDefault="0070490A" w:rsidP="00BD3A8F">
      <w:pPr>
        <w:jc w:val="both"/>
        <w:rPr>
          <w:lang w:val="de-DE"/>
        </w:rPr>
      </w:pPr>
    </w:p>
    <w:p w14:paraId="29280DCB" w14:textId="77777777" w:rsidR="0070490A" w:rsidRPr="0070490A" w:rsidRDefault="0070490A" w:rsidP="00324730">
      <w:pPr>
        <w:ind w:firstLine="708"/>
        <w:jc w:val="both"/>
        <w:rPr>
          <w:lang w:val="de-DE"/>
        </w:rPr>
      </w:pPr>
      <w:r w:rsidRPr="0070490A">
        <w:rPr>
          <w:lang w:val="de-DE"/>
        </w:rPr>
        <w:t>§ 4 - Die mit Gründen versehene Entscheidung wird dem Antragsteller und gegebenenfalls seinem Rechtsanwalt binnen einer Frist von acht Tagen ab der Entscheidung per Einschreibesendung, per Fax oder auf elektronischem Wege notifiziert.</w:t>
      </w:r>
    </w:p>
    <w:p w14:paraId="00A5F61F" w14:textId="77777777" w:rsidR="0070490A" w:rsidRPr="0070490A" w:rsidRDefault="0070490A" w:rsidP="00BD3A8F">
      <w:pPr>
        <w:jc w:val="both"/>
        <w:rPr>
          <w:lang w:val="de-DE"/>
        </w:rPr>
      </w:pPr>
    </w:p>
    <w:p w14:paraId="79DFC0C6" w14:textId="77777777" w:rsidR="0070490A" w:rsidRPr="0070490A" w:rsidRDefault="0070490A" w:rsidP="00324730">
      <w:pPr>
        <w:ind w:firstLine="708"/>
        <w:jc w:val="both"/>
        <w:rPr>
          <w:lang w:val="de-DE"/>
        </w:rPr>
      </w:pPr>
      <w:r w:rsidRPr="0070490A">
        <w:rPr>
          <w:lang w:val="de-DE"/>
        </w:rPr>
        <w:t>§ 5 - Der Prokurator des Königs kann diesen Antrag abweisen, wenn er der Meinung ist, dass die Maßnahme für die Wahrheitsfindung nicht notwendig ist oder dass sie zu diesem Zeitpunkt für die Ermittlung nachteilig ist.</w:t>
      </w:r>
    </w:p>
    <w:p w14:paraId="17F37102" w14:textId="77777777" w:rsidR="0070490A" w:rsidRPr="0070490A" w:rsidRDefault="0070490A" w:rsidP="00BD3A8F">
      <w:pPr>
        <w:jc w:val="both"/>
        <w:rPr>
          <w:lang w:val="de-DE"/>
        </w:rPr>
      </w:pPr>
    </w:p>
    <w:p w14:paraId="71430927" w14:textId="77777777" w:rsidR="0070490A" w:rsidRPr="0070490A" w:rsidRDefault="0070490A" w:rsidP="00324730">
      <w:pPr>
        <w:ind w:firstLine="708"/>
        <w:jc w:val="both"/>
        <w:rPr>
          <w:lang w:val="de-DE"/>
        </w:rPr>
      </w:pPr>
      <w:r w:rsidRPr="0070490A">
        <w:rPr>
          <w:lang w:val="de-DE"/>
        </w:rPr>
        <w:t>§ 6 - Gegen die Entscheidung des Prokurators des Königs kann bei der Anklagekammer Berufung eingelegt werden durch eine Erklärung, die bei der Kanzlei des Gerichts Erster Instanz binnen einer Frist von acht Tagen nach Notifizierung der Entscheidung an den Antragsteller abgegeben und in ein zu diesem Zweck bestimmtes Register eingegeben wird.</w:t>
      </w:r>
    </w:p>
    <w:p w14:paraId="33C31C8C" w14:textId="77777777" w:rsidR="0070490A" w:rsidRPr="0070490A" w:rsidRDefault="0070490A" w:rsidP="00BD3A8F">
      <w:pPr>
        <w:jc w:val="both"/>
        <w:rPr>
          <w:lang w:val="de-DE"/>
        </w:rPr>
      </w:pPr>
    </w:p>
    <w:p w14:paraId="5F2AF89B" w14:textId="77777777" w:rsidR="0070490A" w:rsidRPr="0070490A" w:rsidRDefault="0070490A" w:rsidP="00324730">
      <w:pPr>
        <w:ind w:firstLine="708"/>
        <w:jc w:val="both"/>
        <w:rPr>
          <w:lang w:val="de-DE"/>
        </w:rPr>
      </w:pPr>
      <w:r w:rsidRPr="0070490A">
        <w:rPr>
          <w:lang w:val="de-DE"/>
        </w:rPr>
        <w:lastRenderedPageBreak/>
        <w:t>Der Prokurator des Königs übermittelt die Aktenstücke an den Generalprokurator, der sie bei der Kanzlei hinterlegt.</w:t>
      </w:r>
    </w:p>
    <w:p w14:paraId="0E9032AB" w14:textId="77777777" w:rsidR="0070490A" w:rsidRPr="0070490A" w:rsidRDefault="0070490A" w:rsidP="00BD3A8F">
      <w:pPr>
        <w:jc w:val="both"/>
        <w:rPr>
          <w:lang w:val="de-DE"/>
        </w:rPr>
      </w:pPr>
    </w:p>
    <w:p w14:paraId="4CF4943A" w14:textId="77777777" w:rsidR="0070490A" w:rsidRPr="0070490A" w:rsidRDefault="0070490A" w:rsidP="00324730">
      <w:pPr>
        <w:ind w:firstLine="708"/>
        <w:jc w:val="both"/>
        <w:rPr>
          <w:lang w:val="de-DE"/>
        </w:rPr>
      </w:pPr>
      <w:r w:rsidRPr="0070490A">
        <w:rPr>
          <w:lang w:val="de-DE"/>
        </w:rPr>
        <w:t>Wird die Ermittlung durch den Föderalprokurator geführt, wird die Sache vor die Anklagekammer des Appellationshofes von Brüssel gebracht.</w:t>
      </w:r>
    </w:p>
    <w:p w14:paraId="5DE74132" w14:textId="77777777" w:rsidR="0070490A" w:rsidRPr="0070490A" w:rsidRDefault="0070490A" w:rsidP="00BD3A8F">
      <w:pPr>
        <w:jc w:val="both"/>
        <w:rPr>
          <w:lang w:val="de-DE"/>
        </w:rPr>
      </w:pPr>
    </w:p>
    <w:p w14:paraId="0BBD09FD" w14:textId="77777777" w:rsidR="0070490A" w:rsidRPr="0070490A" w:rsidRDefault="0070490A" w:rsidP="00324730">
      <w:pPr>
        <w:ind w:firstLine="708"/>
        <w:jc w:val="both"/>
        <w:rPr>
          <w:lang w:val="de-DE"/>
        </w:rPr>
      </w:pPr>
      <w:r w:rsidRPr="0070490A">
        <w:rPr>
          <w:lang w:val="de-DE"/>
        </w:rPr>
        <w:t>Die Anklagekammer befindet binnen fünfzehn Tagen ab Hinterlegung der Erklärung. Diese Frist wird während der Zeit des auf Ersuchen des Antragstellers oder seines Rechtsanwalts gewährten Aufschubs ausgesetzt.</w:t>
      </w:r>
    </w:p>
    <w:p w14:paraId="6E34D4D2" w14:textId="77777777" w:rsidR="0070490A" w:rsidRPr="0070490A" w:rsidRDefault="0070490A" w:rsidP="00BD3A8F">
      <w:pPr>
        <w:jc w:val="both"/>
        <w:rPr>
          <w:lang w:val="de-DE"/>
        </w:rPr>
      </w:pPr>
    </w:p>
    <w:p w14:paraId="7BD5790B" w14:textId="77777777" w:rsidR="0070490A" w:rsidRPr="0070490A" w:rsidRDefault="0070490A" w:rsidP="00324730">
      <w:pPr>
        <w:ind w:firstLine="708"/>
        <w:jc w:val="both"/>
        <w:rPr>
          <w:lang w:val="de-DE"/>
        </w:rPr>
      </w:pPr>
      <w:r w:rsidRPr="0070490A">
        <w:rPr>
          <w:lang w:val="de-DE"/>
        </w:rPr>
        <w:t>Der Greffier teilt dem Antragsteller und gegebenenfalls seinem Rechtsanwalt spätestens achtundvierzig Stunden im Voraus per Fax, per einfachen Brief oder auf elektronischem Wege Ort, Tag und Uhrzeit der Sitzung mit.</w:t>
      </w:r>
    </w:p>
    <w:p w14:paraId="47918578" w14:textId="77777777" w:rsidR="0070490A" w:rsidRPr="0070490A" w:rsidRDefault="0070490A" w:rsidP="00BD3A8F">
      <w:pPr>
        <w:jc w:val="both"/>
        <w:rPr>
          <w:lang w:val="de-DE"/>
        </w:rPr>
      </w:pPr>
    </w:p>
    <w:p w14:paraId="34BA2AC8" w14:textId="77777777" w:rsidR="0070490A" w:rsidRPr="0070490A" w:rsidRDefault="0070490A" w:rsidP="00324730">
      <w:pPr>
        <w:ind w:firstLine="708"/>
        <w:jc w:val="both"/>
        <w:rPr>
          <w:lang w:val="de-DE"/>
        </w:rPr>
      </w:pPr>
      <w:r w:rsidRPr="0070490A">
        <w:rPr>
          <w:lang w:val="de-DE"/>
        </w:rPr>
        <w:t>Der Generalprokurator, der Antragsteller und sein Rechtsanwalt werden angehört.</w:t>
      </w:r>
    </w:p>
    <w:p w14:paraId="6507FA7E" w14:textId="77777777" w:rsidR="0070490A" w:rsidRPr="0070490A" w:rsidRDefault="0070490A" w:rsidP="00BD3A8F">
      <w:pPr>
        <w:jc w:val="both"/>
        <w:rPr>
          <w:lang w:val="de-DE"/>
        </w:rPr>
      </w:pPr>
    </w:p>
    <w:p w14:paraId="7E21AAAE" w14:textId="77777777" w:rsidR="0070490A" w:rsidRPr="0070490A" w:rsidRDefault="0070490A" w:rsidP="00324730">
      <w:pPr>
        <w:ind w:firstLine="708"/>
        <w:jc w:val="both"/>
        <w:rPr>
          <w:lang w:val="de-DE"/>
        </w:rPr>
      </w:pPr>
      <w:r w:rsidRPr="0070490A">
        <w:rPr>
          <w:lang w:val="de-DE"/>
        </w:rPr>
        <w:t>§ 7 - Hat die Staatsanwaltschaft binnen der in § 3 vorgesehenen, um fünfzehn Tage erweiterten Frist keine Entscheidung getroffen, kann der Antragsteller sich an die Anklagekammer wenden. Dieses Recht wird hinfällig, wenn die mit Gründen versehene Antragschrift nicht binnen acht Tagen nach Fristablauf bei der Kanzlei des Gerichts Erster Instanz hinterlegt wird. Die Antragschrift wird in ein zu diesem Zweck bestimmtes Register eingegeben.</w:t>
      </w:r>
    </w:p>
    <w:p w14:paraId="6C9DDF87" w14:textId="77777777" w:rsidR="0070490A" w:rsidRPr="0070490A" w:rsidRDefault="0070490A" w:rsidP="00BD3A8F">
      <w:pPr>
        <w:jc w:val="both"/>
        <w:rPr>
          <w:lang w:val="de-DE"/>
        </w:rPr>
      </w:pPr>
    </w:p>
    <w:p w14:paraId="7F9523DE" w14:textId="77777777" w:rsidR="0070490A" w:rsidRPr="0070490A" w:rsidRDefault="0070490A" w:rsidP="00324730">
      <w:pPr>
        <w:ind w:firstLine="708"/>
        <w:jc w:val="both"/>
        <w:rPr>
          <w:lang w:val="de-DE"/>
        </w:rPr>
      </w:pPr>
      <w:r w:rsidRPr="0070490A">
        <w:rPr>
          <w:lang w:val="de-DE"/>
        </w:rPr>
        <w:t>Wird die Ermittlung durch den Föderalprokurator geführt, wird die Sache vor die Anklagekammer des Appellationshofes von Brüssel gebracht.</w:t>
      </w:r>
    </w:p>
    <w:p w14:paraId="178DF629" w14:textId="77777777" w:rsidR="0070490A" w:rsidRPr="0070490A" w:rsidRDefault="0070490A" w:rsidP="00BD3A8F">
      <w:pPr>
        <w:jc w:val="both"/>
        <w:rPr>
          <w:lang w:val="de-DE"/>
        </w:rPr>
      </w:pPr>
    </w:p>
    <w:p w14:paraId="3C2935C5" w14:textId="77777777" w:rsidR="0070490A" w:rsidRPr="0070490A" w:rsidRDefault="0070490A" w:rsidP="00324730">
      <w:pPr>
        <w:ind w:firstLine="708"/>
        <w:jc w:val="both"/>
        <w:rPr>
          <w:lang w:val="de-DE"/>
        </w:rPr>
      </w:pPr>
      <w:r w:rsidRPr="0070490A">
        <w:rPr>
          <w:lang w:val="de-DE"/>
        </w:rPr>
        <w:t>Das Verfahren verläuft gemäß § 6 Absatz 2 bis 6.</w:t>
      </w:r>
    </w:p>
    <w:p w14:paraId="1400AD39" w14:textId="77777777" w:rsidR="0070490A" w:rsidRPr="0070490A" w:rsidRDefault="0070490A" w:rsidP="00BD3A8F">
      <w:pPr>
        <w:jc w:val="both"/>
        <w:rPr>
          <w:lang w:val="de-DE"/>
        </w:rPr>
      </w:pPr>
    </w:p>
    <w:p w14:paraId="79021156" w14:textId="77777777" w:rsidR="0070490A" w:rsidRPr="0070490A" w:rsidRDefault="0070490A" w:rsidP="00324730">
      <w:pPr>
        <w:ind w:firstLine="708"/>
        <w:jc w:val="both"/>
        <w:rPr>
          <w:lang w:val="de-DE"/>
        </w:rPr>
      </w:pPr>
      <w:r w:rsidRPr="0070490A">
        <w:rPr>
          <w:lang w:val="de-DE"/>
        </w:rPr>
        <w:t>§ 8 - Der Antragsteller darf vor Ablauf einer Frist von sechs Monaten ab der letzten Entscheidung über einen Klagegegenstand keine Antragschrift mit demselben Gegenstand übermitteln oder hinterlegen."</w:t>
      </w:r>
    </w:p>
    <w:p w14:paraId="5F6001D5" w14:textId="77777777" w:rsidR="0070490A" w:rsidRPr="0070490A" w:rsidRDefault="0070490A" w:rsidP="00BD3A8F">
      <w:pPr>
        <w:jc w:val="both"/>
        <w:rPr>
          <w:lang w:val="de-DE"/>
        </w:rPr>
      </w:pPr>
    </w:p>
    <w:p w14:paraId="0133304F" w14:textId="77777777" w:rsidR="0070490A" w:rsidRPr="0070490A" w:rsidRDefault="0070490A" w:rsidP="00BD3A8F">
      <w:pPr>
        <w:jc w:val="both"/>
        <w:rPr>
          <w:lang w:val="de-DE"/>
        </w:rPr>
      </w:pPr>
    </w:p>
    <w:p w14:paraId="23D0F7B4" w14:textId="77777777" w:rsidR="0070490A" w:rsidRPr="0070490A" w:rsidRDefault="0070490A" w:rsidP="00324730">
      <w:pPr>
        <w:ind w:firstLine="708"/>
        <w:jc w:val="both"/>
        <w:rPr>
          <w:lang w:val="de-DE"/>
        </w:rPr>
      </w:pPr>
      <w:r w:rsidRPr="0070490A">
        <w:rPr>
          <w:b/>
          <w:lang w:val="de-DE"/>
        </w:rPr>
        <w:t>Art. 55 -</w:t>
      </w:r>
      <w:r w:rsidRPr="0070490A">
        <w:rPr>
          <w:lang w:val="de-DE"/>
        </w:rPr>
        <w:t xml:space="preserve"> In Buch 1 Kapitel 3</w:t>
      </w:r>
      <w:r w:rsidRPr="0070490A">
        <w:rPr>
          <w:i/>
          <w:lang w:val="de-DE"/>
        </w:rPr>
        <w:t>bis</w:t>
      </w:r>
      <w:r w:rsidRPr="0070490A">
        <w:rPr>
          <w:lang w:val="de-DE"/>
        </w:rPr>
        <w:t xml:space="preserve"> desselben Gesetzbuches wird ein Artikel 21</w:t>
      </w:r>
      <w:r w:rsidRPr="0070490A">
        <w:rPr>
          <w:i/>
          <w:lang w:val="de-DE"/>
        </w:rPr>
        <w:t>quinquies</w:t>
      </w:r>
      <w:r w:rsidRPr="0070490A">
        <w:rPr>
          <w:lang w:val="de-DE"/>
        </w:rPr>
        <w:t xml:space="preserve"> mit folgendem Wortlaut eingefügt:</w:t>
      </w:r>
    </w:p>
    <w:p w14:paraId="22BB864A" w14:textId="77777777" w:rsidR="0070490A" w:rsidRPr="0070490A" w:rsidRDefault="0070490A" w:rsidP="00BD3A8F">
      <w:pPr>
        <w:jc w:val="both"/>
        <w:rPr>
          <w:lang w:val="de-DE"/>
        </w:rPr>
      </w:pPr>
    </w:p>
    <w:p w14:paraId="0F1B9852" w14:textId="77777777" w:rsidR="0070490A" w:rsidRPr="0070490A" w:rsidRDefault="0070490A" w:rsidP="00324730">
      <w:pPr>
        <w:ind w:firstLine="708"/>
        <w:jc w:val="both"/>
        <w:rPr>
          <w:lang w:val="de-DE"/>
        </w:rPr>
      </w:pPr>
      <w:r w:rsidRPr="0070490A">
        <w:rPr>
          <w:lang w:val="de-DE"/>
        </w:rPr>
        <w:t>"Art. 21</w:t>
      </w:r>
      <w:r w:rsidRPr="0070490A">
        <w:rPr>
          <w:i/>
          <w:iCs/>
          <w:lang w:val="de-DE"/>
        </w:rPr>
        <w:t>quinquies</w:t>
      </w:r>
      <w:r w:rsidRPr="0070490A">
        <w:rPr>
          <w:lang w:val="de-DE"/>
        </w:rPr>
        <w:t> - § 1 - Der Geschädigte, der eine Erklärung gemäß Artikel 5</w:t>
      </w:r>
      <w:r w:rsidRPr="0070490A">
        <w:rPr>
          <w:i/>
          <w:lang w:val="de-DE"/>
        </w:rPr>
        <w:t>bis</w:t>
      </w:r>
      <w:r w:rsidRPr="0070490A">
        <w:rPr>
          <w:lang w:val="de-DE"/>
        </w:rPr>
        <w:t xml:space="preserve"> des einleitenden Titels des Strafprozessgesetzbuches abgegeben hat, und der Verdächtige können den Prokurator des Königs ersuchen, die sie betreffenden personenbezogenen Daten zu berichtigen und eventuell zu ergänzen, zu löschen oder ihre Verwendung gemäß den Artikeln 39 § 1 und 210 des Gesetzes vom 30. Juli 2018 über den Schutz natürlicher Personen hinsichtlich der Verarbeitung personenbezogener Daten zu verbieten oder einzuschränken.</w:t>
      </w:r>
    </w:p>
    <w:p w14:paraId="30AF2BF0" w14:textId="77777777" w:rsidR="0070490A" w:rsidRPr="0070490A" w:rsidRDefault="0070490A" w:rsidP="00BD3A8F">
      <w:pPr>
        <w:jc w:val="both"/>
        <w:rPr>
          <w:lang w:val="de-DE"/>
        </w:rPr>
      </w:pPr>
    </w:p>
    <w:p w14:paraId="4B35637A" w14:textId="77777777" w:rsidR="0070490A" w:rsidRPr="0070490A" w:rsidRDefault="0070490A" w:rsidP="00324730">
      <w:pPr>
        <w:ind w:firstLine="708"/>
        <w:jc w:val="both"/>
        <w:rPr>
          <w:lang w:val="de-DE"/>
        </w:rPr>
      </w:pPr>
      <w:r w:rsidRPr="0070490A">
        <w:rPr>
          <w:lang w:val="de-DE"/>
        </w:rPr>
        <w:t>Zur Vermeidung der Unzulässigkeit gibt der Antragsteller in seiner Antragschrift an, dass er seine in Absatz 1 erwähnten Rechte ausüben möchte.</w:t>
      </w:r>
    </w:p>
    <w:p w14:paraId="5A3613E0" w14:textId="77777777" w:rsidR="0070490A" w:rsidRPr="0070490A" w:rsidRDefault="0070490A" w:rsidP="00BD3A8F">
      <w:pPr>
        <w:jc w:val="both"/>
        <w:rPr>
          <w:lang w:val="de-DE"/>
        </w:rPr>
      </w:pPr>
    </w:p>
    <w:p w14:paraId="67A564B8" w14:textId="77777777" w:rsidR="0070490A" w:rsidRPr="0070490A" w:rsidRDefault="0070490A" w:rsidP="00324730">
      <w:pPr>
        <w:ind w:firstLine="708"/>
        <w:jc w:val="both"/>
        <w:rPr>
          <w:lang w:val="de-DE"/>
        </w:rPr>
      </w:pPr>
      <w:r w:rsidRPr="0070490A">
        <w:rPr>
          <w:lang w:val="de-DE"/>
        </w:rPr>
        <w:t>Zur Vermeidung der Unzulässigkeit werden in der Antragschrift die Aktenstücke und die darin enthaltenen personenbezogenen Daten, die Gegenstand des Antrags sind, genau bestimmt. Artikel 21</w:t>
      </w:r>
      <w:r w:rsidRPr="0070490A">
        <w:rPr>
          <w:i/>
          <w:iCs/>
          <w:lang w:val="de-DE"/>
        </w:rPr>
        <w:t>quater</w:t>
      </w:r>
      <w:r w:rsidRPr="0070490A">
        <w:rPr>
          <w:lang w:val="de-DE"/>
        </w:rPr>
        <w:t xml:space="preserve"> §§ 2, 3 und 4 ist anwendbar.</w:t>
      </w:r>
    </w:p>
    <w:p w14:paraId="4F15D9B5" w14:textId="77777777" w:rsidR="0070490A" w:rsidRPr="0070490A" w:rsidRDefault="0070490A" w:rsidP="00BD3A8F">
      <w:pPr>
        <w:jc w:val="both"/>
        <w:rPr>
          <w:lang w:val="de-DE"/>
        </w:rPr>
      </w:pPr>
    </w:p>
    <w:p w14:paraId="144DE00E" w14:textId="77777777" w:rsidR="0070490A" w:rsidRPr="0070490A" w:rsidRDefault="0070490A" w:rsidP="00324730">
      <w:pPr>
        <w:ind w:firstLine="708"/>
        <w:jc w:val="both"/>
        <w:rPr>
          <w:lang w:val="de-DE"/>
        </w:rPr>
      </w:pPr>
      <w:r w:rsidRPr="0070490A">
        <w:rPr>
          <w:lang w:val="de-DE"/>
        </w:rPr>
        <w:lastRenderedPageBreak/>
        <w:t>Der Prokurator des Königs kann diesen Antrag abweisen, entweder gemäß den in Artikel 21</w:t>
      </w:r>
      <w:r w:rsidRPr="0070490A">
        <w:rPr>
          <w:i/>
          <w:iCs/>
          <w:lang w:val="de-DE"/>
        </w:rPr>
        <w:t>quater</w:t>
      </w:r>
      <w:r w:rsidRPr="0070490A">
        <w:rPr>
          <w:lang w:val="de-DE"/>
        </w:rPr>
        <w:t xml:space="preserve"> § 5 vorgesehenen Gründen oder wenn es sich um eine erforderliche und verhältnismäßige Maßnahme aufgrund einer der folgenden Gründe handelt:</w:t>
      </w:r>
    </w:p>
    <w:p w14:paraId="0A9930C3" w14:textId="77777777" w:rsidR="0070490A" w:rsidRPr="0070490A" w:rsidRDefault="0070490A" w:rsidP="00BD3A8F">
      <w:pPr>
        <w:jc w:val="both"/>
        <w:rPr>
          <w:lang w:val="de-DE"/>
        </w:rPr>
      </w:pPr>
    </w:p>
    <w:p w14:paraId="31F05ABE" w14:textId="77777777" w:rsidR="0070490A" w:rsidRPr="0070490A" w:rsidRDefault="0070490A" w:rsidP="00324730">
      <w:pPr>
        <w:ind w:firstLine="708"/>
        <w:jc w:val="both"/>
        <w:rPr>
          <w:lang w:val="de-DE"/>
        </w:rPr>
      </w:pPr>
      <w:r w:rsidRPr="0070490A">
        <w:rPr>
          <w:lang w:val="de-DE"/>
        </w:rPr>
        <w:t>- Verhinderung der strafrechtlichen oder anderen reglementierten Untersuchungen, Ermittlungen oder Verfahren,</w:t>
      </w:r>
    </w:p>
    <w:p w14:paraId="6CD603D0" w14:textId="77777777" w:rsidR="0070490A" w:rsidRPr="0070490A" w:rsidRDefault="0070490A" w:rsidP="00BD3A8F">
      <w:pPr>
        <w:jc w:val="both"/>
        <w:rPr>
          <w:lang w:val="de-DE"/>
        </w:rPr>
      </w:pPr>
    </w:p>
    <w:p w14:paraId="695D25C4" w14:textId="77777777" w:rsidR="0070490A" w:rsidRPr="0070490A" w:rsidRDefault="0070490A" w:rsidP="00324730">
      <w:pPr>
        <w:ind w:firstLine="708"/>
        <w:jc w:val="both"/>
        <w:rPr>
          <w:lang w:val="de-DE"/>
        </w:rPr>
      </w:pPr>
      <w:r w:rsidRPr="0070490A">
        <w:rPr>
          <w:lang w:val="de-DE"/>
        </w:rPr>
        <w:t>- Vorbeugung nachteiliger Folgen zum Zwecke der Vorbeugung, Ermittlung, Untersuchung und Verfolgung von Straftaten oder der Strafvollstreckung,</w:t>
      </w:r>
    </w:p>
    <w:p w14:paraId="357EBCED" w14:textId="77777777" w:rsidR="0070490A" w:rsidRPr="0070490A" w:rsidRDefault="0070490A" w:rsidP="00BD3A8F">
      <w:pPr>
        <w:jc w:val="both"/>
        <w:rPr>
          <w:lang w:val="de-DE"/>
        </w:rPr>
      </w:pPr>
    </w:p>
    <w:p w14:paraId="5A229914" w14:textId="77777777" w:rsidR="0070490A" w:rsidRPr="0070490A" w:rsidRDefault="0070490A" w:rsidP="00324730">
      <w:pPr>
        <w:ind w:firstLine="708"/>
        <w:jc w:val="both"/>
        <w:rPr>
          <w:lang w:val="de-DE"/>
        </w:rPr>
      </w:pPr>
      <w:r w:rsidRPr="0070490A">
        <w:rPr>
          <w:lang w:val="de-DE"/>
        </w:rPr>
        <w:t>- Schutz der öffentlichen Sicherheit,</w:t>
      </w:r>
    </w:p>
    <w:p w14:paraId="7C576AF4" w14:textId="77777777" w:rsidR="0070490A" w:rsidRPr="0070490A" w:rsidRDefault="0070490A" w:rsidP="00BD3A8F">
      <w:pPr>
        <w:jc w:val="both"/>
        <w:rPr>
          <w:lang w:val="de-DE"/>
        </w:rPr>
      </w:pPr>
    </w:p>
    <w:p w14:paraId="40AF18EA" w14:textId="77777777" w:rsidR="0070490A" w:rsidRPr="0070490A" w:rsidRDefault="0070490A" w:rsidP="00324730">
      <w:pPr>
        <w:ind w:firstLine="708"/>
        <w:jc w:val="both"/>
        <w:rPr>
          <w:lang w:val="de-DE"/>
        </w:rPr>
      </w:pPr>
      <w:r w:rsidRPr="0070490A">
        <w:rPr>
          <w:lang w:val="de-DE"/>
        </w:rPr>
        <w:t>- Schutz der nationalen Sicherheit,</w:t>
      </w:r>
    </w:p>
    <w:p w14:paraId="185B8FAB" w14:textId="77777777" w:rsidR="0070490A" w:rsidRPr="0070490A" w:rsidRDefault="0070490A" w:rsidP="00BD3A8F">
      <w:pPr>
        <w:jc w:val="both"/>
        <w:rPr>
          <w:lang w:val="de-DE"/>
        </w:rPr>
      </w:pPr>
    </w:p>
    <w:p w14:paraId="0BA3519D" w14:textId="77777777" w:rsidR="0070490A" w:rsidRPr="0070490A" w:rsidRDefault="0070490A" w:rsidP="00324730">
      <w:pPr>
        <w:ind w:firstLine="708"/>
        <w:jc w:val="both"/>
        <w:rPr>
          <w:lang w:val="de-DE"/>
        </w:rPr>
      </w:pPr>
      <w:r w:rsidRPr="0070490A">
        <w:rPr>
          <w:lang w:val="de-DE"/>
        </w:rPr>
        <w:t>- Schutz der Rechte und Freiheiten anderer,</w:t>
      </w:r>
    </w:p>
    <w:p w14:paraId="137EBA3F" w14:textId="77777777" w:rsidR="0070490A" w:rsidRPr="0070490A" w:rsidRDefault="0070490A" w:rsidP="00BD3A8F">
      <w:pPr>
        <w:jc w:val="both"/>
        <w:rPr>
          <w:lang w:val="de-DE"/>
        </w:rPr>
      </w:pPr>
    </w:p>
    <w:p w14:paraId="7FBBBDED" w14:textId="77777777" w:rsidR="0070490A" w:rsidRPr="0070490A" w:rsidRDefault="0070490A" w:rsidP="00324730">
      <w:pPr>
        <w:ind w:firstLine="708"/>
        <w:jc w:val="both"/>
        <w:rPr>
          <w:lang w:val="de-DE"/>
        </w:rPr>
      </w:pPr>
      <w:r w:rsidRPr="0070490A">
        <w:rPr>
          <w:lang w:val="de-DE"/>
        </w:rPr>
        <w:t>- Unbegründetheit des Antrags.</w:t>
      </w:r>
    </w:p>
    <w:p w14:paraId="60723265" w14:textId="77777777" w:rsidR="0070490A" w:rsidRPr="0070490A" w:rsidRDefault="0070490A" w:rsidP="00BD3A8F">
      <w:pPr>
        <w:jc w:val="both"/>
        <w:rPr>
          <w:lang w:val="de-DE"/>
        </w:rPr>
      </w:pPr>
    </w:p>
    <w:p w14:paraId="18042BEE" w14:textId="77777777" w:rsidR="0070490A" w:rsidRPr="0070490A" w:rsidRDefault="0070490A" w:rsidP="00324730">
      <w:pPr>
        <w:ind w:firstLine="708"/>
        <w:jc w:val="both"/>
        <w:rPr>
          <w:lang w:val="de-DE"/>
        </w:rPr>
      </w:pPr>
      <w:r w:rsidRPr="0070490A">
        <w:rPr>
          <w:lang w:val="de-DE"/>
        </w:rPr>
        <w:t>In diesem Fall setzt der Prokurator des Königs den Antragsteller von den Gründen für die Verweigerung in Kenntnis. Der Prokurator des Königs kann diese Informationen unterlassen, wenn diese Mitteilung eines der in Absatz 4 erwähnten Ziele beeinträchtigen könnte.</w:t>
      </w:r>
    </w:p>
    <w:p w14:paraId="7315F7C4" w14:textId="77777777" w:rsidR="0070490A" w:rsidRPr="0070490A" w:rsidRDefault="0070490A" w:rsidP="00BD3A8F">
      <w:pPr>
        <w:jc w:val="both"/>
        <w:rPr>
          <w:lang w:val="de-DE"/>
        </w:rPr>
      </w:pPr>
    </w:p>
    <w:p w14:paraId="2CCEFDC9" w14:textId="77777777" w:rsidR="0070490A" w:rsidRPr="0070490A" w:rsidRDefault="0070490A" w:rsidP="00324730">
      <w:pPr>
        <w:ind w:firstLine="708"/>
        <w:jc w:val="both"/>
        <w:rPr>
          <w:lang w:val="de-DE"/>
        </w:rPr>
      </w:pPr>
      <w:r w:rsidRPr="0070490A">
        <w:rPr>
          <w:lang w:val="de-DE"/>
        </w:rPr>
        <w:t>Gegen die Entscheidung des Prokurators des Königs kann bei der Anklagekammer Berufung eingelegt werden durch eine mit Gründen versehene Antragschrift, die bei der Kanzlei des Gerichts Erster Instanz binnen einer Frist von acht Tagen nach Notifizierung der Entscheidung an den Antragsteller hinterlegt und in ein zu diesem Zweck vorgesehenes Register eingegeben wird.</w:t>
      </w:r>
    </w:p>
    <w:p w14:paraId="1BEACAEF" w14:textId="77777777" w:rsidR="0070490A" w:rsidRPr="0070490A" w:rsidRDefault="0070490A" w:rsidP="00BD3A8F">
      <w:pPr>
        <w:jc w:val="both"/>
        <w:rPr>
          <w:lang w:val="de-DE"/>
        </w:rPr>
      </w:pPr>
    </w:p>
    <w:p w14:paraId="1977EE2C" w14:textId="77777777" w:rsidR="0070490A" w:rsidRPr="0070490A" w:rsidRDefault="0070490A" w:rsidP="00324730">
      <w:pPr>
        <w:ind w:firstLine="708"/>
        <w:jc w:val="both"/>
        <w:rPr>
          <w:lang w:val="de-DE"/>
        </w:rPr>
      </w:pPr>
      <w:r w:rsidRPr="0070490A">
        <w:rPr>
          <w:lang w:val="de-DE"/>
        </w:rPr>
        <w:t>Hat die Staatsanwaltschaft binnen der in Artikel 21</w:t>
      </w:r>
      <w:r w:rsidRPr="0070490A">
        <w:rPr>
          <w:i/>
          <w:lang w:val="de-DE"/>
        </w:rPr>
        <w:t>quater</w:t>
      </w:r>
      <w:r w:rsidRPr="0070490A">
        <w:rPr>
          <w:lang w:val="de-DE"/>
        </w:rPr>
        <w:t xml:space="preserve"> § 3 vorgesehenen, um fünfzehn Tage erweiterten Frist keine Entscheidung getroffen, kann der Antragsteller sich an die Anklagekammer wenden. Dieses Recht wird hinfällig, wenn die mit Gründen versehene Antragschrift nicht binnen acht Tagen nach Fristablauf bei der Kanzlei des Gerichts Erster Instanz hinterlegt wird. Die Antragschrift wird in ein zu diesem Zweck bestimmtes Register eingegeben.</w:t>
      </w:r>
    </w:p>
    <w:p w14:paraId="28F8BC11" w14:textId="77777777" w:rsidR="0070490A" w:rsidRPr="0070490A" w:rsidRDefault="0070490A" w:rsidP="00BD3A8F">
      <w:pPr>
        <w:jc w:val="both"/>
        <w:rPr>
          <w:lang w:val="de-DE"/>
        </w:rPr>
      </w:pPr>
    </w:p>
    <w:p w14:paraId="6953A6D9" w14:textId="77777777" w:rsidR="0070490A" w:rsidRPr="0070490A" w:rsidRDefault="0070490A" w:rsidP="00324730">
      <w:pPr>
        <w:ind w:firstLine="708"/>
        <w:jc w:val="both"/>
        <w:rPr>
          <w:lang w:val="de-DE"/>
        </w:rPr>
      </w:pPr>
      <w:r w:rsidRPr="0070490A">
        <w:rPr>
          <w:lang w:val="de-DE"/>
        </w:rPr>
        <w:t>Der Prokurator des Königs übermittelt die vom Antragsteller bestimmten Aktenstücke an den Generalprokurator, der sie bei der Kanzlei hinterlegt.</w:t>
      </w:r>
    </w:p>
    <w:p w14:paraId="4934C865" w14:textId="77777777" w:rsidR="0070490A" w:rsidRPr="0070490A" w:rsidRDefault="0070490A" w:rsidP="00BD3A8F">
      <w:pPr>
        <w:jc w:val="both"/>
        <w:rPr>
          <w:lang w:val="de-DE"/>
        </w:rPr>
      </w:pPr>
    </w:p>
    <w:p w14:paraId="08F8A44F" w14:textId="77777777" w:rsidR="0070490A" w:rsidRPr="0070490A" w:rsidRDefault="0070490A" w:rsidP="00324730">
      <w:pPr>
        <w:ind w:firstLine="708"/>
        <w:jc w:val="both"/>
        <w:rPr>
          <w:lang w:val="de-DE"/>
        </w:rPr>
      </w:pPr>
      <w:r w:rsidRPr="0070490A">
        <w:rPr>
          <w:lang w:val="de-DE"/>
        </w:rPr>
        <w:t>Wird die Ermittlung durch den Föderalprokurator geführt, wird die Sache vor die Anklagekammer des Appellationshofes von Brüssel gebracht.</w:t>
      </w:r>
    </w:p>
    <w:p w14:paraId="45C42777" w14:textId="77777777" w:rsidR="0070490A" w:rsidRPr="0070490A" w:rsidRDefault="0070490A" w:rsidP="00BD3A8F">
      <w:pPr>
        <w:jc w:val="both"/>
        <w:rPr>
          <w:lang w:val="de-DE"/>
        </w:rPr>
      </w:pPr>
    </w:p>
    <w:p w14:paraId="112AE5FC" w14:textId="77777777" w:rsidR="0070490A" w:rsidRPr="0070490A" w:rsidRDefault="0070490A" w:rsidP="00324730">
      <w:pPr>
        <w:ind w:firstLine="708"/>
        <w:jc w:val="both"/>
        <w:rPr>
          <w:lang w:val="de-DE"/>
        </w:rPr>
      </w:pPr>
      <w:r w:rsidRPr="0070490A">
        <w:rPr>
          <w:lang w:val="de-DE"/>
        </w:rPr>
        <w:t>Die Anklagekammer befindet ohne Verhandlung.</w:t>
      </w:r>
    </w:p>
    <w:p w14:paraId="35C5C1A6" w14:textId="77777777" w:rsidR="0070490A" w:rsidRPr="0070490A" w:rsidRDefault="0070490A" w:rsidP="00BD3A8F">
      <w:pPr>
        <w:jc w:val="both"/>
        <w:rPr>
          <w:lang w:val="de-DE"/>
        </w:rPr>
      </w:pPr>
    </w:p>
    <w:p w14:paraId="7EA2D39E" w14:textId="77777777" w:rsidR="0070490A" w:rsidRPr="0070490A" w:rsidRDefault="0070490A" w:rsidP="00324730">
      <w:pPr>
        <w:ind w:firstLine="708"/>
        <w:jc w:val="both"/>
        <w:rPr>
          <w:lang w:val="de-DE"/>
        </w:rPr>
      </w:pPr>
      <w:r w:rsidRPr="0070490A">
        <w:rPr>
          <w:lang w:val="de-DE"/>
        </w:rPr>
        <w:t>Der Greffier teilt dem Antragsteller und gegebenenfalls seinem Rechtsanwalt spätestens achtundvierzig Stunden im Voraus per Fax, per einfachen Brief oder auf elektronischem Wege Ort, Tag und Uhrzeit der Sitzung mit.</w:t>
      </w:r>
    </w:p>
    <w:p w14:paraId="479D5E31" w14:textId="77777777" w:rsidR="0070490A" w:rsidRPr="0070490A" w:rsidRDefault="0070490A" w:rsidP="00BD3A8F">
      <w:pPr>
        <w:jc w:val="both"/>
        <w:rPr>
          <w:lang w:val="de-DE"/>
        </w:rPr>
      </w:pPr>
    </w:p>
    <w:p w14:paraId="7B335923" w14:textId="77777777" w:rsidR="0070490A" w:rsidRPr="0070490A" w:rsidRDefault="0070490A" w:rsidP="00324730">
      <w:pPr>
        <w:ind w:firstLine="708"/>
        <w:jc w:val="both"/>
        <w:rPr>
          <w:lang w:val="de-DE"/>
        </w:rPr>
      </w:pPr>
      <w:r w:rsidRPr="0070490A">
        <w:rPr>
          <w:lang w:val="de-DE"/>
        </w:rPr>
        <w:t xml:space="preserve">Die Anklagekammer kann die Ausführungen des Generalprokurators getrennt und in Abwesenheit des Antragstellers und seines Rechtsanwalts anhören. Sie kann den Antragsteller </w:t>
      </w:r>
      <w:r w:rsidRPr="0070490A">
        <w:rPr>
          <w:lang w:val="de-DE"/>
        </w:rPr>
        <w:lastRenderedPageBreak/>
        <w:t>oder seinen Rechtsanwalt in Anwesenheit des Generalprokurators anhören. Der Generalprokurator kann seine schriftlichen Anträge an die Anklagekammer richten.</w:t>
      </w:r>
    </w:p>
    <w:p w14:paraId="7BEF7DA9" w14:textId="77777777" w:rsidR="0070490A" w:rsidRPr="0070490A" w:rsidRDefault="0070490A" w:rsidP="00BD3A8F">
      <w:pPr>
        <w:jc w:val="both"/>
        <w:rPr>
          <w:lang w:val="de-DE"/>
        </w:rPr>
      </w:pPr>
    </w:p>
    <w:p w14:paraId="2DB4B69B" w14:textId="77777777" w:rsidR="0070490A" w:rsidRPr="0070490A" w:rsidRDefault="0070490A" w:rsidP="00324730">
      <w:pPr>
        <w:ind w:firstLine="708"/>
        <w:jc w:val="both"/>
        <w:rPr>
          <w:lang w:val="de-DE"/>
        </w:rPr>
      </w:pPr>
      <w:r w:rsidRPr="0070490A">
        <w:rPr>
          <w:lang w:val="de-DE"/>
        </w:rPr>
        <w:t>Hat der Antrag die Löschung, das Verbot oder die Einschränkung der Verwendung personenbezogener Daten zum Gegenstand und stellt die Anklagekammer im Rahmen der ihr erteilten Rechtsprechungsbefugnis eine Unregelmäßigkeit, ein Versäumnis oder einen Nichtigkeitsgrund fest, wie in Artikel 131 § 1 erwähnt, kann sie entscheiden, die personenbezogenen Daten aus der Akte zu löschen und die Aktenstücke bei der Kanzlei des Gerichts Erster Instanz zu hinterlegen, gegebenenfalls indem sie die von personenbezogenen Daten bereinigten Schriftstücke der Akte beifügt. Wenn die Anklagekammer feststellt, dass keine im vorliegenden Paragraphen vorgesehenen Verweigerungsgründe vorliegen, und unbeschadet der Anwendung von Absatz 12 kann sie entscheiden, auch andere am Verfahren beteiligte Parteien auf die gleiche Weise anzuhören, und kann sie entscheiden, in welchem Maße die bei der Kanzlei hinterlegten Schriftstücke noch von einer am Strafverfahren beteiligten Partei im Strafverfahren belastend verwendet werden dürfen.</w:t>
      </w:r>
    </w:p>
    <w:p w14:paraId="08CE15AE" w14:textId="77777777" w:rsidR="0070490A" w:rsidRPr="0070490A" w:rsidRDefault="0070490A" w:rsidP="00BD3A8F">
      <w:pPr>
        <w:jc w:val="both"/>
        <w:rPr>
          <w:lang w:val="de-DE"/>
        </w:rPr>
      </w:pPr>
    </w:p>
    <w:p w14:paraId="65225E9E" w14:textId="77777777" w:rsidR="0070490A" w:rsidRPr="0070490A" w:rsidRDefault="0070490A" w:rsidP="00324730">
      <w:pPr>
        <w:ind w:firstLine="708"/>
        <w:jc w:val="both"/>
        <w:rPr>
          <w:lang w:val="de-DE"/>
        </w:rPr>
      </w:pPr>
      <w:r w:rsidRPr="0070490A">
        <w:rPr>
          <w:lang w:val="de-DE"/>
        </w:rPr>
        <w:t>Die Anklagekammer befindet binnen fünfzehn Tagen ab Hinterlegung der Antragschrift. Diese Frist wird während der Zeit des auf Ersuchen des Antragstellers oder seines Rechtsanwalts oder gegebenenfalls der anderen Parteien und ihres Rechtsanwalts gewährten Aufschubs ausgesetzt, wenn die Anklagekammer entscheidet, sie anzuhören.</w:t>
      </w:r>
    </w:p>
    <w:p w14:paraId="7294CC41" w14:textId="77777777" w:rsidR="0070490A" w:rsidRPr="0070490A" w:rsidRDefault="0070490A" w:rsidP="00BD3A8F">
      <w:pPr>
        <w:jc w:val="both"/>
        <w:rPr>
          <w:lang w:val="de-DE"/>
        </w:rPr>
      </w:pPr>
    </w:p>
    <w:p w14:paraId="516CD94A" w14:textId="77777777" w:rsidR="0070490A" w:rsidRPr="0070490A" w:rsidRDefault="0070490A" w:rsidP="00324730">
      <w:pPr>
        <w:ind w:firstLine="708"/>
        <w:jc w:val="both"/>
        <w:rPr>
          <w:lang w:val="de-DE"/>
        </w:rPr>
      </w:pPr>
      <w:r w:rsidRPr="0070490A">
        <w:rPr>
          <w:lang w:val="de-DE"/>
        </w:rPr>
        <w:t>Stellt der Prokurator des Königs fest, dass Gründe vorliegen, dem Antrag auf Löschung, Verbot oder Einschränkung der Verwendung personenbezogener Daten nachzukommen, übermittelt er dem Generalprokurator die Akte. Der Antragsteller und gegebenenfalls sein Rechtsanwalt werden auf die in Artikel 21</w:t>
      </w:r>
      <w:r w:rsidRPr="0070490A">
        <w:rPr>
          <w:i/>
          <w:lang w:val="de-DE"/>
        </w:rPr>
        <w:t>quater</w:t>
      </w:r>
      <w:r w:rsidRPr="0070490A">
        <w:rPr>
          <w:lang w:val="de-DE"/>
        </w:rPr>
        <w:t xml:space="preserve"> § 4 vorgesehene Weise davon in Kenntnis gesetzt. Gegen diese Entscheidung kann kein Rechtsmittel eingelegt werden. Das Verfahren verläuft gemäß dem vorliegenden Paragraphen.</w:t>
      </w:r>
    </w:p>
    <w:p w14:paraId="57D8D980" w14:textId="77777777" w:rsidR="0070490A" w:rsidRPr="0070490A" w:rsidRDefault="0070490A" w:rsidP="00BD3A8F">
      <w:pPr>
        <w:jc w:val="both"/>
        <w:rPr>
          <w:lang w:val="de-DE"/>
        </w:rPr>
      </w:pPr>
    </w:p>
    <w:p w14:paraId="351CF9BD" w14:textId="77777777" w:rsidR="0070490A" w:rsidRPr="0070490A" w:rsidRDefault="0070490A" w:rsidP="00324730">
      <w:pPr>
        <w:ind w:firstLine="708"/>
        <w:jc w:val="both"/>
        <w:rPr>
          <w:lang w:val="de-DE"/>
        </w:rPr>
      </w:pPr>
      <w:r w:rsidRPr="0070490A">
        <w:rPr>
          <w:lang w:val="de-DE"/>
        </w:rPr>
        <w:t>Der Prokurator des Königs kann Sicherungsmaßnahmen ergreifen, um die Verwendung von und die Einsicht in diese personenbezogenen Daten einzuschränken.</w:t>
      </w:r>
    </w:p>
    <w:p w14:paraId="33A59344" w14:textId="77777777" w:rsidR="0070490A" w:rsidRPr="0070490A" w:rsidRDefault="0070490A" w:rsidP="00BD3A8F">
      <w:pPr>
        <w:jc w:val="both"/>
        <w:rPr>
          <w:lang w:val="de-DE"/>
        </w:rPr>
      </w:pPr>
    </w:p>
    <w:p w14:paraId="720F55BE" w14:textId="77777777" w:rsidR="0070490A" w:rsidRPr="0070490A" w:rsidRDefault="0070490A" w:rsidP="00A679EC">
      <w:pPr>
        <w:ind w:firstLine="708"/>
        <w:jc w:val="both"/>
        <w:rPr>
          <w:lang w:val="de-DE"/>
        </w:rPr>
      </w:pPr>
      <w:r w:rsidRPr="0070490A">
        <w:rPr>
          <w:lang w:val="de-DE"/>
        </w:rPr>
        <w:t>Der Antragsteller darf vor Ablauf einer Frist von sechs Monaten ab der letzten Entscheidung über einen Klagegegenstand keine Antragschrift mit demselben Gegenstand übermitteln oder hinterlegen.</w:t>
      </w:r>
    </w:p>
    <w:p w14:paraId="51594326" w14:textId="77777777" w:rsidR="0070490A" w:rsidRPr="0070490A" w:rsidRDefault="0070490A" w:rsidP="00BD3A8F">
      <w:pPr>
        <w:jc w:val="both"/>
        <w:rPr>
          <w:lang w:val="de-DE"/>
        </w:rPr>
      </w:pPr>
    </w:p>
    <w:p w14:paraId="6871DCA6" w14:textId="77777777" w:rsidR="0070490A" w:rsidRPr="0070490A" w:rsidRDefault="0070490A" w:rsidP="00A679EC">
      <w:pPr>
        <w:ind w:firstLine="708"/>
        <w:jc w:val="both"/>
        <w:rPr>
          <w:lang w:val="de-DE"/>
        </w:rPr>
      </w:pPr>
      <w:r w:rsidRPr="0070490A">
        <w:rPr>
          <w:lang w:val="de-DE"/>
        </w:rPr>
        <w:t>§ 2 - Auf alle anderen Anträge auf Berichtigung, Ergänzung, Löschung, Verbot oder Einschränkung der Verwendung personenbezogener Daten, die unrichtig sind und Antragsteller betreffen, die nicht die aufgrund von § 1 oder Artikel 61</w:t>
      </w:r>
      <w:r w:rsidRPr="0070490A">
        <w:rPr>
          <w:i/>
          <w:lang w:val="de-DE"/>
        </w:rPr>
        <w:t>quinquies</w:t>
      </w:r>
      <w:r w:rsidRPr="0070490A">
        <w:rPr>
          <w:lang w:val="de-DE"/>
        </w:rPr>
        <w:t xml:space="preserve"> § 1 erforderliche Eigenschaft besitzen, findet § 1 vorbehaltlich anderslautender Bestimmungen ebenfalls Anwendung.</w:t>
      </w:r>
    </w:p>
    <w:p w14:paraId="732AAFF5" w14:textId="77777777" w:rsidR="0070490A" w:rsidRPr="0070490A" w:rsidRDefault="0070490A" w:rsidP="00BD3A8F">
      <w:pPr>
        <w:jc w:val="both"/>
        <w:rPr>
          <w:lang w:val="de-DE"/>
        </w:rPr>
      </w:pPr>
    </w:p>
    <w:p w14:paraId="47AD3A2C" w14:textId="77777777" w:rsidR="0070490A" w:rsidRPr="0070490A" w:rsidRDefault="0070490A" w:rsidP="00A679EC">
      <w:pPr>
        <w:ind w:firstLine="708"/>
        <w:jc w:val="both"/>
        <w:rPr>
          <w:lang w:val="de-DE"/>
        </w:rPr>
      </w:pPr>
      <w:r w:rsidRPr="0070490A">
        <w:rPr>
          <w:lang w:val="de-DE"/>
        </w:rPr>
        <w:t>Der Prokurator des Königs entscheidet über diese Anträge auch während der gerichtlichen Untersuchung, nach Einleitung der Strafverfolgung und während der Phase der Vollstreckung des Strafurteils.</w:t>
      </w:r>
    </w:p>
    <w:p w14:paraId="5B9D80AD" w14:textId="77777777" w:rsidR="0070490A" w:rsidRPr="0070490A" w:rsidRDefault="0070490A" w:rsidP="00BD3A8F">
      <w:pPr>
        <w:jc w:val="both"/>
        <w:rPr>
          <w:lang w:val="de-DE"/>
        </w:rPr>
      </w:pPr>
    </w:p>
    <w:p w14:paraId="445E4CC2" w14:textId="77777777" w:rsidR="0070490A" w:rsidRPr="0070490A" w:rsidRDefault="0070490A" w:rsidP="00A679EC">
      <w:pPr>
        <w:ind w:firstLine="708"/>
        <w:jc w:val="both"/>
        <w:rPr>
          <w:lang w:val="de-DE"/>
        </w:rPr>
      </w:pPr>
      <w:r w:rsidRPr="0070490A">
        <w:rPr>
          <w:lang w:val="de-DE"/>
        </w:rPr>
        <w:t>Der Antrag ist unzulässig, falls ein Antrag mit demselben Gegenstand an den Tatsachen- oder Strafvollstreckungsrichter oder das Strafvollstreckungsgericht gerichtet wird.</w:t>
      </w:r>
    </w:p>
    <w:p w14:paraId="70B37522" w14:textId="77777777" w:rsidR="0070490A" w:rsidRPr="0070490A" w:rsidRDefault="0070490A" w:rsidP="00BD3A8F">
      <w:pPr>
        <w:jc w:val="both"/>
        <w:rPr>
          <w:lang w:val="de-DE"/>
        </w:rPr>
      </w:pPr>
    </w:p>
    <w:p w14:paraId="2FA17E35" w14:textId="77777777" w:rsidR="0070490A" w:rsidRPr="0070490A" w:rsidRDefault="0070490A" w:rsidP="00A679EC">
      <w:pPr>
        <w:ind w:firstLine="708"/>
        <w:jc w:val="both"/>
        <w:rPr>
          <w:lang w:val="de-DE"/>
        </w:rPr>
      </w:pPr>
      <w:r w:rsidRPr="0070490A">
        <w:rPr>
          <w:lang w:val="de-DE"/>
        </w:rPr>
        <w:t xml:space="preserve">§ 3 - Personen, die selbst als Partei am Verfahren zur Sache vor dem Strafvollstreckungsrichter oder -gericht beteiligt sind, unterbreiten diesem Richter oder Gericht ihre Anträge auf Verarbeitung ihrer personenbezogenen Daten im Rahmen der Behandlung der </w:t>
      </w:r>
      <w:r w:rsidRPr="0070490A">
        <w:rPr>
          <w:lang w:val="de-DE"/>
        </w:rPr>
        <w:lastRenderedPageBreak/>
        <w:t>Sache. Sie müssen dies anhand eines Schriftsatzes tun, der zum Zeitpunkt der Einleitungssitzung und vor jeder Einrede oder Verteidigung hinterlegt wird. Der Antrag ist nicht zulässig, solange das Verfahren in Bezug auf einen Antrag über denselben Gegenstand anhängig ist, der dem Prokurator des Königs unterbreitet worden ist.</w:t>
      </w:r>
    </w:p>
    <w:p w14:paraId="61737D9C" w14:textId="77777777" w:rsidR="0070490A" w:rsidRPr="0070490A" w:rsidRDefault="0070490A" w:rsidP="00BD3A8F">
      <w:pPr>
        <w:jc w:val="both"/>
        <w:rPr>
          <w:lang w:val="de-DE"/>
        </w:rPr>
      </w:pPr>
    </w:p>
    <w:p w14:paraId="26A6B904" w14:textId="77777777" w:rsidR="0070490A" w:rsidRPr="0070490A" w:rsidRDefault="0070490A" w:rsidP="00A679EC">
      <w:pPr>
        <w:ind w:firstLine="708"/>
        <w:jc w:val="both"/>
        <w:rPr>
          <w:lang w:val="de-DE"/>
        </w:rPr>
      </w:pPr>
      <w:r w:rsidRPr="0070490A">
        <w:rPr>
          <w:lang w:val="de-DE"/>
        </w:rPr>
        <w:t>Gegen die im vorliegenden Paragraphen erwähnten Entscheidungen eines Richters kann kein gesondertes Rechtsmittel eingelegt werden."</w:t>
      </w:r>
    </w:p>
    <w:p w14:paraId="6514A525" w14:textId="77777777" w:rsidR="0070490A" w:rsidRPr="0070490A" w:rsidRDefault="0070490A" w:rsidP="00BD3A8F">
      <w:pPr>
        <w:jc w:val="both"/>
        <w:rPr>
          <w:lang w:val="de-DE"/>
        </w:rPr>
      </w:pPr>
    </w:p>
    <w:p w14:paraId="64105C59" w14:textId="77777777" w:rsidR="0070490A" w:rsidRPr="0070490A" w:rsidRDefault="0070490A" w:rsidP="00BD3A8F">
      <w:pPr>
        <w:jc w:val="both"/>
        <w:rPr>
          <w:lang w:val="de-DE"/>
        </w:rPr>
      </w:pPr>
    </w:p>
    <w:p w14:paraId="62B3AF5A" w14:textId="77777777" w:rsidR="0070490A" w:rsidRPr="0070490A" w:rsidRDefault="0070490A" w:rsidP="00A679EC">
      <w:pPr>
        <w:ind w:firstLine="708"/>
        <w:jc w:val="both"/>
        <w:rPr>
          <w:lang w:val="de-DE"/>
        </w:rPr>
      </w:pPr>
      <w:r w:rsidRPr="0070490A">
        <w:rPr>
          <w:b/>
          <w:lang w:val="de-DE"/>
        </w:rPr>
        <w:t>Art. 56 -</w:t>
      </w:r>
      <w:r w:rsidRPr="0070490A">
        <w:rPr>
          <w:lang w:val="de-DE"/>
        </w:rPr>
        <w:t xml:space="preserve"> Artikel 29 § 3 desselben Gesetzbuches, ersetzt durch das Gesetz vom 5. Mai 2019, wird wie folgt abgeändert:</w:t>
      </w:r>
    </w:p>
    <w:p w14:paraId="225AF48D" w14:textId="77777777" w:rsidR="0070490A" w:rsidRPr="0070490A" w:rsidRDefault="0070490A" w:rsidP="00BD3A8F">
      <w:pPr>
        <w:jc w:val="both"/>
        <w:rPr>
          <w:lang w:val="de-DE"/>
        </w:rPr>
      </w:pPr>
    </w:p>
    <w:p w14:paraId="16648B6F" w14:textId="77777777" w:rsidR="0070490A" w:rsidRPr="0070490A" w:rsidRDefault="0070490A" w:rsidP="00A679EC">
      <w:pPr>
        <w:ind w:firstLine="708"/>
        <w:jc w:val="both"/>
        <w:rPr>
          <w:lang w:val="de-DE"/>
        </w:rPr>
      </w:pPr>
      <w:r w:rsidRPr="0070490A">
        <w:rPr>
          <w:lang w:val="de-DE"/>
        </w:rPr>
        <w:t>1. Absatz 2 wird durch folgenden Satz ergänzt: "Die Konzertierung kann auch auf Initiative des Prokurators des Königs stattfinden."</w:t>
      </w:r>
    </w:p>
    <w:p w14:paraId="2A45DC5F" w14:textId="77777777" w:rsidR="0070490A" w:rsidRPr="0070490A" w:rsidRDefault="0070490A" w:rsidP="00BD3A8F">
      <w:pPr>
        <w:jc w:val="both"/>
        <w:rPr>
          <w:lang w:val="de-DE"/>
        </w:rPr>
      </w:pPr>
    </w:p>
    <w:p w14:paraId="5523E115" w14:textId="77777777" w:rsidR="0070490A" w:rsidRPr="0070490A" w:rsidRDefault="0070490A" w:rsidP="00A679EC">
      <w:pPr>
        <w:ind w:firstLine="708"/>
        <w:jc w:val="both"/>
        <w:rPr>
          <w:lang w:val="de-DE"/>
        </w:rPr>
      </w:pPr>
      <w:r w:rsidRPr="0070490A">
        <w:rPr>
          <w:lang w:val="de-DE"/>
        </w:rPr>
        <w:t>2. In Absatz 3 werden die Wörter "in Raum und Zeit umschriebene" aufgehoben.</w:t>
      </w:r>
    </w:p>
    <w:p w14:paraId="5C7EC1C9" w14:textId="77777777" w:rsidR="0070490A" w:rsidRPr="0070490A" w:rsidRDefault="0070490A" w:rsidP="00BD3A8F">
      <w:pPr>
        <w:jc w:val="both"/>
        <w:rPr>
          <w:lang w:val="de-DE"/>
        </w:rPr>
      </w:pPr>
    </w:p>
    <w:p w14:paraId="05DD3016" w14:textId="77777777" w:rsidR="0070490A" w:rsidRPr="0070490A" w:rsidRDefault="0070490A" w:rsidP="00BD3A8F">
      <w:pPr>
        <w:jc w:val="both"/>
        <w:rPr>
          <w:lang w:val="de-DE"/>
        </w:rPr>
      </w:pPr>
    </w:p>
    <w:p w14:paraId="118A7D55" w14:textId="77777777" w:rsidR="0070490A" w:rsidRPr="0070490A" w:rsidRDefault="0070490A" w:rsidP="00A679EC">
      <w:pPr>
        <w:ind w:firstLine="708"/>
        <w:jc w:val="both"/>
        <w:rPr>
          <w:lang w:val="de-DE"/>
        </w:rPr>
      </w:pPr>
      <w:r w:rsidRPr="0070490A">
        <w:rPr>
          <w:b/>
          <w:lang w:val="de-DE"/>
        </w:rPr>
        <w:t>Art. 57 -</w:t>
      </w:r>
      <w:r w:rsidRPr="0070490A">
        <w:rPr>
          <w:lang w:val="de-DE"/>
        </w:rPr>
        <w:t xml:space="preserve"> In Buch 1 Kapitel 6 Abschnitt 2 Unterabschnitt 2 § 1 desselben Gesetzbuches wird ein Artikel 61</w:t>
      </w:r>
      <w:r w:rsidRPr="0070490A">
        <w:rPr>
          <w:i/>
          <w:iCs/>
          <w:lang w:val="de-DE"/>
        </w:rPr>
        <w:t>ter</w:t>
      </w:r>
      <w:r w:rsidRPr="0070490A">
        <w:rPr>
          <w:lang w:val="de-DE"/>
        </w:rPr>
        <w:t>/1 mit folgendem Wortlaut eingefügt:</w:t>
      </w:r>
    </w:p>
    <w:p w14:paraId="08F6E858" w14:textId="77777777" w:rsidR="0070490A" w:rsidRPr="0070490A" w:rsidRDefault="0070490A" w:rsidP="00BD3A8F">
      <w:pPr>
        <w:jc w:val="both"/>
        <w:rPr>
          <w:lang w:val="de-DE"/>
        </w:rPr>
      </w:pPr>
    </w:p>
    <w:p w14:paraId="033C2FDF" w14:textId="77777777" w:rsidR="0070490A" w:rsidRPr="0070490A" w:rsidRDefault="0070490A" w:rsidP="00A679EC">
      <w:pPr>
        <w:ind w:firstLine="708"/>
        <w:jc w:val="both"/>
        <w:rPr>
          <w:lang w:val="de-DE"/>
        </w:rPr>
      </w:pPr>
      <w:r w:rsidRPr="0070490A">
        <w:rPr>
          <w:lang w:val="de-DE"/>
        </w:rPr>
        <w:t>"Art. 61</w:t>
      </w:r>
      <w:r w:rsidRPr="0070490A">
        <w:rPr>
          <w:i/>
          <w:lang w:val="de-DE"/>
        </w:rPr>
        <w:t>ter</w:t>
      </w:r>
      <w:r w:rsidRPr="0070490A">
        <w:rPr>
          <w:lang w:val="de-DE"/>
        </w:rPr>
        <w:t>/1 - Artikel 61</w:t>
      </w:r>
      <w:r w:rsidRPr="0070490A">
        <w:rPr>
          <w:i/>
          <w:lang w:val="de-DE"/>
        </w:rPr>
        <w:t>ter</w:t>
      </w:r>
      <w:r w:rsidRPr="0070490A">
        <w:rPr>
          <w:lang w:val="de-DE"/>
        </w:rPr>
        <w:t xml:space="preserve"> § 2 Absatz 1 zweiter, dritter und vierter Satz bis § 6 findet Anwendung auf den Antrag der unmittelbar Interesse habenden Parteien auf Einsicht in ihre in der Akte verarbeiteten personenbezogenen Daten oder auf den Antrag auf Erhalt einer Kopie dieser Daten auf der Grundlage des in Artikel 37 § 1 Nr. 5 des Gesetzes vom 30. Juli 2018 über den Schutz natürlicher Personen hinsichtlich der Verarbeitung personenbezogener Daten erwähnten Auskunftsrechts.</w:t>
      </w:r>
    </w:p>
    <w:p w14:paraId="37051E75" w14:textId="77777777" w:rsidR="0070490A" w:rsidRPr="0070490A" w:rsidRDefault="0070490A" w:rsidP="00BD3A8F">
      <w:pPr>
        <w:jc w:val="both"/>
        <w:rPr>
          <w:lang w:val="de-DE"/>
        </w:rPr>
      </w:pPr>
    </w:p>
    <w:p w14:paraId="5A6E3AEF" w14:textId="77777777" w:rsidR="0070490A" w:rsidRPr="0070490A" w:rsidRDefault="0070490A" w:rsidP="00A679EC">
      <w:pPr>
        <w:ind w:firstLine="708"/>
        <w:jc w:val="both"/>
        <w:rPr>
          <w:lang w:val="de-DE"/>
        </w:rPr>
      </w:pPr>
      <w:r w:rsidRPr="0070490A">
        <w:rPr>
          <w:lang w:val="de-DE"/>
        </w:rPr>
        <w:t>Zur Vermeidung der Unzulässigkeit gibt der Antragsteller in seiner Antragschrift an, dass er sein in Absatz 1 erwähntes Recht ausüben möchte und bestimmt einen Wohnsitz in Belgien, falls er seinen Wohnsitz oder Sitz nicht in Belgien hat.</w:t>
      </w:r>
    </w:p>
    <w:p w14:paraId="51D7B7CB" w14:textId="77777777" w:rsidR="0070490A" w:rsidRPr="0070490A" w:rsidRDefault="0070490A" w:rsidP="00BD3A8F">
      <w:pPr>
        <w:jc w:val="both"/>
        <w:rPr>
          <w:lang w:val="de-DE"/>
        </w:rPr>
      </w:pPr>
    </w:p>
    <w:p w14:paraId="5BB2BFD6" w14:textId="77777777" w:rsidR="0070490A" w:rsidRPr="0070490A" w:rsidRDefault="0070490A" w:rsidP="00A679EC">
      <w:pPr>
        <w:ind w:firstLine="708"/>
        <w:jc w:val="both"/>
        <w:rPr>
          <w:lang w:val="de-DE"/>
        </w:rPr>
      </w:pPr>
      <w:r w:rsidRPr="0070490A">
        <w:rPr>
          <w:lang w:val="de-DE"/>
        </w:rPr>
        <w:t>Der Untersuchungsrichter kann die Einsicht in die in der Akte verarbeiteten personenbezogenen Daten oder die Anfertigung einer Kopie dieser Daten verbieten oder einschränken, entweder aufgrund einer der in Artikel 61</w:t>
      </w:r>
      <w:r w:rsidRPr="0070490A">
        <w:rPr>
          <w:i/>
          <w:lang w:val="de-DE"/>
        </w:rPr>
        <w:t>ter</w:t>
      </w:r>
      <w:r w:rsidRPr="0070490A">
        <w:rPr>
          <w:lang w:val="de-DE"/>
        </w:rPr>
        <w:t xml:space="preserve"> § 3 vorgesehenen Gründe oder wenn es sich um eine erforderliche und verhältnismäßige Maßnahme handelt, im Hinblick auf:</w:t>
      </w:r>
    </w:p>
    <w:p w14:paraId="73764D74" w14:textId="77777777" w:rsidR="0070490A" w:rsidRPr="0070490A" w:rsidRDefault="0070490A" w:rsidP="00BD3A8F">
      <w:pPr>
        <w:jc w:val="both"/>
        <w:rPr>
          <w:lang w:val="de-DE"/>
        </w:rPr>
      </w:pPr>
    </w:p>
    <w:p w14:paraId="1C865DBE" w14:textId="77777777" w:rsidR="0070490A" w:rsidRPr="0070490A" w:rsidRDefault="0070490A" w:rsidP="00A679EC">
      <w:pPr>
        <w:ind w:firstLine="708"/>
        <w:jc w:val="both"/>
        <w:rPr>
          <w:lang w:val="de-DE"/>
        </w:rPr>
      </w:pPr>
      <w:r w:rsidRPr="0070490A">
        <w:rPr>
          <w:lang w:val="de-DE"/>
        </w:rPr>
        <w:t>- die Verhinderung der strafrechtlichen oder anderen reglementierten Untersuchungen, Ermittlungen oder Verfahren,</w:t>
      </w:r>
    </w:p>
    <w:p w14:paraId="69C70C93" w14:textId="77777777" w:rsidR="0070490A" w:rsidRPr="0070490A" w:rsidRDefault="0070490A" w:rsidP="00BD3A8F">
      <w:pPr>
        <w:jc w:val="both"/>
        <w:rPr>
          <w:lang w:val="de-DE"/>
        </w:rPr>
      </w:pPr>
    </w:p>
    <w:p w14:paraId="143A5958" w14:textId="77777777" w:rsidR="0070490A" w:rsidRPr="0070490A" w:rsidRDefault="0070490A" w:rsidP="00A679EC">
      <w:pPr>
        <w:ind w:firstLine="708"/>
        <w:jc w:val="both"/>
        <w:rPr>
          <w:lang w:val="de-DE"/>
        </w:rPr>
      </w:pPr>
      <w:r w:rsidRPr="0070490A">
        <w:rPr>
          <w:lang w:val="de-DE"/>
        </w:rPr>
        <w:t>- die Vorbeugung nachteiliger Folgen zum Zwecke der Vorbeugung, Ermittlung, Untersuchung und Verfolgung von Straftaten oder der Strafvollstreckung,</w:t>
      </w:r>
    </w:p>
    <w:p w14:paraId="1D8234B3" w14:textId="77777777" w:rsidR="0070490A" w:rsidRPr="0070490A" w:rsidRDefault="0070490A" w:rsidP="00BD3A8F">
      <w:pPr>
        <w:jc w:val="both"/>
        <w:rPr>
          <w:lang w:val="de-DE"/>
        </w:rPr>
      </w:pPr>
    </w:p>
    <w:p w14:paraId="272C858E" w14:textId="77777777" w:rsidR="0070490A" w:rsidRPr="0070490A" w:rsidRDefault="0070490A" w:rsidP="00A679EC">
      <w:pPr>
        <w:ind w:firstLine="708"/>
        <w:jc w:val="both"/>
        <w:rPr>
          <w:lang w:val="de-DE"/>
        </w:rPr>
      </w:pPr>
      <w:r w:rsidRPr="0070490A">
        <w:rPr>
          <w:lang w:val="de-DE"/>
        </w:rPr>
        <w:t>- den Schutz der öffentlichen Sicherheit,</w:t>
      </w:r>
    </w:p>
    <w:p w14:paraId="720C59D9" w14:textId="77777777" w:rsidR="0070490A" w:rsidRPr="0070490A" w:rsidRDefault="0070490A" w:rsidP="00BD3A8F">
      <w:pPr>
        <w:jc w:val="both"/>
        <w:rPr>
          <w:lang w:val="de-DE"/>
        </w:rPr>
      </w:pPr>
    </w:p>
    <w:p w14:paraId="5EDFBBB0" w14:textId="77777777" w:rsidR="0070490A" w:rsidRPr="0070490A" w:rsidRDefault="0070490A" w:rsidP="00A679EC">
      <w:pPr>
        <w:ind w:firstLine="708"/>
        <w:jc w:val="both"/>
        <w:rPr>
          <w:lang w:val="de-DE"/>
        </w:rPr>
      </w:pPr>
      <w:r w:rsidRPr="0070490A">
        <w:rPr>
          <w:lang w:val="de-DE"/>
        </w:rPr>
        <w:t>- den Schutz der nationalen Sicherheit oder</w:t>
      </w:r>
    </w:p>
    <w:p w14:paraId="48303178" w14:textId="77777777" w:rsidR="0070490A" w:rsidRPr="0070490A" w:rsidRDefault="0070490A" w:rsidP="00BD3A8F">
      <w:pPr>
        <w:jc w:val="both"/>
        <w:rPr>
          <w:lang w:val="de-DE"/>
        </w:rPr>
      </w:pPr>
    </w:p>
    <w:p w14:paraId="7BE69CF6" w14:textId="77777777" w:rsidR="0070490A" w:rsidRPr="0070490A" w:rsidRDefault="0070490A" w:rsidP="00A679EC">
      <w:pPr>
        <w:ind w:firstLine="708"/>
        <w:jc w:val="both"/>
        <w:rPr>
          <w:lang w:val="de-DE"/>
        </w:rPr>
      </w:pPr>
      <w:r w:rsidRPr="0070490A">
        <w:rPr>
          <w:lang w:val="de-DE"/>
        </w:rPr>
        <w:t>- den Schutz der Rechte und Freiheiten anderer.</w:t>
      </w:r>
    </w:p>
    <w:p w14:paraId="59207770" w14:textId="77777777" w:rsidR="0070490A" w:rsidRPr="0070490A" w:rsidRDefault="0070490A" w:rsidP="00BD3A8F">
      <w:pPr>
        <w:jc w:val="both"/>
        <w:rPr>
          <w:lang w:val="de-DE"/>
        </w:rPr>
      </w:pPr>
    </w:p>
    <w:p w14:paraId="4D92D715" w14:textId="77777777" w:rsidR="0070490A" w:rsidRPr="0070490A" w:rsidRDefault="0070490A" w:rsidP="00A679EC">
      <w:pPr>
        <w:ind w:firstLine="708"/>
        <w:jc w:val="both"/>
        <w:rPr>
          <w:lang w:val="de-DE"/>
        </w:rPr>
      </w:pPr>
      <w:r w:rsidRPr="0070490A">
        <w:rPr>
          <w:lang w:val="de-DE"/>
        </w:rPr>
        <w:lastRenderedPageBreak/>
        <w:t>In diesem Fall setzt der Untersuchungsrichter den Antragsteller von den Gründen für die Verweigerung oder Einschränkung der Auskunft in Kenntnis. Der Untersuchungsrichter kann diese Information unterlassen, wenn sie eines der in Absatz 3 erwähnten Ziele beeinträchtigen könnte.</w:t>
      </w:r>
    </w:p>
    <w:p w14:paraId="155220D7" w14:textId="77777777" w:rsidR="0070490A" w:rsidRPr="0070490A" w:rsidRDefault="0070490A" w:rsidP="00BD3A8F">
      <w:pPr>
        <w:jc w:val="both"/>
        <w:rPr>
          <w:lang w:val="de-DE"/>
        </w:rPr>
      </w:pPr>
    </w:p>
    <w:p w14:paraId="0AC29447" w14:textId="77777777" w:rsidR="0070490A" w:rsidRPr="0070490A" w:rsidRDefault="0070490A" w:rsidP="00A679EC">
      <w:pPr>
        <w:ind w:firstLine="708"/>
        <w:jc w:val="both"/>
        <w:rPr>
          <w:lang w:val="de-DE"/>
        </w:rPr>
      </w:pPr>
      <w:r w:rsidRPr="0070490A">
        <w:rPr>
          <w:lang w:val="de-DE"/>
        </w:rPr>
        <w:t>Der Antragsteller darf vor Ablauf einer Frist von sechs Monaten ab der letzten Entscheidung über einen Klagegegenstand keine Antragschrift mit demselben Gegenstand übermitteln oder hinterlegen."</w:t>
      </w:r>
    </w:p>
    <w:p w14:paraId="65BF15CC" w14:textId="77777777" w:rsidR="0070490A" w:rsidRPr="0070490A" w:rsidRDefault="0070490A" w:rsidP="00BD3A8F">
      <w:pPr>
        <w:jc w:val="both"/>
        <w:rPr>
          <w:lang w:val="de-DE"/>
        </w:rPr>
      </w:pPr>
    </w:p>
    <w:p w14:paraId="6EB4212D" w14:textId="77777777" w:rsidR="0070490A" w:rsidRPr="0070490A" w:rsidRDefault="0070490A" w:rsidP="00BD3A8F">
      <w:pPr>
        <w:jc w:val="both"/>
        <w:rPr>
          <w:lang w:val="de-DE"/>
        </w:rPr>
      </w:pPr>
    </w:p>
    <w:p w14:paraId="0F69B509" w14:textId="77777777" w:rsidR="0070490A" w:rsidRPr="0070490A" w:rsidRDefault="0070490A" w:rsidP="00A679EC">
      <w:pPr>
        <w:ind w:firstLine="708"/>
        <w:jc w:val="both"/>
        <w:rPr>
          <w:lang w:val="de-DE"/>
        </w:rPr>
      </w:pPr>
      <w:r w:rsidRPr="0070490A">
        <w:rPr>
          <w:b/>
          <w:lang w:val="de-DE"/>
        </w:rPr>
        <w:t>Art. 58 -</w:t>
      </w:r>
      <w:r w:rsidRPr="0070490A">
        <w:rPr>
          <w:lang w:val="de-DE"/>
        </w:rPr>
        <w:t xml:space="preserve"> In Buch 1 Kapitel 5 Unterabschnitt 2 § 1 desselben Gesetzbuches wird ein Artikel 61</w:t>
      </w:r>
      <w:r w:rsidRPr="0070490A">
        <w:rPr>
          <w:i/>
          <w:lang w:val="de-DE"/>
        </w:rPr>
        <w:t>quinquies</w:t>
      </w:r>
      <w:r w:rsidRPr="0070490A">
        <w:rPr>
          <w:lang w:val="de-DE"/>
        </w:rPr>
        <w:t>/1 mit folgendem Wortlaut eingefügt:</w:t>
      </w:r>
    </w:p>
    <w:p w14:paraId="6552CD25" w14:textId="77777777" w:rsidR="0070490A" w:rsidRPr="0070490A" w:rsidRDefault="0070490A" w:rsidP="00BD3A8F">
      <w:pPr>
        <w:jc w:val="both"/>
        <w:rPr>
          <w:lang w:val="de-DE"/>
        </w:rPr>
      </w:pPr>
    </w:p>
    <w:p w14:paraId="3494EB18" w14:textId="77777777" w:rsidR="0070490A" w:rsidRPr="0070490A" w:rsidRDefault="0070490A" w:rsidP="00A679EC">
      <w:pPr>
        <w:ind w:firstLine="708"/>
        <w:jc w:val="both"/>
        <w:rPr>
          <w:lang w:val="de-DE"/>
        </w:rPr>
      </w:pPr>
      <w:r w:rsidRPr="0070490A">
        <w:rPr>
          <w:lang w:val="de-DE"/>
        </w:rPr>
        <w:t>"Art. 61</w:t>
      </w:r>
      <w:r w:rsidRPr="0070490A">
        <w:rPr>
          <w:i/>
          <w:lang w:val="de-DE"/>
        </w:rPr>
        <w:t>quinquies</w:t>
      </w:r>
      <w:r w:rsidRPr="0070490A">
        <w:rPr>
          <w:lang w:val="de-DE"/>
        </w:rPr>
        <w:t>/1 - Der Beschuldigte und die Zivilpartei können den Untersuchungsrichter ersuchen, die sie betreffenden personenbezogenen Daten zu berichtigen und eventuell zu ergänzen, zu löschen oder ihre Verwendung gemäß den Artikeln 39 § 1 und 210 des Gesetzes vom 30. Juli 2018 über den Schutz natürlicher Personen hinsichtlich der Verarbeitung personenbezogener Daten zu verbieten oder einzuschränken.</w:t>
      </w:r>
    </w:p>
    <w:p w14:paraId="500BCBB6" w14:textId="77777777" w:rsidR="0070490A" w:rsidRPr="0070490A" w:rsidRDefault="0070490A" w:rsidP="00BD3A8F">
      <w:pPr>
        <w:jc w:val="both"/>
        <w:rPr>
          <w:lang w:val="de-DE"/>
        </w:rPr>
      </w:pPr>
    </w:p>
    <w:p w14:paraId="6F92F6B5" w14:textId="77777777" w:rsidR="0070490A" w:rsidRPr="0070490A" w:rsidRDefault="0070490A" w:rsidP="00A679EC">
      <w:pPr>
        <w:ind w:firstLine="708"/>
        <w:jc w:val="both"/>
        <w:rPr>
          <w:lang w:val="de-DE"/>
        </w:rPr>
      </w:pPr>
      <w:r w:rsidRPr="0070490A">
        <w:rPr>
          <w:lang w:val="de-DE"/>
        </w:rPr>
        <w:t>Zur Vermeidung der Unzulässigkeit gibt der Antragsteller in seiner Antragschrift an, dass er seine in Absatz 1 erwähnten Rechte ausüben möchte.</w:t>
      </w:r>
    </w:p>
    <w:p w14:paraId="740F65AD" w14:textId="77777777" w:rsidR="0070490A" w:rsidRPr="0070490A" w:rsidRDefault="0070490A" w:rsidP="00BD3A8F">
      <w:pPr>
        <w:jc w:val="both"/>
        <w:rPr>
          <w:lang w:val="de-DE"/>
        </w:rPr>
      </w:pPr>
    </w:p>
    <w:p w14:paraId="0DBC9BA8" w14:textId="77777777" w:rsidR="0070490A" w:rsidRPr="0070490A" w:rsidRDefault="0070490A" w:rsidP="00A679EC">
      <w:pPr>
        <w:ind w:firstLine="708"/>
        <w:jc w:val="both"/>
        <w:rPr>
          <w:lang w:val="de-DE"/>
        </w:rPr>
      </w:pPr>
      <w:r w:rsidRPr="0070490A">
        <w:rPr>
          <w:lang w:val="de-DE"/>
        </w:rPr>
        <w:t>Zur Vermeidung der Unzulässigkeit werden in der Antragschrift die Aktenstücke und die darin enthaltenen personenbezogenen Daten, die Gegenstand des Antrags sind, genau bestimmt. Artikel 61</w:t>
      </w:r>
      <w:r w:rsidRPr="0070490A">
        <w:rPr>
          <w:i/>
          <w:lang w:val="de-DE"/>
        </w:rPr>
        <w:t>quinquies</w:t>
      </w:r>
      <w:r w:rsidRPr="0070490A">
        <w:rPr>
          <w:lang w:val="de-DE"/>
        </w:rPr>
        <w:t xml:space="preserve"> § 2 ist anwendbar.</w:t>
      </w:r>
    </w:p>
    <w:p w14:paraId="17AC2E9C" w14:textId="77777777" w:rsidR="0070490A" w:rsidRPr="0070490A" w:rsidRDefault="0070490A" w:rsidP="00BD3A8F">
      <w:pPr>
        <w:jc w:val="both"/>
        <w:rPr>
          <w:lang w:val="de-DE"/>
        </w:rPr>
      </w:pPr>
    </w:p>
    <w:p w14:paraId="4384E173" w14:textId="77777777" w:rsidR="0070490A" w:rsidRPr="0070490A" w:rsidRDefault="0070490A" w:rsidP="00A679EC">
      <w:pPr>
        <w:ind w:firstLine="708"/>
        <w:jc w:val="both"/>
        <w:rPr>
          <w:lang w:val="de-DE"/>
        </w:rPr>
      </w:pPr>
      <w:r w:rsidRPr="0070490A">
        <w:rPr>
          <w:lang w:val="de-DE"/>
        </w:rPr>
        <w:t>Der Untersuchungsrichter kann diesen Antrag abweisen, entweder gemäß den in Artikel 61</w:t>
      </w:r>
      <w:r w:rsidRPr="0070490A">
        <w:rPr>
          <w:i/>
          <w:lang w:val="de-DE"/>
        </w:rPr>
        <w:t>quinquies</w:t>
      </w:r>
      <w:r w:rsidRPr="0070490A">
        <w:rPr>
          <w:lang w:val="de-DE"/>
        </w:rPr>
        <w:t xml:space="preserve"> § 3 vorgesehenen Gründen, da der Antrag unbegründet ist, oder wenn es sich um eine erforderliche und verhältnismäßige Maßnahme aufgrund einer der folgenden Gründe handelt:</w:t>
      </w:r>
    </w:p>
    <w:p w14:paraId="5BC9DD41" w14:textId="77777777" w:rsidR="0070490A" w:rsidRPr="0070490A" w:rsidRDefault="0070490A" w:rsidP="00BD3A8F">
      <w:pPr>
        <w:jc w:val="both"/>
        <w:rPr>
          <w:lang w:val="de-DE"/>
        </w:rPr>
      </w:pPr>
    </w:p>
    <w:p w14:paraId="6A39F6B4" w14:textId="77777777" w:rsidR="0070490A" w:rsidRPr="0070490A" w:rsidRDefault="0070490A" w:rsidP="00A679EC">
      <w:pPr>
        <w:ind w:firstLine="708"/>
        <w:jc w:val="both"/>
        <w:rPr>
          <w:lang w:val="de-DE"/>
        </w:rPr>
      </w:pPr>
      <w:r w:rsidRPr="0070490A">
        <w:rPr>
          <w:lang w:val="de-DE"/>
        </w:rPr>
        <w:t>- Verhinderung der strafrechtlichen oder anderen reglementierten Untersuchungen, Ermittlungen oder Verfahren,</w:t>
      </w:r>
    </w:p>
    <w:p w14:paraId="4CBA4D67" w14:textId="77777777" w:rsidR="0070490A" w:rsidRPr="0070490A" w:rsidRDefault="0070490A" w:rsidP="00BD3A8F">
      <w:pPr>
        <w:jc w:val="both"/>
        <w:rPr>
          <w:lang w:val="de-DE"/>
        </w:rPr>
      </w:pPr>
    </w:p>
    <w:p w14:paraId="2238457B" w14:textId="77777777" w:rsidR="0070490A" w:rsidRPr="0070490A" w:rsidRDefault="0070490A" w:rsidP="00A679EC">
      <w:pPr>
        <w:ind w:firstLine="708"/>
        <w:jc w:val="both"/>
        <w:rPr>
          <w:lang w:val="de-DE"/>
        </w:rPr>
      </w:pPr>
      <w:r w:rsidRPr="0070490A">
        <w:rPr>
          <w:lang w:val="de-DE"/>
        </w:rPr>
        <w:t>- Vorbeugung nachteiliger Folgen zum Zwecke der Vorbeugung, Ermittlung, Untersuchung und Verfolgung von Straftaten oder der Strafvollstreckung,</w:t>
      </w:r>
    </w:p>
    <w:p w14:paraId="63CE4A16" w14:textId="77777777" w:rsidR="0070490A" w:rsidRPr="0070490A" w:rsidRDefault="0070490A" w:rsidP="00BD3A8F">
      <w:pPr>
        <w:jc w:val="both"/>
        <w:rPr>
          <w:lang w:val="de-DE"/>
        </w:rPr>
      </w:pPr>
    </w:p>
    <w:p w14:paraId="7BFD15FD" w14:textId="77777777" w:rsidR="0070490A" w:rsidRPr="0070490A" w:rsidRDefault="0070490A" w:rsidP="00A679EC">
      <w:pPr>
        <w:ind w:firstLine="708"/>
        <w:jc w:val="both"/>
        <w:rPr>
          <w:lang w:val="de-DE"/>
        </w:rPr>
      </w:pPr>
      <w:r w:rsidRPr="0070490A">
        <w:rPr>
          <w:lang w:val="de-DE"/>
        </w:rPr>
        <w:t>- Schutz der öffentlichen Sicherheit,</w:t>
      </w:r>
    </w:p>
    <w:p w14:paraId="37418F9C" w14:textId="77777777" w:rsidR="0070490A" w:rsidRPr="0070490A" w:rsidRDefault="0070490A" w:rsidP="00BD3A8F">
      <w:pPr>
        <w:jc w:val="both"/>
        <w:rPr>
          <w:lang w:val="de-DE"/>
        </w:rPr>
      </w:pPr>
    </w:p>
    <w:p w14:paraId="692F2185" w14:textId="77777777" w:rsidR="0070490A" w:rsidRPr="0070490A" w:rsidRDefault="0070490A" w:rsidP="00A679EC">
      <w:pPr>
        <w:ind w:firstLine="708"/>
        <w:jc w:val="both"/>
        <w:rPr>
          <w:lang w:val="de-DE"/>
        </w:rPr>
      </w:pPr>
      <w:r w:rsidRPr="0070490A">
        <w:rPr>
          <w:lang w:val="de-DE"/>
        </w:rPr>
        <w:t>- Schutz der nationalen Sicherheit,</w:t>
      </w:r>
    </w:p>
    <w:p w14:paraId="5025E0F4" w14:textId="77777777" w:rsidR="0070490A" w:rsidRPr="0070490A" w:rsidRDefault="0070490A" w:rsidP="00BD3A8F">
      <w:pPr>
        <w:jc w:val="both"/>
        <w:rPr>
          <w:lang w:val="de-DE"/>
        </w:rPr>
      </w:pPr>
    </w:p>
    <w:p w14:paraId="5833D139" w14:textId="77777777" w:rsidR="0070490A" w:rsidRPr="0070490A" w:rsidRDefault="0070490A" w:rsidP="00A679EC">
      <w:pPr>
        <w:ind w:firstLine="708"/>
        <w:jc w:val="both"/>
        <w:rPr>
          <w:lang w:val="de-DE"/>
        </w:rPr>
      </w:pPr>
      <w:r w:rsidRPr="0070490A">
        <w:rPr>
          <w:lang w:val="de-DE"/>
        </w:rPr>
        <w:t>- Schutz der Rechte und Freiheiten anderer.</w:t>
      </w:r>
    </w:p>
    <w:p w14:paraId="56EE56B7" w14:textId="77777777" w:rsidR="0070490A" w:rsidRPr="0070490A" w:rsidRDefault="0070490A" w:rsidP="00BD3A8F">
      <w:pPr>
        <w:jc w:val="both"/>
        <w:rPr>
          <w:lang w:val="de-DE"/>
        </w:rPr>
      </w:pPr>
    </w:p>
    <w:p w14:paraId="1081909C" w14:textId="77777777" w:rsidR="0070490A" w:rsidRPr="0070490A" w:rsidRDefault="0070490A" w:rsidP="00A679EC">
      <w:pPr>
        <w:ind w:firstLine="708"/>
        <w:jc w:val="both"/>
        <w:rPr>
          <w:lang w:val="de-DE"/>
        </w:rPr>
      </w:pPr>
      <w:r w:rsidRPr="0070490A">
        <w:rPr>
          <w:lang w:val="de-DE"/>
        </w:rPr>
        <w:t>In diesem Fall setzt der Untersuchungsrichter den Antragsteller von den Gründen für die Verweigerung in Kenntnis. Der Untersuchungsrichter kann diese Informationen unterlassen, wenn diese Mitteilung eines der in vorhergehendem Absatz erwähnten Ziele beeinträchtigt.</w:t>
      </w:r>
    </w:p>
    <w:p w14:paraId="55957A40" w14:textId="77777777" w:rsidR="0070490A" w:rsidRPr="0070490A" w:rsidRDefault="0070490A" w:rsidP="00BD3A8F">
      <w:pPr>
        <w:jc w:val="both"/>
        <w:rPr>
          <w:lang w:val="de-DE"/>
        </w:rPr>
      </w:pPr>
    </w:p>
    <w:p w14:paraId="627FD153" w14:textId="77777777" w:rsidR="0070490A" w:rsidRPr="0070490A" w:rsidRDefault="0070490A" w:rsidP="00A679EC">
      <w:pPr>
        <w:ind w:firstLine="708"/>
        <w:jc w:val="both"/>
        <w:rPr>
          <w:lang w:val="de-DE"/>
        </w:rPr>
      </w:pPr>
      <w:r w:rsidRPr="0070490A">
        <w:rPr>
          <w:lang w:val="de-DE"/>
        </w:rPr>
        <w:t xml:space="preserve">Gegen die Entscheidung des Untersuchungsrichters kann der Antragsteller bei der Anklagekammer Berufung einlegen durch eine mit Gründen versehene Antragschrift, die bei </w:t>
      </w:r>
      <w:r w:rsidRPr="0070490A">
        <w:rPr>
          <w:lang w:val="de-DE"/>
        </w:rPr>
        <w:lastRenderedPageBreak/>
        <w:t>der Kanzlei des Gerichts Erster Instanz binnen einer Frist von acht Tagen nach Notifizierung der Entscheidung an den Antragsteller hinterlegt und in ein zu diesem Zweck bestimmtes Register eingegeben wird.</w:t>
      </w:r>
    </w:p>
    <w:p w14:paraId="5C8E4274" w14:textId="77777777" w:rsidR="0070490A" w:rsidRPr="0070490A" w:rsidRDefault="0070490A" w:rsidP="00BD3A8F">
      <w:pPr>
        <w:jc w:val="both"/>
        <w:rPr>
          <w:lang w:val="de-DE"/>
        </w:rPr>
      </w:pPr>
    </w:p>
    <w:p w14:paraId="58984C28" w14:textId="77777777" w:rsidR="0070490A" w:rsidRPr="0070490A" w:rsidRDefault="0070490A" w:rsidP="00A679EC">
      <w:pPr>
        <w:ind w:firstLine="708"/>
        <w:jc w:val="both"/>
        <w:rPr>
          <w:lang w:val="de-DE"/>
        </w:rPr>
      </w:pPr>
      <w:r w:rsidRPr="0070490A">
        <w:rPr>
          <w:lang w:val="de-DE"/>
        </w:rPr>
        <w:t>Hat der Untersuchungsrichter binnen der in Artikel 61</w:t>
      </w:r>
      <w:r w:rsidRPr="0070490A">
        <w:rPr>
          <w:i/>
          <w:lang w:val="de-DE"/>
        </w:rPr>
        <w:t>quinquies</w:t>
      </w:r>
      <w:r w:rsidRPr="0070490A">
        <w:rPr>
          <w:lang w:val="de-DE"/>
        </w:rPr>
        <w:t xml:space="preserve"> § 2 Absatz 2 vorgesehenen, um fünfzehn Tage erweiterten Frist keine Entscheidung getroffen, kann der Antragsteller sich an die Anklagekammer wenden. Dieses Recht wird hinfällig, wenn die mit Gründen versehene Antragschrift nicht binnen acht Tagen nach Fristablauf bei der Kanzlei des Gerichts Erster Instanz hinterlegt wird. Die Antragschrift wird in ein zu diesem Zweck bestimmtes Register eingegeben.</w:t>
      </w:r>
    </w:p>
    <w:p w14:paraId="65AE8993" w14:textId="77777777" w:rsidR="0070490A" w:rsidRPr="0070490A" w:rsidRDefault="0070490A" w:rsidP="00BD3A8F">
      <w:pPr>
        <w:jc w:val="both"/>
        <w:rPr>
          <w:lang w:val="de-DE"/>
        </w:rPr>
      </w:pPr>
    </w:p>
    <w:p w14:paraId="73E0AD95" w14:textId="77777777" w:rsidR="0070490A" w:rsidRPr="0070490A" w:rsidRDefault="0070490A" w:rsidP="00A679EC">
      <w:pPr>
        <w:ind w:firstLine="708"/>
        <w:jc w:val="both"/>
        <w:rPr>
          <w:lang w:val="de-DE"/>
        </w:rPr>
      </w:pPr>
      <w:r w:rsidRPr="0070490A">
        <w:rPr>
          <w:lang w:val="de-DE"/>
        </w:rPr>
        <w:t>Der Untersuchungsrichter übermittelt die vom Antragsteller bestimmten Aktenstücke dem Prokurator des Königs. Der Prokurator des Königs übermittelt diese Aktenstücke an den Generalprokurator, der sie bei der Kanzlei hinterlegt.</w:t>
      </w:r>
    </w:p>
    <w:p w14:paraId="0D701D86" w14:textId="77777777" w:rsidR="0070490A" w:rsidRPr="0070490A" w:rsidRDefault="0070490A" w:rsidP="00BD3A8F">
      <w:pPr>
        <w:jc w:val="both"/>
        <w:rPr>
          <w:lang w:val="de-DE"/>
        </w:rPr>
      </w:pPr>
    </w:p>
    <w:p w14:paraId="212962D7" w14:textId="77777777" w:rsidR="0070490A" w:rsidRPr="0070490A" w:rsidRDefault="0070490A" w:rsidP="00A679EC">
      <w:pPr>
        <w:ind w:firstLine="708"/>
        <w:jc w:val="both"/>
        <w:rPr>
          <w:lang w:val="de-DE"/>
        </w:rPr>
      </w:pPr>
      <w:r w:rsidRPr="0070490A">
        <w:rPr>
          <w:lang w:val="de-DE"/>
        </w:rPr>
        <w:t>Die Anklagekammer befindet ohne Verhandlung.</w:t>
      </w:r>
    </w:p>
    <w:p w14:paraId="4BC19EAF" w14:textId="77777777" w:rsidR="0070490A" w:rsidRPr="0070490A" w:rsidRDefault="0070490A" w:rsidP="00BD3A8F">
      <w:pPr>
        <w:jc w:val="both"/>
        <w:rPr>
          <w:lang w:val="de-DE"/>
        </w:rPr>
      </w:pPr>
    </w:p>
    <w:p w14:paraId="5DF16B7A" w14:textId="77777777" w:rsidR="0070490A" w:rsidRPr="0070490A" w:rsidRDefault="0070490A" w:rsidP="00A679EC">
      <w:pPr>
        <w:ind w:firstLine="708"/>
        <w:jc w:val="both"/>
        <w:rPr>
          <w:lang w:val="de-DE"/>
        </w:rPr>
      </w:pPr>
      <w:r w:rsidRPr="0070490A">
        <w:rPr>
          <w:lang w:val="de-DE"/>
        </w:rPr>
        <w:t>Der Greffier teilt dem Antragsteller und gegebenenfalls seinem Rechtsanwalt spätestens achtundvierzig Stunden im Voraus per Fax, per einfachen Brief oder auf elektronischem Wege Ort, Tag und Uhrzeit der Sitzung mit.</w:t>
      </w:r>
    </w:p>
    <w:p w14:paraId="11B5013D" w14:textId="77777777" w:rsidR="0070490A" w:rsidRPr="0070490A" w:rsidRDefault="0070490A" w:rsidP="00BD3A8F">
      <w:pPr>
        <w:jc w:val="both"/>
        <w:rPr>
          <w:lang w:val="de-DE"/>
        </w:rPr>
      </w:pPr>
    </w:p>
    <w:p w14:paraId="67FD336F" w14:textId="77777777" w:rsidR="0070490A" w:rsidRPr="0070490A" w:rsidRDefault="0070490A" w:rsidP="00A679EC">
      <w:pPr>
        <w:ind w:firstLine="708"/>
        <w:jc w:val="both"/>
        <w:rPr>
          <w:lang w:val="de-DE"/>
        </w:rPr>
      </w:pPr>
      <w:r w:rsidRPr="0070490A">
        <w:rPr>
          <w:lang w:val="de-DE"/>
        </w:rPr>
        <w:t>Die Anklagekammer kann die Ausführungen des Generalprokurators getrennt und in Abwesenheit des Antragstellers und seines Rechtsanwalts anhören. Sie kann den Antragsteller oder seinen Rechtsanwalt in Anwesenheit des Generalprokurators anhören. Der Generalprokurator kann seine schriftlichen Anträge an die Anklagekammer richten.</w:t>
      </w:r>
    </w:p>
    <w:p w14:paraId="77AB24F4" w14:textId="77777777" w:rsidR="0070490A" w:rsidRPr="0070490A" w:rsidRDefault="0070490A" w:rsidP="00BD3A8F">
      <w:pPr>
        <w:jc w:val="both"/>
        <w:rPr>
          <w:lang w:val="de-DE"/>
        </w:rPr>
      </w:pPr>
    </w:p>
    <w:p w14:paraId="7BB5999A" w14:textId="77777777" w:rsidR="0070490A" w:rsidRPr="0070490A" w:rsidRDefault="0070490A" w:rsidP="00A679EC">
      <w:pPr>
        <w:ind w:firstLine="708"/>
        <w:jc w:val="both"/>
        <w:rPr>
          <w:lang w:val="de-DE"/>
        </w:rPr>
      </w:pPr>
      <w:r w:rsidRPr="0070490A">
        <w:rPr>
          <w:lang w:val="de-DE"/>
        </w:rPr>
        <w:t>Hat der Antrag die Löschung, das Verbot oder die Einschränkung der Verwendung personenbezogener Daten zum Gegenstand und stellt die Anklagekammer im Rahmen der ihr erteilten Rechtsprechungsbefugnis eine Unregelmäßigkeit, ein Versäumnis oder einen Nichtigkeitsgrund fest, wie in Artikel 131 § 1 erwähnt, kann sie entscheiden, die personenbezogenen Daten aus der Akte zu löschen und die Aktenstücke bei der Kanzlei des Gerichts Erster Instanz zu hinterlegen, gegebenenfalls indem sie die von personenbezogenen Daten bereinigten Schriftstücke der Akte beifügt. Wenn die Anklagekammer feststellt, dass keine im vorliegenden Paragraphen vorgesehenen Verweigerungsgründe vorliegen, und unbeschadet der Anwendung von Absatz 12 kann sie entscheiden, auch andere am Verfahren beteiligte Parteien auf die gleiche Weise anzuhören, und kann sie entscheiden, in welchem Maße die bei der Kanzlei hinterlegten Schriftstücke noch von einer am Strafverfahren beteiligten Partei im Strafverfahren belastend verwendet werden dürfen.</w:t>
      </w:r>
    </w:p>
    <w:p w14:paraId="00D2979E" w14:textId="77777777" w:rsidR="0070490A" w:rsidRPr="0070490A" w:rsidRDefault="0070490A" w:rsidP="00BD3A8F">
      <w:pPr>
        <w:jc w:val="both"/>
        <w:rPr>
          <w:lang w:val="de-DE"/>
        </w:rPr>
      </w:pPr>
    </w:p>
    <w:p w14:paraId="2A0F46D1" w14:textId="77777777" w:rsidR="0070490A" w:rsidRPr="0070490A" w:rsidRDefault="0070490A" w:rsidP="00A679EC">
      <w:pPr>
        <w:ind w:firstLine="708"/>
        <w:jc w:val="both"/>
        <w:rPr>
          <w:lang w:val="de-DE"/>
        </w:rPr>
      </w:pPr>
      <w:r w:rsidRPr="0070490A">
        <w:rPr>
          <w:lang w:val="de-DE"/>
        </w:rPr>
        <w:t>Die Anklagekammer befindet binnen fünfzehn Tagen ab Hinterlegung der Antragschrift. Diese Frist wird während der Zeit des auf Ersuchen des Antragstellers oder seines Rechtsanwalts oder gegebenenfalls der anderen Parteien und ihres Rechtsanwalts gewährten Aufschubs ausgesetzt, wenn die Anklagekammer entscheidet, sie anzuhören.</w:t>
      </w:r>
    </w:p>
    <w:p w14:paraId="271C7F2B" w14:textId="77777777" w:rsidR="0070490A" w:rsidRPr="0070490A" w:rsidRDefault="0070490A" w:rsidP="00BD3A8F">
      <w:pPr>
        <w:jc w:val="both"/>
        <w:rPr>
          <w:lang w:val="de-DE"/>
        </w:rPr>
      </w:pPr>
    </w:p>
    <w:p w14:paraId="0B475F4A" w14:textId="77777777" w:rsidR="0070490A" w:rsidRPr="0070490A" w:rsidRDefault="0070490A" w:rsidP="00A679EC">
      <w:pPr>
        <w:ind w:firstLine="708"/>
        <w:jc w:val="both"/>
        <w:rPr>
          <w:lang w:val="de-DE"/>
        </w:rPr>
      </w:pPr>
      <w:r w:rsidRPr="0070490A">
        <w:rPr>
          <w:lang w:val="de-DE"/>
        </w:rPr>
        <w:t>Stellt der Untersuchungsrichter fest, dass Gründe vorliegen, dem Antrag auf Löschung, Verbot oder Einschränkung der Verwendung personenbezogener Daten nachzukommen, übermittelt er dem Prokurator des Königs die Akte. Der Prokurator des Königs übermittelt dem Generalprokurator die Akte. Der Antragsteller und gegebenenfalls sein Rechtsanwalt werden auf die in Artikel 61</w:t>
      </w:r>
      <w:r w:rsidRPr="0070490A">
        <w:rPr>
          <w:i/>
          <w:lang w:val="de-DE"/>
        </w:rPr>
        <w:t>quinquies</w:t>
      </w:r>
      <w:r w:rsidRPr="0070490A">
        <w:rPr>
          <w:lang w:val="de-DE"/>
        </w:rPr>
        <w:t xml:space="preserve"> § 2 vorgesehene Weise davon in Kenntnis gesetzt. Gegen diese </w:t>
      </w:r>
      <w:r w:rsidRPr="0070490A">
        <w:rPr>
          <w:lang w:val="de-DE"/>
        </w:rPr>
        <w:lastRenderedPageBreak/>
        <w:t>Entscheidung kann kein Rechtsmittel eingelegt werden. Das Verfahren verläuft gemäß dem vorliegenden Paragraphen.</w:t>
      </w:r>
    </w:p>
    <w:p w14:paraId="4C1F60BA" w14:textId="77777777" w:rsidR="0070490A" w:rsidRPr="0070490A" w:rsidRDefault="0070490A" w:rsidP="00BD3A8F">
      <w:pPr>
        <w:jc w:val="both"/>
        <w:rPr>
          <w:lang w:val="de-DE"/>
        </w:rPr>
      </w:pPr>
    </w:p>
    <w:p w14:paraId="6ACEA2A9" w14:textId="77777777" w:rsidR="0070490A" w:rsidRPr="0070490A" w:rsidRDefault="0070490A" w:rsidP="00A679EC">
      <w:pPr>
        <w:ind w:firstLine="708"/>
        <w:jc w:val="both"/>
        <w:rPr>
          <w:lang w:val="de-DE"/>
        </w:rPr>
      </w:pPr>
      <w:r w:rsidRPr="0070490A">
        <w:rPr>
          <w:lang w:val="de-DE"/>
        </w:rPr>
        <w:t>Der Untersuchungsrichter kann Sicherungsmaßnahmen ergreifen, um die Verwendung von und die Einsicht in diese personenbezogenen Daten einzuschränken.</w:t>
      </w:r>
    </w:p>
    <w:p w14:paraId="144322E3" w14:textId="77777777" w:rsidR="0070490A" w:rsidRPr="0070490A" w:rsidRDefault="0070490A" w:rsidP="00BD3A8F">
      <w:pPr>
        <w:jc w:val="both"/>
        <w:rPr>
          <w:lang w:val="de-DE"/>
        </w:rPr>
      </w:pPr>
    </w:p>
    <w:p w14:paraId="6E9E0ABF" w14:textId="77777777" w:rsidR="0070490A" w:rsidRPr="0070490A" w:rsidRDefault="0070490A" w:rsidP="00A679EC">
      <w:pPr>
        <w:ind w:firstLine="708"/>
        <w:jc w:val="both"/>
        <w:rPr>
          <w:lang w:val="de-DE"/>
        </w:rPr>
      </w:pPr>
      <w:r w:rsidRPr="0070490A">
        <w:rPr>
          <w:lang w:val="de-DE"/>
        </w:rPr>
        <w:t>Der Antragsteller darf vor Ablauf einer Frist von sechs Monaten ab der letzten Entscheidung über einen Klagegegenstand keine Antragschrift mit demselben Gegenstand übermitteln oder hinterlegen."</w:t>
      </w:r>
    </w:p>
    <w:p w14:paraId="400F28A3" w14:textId="77777777" w:rsidR="0070490A" w:rsidRPr="0070490A" w:rsidRDefault="0070490A" w:rsidP="00BD3A8F">
      <w:pPr>
        <w:jc w:val="both"/>
        <w:rPr>
          <w:lang w:val="de-DE"/>
        </w:rPr>
      </w:pPr>
    </w:p>
    <w:p w14:paraId="2096DABF" w14:textId="77777777" w:rsidR="0070490A" w:rsidRPr="0070490A" w:rsidRDefault="0070490A" w:rsidP="00BD3A8F">
      <w:pPr>
        <w:jc w:val="both"/>
        <w:rPr>
          <w:lang w:val="de-DE"/>
        </w:rPr>
      </w:pPr>
    </w:p>
    <w:p w14:paraId="56528995" w14:textId="77777777" w:rsidR="0070490A" w:rsidRPr="0070490A" w:rsidRDefault="0070490A" w:rsidP="007E67F4">
      <w:pPr>
        <w:ind w:firstLine="708"/>
        <w:jc w:val="both"/>
        <w:rPr>
          <w:lang w:val="de-DE"/>
        </w:rPr>
      </w:pPr>
      <w:r w:rsidRPr="0070490A">
        <w:rPr>
          <w:b/>
          <w:lang w:val="de-DE"/>
        </w:rPr>
        <w:t>Art. 59 -</w:t>
      </w:r>
      <w:r w:rsidRPr="0070490A">
        <w:rPr>
          <w:lang w:val="de-DE"/>
        </w:rPr>
        <w:t xml:space="preserve"> In Artikel 90</w:t>
      </w:r>
      <w:r w:rsidRPr="0070490A">
        <w:rPr>
          <w:i/>
          <w:lang w:val="de-DE"/>
        </w:rPr>
        <w:t>ter</w:t>
      </w:r>
      <w:r w:rsidRPr="0070490A">
        <w:rPr>
          <w:lang w:val="de-DE"/>
        </w:rPr>
        <w:t xml:space="preserve"> § 2 desselben Gesetzbuches, eingefügt durch das Gesetz vom 30. Juni 1994 und zuletzt abgeändert durch das Gesetz vom 31. Juli 2023, wird eine Nr. 1/1 mit folgendem Wortlaut eingefügt:</w:t>
      </w:r>
    </w:p>
    <w:p w14:paraId="3774FBCF" w14:textId="77777777" w:rsidR="0070490A" w:rsidRPr="0070490A" w:rsidRDefault="0070490A" w:rsidP="00BD3A8F">
      <w:pPr>
        <w:jc w:val="both"/>
        <w:rPr>
          <w:lang w:val="de-DE"/>
        </w:rPr>
      </w:pPr>
    </w:p>
    <w:p w14:paraId="1DED1682" w14:textId="77777777" w:rsidR="0070490A" w:rsidRPr="0070490A" w:rsidRDefault="0070490A" w:rsidP="007E67F4">
      <w:pPr>
        <w:ind w:firstLine="708"/>
        <w:jc w:val="both"/>
        <w:rPr>
          <w:lang w:val="de-DE"/>
        </w:rPr>
      </w:pPr>
      <w:r w:rsidRPr="0070490A">
        <w:rPr>
          <w:lang w:val="de-DE"/>
        </w:rPr>
        <w:t>"1/1. in Buch 2 Titel 1 Kapitel 2 und 3 des Strafgesetzbuches,".</w:t>
      </w:r>
    </w:p>
    <w:p w14:paraId="2B8538B1" w14:textId="77777777" w:rsidR="0070490A" w:rsidRPr="0070490A" w:rsidRDefault="0070490A" w:rsidP="00BD3A8F">
      <w:pPr>
        <w:jc w:val="both"/>
        <w:rPr>
          <w:lang w:val="de-DE"/>
        </w:rPr>
      </w:pPr>
    </w:p>
    <w:p w14:paraId="30DCB25F" w14:textId="77777777" w:rsidR="0070490A" w:rsidRPr="0070490A" w:rsidRDefault="0070490A" w:rsidP="00BD3A8F">
      <w:pPr>
        <w:jc w:val="both"/>
        <w:rPr>
          <w:lang w:val="de-DE"/>
        </w:rPr>
      </w:pPr>
    </w:p>
    <w:p w14:paraId="1DB3B8B6" w14:textId="77777777" w:rsidR="0070490A" w:rsidRPr="0070490A" w:rsidRDefault="0070490A" w:rsidP="007E67F4">
      <w:pPr>
        <w:ind w:firstLine="708"/>
        <w:jc w:val="both"/>
        <w:rPr>
          <w:lang w:val="de-DE"/>
        </w:rPr>
      </w:pPr>
      <w:r w:rsidRPr="0070490A">
        <w:rPr>
          <w:b/>
          <w:lang w:val="de-DE"/>
        </w:rPr>
        <w:t xml:space="preserve">Art. 60 - </w:t>
      </w:r>
      <w:r w:rsidRPr="0070490A">
        <w:rPr>
          <w:lang w:val="de-DE"/>
        </w:rPr>
        <w:t>In Buch 1 desselben Gesetzbuches wird ein Kapitel 6</w:t>
      </w:r>
      <w:r w:rsidRPr="0070490A">
        <w:rPr>
          <w:i/>
          <w:lang w:val="de-DE"/>
        </w:rPr>
        <w:t>bis</w:t>
      </w:r>
      <w:r w:rsidRPr="0070490A">
        <w:rPr>
          <w:lang w:val="de-DE"/>
        </w:rPr>
        <w:t xml:space="preserve"> mit der Überschrift "Allgemeine Bestimmungen über den Schutz personenbezogener Daten im Rahmen des Strafverfahrens und über Mitteilungen an die Presse" eingefügt.</w:t>
      </w:r>
    </w:p>
    <w:p w14:paraId="12C1DB90" w14:textId="77777777" w:rsidR="0070490A" w:rsidRPr="0070490A" w:rsidRDefault="0070490A" w:rsidP="00BD3A8F">
      <w:pPr>
        <w:jc w:val="both"/>
        <w:rPr>
          <w:lang w:val="de-DE"/>
        </w:rPr>
      </w:pPr>
    </w:p>
    <w:p w14:paraId="3210D4B1" w14:textId="77777777" w:rsidR="0070490A" w:rsidRPr="0070490A" w:rsidRDefault="0070490A" w:rsidP="00BD3A8F">
      <w:pPr>
        <w:jc w:val="both"/>
        <w:rPr>
          <w:lang w:val="de-DE"/>
        </w:rPr>
      </w:pPr>
    </w:p>
    <w:p w14:paraId="4ABC58AD" w14:textId="77777777" w:rsidR="0070490A" w:rsidRPr="0070490A" w:rsidRDefault="0070490A" w:rsidP="007E67F4">
      <w:pPr>
        <w:ind w:firstLine="708"/>
        <w:jc w:val="both"/>
        <w:rPr>
          <w:lang w:val="de-DE"/>
        </w:rPr>
      </w:pPr>
      <w:r w:rsidRPr="0070490A">
        <w:rPr>
          <w:b/>
          <w:lang w:val="de-DE"/>
        </w:rPr>
        <w:t>Art. 61 -</w:t>
      </w:r>
      <w:r w:rsidRPr="0070490A">
        <w:rPr>
          <w:lang w:val="de-DE"/>
        </w:rPr>
        <w:t xml:space="preserve"> In Kapitel 6</w:t>
      </w:r>
      <w:r w:rsidRPr="0070490A">
        <w:rPr>
          <w:i/>
          <w:iCs/>
          <w:lang w:val="de-DE"/>
        </w:rPr>
        <w:t>bis</w:t>
      </w:r>
      <w:r w:rsidRPr="0070490A">
        <w:rPr>
          <w:lang w:val="de-DE"/>
        </w:rPr>
        <w:t>, eingefügt durch Artikel 60, wird ein Artikel 90</w:t>
      </w:r>
      <w:r w:rsidRPr="0070490A">
        <w:rPr>
          <w:i/>
          <w:iCs/>
          <w:lang w:val="de-DE"/>
        </w:rPr>
        <w:t>terdecies</w:t>
      </w:r>
      <w:r w:rsidRPr="0070490A">
        <w:rPr>
          <w:lang w:val="de-DE"/>
        </w:rPr>
        <w:t xml:space="preserve"> mit folgendem Wortlaut eingefügt:</w:t>
      </w:r>
    </w:p>
    <w:p w14:paraId="36A2BE8A" w14:textId="77777777" w:rsidR="0070490A" w:rsidRPr="0070490A" w:rsidRDefault="0070490A" w:rsidP="00BD3A8F">
      <w:pPr>
        <w:jc w:val="both"/>
        <w:rPr>
          <w:lang w:val="de-DE"/>
        </w:rPr>
      </w:pPr>
    </w:p>
    <w:p w14:paraId="1C7477DF" w14:textId="77777777" w:rsidR="0070490A" w:rsidRPr="0070490A" w:rsidRDefault="0070490A" w:rsidP="007E67F4">
      <w:pPr>
        <w:ind w:firstLine="708"/>
        <w:jc w:val="both"/>
        <w:rPr>
          <w:lang w:val="de-DE"/>
        </w:rPr>
      </w:pPr>
      <w:r w:rsidRPr="0070490A">
        <w:rPr>
          <w:lang w:val="de-DE"/>
        </w:rPr>
        <w:t>"Art. 90</w:t>
      </w:r>
      <w:r w:rsidRPr="0070490A">
        <w:rPr>
          <w:i/>
          <w:iCs/>
          <w:lang w:val="de-DE"/>
        </w:rPr>
        <w:t>terdecies</w:t>
      </w:r>
      <w:r w:rsidRPr="0070490A">
        <w:rPr>
          <w:lang w:val="de-DE"/>
        </w:rPr>
        <w:t> - Die Ausübung der in den Artikeln 21</w:t>
      </w:r>
      <w:r w:rsidRPr="0070490A">
        <w:rPr>
          <w:i/>
          <w:lang w:val="de-DE"/>
        </w:rPr>
        <w:t>ter</w:t>
      </w:r>
      <w:r w:rsidRPr="0070490A">
        <w:rPr>
          <w:lang w:val="de-DE"/>
        </w:rPr>
        <w:t>, 21</w:t>
      </w:r>
      <w:r w:rsidRPr="0070490A">
        <w:rPr>
          <w:i/>
          <w:lang w:val="de-DE"/>
        </w:rPr>
        <w:t>quinquies</w:t>
      </w:r>
      <w:r w:rsidRPr="0070490A">
        <w:rPr>
          <w:lang w:val="de-DE"/>
        </w:rPr>
        <w:t>, 61</w:t>
      </w:r>
      <w:r w:rsidRPr="0070490A">
        <w:rPr>
          <w:i/>
          <w:lang w:val="de-DE"/>
        </w:rPr>
        <w:t>ter</w:t>
      </w:r>
      <w:r w:rsidRPr="0070490A">
        <w:rPr>
          <w:lang w:val="de-DE"/>
        </w:rPr>
        <w:t>/1, 61</w:t>
      </w:r>
      <w:r w:rsidRPr="0070490A">
        <w:rPr>
          <w:i/>
          <w:lang w:val="de-DE"/>
        </w:rPr>
        <w:t>quinquies</w:t>
      </w:r>
      <w:r w:rsidRPr="0070490A">
        <w:rPr>
          <w:lang w:val="de-DE"/>
        </w:rPr>
        <w:t>/1 erwähnten Rechte und das diesbezügliche Verfahren können das eigentliche Verfahren weder aussetzen noch verzögern."</w:t>
      </w:r>
    </w:p>
    <w:p w14:paraId="3B276148" w14:textId="77777777" w:rsidR="0070490A" w:rsidRPr="0070490A" w:rsidRDefault="0070490A" w:rsidP="00BD3A8F">
      <w:pPr>
        <w:jc w:val="both"/>
        <w:rPr>
          <w:lang w:val="de-DE"/>
        </w:rPr>
      </w:pPr>
    </w:p>
    <w:p w14:paraId="70CBD4A1" w14:textId="77777777" w:rsidR="0070490A" w:rsidRPr="0070490A" w:rsidRDefault="0070490A" w:rsidP="00BD3A8F">
      <w:pPr>
        <w:jc w:val="both"/>
        <w:rPr>
          <w:lang w:val="de-DE"/>
        </w:rPr>
      </w:pPr>
    </w:p>
    <w:p w14:paraId="56A91DA5" w14:textId="77777777" w:rsidR="0070490A" w:rsidRPr="0070490A" w:rsidRDefault="0070490A" w:rsidP="007E67F4">
      <w:pPr>
        <w:ind w:firstLine="708"/>
        <w:jc w:val="both"/>
        <w:rPr>
          <w:lang w:val="de-DE"/>
        </w:rPr>
      </w:pPr>
      <w:r w:rsidRPr="0070490A">
        <w:rPr>
          <w:b/>
          <w:lang w:val="de-DE"/>
        </w:rPr>
        <w:t>Art. 62 -</w:t>
      </w:r>
      <w:r w:rsidRPr="0070490A">
        <w:rPr>
          <w:lang w:val="de-DE"/>
        </w:rPr>
        <w:t xml:space="preserve"> In dasselbe Kapitel wird ein Artikel 90</w:t>
      </w:r>
      <w:r w:rsidRPr="0070490A">
        <w:rPr>
          <w:i/>
          <w:lang w:val="de-DE"/>
        </w:rPr>
        <w:t>quaterdecies</w:t>
      </w:r>
      <w:r w:rsidRPr="0070490A">
        <w:rPr>
          <w:lang w:val="de-DE"/>
        </w:rPr>
        <w:t xml:space="preserve"> mit folgendem Wortlaut eingefügt:</w:t>
      </w:r>
    </w:p>
    <w:p w14:paraId="30E33835" w14:textId="77777777" w:rsidR="0070490A" w:rsidRPr="0070490A" w:rsidRDefault="0070490A" w:rsidP="00BD3A8F">
      <w:pPr>
        <w:jc w:val="both"/>
        <w:rPr>
          <w:lang w:val="de-DE"/>
        </w:rPr>
      </w:pPr>
    </w:p>
    <w:p w14:paraId="17F006FF" w14:textId="77777777" w:rsidR="0070490A" w:rsidRPr="0070490A" w:rsidRDefault="0070490A" w:rsidP="007E67F4">
      <w:pPr>
        <w:ind w:firstLine="708"/>
        <w:jc w:val="both"/>
        <w:rPr>
          <w:lang w:val="de-DE"/>
        </w:rPr>
      </w:pPr>
      <w:r w:rsidRPr="0070490A">
        <w:rPr>
          <w:lang w:val="de-DE"/>
        </w:rPr>
        <w:t>"Art. 90</w:t>
      </w:r>
      <w:r w:rsidRPr="0070490A">
        <w:rPr>
          <w:i/>
          <w:lang w:val="de-DE"/>
        </w:rPr>
        <w:t>quaterdecies</w:t>
      </w:r>
      <w:r w:rsidRPr="0070490A">
        <w:rPr>
          <w:lang w:val="de-DE"/>
        </w:rPr>
        <w:t> - Die in den Artikeln 21</w:t>
      </w:r>
      <w:r w:rsidRPr="0070490A">
        <w:rPr>
          <w:i/>
          <w:lang w:val="de-DE"/>
        </w:rPr>
        <w:t>quinquies</w:t>
      </w:r>
      <w:r w:rsidRPr="0070490A">
        <w:rPr>
          <w:lang w:val="de-DE"/>
        </w:rPr>
        <w:t xml:space="preserve"> und 61</w:t>
      </w:r>
      <w:r w:rsidRPr="0070490A">
        <w:rPr>
          <w:i/>
          <w:lang w:val="de-DE"/>
        </w:rPr>
        <w:t>quinquies</w:t>
      </w:r>
      <w:r w:rsidRPr="0070490A">
        <w:rPr>
          <w:lang w:val="de-DE"/>
        </w:rPr>
        <w:t>/1 erwähnten Anträge setzen nicht die Regelung des Verfahrens aus und können kein Grund für die Feststellung sein, dass die Sache nicht verhandlungsreif ist.</w:t>
      </w:r>
    </w:p>
    <w:p w14:paraId="6E4931E3" w14:textId="77777777" w:rsidR="0070490A" w:rsidRPr="0070490A" w:rsidRDefault="0070490A" w:rsidP="00BD3A8F">
      <w:pPr>
        <w:jc w:val="both"/>
        <w:rPr>
          <w:lang w:val="de-DE"/>
        </w:rPr>
      </w:pPr>
    </w:p>
    <w:p w14:paraId="090BB5B9" w14:textId="77777777" w:rsidR="0070490A" w:rsidRPr="0070490A" w:rsidRDefault="0070490A" w:rsidP="007E67F4">
      <w:pPr>
        <w:ind w:firstLine="708"/>
        <w:jc w:val="both"/>
        <w:rPr>
          <w:lang w:val="de-DE"/>
        </w:rPr>
      </w:pPr>
      <w:r w:rsidRPr="0070490A">
        <w:rPr>
          <w:lang w:val="de-DE"/>
        </w:rPr>
        <w:t>Solange es in Bezug auf die Regelung des Verfahrens keine formell rechtskräftige Endentscheidung des Untersuchungsgerichts gibt, ist der Untersuchungsrichter zuständig, von den in Artikel 61</w:t>
      </w:r>
      <w:r w:rsidRPr="0070490A">
        <w:rPr>
          <w:i/>
          <w:lang w:val="de-DE"/>
        </w:rPr>
        <w:t>quinquies</w:t>
      </w:r>
      <w:r w:rsidRPr="0070490A">
        <w:rPr>
          <w:lang w:val="de-DE"/>
        </w:rPr>
        <w:t>/1 erwähnten Anträgen Kenntnis zu nehmen und darüber zu befinden."</w:t>
      </w:r>
    </w:p>
    <w:p w14:paraId="21472F2F" w14:textId="77777777" w:rsidR="0070490A" w:rsidRPr="0070490A" w:rsidRDefault="0070490A" w:rsidP="00BD3A8F">
      <w:pPr>
        <w:jc w:val="both"/>
        <w:rPr>
          <w:lang w:val="de-DE"/>
        </w:rPr>
      </w:pPr>
    </w:p>
    <w:p w14:paraId="42E9E1A9" w14:textId="77777777" w:rsidR="0070490A" w:rsidRPr="0070490A" w:rsidRDefault="0070490A" w:rsidP="00BD3A8F">
      <w:pPr>
        <w:jc w:val="both"/>
        <w:rPr>
          <w:lang w:val="de-DE"/>
        </w:rPr>
      </w:pPr>
    </w:p>
    <w:p w14:paraId="2182E417" w14:textId="77777777" w:rsidR="0070490A" w:rsidRPr="0070490A" w:rsidRDefault="0070490A" w:rsidP="007E67F4">
      <w:pPr>
        <w:ind w:firstLine="708"/>
        <w:jc w:val="both"/>
        <w:rPr>
          <w:lang w:val="de-DE"/>
        </w:rPr>
      </w:pPr>
      <w:r w:rsidRPr="0070490A">
        <w:rPr>
          <w:b/>
          <w:lang w:val="de-DE"/>
        </w:rPr>
        <w:t>Art. 63 -</w:t>
      </w:r>
      <w:r w:rsidRPr="0070490A">
        <w:rPr>
          <w:lang w:val="de-DE"/>
        </w:rPr>
        <w:t xml:space="preserve"> In dasselbe Kapitel wird ein Artikel 90</w:t>
      </w:r>
      <w:r w:rsidRPr="0070490A">
        <w:rPr>
          <w:i/>
          <w:lang w:val="de-DE"/>
        </w:rPr>
        <w:t>quindecies</w:t>
      </w:r>
      <w:r w:rsidRPr="0070490A">
        <w:rPr>
          <w:lang w:val="de-DE"/>
        </w:rPr>
        <w:t xml:space="preserve"> mit folgendem Wortlaut eingefügt:</w:t>
      </w:r>
    </w:p>
    <w:p w14:paraId="35751C13" w14:textId="77777777" w:rsidR="0070490A" w:rsidRPr="0070490A" w:rsidRDefault="0070490A" w:rsidP="00BD3A8F">
      <w:pPr>
        <w:jc w:val="both"/>
        <w:rPr>
          <w:lang w:val="de-DE"/>
        </w:rPr>
      </w:pPr>
    </w:p>
    <w:p w14:paraId="68C2D6F2" w14:textId="77777777" w:rsidR="0070490A" w:rsidRPr="0070490A" w:rsidRDefault="0070490A" w:rsidP="007E67F4">
      <w:pPr>
        <w:ind w:firstLine="708"/>
        <w:jc w:val="both"/>
        <w:rPr>
          <w:lang w:val="de-DE"/>
        </w:rPr>
      </w:pPr>
      <w:r w:rsidRPr="0070490A">
        <w:rPr>
          <w:lang w:val="de-DE"/>
        </w:rPr>
        <w:t>"Art. 90</w:t>
      </w:r>
      <w:r w:rsidRPr="0070490A">
        <w:rPr>
          <w:i/>
          <w:lang w:val="de-DE"/>
        </w:rPr>
        <w:t>quindecies</w:t>
      </w:r>
      <w:r w:rsidRPr="0070490A">
        <w:rPr>
          <w:lang w:val="de-DE"/>
        </w:rPr>
        <w:t> - Die Ausübung der Rechte in Bezug auf den Datenschutz und die in den Artikeln 21</w:t>
      </w:r>
      <w:r w:rsidRPr="0070490A">
        <w:rPr>
          <w:i/>
          <w:lang w:val="de-DE"/>
        </w:rPr>
        <w:t>ter</w:t>
      </w:r>
      <w:r w:rsidRPr="0070490A">
        <w:rPr>
          <w:lang w:val="de-DE"/>
        </w:rPr>
        <w:t>, 21</w:t>
      </w:r>
      <w:r w:rsidRPr="0070490A">
        <w:rPr>
          <w:i/>
          <w:lang w:val="de-DE"/>
        </w:rPr>
        <w:t>quinquies</w:t>
      </w:r>
      <w:r w:rsidRPr="0070490A">
        <w:rPr>
          <w:lang w:val="de-DE"/>
        </w:rPr>
        <w:t>, 61</w:t>
      </w:r>
      <w:r w:rsidRPr="0070490A">
        <w:rPr>
          <w:i/>
          <w:lang w:val="de-DE"/>
        </w:rPr>
        <w:t>ter</w:t>
      </w:r>
      <w:r w:rsidRPr="0070490A">
        <w:rPr>
          <w:lang w:val="de-DE"/>
        </w:rPr>
        <w:t>/1 und 61</w:t>
      </w:r>
      <w:r w:rsidRPr="0070490A">
        <w:rPr>
          <w:i/>
          <w:lang w:val="de-DE"/>
        </w:rPr>
        <w:t>quinquies</w:t>
      </w:r>
      <w:r w:rsidRPr="0070490A">
        <w:rPr>
          <w:lang w:val="de-DE"/>
        </w:rPr>
        <w:t xml:space="preserve">/1 erwähnten Verfahren sind ausgeschlossen für die in einer vertraulichen Akte enthaltenen Daten im Rahmen der </w:t>
      </w:r>
      <w:r w:rsidRPr="0070490A">
        <w:rPr>
          <w:lang w:val="de-DE"/>
        </w:rPr>
        <w:lastRenderedPageBreak/>
        <w:t>besonderen Ermittlungsmethoden der Observation, der Infiltrierung, der zivilen Infiltrierung, des Rückgriffs auf Informanten und der in Artikel 46</w:t>
      </w:r>
      <w:r w:rsidRPr="0070490A">
        <w:rPr>
          <w:i/>
          <w:lang w:val="de-DE"/>
        </w:rPr>
        <w:t>sexies</w:t>
      </w:r>
      <w:r w:rsidRPr="0070490A">
        <w:rPr>
          <w:lang w:val="de-DE"/>
        </w:rPr>
        <w:t xml:space="preserve"> erwähnten Maßnahme, wenn in diesem Rahmen eine vertrauliche Akte angelegt wurde, für die durch eine vollständige oder teilweise Anonymisierung geschützten Daten, für die durch gewöhnliche oder besondere Schutzmaßnahmen geschützten Daten, für die geschützten Erkennungsdaten von Mitgliedern der Polizeidienste, die Sondereinheiten angehören oder mit Ermittlungen oder Einsätzen bei besonders schweren Straftaten beauftragt sind."</w:t>
      </w:r>
    </w:p>
    <w:p w14:paraId="15BCFE26" w14:textId="77777777" w:rsidR="0070490A" w:rsidRPr="0070490A" w:rsidRDefault="0070490A" w:rsidP="00BD3A8F">
      <w:pPr>
        <w:jc w:val="both"/>
        <w:rPr>
          <w:lang w:val="de-DE"/>
        </w:rPr>
      </w:pPr>
    </w:p>
    <w:p w14:paraId="0E6EB16E" w14:textId="77777777" w:rsidR="0070490A" w:rsidRPr="0070490A" w:rsidRDefault="0070490A" w:rsidP="00BD3A8F">
      <w:pPr>
        <w:jc w:val="both"/>
        <w:rPr>
          <w:lang w:val="de-DE"/>
        </w:rPr>
      </w:pPr>
    </w:p>
    <w:p w14:paraId="47997039" w14:textId="77777777" w:rsidR="0070490A" w:rsidRPr="0070490A" w:rsidRDefault="0070490A" w:rsidP="007E67F4">
      <w:pPr>
        <w:ind w:firstLine="708"/>
        <w:jc w:val="both"/>
        <w:rPr>
          <w:lang w:val="de-DE"/>
        </w:rPr>
      </w:pPr>
      <w:r w:rsidRPr="0070490A">
        <w:rPr>
          <w:b/>
          <w:lang w:val="de-DE"/>
        </w:rPr>
        <w:t xml:space="preserve">Art. 64 - </w:t>
      </w:r>
      <w:r w:rsidRPr="0070490A">
        <w:rPr>
          <w:lang w:val="de-DE"/>
        </w:rPr>
        <w:t>In dasselbe Kapitel wird ein Artikel 90</w:t>
      </w:r>
      <w:r w:rsidRPr="0070490A">
        <w:rPr>
          <w:i/>
          <w:lang w:val="de-DE"/>
        </w:rPr>
        <w:t>sedecies</w:t>
      </w:r>
      <w:r w:rsidRPr="0070490A">
        <w:rPr>
          <w:lang w:val="de-DE"/>
        </w:rPr>
        <w:t xml:space="preserve"> mit folgendem Wortlaut eingefügt:</w:t>
      </w:r>
    </w:p>
    <w:p w14:paraId="64731B70" w14:textId="77777777" w:rsidR="0070490A" w:rsidRPr="0070490A" w:rsidRDefault="0070490A" w:rsidP="00BD3A8F">
      <w:pPr>
        <w:jc w:val="both"/>
        <w:rPr>
          <w:lang w:val="de-DE"/>
        </w:rPr>
      </w:pPr>
    </w:p>
    <w:p w14:paraId="2EF084A2" w14:textId="77777777" w:rsidR="0070490A" w:rsidRPr="0070490A" w:rsidRDefault="0070490A" w:rsidP="007E67F4">
      <w:pPr>
        <w:ind w:firstLine="708"/>
        <w:jc w:val="both"/>
        <w:rPr>
          <w:lang w:val="de-DE"/>
        </w:rPr>
      </w:pPr>
      <w:r w:rsidRPr="0070490A">
        <w:rPr>
          <w:lang w:val="de-DE"/>
        </w:rPr>
        <w:t>"Art. 90</w:t>
      </w:r>
      <w:r w:rsidRPr="0070490A">
        <w:rPr>
          <w:i/>
          <w:lang w:val="de-DE"/>
        </w:rPr>
        <w:t>sedecies</w:t>
      </w:r>
      <w:r w:rsidRPr="0070490A">
        <w:rPr>
          <w:lang w:val="de-DE"/>
        </w:rPr>
        <w:t> - Der Prokurator des Königs kann in anderen als den in den Artikeln 28</w:t>
      </w:r>
      <w:r w:rsidRPr="0070490A">
        <w:rPr>
          <w:i/>
          <w:lang w:val="de-DE"/>
        </w:rPr>
        <w:t>quinquies</w:t>
      </w:r>
      <w:r w:rsidRPr="0070490A">
        <w:rPr>
          <w:lang w:val="de-DE"/>
        </w:rPr>
        <w:t xml:space="preserve"> und 57 erwähnten Situationen der Presse Informationen über die mit Kriminal- oder Korrektionalstrafen belegbaren Taten mitteilen, wenn das öffentliche Interesse es erfordert. Er sorgt für die Achtung der Unschuldsvermutung, solange keine gerichtliche Endentscheidung über Schuld oder Unschuld ergangen ist, der Rechte der Verteidigung des Beschuldigten oder Angeklagten, des Opfers und der Dritten, des Privatlebens und der Würde der Personen. Nach Möglichkeit wird die Identität der in der Akte erwähnten Personen nicht aufgedeckt.</w:t>
      </w:r>
    </w:p>
    <w:p w14:paraId="5C1D18BC" w14:textId="77777777" w:rsidR="0070490A" w:rsidRPr="0070490A" w:rsidRDefault="0070490A" w:rsidP="00BD3A8F">
      <w:pPr>
        <w:jc w:val="both"/>
        <w:rPr>
          <w:lang w:val="de-DE"/>
        </w:rPr>
      </w:pPr>
    </w:p>
    <w:p w14:paraId="634AD4FD" w14:textId="77777777" w:rsidR="0070490A" w:rsidRPr="0070490A" w:rsidRDefault="0070490A" w:rsidP="007E67F4">
      <w:pPr>
        <w:ind w:firstLine="708"/>
        <w:jc w:val="both"/>
        <w:rPr>
          <w:lang w:val="de-DE"/>
        </w:rPr>
      </w:pPr>
      <w:r w:rsidRPr="0070490A">
        <w:rPr>
          <w:lang w:val="de-DE"/>
        </w:rPr>
        <w:t>Der Prokurator des Königs kann im Rahmen des öffentlichen Interesses und der Vorbeugung von Straftaten, einschließlich des Schutzes vor und der Vorbeugung von Gefahren für die öffentliche Sicherheit, Angaben machen zu schwerwiegenden Kriminal- und Korrektionalsachen, die mit einer formell rechtskräftig gewordenen Verurteilung abgeschlossen wurden."</w:t>
      </w:r>
    </w:p>
    <w:p w14:paraId="48D9CEF1" w14:textId="77777777" w:rsidR="0070490A" w:rsidRPr="0070490A" w:rsidRDefault="0070490A" w:rsidP="00BD3A8F">
      <w:pPr>
        <w:jc w:val="both"/>
        <w:rPr>
          <w:lang w:val="de-DE"/>
        </w:rPr>
      </w:pPr>
    </w:p>
    <w:p w14:paraId="66E4D601" w14:textId="77777777" w:rsidR="0070490A" w:rsidRPr="0070490A" w:rsidRDefault="0070490A" w:rsidP="00BD3A8F">
      <w:pPr>
        <w:jc w:val="both"/>
        <w:rPr>
          <w:lang w:val="de-DE"/>
        </w:rPr>
      </w:pPr>
    </w:p>
    <w:p w14:paraId="73F2D820" w14:textId="77777777" w:rsidR="0070490A" w:rsidRPr="0070490A" w:rsidRDefault="0070490A" w:rsidP="007E67F4">
      <w:pPr>
        <w:ind w:firstLine="708"/>
        <w:jc w:val="both"/>
        <w:rPr>
          <w:lang w:val="de-DE"/>
        </w:rPr>
      </w:pPr>
      <w:r w:rsidRPr="0070490A">
        <w:rPr>
          <w:b/>
          <w:lang w:val="de-DE"/>
        </w:rPr>
        <w:t>Art. 65 -</w:t>
      </w:r>
      <w:r w:rsidRPr="0070490A">
        <w:rPr>
          <w:lang w:val="de-DE"/>
        </w:rPr>
        <w:t xml:space="preserve"> In Artikel 527</w:t>
      </w:r>
      <w:r w:rsidRPr="0070490A">
        <w:rPr>
          <w:i/>
          <w:iCs/>
          <w:lang w:val="de-DE"/>
        </w:rPr>
        <w:t>bis</w:t>
      </w:r>
      <w:r w:rsidRPr="0070490A">
        <w:rPr>
          <w:lang w:val="de-DE"/>
        </w:rPr>
        <w:t xml:space="preserve"> Absatz 3 desselben Gesetzbuches, eingefügt durch das Gesetz vom 10. Oktober 1967, werden die Wörter "in den Artikeln 420 bis 420</w:t>
      </w:r>
      <w:r w:rsidRPr="0070490A">
        <w:rPr>
          <w:i/>
          <w:iCs/>
          <w:lang w:val="de-DE"/>
        </w:rPr>
        <w:t>ter</w:t>
      </w:r>
      <w:r w:rsidRPr="0070490A">
        <w:rPr>
          <w:lang w:val="de-DE"/>
        </w:rPr>
        <w:t>" durch die Wörter "in Artikel 432" ersetzt.</w:t>
      </w:r>
    </w:p>
    <w:p w14:paraId="465A35D1" w14:textId="77777777" w:rsidR="0070490A" w:rsidRPr="0070490A" w:rsidRDefault="0070490A" w:rsidP="00BD3A8F">
      <w:pPr>
        <w:jc w:val="both"/>
        <w:rPr>
          <w:lang w:val="de-DE"/>
        </w:rPr>
      </w:pPr>
    </w:p>
    <w:p w14:paraId="0DCF65E0" w14:textId="77777777" w:rsidR="0070490A" w:rsidRPr="0070490A" w:rsidRDefault="0070490A" w:rsidP="00BD3A8F">
      <w:pPr>
        <w:jc w:val="both"/>
        <w:rPr>
          <w:lang w:val="de-DE"/>
        </w:rPr>
      </w:pPr>
    </w:p>
    <w:p w14:paraId="6883F8C5" w14:textId="77777777" w:rsidR="0070490A" w:rsidRPr="0070490A" w:rsidRDefault="0070490A" w:rsidP="007E67F4">
      <w:pPr>
        <w:jc w:val="center"/>
        <w:rPr>
          <w:lang w:val="de-DE"/>
        </w:rPr>
      </w:pPr>
      <w:r w:rsidRPr="0070490A">
        <w:rPr>
          <w:lang w:val="de-DE"/>
        </w:rPr>
        <w:t xml:space="preserve">KAPITEL 4 - </w:t>
      </w:r>
      <w:r w:rsidRPr="0070490A">
        <w:rPr>
          <w:i/>
          <w:lang w:val="de-DE"/>
        </w:rPr>
        <w:t>Abänderungen des Strafgesetzbuches</w:t>
      </w:r>
    </w:p>
    <w:p w14:paraId="29EB98D3" w14:textId="77777777" w:rsidR="0070490A" w:rsidRPr="0070490A" w:rsidRDefault="0070490A" w:rsidP="00BD3A8F">
      <w:pPr>
        <w:jc w:val="both"/>
        <w:rPr>
          <w:lang w:val="de-DE"/>
        </w:rPr>
      </w:pPr>
    </w:p>
    <w:p w14:paraId="4E52A8C6" w14:textId="77777777" w:rsidR="0070490A" w:rsidRPr="0070490A" w:rsidRDefault="0070490A" w:rsidP="00BD3A8F">
      <w:pPr>
        <w:jc w:val="both"/>
        <w:rPr>
          <w:lang w:val="de-DE"/>
        </w:rPr>
      </w:pPr>
    </w:p>
    <w:p w14:paraId="542190C4" w14:textId="77777777" w:rsidR="0070490A" w:rsidRPr="0070490A" w:rsidRDefault="0070490A" w:rsidP="007E67F4">
      <w:pPr>
        <w:ind w:firstLine="708"/>
        <w:jc w:val="both"/>
        <w:rPr>
          <w:lang w:val="de-DE"/>
        </w:rPr>
      </w:pPr>
      <w:r w:rsidRPr="0070490A">
        <w:rPr>
          <w:b/>
          <w:lang w:val="de-DE"/>
        </w:rPr>
        <w:t>Art. 66 -</w:t>
      </w:r>
      <w:r w:rsidRPr="0070490A">
        <w:rPr>
          <w:lang w:val="de-DE"/>
        </w:rPr>
        <w:t xml:space="preserve"> In Buch 2 Titel 1 Kapitel 2 des Strafgesetzbuches wird ein Artikel 112/1 mit folgendem Wortlaut eingefügt:</w:t>
      </w:r>
    </w:p>
    <w:p w14:paraId="26BB8B11" w14:textId="77777777" w:rsidR="0070490A" w:rsidRPr="0070490A" w:rsidRDefault="0070490A" w:rsidP="00BD3A8F">
      <w:pPr>
        <w:jc w:val="both"/>
        <w:rPr>
          <w:lang w:val="de-DE"/>
        </w:rPr>
      </w:pPr>
    </w:p>
    <w:p w14:paraId="03D2D92E" w14:textId="77777777" w:rsidR="0070490A" w:rsidRPr="0070490A" w:rsidRDefault="0070490A" w:rsidP="007E67F4">
      <w:pPr>
        <w:ind w:firstLine="708"/>
        <w:jc w:val="both"/>
        <w:rPr>
          <w:lang w:val="de-DE"/>
        </w:rPr>
      </w:pPr>
      <w:r w:rsidRPr="0070490A">
        <w:rPr>
          <w:lang w:val="de-DE"/>
        </w:rPr>
        <w:t>"Art. 112/1 - Für die Anwendung des vorliegenden Kapitels versteht man unter dem Begriff "Staatsgeheimnis" Gegenstände, Pläne, Dokumente oder Informationen, die geheim gehalten werden müssen, da ihre Verbreitung den Fortbestand der demokratischen und verfassungsmäßigen Ordnung, die Sicherheit des Staates, die Verteidigung des Staatsgebietes, die internationalen Beziehungen, das wirtschaftliche oder wissenschaftliche Potenzial des Landes, die Sicherheit der Belgier im Ausland oder das Funktionieren der Entscheidungsorgane des Staates beeinträchtigen könnte."</w:t>
      </w:r>
    </w:p>
    <w:p w14:paraId="4AE2708F" w14:textId="77777777" w:rsidR="0070490A" w:rsidRPr="0070490A" w:rsidRDefault="0070490A" w:rsidP="00BD3A8F">
      <w:pPr>
        <w:jc w:val="both"/>
        <w:rPr>
          <w:lang w:val="de-DE"/>
        </w:rPr>
      </w:pPr>
    </w:p>
    <w:p w14:paraId="6C04F64A" w14:textId="77777777" w:rsidR="0070490A" w:rsidRPr="0070490A" w:rsidRDefault="0070490A" w:rsidP="00BD3A8F">
      <w:pPr>
        <w:jc w:val="both"/>
        <w:rPr>
          <w:lang w:val="de-DE"/>
        </w:rPr>
      </w:pPr>
    </w:p>
    <w:p w14:paraId="156954A5" w14:textId="77777777" w:rsidR="0070490A" w:rsidRPr="0070490A" w:rsidRDefault="0070490A" w:rsidP="007E67F4">
      <w:pPr>
        <w:ind w:firstLine="708"/>
        <w:jc w:val="both"/>
        <w:rPr>
          <w:lang w:val="de-DE"/>
        </w:rPr>
      </w:pPr>
      <w:r w:rsidRPr="0070490A">
        <w:rPr>
          <w:b/>
          <w:lang w:val="de-DE"/>
        </w:rPr>
        <w:lastRenderedPageBreak/>
        <w:t>Art. 67 -</w:t>
      </w:r>
      <w:r w:rsidRPr="0070490A">
        <w:rPr>
          <w:lang w:val="de-DE"/>
        </w:rPr>
        <w:t xml:space="preserve"> Artikel 118 desselben Gesetzbuches, ersetzt durch das Gesetz vom 19. Juli 1934 und abgeändert durch die Gesetze vom 10. Dezember 1937 und 23. Januar 2003, wird wie folgt abgeändert:</w:t>
      </w:r>
    </w:p>
    <w:p w14:paraId="04E0F6D1" w14:textId="77777777" w:rsidR="0070490A" w:rsidRPr="0070490A" w:rsidRDefault="0070490A" w:rsidP="00BD3A8F">
      <w:pPr>
        <w:jc w:val="both"/>
        <w:rPr>
          <w:lang w:val="de-DE"/>
        </w:rPr>
      </w:pPr>
    </w:p>
    <w:p w14:paraId="45695E3B" w14:textId="77777777" w:rsidR="0070490A" w:rsidRPr="0070490A" w:rsidRDefault="0070490A" w:rsidP="007E67F4">
      <w:pPr>
        <w:ind w:firstLine="708"/>
        <w:jc w:val="both"/>
        <w:rPr>
          <w:lang w:val="de-DE"/>
        </w:rPr>
      </w:pPr>
      <w:r w:rsidRPr="0070490A">
        <w:rPr>
          <w:lang w:val="de-DE"/>
        </w:rPr>
        <w:t>1. Absatz 1 wird wie folgt ersetzt:</w:t>
      </w:r>
    </w:p>
    <w:p w14:paraId="7650E103" w14:textId="77777777" w:rsidR="0070490A" w:rsidRPr="0070490A" w:rsidRDefault="0070490A" w:rsidP="00BD3A8F">
      <w:pPr>
        <w:jc w:val="both"/>
        <w:rPr>
          <w:lang w:val="de-DE"/>
        </w:rPr>
      </w:pPr>
    </w:p>
    <w:p w14:paraId="17D5194B" w14:textId="77777777" w:rsidR="0070490A" w:rsidRPr="0070490A" w:rsidRDefault="0070490A" w:rsidP="007E67F4">
      <w:pPr>
        <w:ind w:firstLine="708"/>
        <w:jc w:val="both"/>
        <w:rPr>
          <w:lang w:val="de-DE"/>
        </w:rPr>
      </w:pPr>
      <w:r w:rsidRPr="0070490A">
        <w:rPr>
          <w:lang w:val="de-DE"/>
        </w:rPr>
        <w:t>"Mit einer Haftstrafe von zehn bis zu fünfzehn Jahren wird bestraft, wer wissentlich ein Staatsgeheimnis - ganz oder teilweise, im Original oder als Reproduktion - an einen ausländischen Staat oder eine ausländische bewaffnete Gruppe oder eine Person, die im Interesse eines ausländischen Staates oder einer ausländischen bewaffneten Gruppe handelt, reproduziert, verbreitet oder übermittelt sowie wissentlich Kontakte aufrechterhält mit dem Ziel, eine solche Reproduktion, Verbreitung oder Übermittlung eines Staatsgeheimnisses zu begehen."</w:t>
      </w:r>
    </w:p>
    <w:p w14:paraId="6538069E" w14:textId="77777777" w:rsidR="0070490A" w:rsidRPr="0070490A" w:rsidRDefault="0070490A" w:rsidP="00BD3A8F">
      <w:pPr>
        <w:jc w:val="both"/>
        <w:rPr>
          <w:lang w:val="de-DE"/>
        </w:rPr>
      </w:pPr>
    </w:p>
    <w:p w14:paraId="3162DA54" w14:textId="77777777" w:rsidR="0070490A" w:rsidRPr="0070490A" w:rsidRDefault="0070490A" w:rsidP="007E67F4">
      <w:pPr>
        <w:ind w:firstLine="708"/>
        <w:jc w:val="both"/>
        <w:rPr>
          <w:lang w:val="de-DE"/>
        </w:rPr>
      </w:pPr>
      <w:r w:rsidRPr="0070490A">
        <w:rPr>
          <w:lang w:val="de-DE"/>
        </w:rPr>
        <w:t>2. In Absatz 2 werden die Wörter "der Regierung" durch die Wörter "einer belgischen Regierung oder einem ihrer Mitglieder" ersetzt.</w:t>
      </w:r>
    </w:p>
    <w:p w14:paraId="385E96D1" w14:textId="77777777" w:rsidR="0070490A" w:rsidRPr="0070490A" w:rsidRDefault="0070490A" w:rsidP="00BD3A8F">
      <w:pPr>
        <w:jc w:val="both"/>
        <w:rPr>
          <w:lang w:val="de-DE"/>
        </w:rPr>
      </w:pPr>
    </w:p>
    <w:p w14:paraId="1FCCA2A6" w14:textId="77777777" w:rsidR="0070490A" w:rsidRPr="0070490A" w:rsidRDefault="0070490A" w:rsidP="00BD3A8F">
      <w:pPr>
        <w:jc w:val="both"/>
        <w:rPr>
          <w:lang w:val="de-DE"/>
        </w:rPr>
      </w:pPr>
    </w:p>
    <w:p w14:paraId="0888822A" w14:textId="77777777" w:rsidR="0070490A" w:rsidRPr="0070490A" w:rsidRDefault="0070490A" w:rsidP="007E67F4">
      <w:pPr>
        <w:ind w:firstLine="708"/>
        <w:jc w:val="both"/>
        <w:rPr>
          <w:lang w:val="de-DE"/>
        </w:rPr>
      </w:pPr>
      <w:r w:rsidRPr="0070490A">
        <w:rPr>
          <w:b/>
          <w:lang w:val="de-DE"/>
        </w:rPr>
        <w:t>Art. 68 -</w:t>
      </w:r>
      <w:r w:rsidRPr="0070490A">
        <w:rPr>
          <w:lang w:val="de-DE"/>
        </w:rPr>
        <w:t xml:space="preserve"> Artikel 119 desselben Gesetzbuches, eingefügt durch das Gesetz vom 19. Juli 1934 und abgeändert durch das Gesetz vom 26. Juni 2000, wird wie folgt ersetzt:</w:t>
      </w:r>
    </w:p>
    <w:p w14:paraId="77F64026" w14:textId="77777777" w:rsidR="0070490A" w:rsidRPr="0070490A" w:rsidRDefault="0070490A" w:rsidP="00BD3A8F">
      <w:pPr>
        <w:jc w:val="both"/>
        <w:rPr>
          <w:lang w:val="de-DE"/>
        </w:rPr>
      </w:pPr>
    </w:p>
    <w:p w14:paraId="3D07E92A" w14:textId="77777777" w:rsidR="0070490A" w:rsidRPr="0070490A" w:rsidRDefault="0070490A" w:rsidP="007E67F4">
      <w:pPr>
        <w:ind w:firstLine="708"/>
        <w:jc w:val="both"/>
        <w:rPr>
          <w:lang w:val="de-DE"/>
        </w:rPr>
      </w:pPr>
      <w:r w:rsidRPr="0070490A">
        <w:rPr>
          <w:lang w:val="de-DE"/>
        </w:rPr>
        <w:t>"Art. 119 - Mit einer Gefängnisstrafe von sechs Monaten bis zu fünf Jahren und mit einer Geldbuße von fünfhundert bis zu fünftausend Euro wird bestraft, wer ein Staatsgeheimnis - ganz oder teilweise, im Original oder als Reproduktion - an eine Person, die nicht befugt ist, dieses entgegenzunehmen oder davon Kenntnis zu nehmen, weitergibt oder übermittelt, und zwar zwecks Schädigung der wesentlichen Interessen Belgiens oder eines Staates, mit dem Belgien im Hinblick auf eine gemeinsame Verteidigung durch ein internationales Abkommen verbunden ist.</w:t>
      </w:r>
    </w:p>
    <w:p w14:paraId="7388D7BB" w14:textId="77777777" w:rsidR="0070490A" w:rsidRPr="0070490A" w:rsidRDefault="0070490A" w:rsidP="00BD3A8F">
      <w:pPr>
        <w:jc w:val="both"/>
        <w:rPr>
          <w:lang w:val="de-DE"/>
        </w:rPr>
      </w:pPr>
    </w:p>
    <w:p w14:paraId="63C91B37" w14:textId="77777777" w:rsidR="0070490A" w:rsidRPr="0070490A" w:rsidRDefault="0070490A" w:rsidP="007E67F4">
      <w:pPr>
        <w:ind w:firstLine="708"/>
        <w:jc w:val="both"/>
        <w:rPr>
          <w:lang w:val="de-DE"/>
        </w:rPr>
      </w:pPr>
      <w:r w:rsidRPr="0070490A">
        <w:rPr>
          <w:lang w:val="de-DE"/>
        </w:rPr>
        <w:t>Mit denselben Strafen wird bestraft, wer ohne Erlaubnis der zuständigen Behörde ein Staatsgeheimnis reproduziert, veröffentlicht oder verbreitet, und zwar zwecks Schädigung der wesentlichen Interessen Belgiens oder eines Staates, mit dem Belgien im Hinblick auf eine gemeinsame Verteidigung durch ein internationales Abkommen verbunden ist."</w:t>
      </w:r>
    </w:p>
    <w:p w14:paraId="3525F79B" w14:textId="77777777" w:rsidR="0070490A" w:rsidRPr="0070490A" w:rsidRDefault="0070490A" w:rsidP="00BD3A8F">
      <w:pPr>
        <w:jc w:val="both"/>
        <w:rPr>
          <w:lang w:val="de-DE"/>
        </w:rPr>
      </w:pPr>
    </w:p>
    <w:p w14:paraId="0C98BAFF" w14:textId="77777777" w:rsidR="0070490A" w:rsidRPr="0070490A" w:rsidRDefault="0070490A" w:rsidP="00BD3A8F">
      <w:pPr>
        <w:jc w:val="both"/>
        <w:rPr>
          <w:lang w:val="de-DE"/>
        </w:rPr>
      </w:pPr>
    </w:p>
    <w:p w14:paraId="5A4A7944" w14:textId="77777777" w:rsidR="0070490A" w:rsidRPr="0070490A" w:rsidRDefault="0070490A" w:rsidP="007E67F4">
      <w:pPr>
        <w:ind w:firstLine="708"/>
        <w:jc w:val="both"/>
        <w:rPr>
          <w:lang w:val="de-DE"/>
        </w:rPr>
      </w:pPr>
      <w:r w:rsidRPr="0070490A">
        <w:rPr>
          <w:b/>
          <w:lang w:val="de-DE"/>
        </w:rPr>
        <w:t>Art. 69 -</w:t>
      </w:r>
      <w:r w:rsidRPr="0070490A">
        <w:rPr>
          <w:lang w:val="de-DE"/>
        </w:rPr>
        <w:t xml:space="preserve"> In dasselbe Gesetzbuch wird ein Artikel 119/1 mit folgendem Wortlaut eingefügt:</w:t>
      </w:r>
    </w:p>
    <w:p w14:paraId="761AFB1E" w14:textId="77777777" w:rsidR="0070490A" w:rsidRPr="0070490A" w:rsidRDefault="0070490A" w:rsidP="00BD3A8F">
      <w:pPr>
        <w:jc w:val="both"/>
        <w:rPr>
          <w:lang w:val="de-DE"/>
        </w:rPr>
      </w:pPr>
    </w:p>
    <w:p w14:paraId="0420B0CD" w14:textId="77777777" w:rsidR="0070490A" w:rsidRPr="0070490A" w:rsidRDefault="0070490A" w:rsidP="007E67F4">
      <w:pPr>
        <w:ind w:firstLine="708"/>
        <w:jc w:val="both"/>
        <w:rPr>
          <w:lang w:val="de-DE"/>
        </w:rPr>
      </w:pPr>
      <w:r w:rsidRPr="0070490A">
        <w:rPr>
          <w:lang w:val="de-DE"/>
        </w:rPr>
        <w:t>"Art. 119/1 - Mit einer Gefängnisstrafe von sechs Monaten bis zu fünf Jahren und mit einer Geldbuße von fünfhundert bis zu fünftausend Euro wird bestraft, wer wissentlich ein Staatsgeheimnis - ganz oder teilweise, im Original oder als Reproduktion - an eine Person, die nicht befugt ist, dieses entgegenzunehmen oder davon Kenntnis zu nehmen, weitergegeben oder übermittelt hat, wenn die Geheimhaltung dieses Staatsgeheimnisses im Interesse der Verteidigung des Staatsgebietes oder der äußeren Sicherheit des Staates liegt.</w:t>
      </w:r>
    </w:p>
    <w:p w14:paraId="752B6889" w14:textId="77777777" w:rsidR="0070490A" w:rsidRPr="0070490A" w:rsidRDefault="0070490A" w:rsidP="00BD3A8F">
      <w:pPr>
        <w:jc w:val="both"/>
        <w:rPr>
          <w:lang w:val="de-DE"/>
        </w:rPr>
      </w:pPr>
    </w:p>
    <w:p w14:paraId="1D56353A" w14:textId="77777777" w:rsidR="0070490A" w:rsidRPr="0070490A" w:rsidRDefault="0070490A" w:rsidP="007E67F4">
      <w:pPr>
        <w:ind w:firstLine="708"/>
        <w:jc w:val="both"/>
        <w:rPr>
          <w:lang w:val="de-DE"/>
        </w:rPr>
      </w:pPr>
      <w:r w:rsidRPr="0070490A">
        <w:rPr>
          <w:lang w:val="de-DE"/>
        </w:rPr>
        <w:t>Mit denselben Strafen wird bestraft, wer ohne Erlaubnis der zuständigen Behörde wissentlich ein Staatsgeheimnis reproduziert, veröffentlicht oder verbreitet, wenn die Geheimhaltung dieses Staatsgeheimnisses im Interesse der Verteidigung des Staatsgebietes oder der äußeren Sicherheit des Staates liegt."</w:t>
      </w:r>
    </w:p>
    <w:p w14:paraId="0F44A374" w14:textId="77777777" w:rsidR="0070490A" w:rsidRPr="0070490A" w:rsidRDefault="0070490A" w:rsidP="00BD3A8F">
      <w:pPr>
        <w:jc w:val="both"/>
        <w:rPr>
          <w:lang w:val="de-DE"/>
        </w:rPr>
      </w:pPr>
    </w:p>
    <w:p w14:paraId="573F4127" w14:textId="77777777" w:rsidR="0070490A" w:rsidRPr="0070490A" w:rsidRDefault="0070490A" w:rsidP="00BD3A8F">
      <w:pPr>
        <w:jc w:val="both"/>
        <w:rPr>
          <w:lang w:val="de-DE"/>
        </w:rPr>
      </w:pPr>
    </w:p>
    <w:p w14:paraId="30B34EDC" w14:textId="77777777" w:rsidR="0070490A" w:rsidRPr="0070490A" w:rsidRDefault="0070490A" w:rsidP="007E67F4">
      <w:pPr>
        <w:ind w:firstLine="708"/>
        <w:jc w:val="both"/>
        <w:rPr>
          <w:lang w:val="de-DE"/>
        </w:rPr>
      </w:pPr>
      <w:r w:rsidRPr="0070490A">
        <w:rPr>
          <w:b/>
          <w:lang w:val="de-DE"/>
        </w:rPr>
        <w:t>Art. 70 -</w:t>
      </w:r>
      <w:r w:rsidRPr="0070490A">
        <w:rPr>
          <w:lang w:val="de-DE"/>
        </w:rPr>
        <w:t xml:space="preserve"> In dasselbe Gesetzbuch wird ein Artikel 119/2 mit folgendem Wortlaut eingefügt:</w:t>
      </w:r>
    </w:p>
    <w:p w14:paraId="69E511A8" w14:textId="77777777" w:rsidR="0070490A" w:rsidRPr="0070490A" w:rsidRDefault="0070490A" w:rsidP="00BD3A8F">
      <w:pPr>
        <w:jc w:val="both"/>
        <w:rPr>
          <w:lang w:val="de-DE"/>
        </w:rPr>
      </w:pPr>
    </w:p>
    <w:p w14:paraId="13E33BAA" w14:textId="77777777" w:rsidR="0070490A" w:rsidRPr="0070490A" w:rsidRDefault="0070490A" w:rsidP="007E67F4">
      <w:pPr>
        <w:ind w:firstLine="708"/>
        <w:jc w:val="both"/>
        <w:rPr>
          <w:lang w:val="de-DE"/>
        </w:rPr>
      </w:pPr>
      <w:r w:rsidRPr="0070490A">
        <w:rPr>
          <w:lang w:val="de-DE"/>
        </w:rPr>
        <w:t>"Art. 119/2 - Wenn die Reproduktion, Verbreitung oder Übermittlung eines Staatsgeheimnisses in Bezug auf die Verteidigung des Staatsgebietes oder die äußere Sicherheit des Staates an unbefugte Personen begangen wird zwecks Schädigung der wesentlichen Interessen Belgiens oder eines Staates, mit dem Belgien im Hinblick auf eine gemeinsame Verteidigung durch ein regionales Abkommen verbunden ist, wird diese Straftat mit einer Haftstrafe von fünf bis zu zehn Jahren bestraft."</w:t>
      </w:r>
    </w:p>
    <w:p w14:paraId="0F74B63D" w14:textId="77777777" w:rsidR="0070490A" w:rsidRPr="0070490A" w:rsidRDefault="0070490A" w:rsidP="00BD3A8F">
      <w:pPr>
        <w:jc w:val="both"/>
        <w:rPr>
          <w:lang w:val="de-DE"/>
        </w:rPr>
      </w:pPr>
    </w:p>
    <w:p w14:paraId="0B7FEE99" w14:textId="77777777" w:rsidR="0070490A" w:rsidRPr="0070490A" w:rsidRDefault="0070490A" w:rsidP="00BD3A8F">
      <w:pPr>
        <w:jc w:val="both"/>
        <w:rPr>
          <w:lang w:val="de-DE"/>
        </w:rPr>
      </w:pPr>
    </w:p>
    <w:p w14:paraId="6AE7ECB9" w14:textId="5089A195" w:rsidR="0070490A" w:rsidRDefault="0070490A" w:rsidP="00C90EED">
      <w:pPr>
        <w:ind w:firstLine="708"/>
        <w:jc w:val="both"/>
        <w:rPr>
          <w:lang w:val="de-DE"/>
        </w:rPr>
      </w:pPr>
      <w:r w:rsidRPr="0070490A">
        <w:rPr>
          <w:b/>
          <w:lang w:val="de-DE"/>
        </w:rPr>
        <w:t>Art. 71 -</w:t>
      </w:r>
      <w:r w:rsidRPr="0070490A">
        <w:rPr>
          <w:lang w:val="de-DE"/>
        </w:rPr>
        <w:t xml:space="preserve"> </w:t>
      </w:r>
      <w:r w:rsidR="00C90EED">
        <w:rPr>
          <w:lang w:val="de-DE"/>
        </w:rPr>
        <w:t>[...]</w:t>
      </w:r>
    </w:p>
    <w:p w14:paraId="6D8F0E76" w14:textId="77777777" w:rsidR="00C90EED" w:rsidRDefault="00C90EED" w:rsidP="00C90EED">
      <w:pPr>
        <w:jc w:val="both"/>
        <w:rPr>
          <w:lang w:val="de-DE"/>
        </w:rPr>
      </w:pPr>
    </w:p>
    <w:p w14:paraId="14BDB8FC" w14:textId="57C3B11C" w:rsidR="00C90EED" w:rsidRPr="00C90EED" w:rsidRDefault="00C90EED" w:rsidP="00C90EED">
      <w:pPr>
        <w:jc w:val="both"/>
        <w:rPr>
          <w:i/>
          <w:iCs/>
          <w:lang w:val="de-DE"/>
        </w:rPr>
      </w:pPr>
      <w:r>
        <w:rPr>
          <w:i/>
          <w:iCs/>
          <w:lang w:val="de-DE"/>
        </w:rPr>
        <w:t xml:space="preserve">[Art. 71 </w:t>
      </w:r>
      <w:r w:rsidRPr="00C90EED">
        <w:rPr>
          <w:i/>
          <w:iCs/>
          <w:lang w:val="de-DE"/>
        </w:rPr>
        <w:t>für nichtig erklärt durch Entscheid Nr. 14/2026 des Verfassungsgerichtshofes vom 29. Januar 2026 (B.S. vom 27. März 2026)</w:t>
      </w:r>
      <w:r>
        <w:rPr>
          <w:i/>
          <w:iCs/>
          <w:lang w:val="de-DE"/>
        </w:rPr>
        <w:t>]</w:t>
      </w:r>
    </w:p>
    <w:p w14:paraId="5E715916" w14:textId="77777777" w:rsidR="0070490A" w:rsidRPr="0070490A" w:rsidRDefault="0070490A" w:rsidP="00BD3A8F">
      <w:pPr>
        <w:jc w:val="both"/>
        <w:rPr>
          <w:lang w:val="de-DE"/>
        </w:rPr>
      </w:pPr>
    </w:p>
    <w:p w14:paraId="3D737FC7" w14:textId="77777777" w:rsidR="0070490A" w:rsidRPr="0070490A" w:rsidRDefault="0070490A" w:rsidP="00BD3A8F">
      <w:pPr>
        <w:jc w:val="both"/>
        <w:rPr>
          <w:lang w:val="de-DE"/>
        </w:rPr>
      </w:pPr>
    </w:p>
    <w:p w14:paraId="12F9C685" w14:textId="77777777" w:rsidR="0070490A" w:rsidRPr="0070490A" w:rsidRDefault="0070490A" w:rsidP="0005358A">
      <w:pPr>
        <w:ind w:firstLine="708"/>
        <w:jc w:val="both"/>
        <w:rPr>
          <w:lang w:val="de-DE"/>
        </w:rPr>
      </w:pPr>
      <w:r w:rsidRPr="0070490A">
        <w:rPr>
          <w:b/>
          <w:lang w:val="de-DE"/>
        </w:rPr>
        <w:t>Art. 72 -</w:t>
      </w:r>
      <w:r w:rsidRPr="0070490A">
        <w:rPr>
          <w:lang w:val="de-DE"/>
        </w:rPr>
        <w:t xml:space="preserve"> In Artikel 120</w:t>
      </w:r>
      <w:r w:rsidRPr="0070490A">
        <w:rPr>
          <w:i/>
          <w:lang w:val="de-DE"/>
        </w:rPr>
        <w:t>quater</w:t>
      </w:r>
      <w:r w:rsidRPr="0070490A">
        <w:rPr>
          <w:lang w:val="de-DE"/>
        </w:rPr>
        <w:t xml:space="preserve"> desselben Gesetzbuches, eingefügt durch das Gesetz vom 19. Juli 1934, werden die Wörter "in den Artikeln 116, 119 und 120 bis 120</w:t>
      </w:r>
      <w:r w:rsidRPr="0070490A">
        <w:rPr>
          <w:i/>
          <w:lang w:val="de-DE"/>
        </w:rPr>
        <w:t>ter</w:t>
      </w:r>
      <w:r w:rsidRPr="0070490A">
        <w:rPr>
          <w:lang w:val="de-DE"/>
        </w:rPr>
        <w:t>" durch die Wörter "in den Artikeln 116, 118, 119, 119/1, 119/2, 120 bis 120</w:t>
      </w:r>
      <w:r w:rsidRPr="0070490A">
        <w:rPr>
          <w:i/>
          <w:lang w:val="de-DE"/>
        </w:rPr>
        <w:t>ter</w:t>
      </w:r>
      <w:r w:rsidRPr="0070490A">
        <w:rPr>
          <w:lang w:val="de-DE"/>
        </w:rPr>
        <w:t>" ersetzt.</w:t>
      </w:r>
    </w:p>
    <w:p w14:paraId="13418BE6" w14:textId="77777777" w:rsidR="0070490A" w:rsidRPr="0070490A" w:rsidRDefault="0070490A" w:rsidP="00BD3A8F">
      <w:pPr>
        <w:jc w:val="both"/>
        <w:rPr>
          <w:lang w:val="de-DE"/>
        </w:rPr>
      </w:pPr>
    </w:p>
    <w:p w14:paraId="54A0B724" w14:textId="77777777" w:rsidR="0070490A" w:rsidRPr="0070490A" w:rsidRDefault="0070490A" w:rsidP="00BD3A8F">
      <w:pPr>
        <w:jc w:val="both"/>
        <w:rPr>
          <w:lang w:val="de-DE"/>
        </w:rPr>
      </w:pPr>
    </w:p>
    <w:p w14:paraId="349ECFF2" w14:textId="77777777" w:rsidR="0070490A" w:rsidRPr="0070490A" w:rsidRDefault="0070490A" w:rsidP="0005358A">
      <w:pPr>
        <w:ind w:firstLine="708"/>
        <w:jc w:val="both"/>
        <w:rPr>
          <w:lang w:val="de-DE"/>
        </w:rPr>
      </w:pPr>
      <w:r w:rsidRPr="0070490A">
        <w:rPr>
          <w:b/>
          <w:lang w:val="de-DE"/>
        </w:rPr>
        <w:t>Art. 73 -</w:t>
      </w:r>
      <w:r w:rsidRPr="0070490A">
        <w:rPr>
          <w:lang w:val="de-DE"/>
        </w:rPr>
        <w:t xml:space="preserve"> Artikel 120</w:t>
      </w:r>
      <w:r w:rsidRPr="0070490A">
        <w:rPr>
          <w:i/>
          <w:iCs/>
          <w:lang w:val="de-DE"/>
        </w:rPr>
        <w:t>quinquies</w:t>
      </w:r>
      <w:r w:rsidRPr="0070490A">
        <w:rPr>
          <w:lang w:val="de-DE"/>
        </w:rPr>
        <w:t xml:space="preserve"> desselben Gesetzbuches, eingefügt durch das Gesetz vom 19. Juli 1934 und abgeändert durch das Gesetz vom 26. Juni 2000, wird wie folgt ersetzt:</w:t>
      </w:r>
    </w:p>
    <w:p w14:paraId="4B9C5805" w14:textId="77777777" w:rsidR="0070490A" w:rsidRPr="0070490A" w:rsidRDefault="0070490A" w:rsidP="00BD3A8F">
      <w:pPr>
        <w:jc w:val="both"/>
        <w:rPr>
          <w:lang w:val="de-DE"/>
        </w:rPr>
      </w:pPr>
    </w:p>
    <w:p w14:paraId="47E9A13E" w14:textId="77777777" w:rsidR="0070490A" w:rsidRPr="0070490A" w:rsidRDefault="0070490A" w:rsidP="0082650D">
      <w:pPr>
        <w:ind w:firstLine="708"/>
        <w:jc w:val="both"/>
        <w:rPr>
          <w:lang w:val="de-DE"/>
        </w:rPr>
      </w:pPr>
      <w:r w:rsidRPr="0070490A">
        <w:rPr>
          <w:lang w:val="de-DE"/>
        </w:rPr>
        <w:t>"Art. 120</w:t>
      </w:r>
      <w:r w:rsidRPr="0070490A">
        <w:rPr>
          <w:i/>
          <w:iCs/>
          <w:lang w:val="de-DE"/>
        </w:rPr>
        <w:t>quinquies</w:t>
      </w:r>
      <w:r w:rsidRPr="0070490A">
        <w:rPr>
          <w:lang w:val="de-DE"/>
        </w:rPr>
        <w:t> - Mit einer Gefängnisstrafe von sechs Monaten bis zu drei Jahren und mit einer Geldbuße von fünfhundert bis zu dreitausend Euro wird bestraft, wer durch einen schwerwiegenden Mangel an Voraussicht oder Vorsorge und durch Verletzung der Vorschriften ein Staatsgeheimnis entweder verbringt oder besitzt beziehungsweise ganz oder teilweise, sei es nur zeitweilig, vernichten, entwenden oder wegnehmen lässt oder von einem Staatsgeheimnis ganz oder teilweise Kenntnis nehmen oder eine Kopie oder Reproduktion machen lässt."</w:t>
      </w:r>
    </w:p>
    <w:p w14:paraId="68DB90CD" w14:textId="77777777" w:rsidR="0070490A" w:rsidRPr="0070490A" w:rsidRDefault="0070490A" w:rsidP="00BD3A8F">
      <w:pPr>
        <w:jc w:val="both"/>
        <w:rPr>
          <w:lang w:val="de-DE"/>
        </w:rPr>
      </w:pPr>
    </w:p>
    <w:p w14:paraId="4A4EFB0A" w14:textId="77777777" w:rsidR="0070490A" w:rsidRPr="0070490A" w:rsidRDefault="0070490A" w:rsidP="00BD3A8F">
      <w:pPr>
        <w:jc w:val="both"/>
        <w:rPr>
          <w:lang w:val="de-DE"/>
        </w:rPr>
      </w:pPr>
    </w:p>
    <w:p w14:paraId="53017E0E" w14:textId="77777777" w:rsidR="0070490A" w:rsidRPr="0070490A" w:rsidRDefault="0070490A" w:rsidP="0082650D">
      <w:pPr>
        <w:ind w:firstLine="708"/>
        <w:jc w:val="both"/>
        <w:rPr>
          <w:lang w:val="de-DE"/>
        </w:rPr>
      </w:pPr>
      <w:r w:rsidRPr="0070490A">
        <w:rPr>
          <w:b/>
          <w:lang w:val="de-DE"/>
        </w:rPr>
        <w:t>Art. 74 -</w:t>
      </w:r>
      <w:r w:rsidRPr="0070490A">
        <w:rPr>
          <w:lang w:val="de-DE"/>
        </w:rPr>
        <w:t xml:space="preserve"> In dasselbe Gesetzbuch wird ein Artikel 120</w:t>
      </w:r>
      <w:r w:rsidRPr="0070490A">
        <w:rPr>
          <w:i/>
          <w:lang w:val="de-DE"/>
        </w:rPr>
        <w:t>quinquies</w:t>
      </w:r>
      <w:r w:rsidRPr="0070490A">
        <w:rPr>
          <w:lang w:val="de-DE"/>
        </w:rPr>
        <w:t>/1 mit folgendem Wortlaut eingefügt:</w:t>
      </w:r>
    </w:p>
    <w:p w14:paraId="7B4DCD9A" w14:textId="77777777" w:rsidR="0070490A" w:rsidRPr="0070490A" w:rsidRDefault="0070490A" w:rsidP="00BD3A8F">
      <w:pPr>
        <w:jc w:val="both"/>
        <w:rPr>
          <w:lang w:val="de-DE"/>
        </w:rPr>
      </w:pPr>
    </w:p>
    <w:p w14:paraId="72D58A13" w14:textId="77777777" w:rsidR="0070490A" w:rsidRPr="0070490A" w:rsidRDefault="0070490A" w:rsidP="0082650D">
      <w:pPr>
        <w:ind w:firstLine="708"/>
        <w:jc w:val="both"/>
        <w:rPr>
          <w:lang w:val="de-DE"/>
        </w:rPr>
      </w:pPr>
      <w:r w:rsidRPr="0070490A">
        <w:rPr>
          <w:lang w:val="de-DE"/>
        </w:rPr>
        <w:t>"Art. 120</w:t>
      </w:r>
      <w:r w:rsidRPr="0070490A">
        <w:rPr>
          <w:i/>
          <w:lang w:val="de-DE"/>
        </w:rPr>
        <w:t>quinquies</w:t>
      </w:r>
      <w:r w:rsidRPr="0070490A">
        <w:rPr>
          <w:lang w:val="de-DE"/>
        </w:rPr>
        <w:t>/1 - Wer in betrügerischer Absicht fehlerhafte Informationen an eine belgische Behörde liefert oder ihr gefälschte oder veränderte Dokumente übergibt oder sogar richtige Informationen verheimlicht, die derart sind, dass sie den Fortbestand der demokratischen und verfassungsmäßigen Ordnung, die Sicherheit des Staates, die Verteidigung des Staatsgebietes, die internationalen Beziehungen, das wirtschaftliche oder wissenschaftliche Potenzial des Landes, die Sicherheit der Belgier im Ausland oder das Funktionieren der Entscheidungsorgane des Staates beeinträchtigen könnten, wird mit einer Gefängnisstrafe von drei bis zu fünf Jahren und mit einer Geldbuße von dreitausend bis zu fünftausend Euro bestraft."</w:t>
      </w:r>
    </w:p>
    <w:p w14:paraId="051EE1EF" w14:textId="77777777" w:rsidR="0070490A" w:rsidRPr="0070490A" w:rsidRDefault="0070490A" w:rsidP="00BD3A8F">
      <w:pPr>
        <w:jc w:val="both"/>
        <w:rPr>
          <w:lang w:val="de-DE"/>
        </w:rPr>
      </w:pPr>
    </w:p>
    <w:p w14:paraId="0CCE3803" w14:textId="77777777" w:rsidR="0070490A" w:rsidRPr="0070490A" w:rsidRDefault="0070490A" w:rsidP="00BD3A8F">
      <w:pPr>
        <w:jc w:val="both"/>
        <w:rPr>
          <w:lang w:val="de-DE"/>
        </w:rPr>
      </w:pPr>
    </w:p>
    <w:p w14:paraId="5E4788AE" w14:textId="77777777" w:rsidR="0070490A" w:rsidRPr="0070490A" w:rsidRDefault="0070490A" w:rsidP="000902A0">
      <w:pPr>
        <w:ind w:firstLine="708"/>
        <w:jc w:val="both"/>
        <w:rPr>
          <w:lang w:val="de-DE"/>
        </w:rPr>
      </w:pPr>
      <w:r w:rsidRPr="0070490A">
        <w:rPr>
          <w:b/>
          <w:lang w:val="de-DE"/>
        </w:rPr>
        <w:lastRenderedPageBreak/>
        <w:t>Art. 75 -</w:t>
      </w:r>
      <w:r w:rsidRPr="0070490A">
        <w:rPr>
          <w:lang w:val="de-DE"/>
        </w:rPr>
        <w:t xml:space="preserve"> Artikel 120</w:t>
      </w:r>
      <w:r w:rsidRPr="0070490A">
        <w:rPr>
          <w:i/>
          <w:iCs/>
          <w:lang w:val="de-DE"/>
        </w:rPr>
        <w:t>septies</w:t>
      </w:r>
      <w:r w:rsidRPr="0070490A">
        <w:rPr>
          <w:lang w:val="de-DE"/>
        </w:rPr>
        <w:t xml:space="preserve"> desselben Gesetzbuches, eingefügt durch das Gesetz vom 19. Juli 1934 und abgeändert durch das Gesetz vom 26. Juni 2000, wird wie folgt ersetzt:</w:t>
      </w:r>
    </w:p>
    <w:p w14:paraId="795360E3" w14:textId="77777777" w:rsidR="0070490A" w:rsidRPr="0070490A" w:rsidRDefault="0070490A" w:rsidP="00BD3A8F">
      <w:pPr>
        <w:jc w:val="both"/>
        <w:rPr>
          <w:lang w:val="de-DE"/>
        </w:rPr>
      </w:pPr>
    </w:p>
    <w:p w14:paraId="0EB8D0F7" w14:textId="77777777" w:rsidR="0070490A" w:rsidRPr="0070490A" w:rsidRDefault="0070490A" w:rsidP="000902A0">
      <w:pPr>
        <w:ind w:firstLine="708"/>
        <w:jc w:val="both"/>
        <w:rPr>
          <w:lang w:val="de-DE"/>
        </w:rPr>
      </w:pPr>
      <w:r w:rsidRPr="0070490A">
        <w:rPr>
          <w:lang w:val="de-DE"/>
        </w:rPr>
        <w:t>"Art. 120</w:t>
      </w:r>
      <w:r w:rsidRPr="0070490A">
        <w:rPr>
          <w:i/>
          <w:lang w:val="de-DE"/>
        </w:rPr>
        <w:t>septies</w:t>
      </w:r>
      <w:r w:rsidRPr="0070490A">
        <w:rPr>
          <w:lang w:val="de-DE"/>
        </w:rPr>
        <w:t> - Wer wissentlich eine Unterkunft, einen Unterschlupf oder Versammlungsort an Personen, die eine der in den Artikeln 120 oder 120</w:t>
      </w:r>
      <w:r w:rsidRPr="0070490A">
        <w:rPr>
          <w:i/>
          <w:lang w:val="de-DE"/>
        </w:rPr>
        <w:t>bis</w:t>
      </w:r>
      <w:r w:rsidRPr="0070490A">
        <w:rPr>
          <w:lang w:val="de-DE"/>
        </w:rPr>
        <w:t xml:space="preserve"> erwähnten Straftaten begangen haben beziehungsweise versucht haben, diese zu begehen, gewährt und diese Personen bei ihrer Kommunikation oder dem Verbergen von Sachen, die dazu gedient haben oder bestimmt waren, diese Straftaten zu begehen, unterstützt, wird mit einer Gefängnisstrafe von acht Tagen bis zu sechs Monaten und mit einer Geldbuße von sechsundzwanzig bis zu fünfhundert Euro bestraft.</w:t>
      </w:r>
    </w:p>
    <w:p w14:paraId="633547CE" w14:textId="77777777" w:rsidR="0070490A" w:rsidRPr="0070490A" w:rsidRDefault="0070490A" w:rsidP="00BD3A8F">
      <w:pPr>
        <w:jc w:val="both"/>
        <w:rPr>
          <w:lang w:val="de-DE"/>
        </w:rPr>
      </w:pPr>
    </w:p>
    <w:p w14:paraId="0E108CE5" w14:textId="77777777" w:rsidR="0070490A" w:rsidRPr="0070490A" w:rsidRDefault="0070490A" w:rsidP="000902A0">
      <w:pPr>
        <w:ind w:firstLine="708"/>
        <w:jc w:val="both"/>
        <w:rPr>
          <w:lang w:val="de-DE"/>
        </w:rPr>
      </w:pPr>
      <w:r w:rsidRPr="0070490A">
        <w:rPr>
          <w:lang w:val="de-DE"/>
        </w:rPr>
        <w:t>Vorliegende Bestimmung beeinträchtigt nicht die Anwendung der Artikel 66 und 67."</w:t>
      </w:r>
    </w:p>
    <w:p w14:paraId="2BF9E59D" w14:textId="77777777" w:rsidR="0070490A" w:rsidRPr="0070490A" w:rsidRDefault="0070490A" w:rsidP="00BD3A8F">
      <w:pPr>
        <w:jc w:val="both"/>
        <w:rPr>
          <w:lang w:val="de-DE"/>
        </w:rPr>
      </w:pPr>
    </w:p>
    <w:p w14:paraId="2CEA8942" w14:textId="77777777" w:rsidR="0070490A" w:rsidRPr="0070490A" w:rsidRDefault="0070490A" w:rsidP="00BD3A8F">
      <w:pPr>
        <w:jc w:val="both"/>
        <w:rPr>
          <w:lang w:val="de-DE"/>
        </w:rPr>
      </w:pPr>
    </w:p>
    <w:p w14:paraId="3CA07EEB" w14:textId="77777777" w:rsidR="0070490A" w:rsidRPr="0070490A" w:rsidRDefault="0070490A" w:rsidP="000902A0">
      <w:pPr>
        <w:ind w:firstLine="708"/>
        <w:jc w:val="both"/>
        <w:rPr>
          <w:lang w:val="de-DE"/>
        </w:rPr>
      </w:pPr>
      <w:r w:rsidRPr="0070490A">
        <w:rPr>
          <w:b/>
          <w:lang w:val="de-DE"/>
        </w:rPr>
        <w:t>Art. 76 -</w:t>
      </w:r>
      <w:r w:rsidRPr="0070490A">
        <w:rPr>
          <w:lang w:val="de-DE"/>
        </w:rPr>
        <w:t xml:space="preserve"> In dasselbe Gesetzbuch wird ein Artikel 120</w:t>
      </w:r>
      <w:r w:rsidRPr="0070490A">
        <w:rPr>
          <w:i/>
          <w:lang w:val="de-DE"/>
        </w:rPr>
        <w:t>octies</w:t>
      </w:r>
      <w:r w:rsidRPr="0070490A">
        <w:rPr>
          <w:lang w:val="de-DE"/>
        </w:rPr>
        <w:t>/1 mit folgendem Wortlaut eingefügt:</w:t>
      </w:r>
    </w:p>
    <w:p w14:paraId="7431E452" w14:textId="77777777" w:rsidR="0070490A" w:rsidRPr="0070490A" w:rsidRDefault="0070490A" w:rsidP="00BD3A8F">
      <w:pPr>
        <w:jc w:val="both"/>
        <w:rPr>
          <w:lang w:val="de-DE"/>
        </w:rPr>
      </w:pPr>
    </w:p>
    <w:p w14:paraId="39110DA8" w14:textId="77777777" w:rsidR="0070490A" w:rsidRPr="0070490A" w:rsidRDefault="0070490A" w:rsidP="000902A0">
      <w:pPr>
        <w:ind w:firstLine="708"/>
        <w:jc w:val="both"/>
        <w:rPr>
          <w:lang w:val="de-DE"/>
        </w:rPr>
      </w:pPr>
      <w:r w:rsidRPr="0070490A">
        <w:rPr>
          <w:lang w:val="de-DE"/>
        </w:rPr>
        <w:t>"Art. 120</w:t>
      </w:r>
      <w:r w:rsidRPr="0070490A">
        <w:rPr>
          <w:i/>
          <w:lang w:val="de-DE"/>
        </w:rPr>
        <w:t>octies</w:t>
      </w:r>
      <w:r w:rsidRPr="0070490A">
        <w:rPr>
          <w:lang w:val="de-DE"/>
        </w:rPr>
        <w:t>/1 - Eine Person, die vor Übermittlung eines Staatsgeheimnisses an einen ausländischen Staat oder eine ausländische bewaffnete Gruppe oder an einen Dritten zwecks Weiterübermittlung an einen ausländischen Staat oder eine ausländische bewaffnete Gruppe die Behörde über ihre Kontakte im Hinblick auf eine solche Übermittlung informiert, wird nicht bestraft.</w:t>
      </w:r>
    </w:p>
    <w:p w14:paraId="5E45C736" w14:textId="77777777" w:rsidR="0070490A" w:rsidRPr="0070490A" w:rsidRDefault="0070490A" w:rsidP="00BD3A8F">
      <w:pPr>
        <w:jc w:val="both"/>
        <w:rPr>
          <w:lang w:val="de-DE"/>
        </w:rPr>
      </w:pPr>
    </w:p>
    <w:p w14:paraId="35F85303" w14:textId="77777777" w:rsidR="0070490A" w:rsidRPr="0070490A" w:rsidRDefault="0070490A" w:rsidP="000902A0">
      <w:pPr>
        <w:ind w:firstLine="708"/>
        <w:jc w:val="both"/>
        <w:rPr>
          <w:lang w:val="de-DE"/>
        </w:rPr>
      </w:pPr>
      <w:r w:rsidRPr="0070490A">
        <w:rPr>
          <w:lang w:val="de-DE"/>
        </w:rPr>
        <w:t>Wenn eine Person der Behörde die wesentlichen Elemente in Bezug auf die von ihr vorgenommene Übermittlung eines Staatsgeheimnisses an einen ausländischen Staat oder eine ausländische bewaffnete Gruppe oder an einen Dritten zwecks Weiterübermittlung an einen ausländischen Staat oder eine ausländische bewaffnete Gruppe mitteilt, wird die Strafe gemäß Artikel 80 ersetzt."</w:t>
      </w:r>
    </w:p>
    <w:p w14:paraId="12955F40" w14:textId="77777777" w:rsidR="0070490A" w:rsidRPr="0070490A" w:rsidRDefault="0070490A" w:rsidP="00BD3A8F">
      <w:pPr>
        <w:jc w:val="both"/>
        <w:rPr>
          <w:lang w:val="de-DE"/>
        </w:rPr>
      </w:pPr>
    </w:p>
    <w:p w14:paraId="0773E6D5" w14:textId="77777777" w:rsidR="0070490A" w:rsidRPr="0070490A" w:rsidRDefault="0070490A" w:rsidP="00BD3A8F">
      <w:pPr>
        <w:jc w:val="both"/>
        <w:rPr>
          <w:lang w:val="de-DE"/>
        </w:rPr>
      </w:pPr>
    </w:p>
    <w:p w14:paraId="046B1EEC" w14:textId="77777777" w:rsidR="0070490A" w:rsidRPr="0070490A" w:rsidRDefault="0070490A" w:rsidP="000902A0">
      <w:pPr>
        <w:ind w:firstLine="708"/>
        <w:jc w:val="both"/>
        <w:rPr>
          <w:lang w:val="de-DE"/>
        </w:rPr>
      </w:pPr>
      <w:r w:rsidRPr="0070490A">
        <w:rPr>
          <w:b/>
          <w:lang w:val="de-DE"/>
        </w:rPr>
        <w:t>Art. 77 -</w:t>
      </w:r>
      <w:r w:rsidRPr="0070490A">
        <w:rPr>
          <w:lang w:val="de-DE"/>
        </w:rPr>
        <w:t xml:space="preserve"> Artikel 135</w:t>
      </w:r>
      <w:r w:rsidRPr="0070490A">
        <w:rPr>
          <w:i/>
          <w:lang w:val="de-DE"/>
        </w:rPr>
        <w:t>bis</w:t>
      </w:r>
      <w:r w:rsidRPr="0070490A">
        <w:rPr>
          <w:lang w:val="de-DE"/>
        </w:rPr>
        <w:t xml:space="preserve"> Absatz 1 desselben Gesetzbuches, eingefügt durch das Gesetz vom 20. Juli 1939 und abgeändert durch das Gesetz vom 26. Juni 2000, wird wie folgt ersetzt:</w:t>
      </w:r>
    </w:p>
    <w:p w14:paraId="1C8DF74A" w14:textId="77777777" w:rsidR="0070490A" w:rsidRPr="0070490A" w:rsidRDefault="0070490A" w:rsidP="00BD3A8F">
      <w:pPr>
        <w:jc w:val="both"/>
        <w:rPr>
          <w:lang w:val="de-DE"/>
        </w:rPr>
      </w:pPr>
    </w:p>
    <w:p w14:paraId="0D54842A" w14:textId="77777777" w:rsidR="0070490A" w:rsidRPr="0070490A" w:rsidRDefault="0070490A" w:rsidP="000902A0">
      <w:pPr>
        <w:ind w:firstLine="708"/>
        <w:jc w:val="both"/>
        <w:rPr>
          <w:lang w:val="de-DE"/>
        </w:rPr>
      </w:pPr>
      <w:r w:rsidRPr="0070490A">
        <w:rPr>
          <w:lang w:val="de-DE"/>
        </w:rPr>
        <w:t>"Wer einen demokratischen Entscheidungsprozess beeinflusst oder versucht, zu beeinflussen mit dem Ziel, die demokratische und verfassungsmäßige Ordnung, die Souveränität und Unabhängigkeit des Königreichs, die Sicherheit des Staates, die Verteidigung des Königreichs, die internationalen Beziehungen, das wirtschaftliche oder wissenschaftliche Potenzial des Landes oder die Arbeitsweise der staatlichen Entscheidungsorgane zugunsten eines ausländischen Staates, einer ausländischen Person, eines ausländischen Unternehmens oder einer ausländischen Organisation beziehungsweise unter der Kontrolle eines ausländischen Staates, einer ausländischen Person, eines ausländischen Unternehmens oder einer ausländischen Organisation zu beeinträchtigen, entweder durch rechtswidrige beziehungsweise betrügerische Mittel oder durch Erhalt von Geschenken oder anderen Vorteilen seitens einer ausländischen Person oder Organisation, die ganz oder teilweise dazu bestimmt sind, im Königreich Tätigkeiten auszuüben, die die vorerwähnten Interessen beeinträchtigen können, wird mit einer Gefängnisstrafe von drei bis zu fünf Jahren und mit einer Geldbuße von tausend bis zu zwanzigtausend Euro bestraft."</w:t>
      </w:r>
    </w:p>
    <w:p w14:paraId="7E5EEE29" w14:textId="77777777" w:rsidR="0070490A" w:rsidRPr="0070490A" w:rsidRDefault="0070490A" w:rsidP="00BD3A8F">
      <w:pPr>
        <w:jc w:val="both"/>
        <w:rPr>
          <w:lang w:val="de-DE"/>
        </w:rPr>
      </w:pPr>
    </w:p>
    <w:p w14:paraId="1AE38FDC" w14:textId="77777777" w:rsidR="0070490A" w:rsidRPr="0070490A" w:rsidRDefault="0070490A" w:rsidP="00BD3A8F">
      <w:pPr>
        <w:jc w:val="both"/>
        <w:rPr>
          <w:lang w:val="de-DE"/>
        </w:rPr>
      </w:pPr>
    </w:p>
    <w:p w14:paraId="2712B33B" w14:textId="77777777" w:rsidR="0070490A" w:rsidRPr="0070490A" w:rsidRDefault="0070490A" w:rsidP="000902A0">
      <w:pPr>
        <w:ind w:firstLine="708"/>
        <w:jc w:val="both"/>
        <w:rPr>
          <w:lang w:val="de-DE"/>
        </w:rPr>
      </w:pPr>
      <w:r w:rsidRPr="0070490A">
        <w:rPr>
          <w:b/>
          <w:lang w:val="de-DE"/>
        </w:rPr>
        <w:lastRenderedPageBreak/>
        <w:t>Art. 78 -</w:t>
      </w:r>
      <w:r w:rsidRPr="0070490A">
        <w:rPr>
          <w:lang w:val="de-DE"/>
        </w:rPr>
        <w:t xml:space="preserve"> In Artikel 136</w:t>
      </w:r>
      <w:r w:rsidRPr="0070490A">
        <w:rPr>
          <w:i/>
          <w:lang w:val="de-DE"/>
        </w:rPr>
        <w:t>ter</w:t>
      </w:r>
      <w:r w:rsidRPr="0070490A">
        <w:rPr>
          <w:lang w:val="de-DE"/>
        </w:rPr>
        <w:t xml:space="preserve"> Nr. 1 desselben Gesetzbuches, eingefügt durch das Gesetz vom 5. August 2003, werden die Wörter "vorsätzliche Tötung" durch das Wort "Totschlag" ersetzt.</w:t>
      </w:r>
    </w:p>
    <w:p w14:paraId="13729CC7" w14:textId="77777777" w:rsidR="0070490A" w:rsidRPr="0070490A" w:rsidRDefault="0070490A" w:rsidP="00BD3A8F">
      <w:pPr>
        <w:jc w:val="both"/>
        <w:rPr>
          <w:lang w:val="de-DE"/>
        </w:rPr>
      </w:pPr>
    </w:p>
    <w:p w14:paraId="2EF53691" w14:textId="77777777" w:rsidR="0070490A" w:rsidRPr="0070490A" w:rsidRDefault="0070490A" w:rsidP="00BD3A8F">
      <w:pPr>
        <w:jc w:val="both"/>
        <w:rPr>
          <w:lang w:val="de-DE"/>
        </w:rPr>
      </w:pPr>
    </w:p>
    <w:p w14:paraId="103B1BF7" w14:textId="77777777" w:rsidR="0070490A" w:rsidRPr="0070490A" w:rsidRDefault="0070490A" w:rsidP="000902A0">
      <w:pPr>
        <w:ind w:firstLine="708"/>
        <w:jc w:val="both"/>
        <w:rPr>
          <w:lang w:val="de-DE"/>
        </w:rPr>
      </w:pPr>
      <w:r w:rsidRPr="0070490A">
        <w:rPr>
          <w:b/>
          <w:lang w:val="de-DE"/>
        </w:rPr>
        <w:t>Art. 79 -</w:t>
      </w:r>
      <w:r w:rsidRPr="0070490A">
        <w:rPr>
          <w:lang w:val="de-DE"/>
        </w:rPr>
        <w:t xml:space="preserve"> In Artikel 136</w:t>
      </w:r>
      <w:r w:rsidRPr="0070490A">
        <w:rPr>
          <w:i/>
          <w:lang w:val="de-DE"/>
        </w:rPr>
        <w:t>quater</w:t>
      </w:r>
      <w:r w:rsidRPr="0070490A">
        <w:rPr>
          <w:lang w:val="de-DE"/>
        </w:rPr>
        <w:t xml:space="preserve"> § 2 Nr. 1 desselben Gesetzbuches, eingefügt durch das Gesetz vom 5. August 2003, werden die Wörter "vorsätzliche Tötung" durch das Wort "Totschlag" ersetzt.</w:t>
      </w:r>
    </w:p>
    <w:p w14:paraId="46AC8A8D" w14:textId="77777777" w:rsidR="0070490A" w:rsidRPr="0070490A" w:rsidRDefault="0070490A" w:rsidP="00BD3A8F">
      <w:pPr>
        <w:jc w:val="both"/>
        <w:rPr>
          <w:lang w:val="de-DE"/>
        </w:rPr>
      </w:pPr>
    </w:p>
    <w:p w14:paraId="644C296C" w14:textId="77777777" w:rsidR="0070490A" w:rsidRPr="0070490A" w:rsidRDefault="0070490A" w:rsidP="00BD3A8F">
      <w:pPr>
        <w:jc w:val="both"/>
        <w:rPr>
          <w:lang w:val="de-DE"/>
        </w:rPr>
      </w:pPr>
    </w:p>
    <w:p w14:paraId="58DE0B25" w14:textId="77777777" w:rsidR="0070490A" w:rsidRPr="0070490A" w:rsidRDefault="0070490A" w:rsidP="00BD3A8F">
      <w:pPr>
        <w:jc w:val="both"/>
        <w:rPr>
          <w:lang w:val="de-DE"/>
        </w:rPr>
      </w:pPr>
      <w:r w:rsidRPr="0070490A">
        <w:rPr>
          <w:lang w:val="de-DE"/>
        </w:rPr>
        <w:tab/>
      </w:r>
      <w:r w:rsidRPr="0070490A">
        <w:rPr>
          <w:b/>
          <w:bCs/>
          <w:lang w:val="de-DE"/>
        </w:rPr>
        <w:t>Art. 80</w:t>
      </w:r>
      <w:r w:rsidRPr="0070490A">
        <w:rPr>
          <w:lang w:val="de-DE"/>
        </w:rPr>
        <w:t> - In dasselbe Gesetzbuch wird ein Artikel 227</w:t>
      </w:r>
      <w:r w:rsidRPr="0070490A">
        <w:rPr>
          <w:i/>
          <w:lang w:val="de-DE"/>
        </w:rPr>
        <w:t>quinquies</w:t>
      </w:r>
      <w:r w:rsidRPr="0070490A">
        <w:rPr>
          <w:lang w:val="de-DE"/>
        </w:rPr>
        <w:t xml:space="preserve"> mit folgendem Wortlaut eingefügt:</w:t>
      </w:r>
    </w:p>
    <w:p w14:paraId="595E6E65" w14:textId="77777777" w:rsidR="0070490A" w:rsidRPr="0070490A" w:rsidRDefault="0070490A" w:rsidP="00BD3A8F">
      <w:pPr>
        <w:jc w:val="both"/>
        <w:rPr>
          <w:lang w:val="de-DE"/>
        </w:rPr>
      </w:pPr>
    </w:p>
    <w:p w14:paraId="16BDFE5F" w14:textId="77777777" w:rsidR="0070490A" w:rsidRPr="0070490A" w:rsidRDefault="0070490A" w:rsidP="000902A0">
      <w:pPr>
        <w:ind w:firstLine="708"/>
        <w:jc w:val="both"/>
        <w:rPr>
          <w:lang w:val="de-DE"/>
        </w:rPr>
      </w:pPr>
      <w:r w:rsidRPr="0070490A">
        <w:rPr>
          <w:lang w:val="de-DE"/>
        </w:rPr>
        <w:t>"Art. 227</w:t>
      </w:r>
      <w:r w:rsidRPr="0070490A">
        <w:rPr>
          <w:i/>
          <w:iCs/>
          <w:lang w:val="de-DE"/>
        </w:rPr>
        <w:t>quinquies</w:t>
      </w:r>
      <w:r w:rsidRPr="0070490A">
        <w:rPr>
          <w:lang w:val="de-DE"/>
        </w:rPr>
        <w:t> - Wer in der Öffentlichkeit den Titel des Gerichtsvollziehers oder Gerichtsvollzieheranwärters führt, von diesem Titel Gebrauch macht oder den Beruf des Gerichtsvollziehers oder Gerichtsvollzieheranwärters ausübt, wenn er nicht in der in Artikel 555/1 § 1 Nr. 15 des Gerichtsgesetzbuches erwähnten Liste aufgeführt ist, wird mit einer Geldbuße von zweihundert bis zu tausend Euro bestraft."</w:t>
      </w:r>
    </w:p>
    <w:p w14:paraId="11D448A6" w14:textId="77777777" w:rsidR="0070490A" w:rsidRPr="0070490A" w:rsidRDefault="0070490A" w:rsidP="00BD3A8F">
      <w:pPr>
        <w:jc w:val="both"/>
        <w:rPr>
          <w:lang w:val="de-DE"/>
        </w:rPr>
      </w:pPr>
    </w:p>
    <w:p w14:paraId="17F3BC62" w14:textId="77777777" w:rsidR="0070490A" w:rsidRPr="0070490A" w:rsidRDefault="0070490A" w:rsidP="00BD3A8F">
      <w:pPr>
        <w:jc w:val="both"/>
        <w:rPr>
          <w:lang w:val="de-DE"/>
        </w:rPr>
      </w:pPr>
    </w:p>
    <w:p w14:paraId="7C8EB84A" w14:textId="77777777" w:rsidR="0070490A" w:rsidRPr="0070490A" w:rsidRDefault="0070490A" w:rsidP="000902A0">
      <w:pPr>
        <w:ind w:firstLine="708"/>
        <w:jc w:val="both"/>
        <w:rPr>
          <w:lang w:val="de-DE"/>
        </w:rPr>
      </w:pPr>
      <w:r w:rsidRPr="0070490A">
        <w:rPr>
          <w:b/>
          <w:lang w:val="de-DE"/>
        </w:rPr>
        <w:t>Art. 81 -</w:t>
      </w:r>
      <w:r w:rsidRPr="0070490A">
        <w:rPr>
          <w:lang w:val="de-DE"/>
        </w:rPr>
        <w:t xml:space="preserve"> In Artikel 417/61 desselben Gesetzbuches, eingefügt durch das Gesetz vom 21. März 2022, werden die Wörter "Artikeln 417/57 und 417/59" durch die Wörter "Artikeln 417/57 bis 417/59" ersetzt.</w:t>
      </w:r>
    </w:p>
    <w:p w14:paraId="0A40F409" w14:textId="77777777" w:rsidR="0070490A" w:rsidRPr="0070490A" w:rsidRDefault="0070490A" w:rsidP="00BD3A8F">
      <w:pPr>
        <w:jc w:val="both"/>
        <w:rPr>
          <w:lang w:val="de-DE"/>
        </w:rPr>
      </w:pPr>
    </w:p>
    <w:p w14:paraId="78DEA833" w14:textId="77777777" w:rsidR="0070490A" w:rsidRPr="0070490A" w:rsidRDefault="0070490A" w:rsidP="000902A0">
      <w:pPr>
        <w:jc w:val="both"/>
        <w:rPr>
          <w:lang w:val="de-DE"/>
        </w:rPr>
      </w:pPr>
    </w:p>
    <w:p w14:paraId="10E7AFCE" w14:textId="77777777" w:rsidR="0070490A" w:rsidRPr="0070490A" w:rsidRDefault="0070490A" w:rsidP="000902A0">
      <w:pPr>
        <w:jc w:val="center"/>
        <w:rPr>
          <w:lang w:val="de-DE"/>
        </w:rPr>
      </w:pPr>
      <w:r w:rsidRPr="0070490A">
        <w:rPr>
          <w:lang w:val="de-DE"/>
        </w:rPr>
        <w:t xml:space="preserve">KAPITEL 5 - </w:t>
      </w:r>
      <w:r w:rsidRPr="0070490A">
        <w:rPr>
          <w:i/>
          <w:iCs/>
          <w:lang w:val="de-DE"/>
        </w:rPr>
        <w:t>Abänderungen des einleitenden Titels des Strafprozessgesetzbuches</w:t>
      </w:r>
    </w:p>
    <w:p w14:paraId="23502E4E" w14:textId="77777777" w:rsidR="0070490A" w:rsidRPr="0070490A" w:rsidRDefault="0070490A" w:rsidP="00BD3A8F">
      <w:pPr>
        <w:jc w:val="both"/>
        <w:rPr>
          <w:lang w:val="de-DE"/>
        </w:rPr>
      </w:pPr>
    </w:p>
    <w:p w14:paraId="560D3037" w14:textId="77777777" w:rsidR="0070490A" w:rsidRPr="0070490A" w:rsidRDefault="0070490A" w:rsidP="00BD3A8F">
      <w:pPr>
        <w:jc w:val="both"/>
        <w:rPr>
          <w:lang w:val="de-DE"/>
        </w:rPr>
      </w:pPr>
    </w:p>
    <w:p w14:paraId="52FF8B91" w14:textId="77777777" w:rsidR="0070490A" w:rsidRPr="0070490A" w:rsidRDefault="0070490A" w:rsidP="000902A0">
      <w:pPr>
        <w:ind w:firstLine="708"/>
        <w:jc w:val="both"/>
        <w:rPr>
          <w:lang w:val="de-DE"/>
        </w:rPr>
      </w:pPr>
      <w:r w:rsidRPr="0070490A">
        <w:rPr>
          <w:b/>
          <w:lang w:val="de-DE"/>
        </w:rPr>
        <w:t>Art. 82 -</w:t>
      </w:r>
      <w:r w:rsidRPr="0070490A">
        <w:rPr>
          <w:lang w:val="de-DE"/>
        </w:rPr>
        <w:t xml:space="preserve"> In Artikel 4 des einleitenden Titels des Strafprozessgesetzbuches wird Absatz 2, ersetzt durch das Gesetz vom 13. April 2005, wie folgt ersetzt:</w:t>
      </w:r>
    </w:p>
    <w:p w14:paraId="309A0E7F" w14:textId="77777777" w:rsidR="0070490A" w:rsidRPr="0070490A" w:rsidRDefault="0070490A" w:rsidP="00BD3A8F">
      <w:pPr>
        <w:jc w:val="both"/>
        <w:rPr>
          <w:lang w:val="de-DE"/>
        </w:rPr>
      </w:pPr>
    </w:p>
    <w:p w14:paraId="212AE94B" w14:textId="77777777" w:rsidR="0070490A" w:rsidRPr="0070490A" w:rsidRDefault="0070490A" w:rsidP="000902A0">
      <w:pPr>
        <w:ind w:firstLine="708"/>
        <w:jc w:val="both"/>
        <w:rPr>
          <w:lang w:val="de-DE"/>
        </w:rPr>
      </w:pPr>
      <w:r w:rsidRPr="0070490A">
        <w:rPr>
          <w:lang w:val="de-DE"/>
        </w:rPr>
        <w:t>"Beim Urteil über die Strafverfolgung werden die zivilrechtlichen Ansprüche von Rechts wegen zurückgestellt - selbst wenn nicht als Zivilpartei aufgetreten wird -, wenn die Sache, was diese Ansprüche betrifft, nicht verhandlungsreif ist."</w:t>
      </w:r>
    </w:p>
    <w:p w14:paraId="06449CD8" w14:textId="77777777" w:rsidR="0070490A" w:rsidRPr="0070490A" w:rsidRDefault="0070490A" w:rsidP="00BD3A8F">
      <w:pPr>
        <w:jc w:val="both"/>
        <w:rPr>
          <w:lang w:val="de-DE"/>
        </w:rPr>
      </w:pPr>
    </w:p>
    <w:p w14:paraId="1141BF99" w14:textId="77777777" w:rsidR="0070490A" w:rsidRPr="0070490A" w:rsidRDefault="0070490A" w:rsidP="00BD3A8F">
      <w:pPr>
        <w:jc w:val="both"/>
        <w:rPr>
          <w:lang w:val="de-DE"/>
        </w:rPr>
      </w:pPr>
    </w:p>
    <w:p w14:paraId="225FFBBE" w14:textId="77777777" w:rsidR="0070490A" w:rsidRPr="0070490A" w:rsidRDefault="0070490A" w:rsidP="000902A0">
      <w:pPr>
        <w:ind w:firstLine="708"/>
        <w:jc w:val="both"/>
        <w:rPr>
          <w:lang w:val="de-DE"/>
        </w:rPr>
      </w:pPr>
      <w:r w:rsidRPr="0070490A">
        <w:rPr>
          <w:b/>
          <w:lang w:val="de-DE"/>
        </w:rPr>
        <w:t>Art. 83 -</w:t>
      </w:r>
      <w:r w:rsidRPr="0070490A">
        <w:rPr>
          <w:lang w:val="de-DE"/>
        </w:rPr>
        <w:t xml:space="preserve"> Artikel 4</w:t>
      </w:r>
      <w:r w:rsidRPr="0070490A">
        <w:rPr>
          <w:i/>
          <w:iCs/>
          <w:lang w:val="de-DE"/>
        </w:rPr>
        <w:t>bis</w:t>
      </w:r>
      <w:r w:rsidRPr="0070490A">
        <w:rPr>
          <w:lang w:val="de-DE"/>
        </w:rPr>
        <w:t xml:space="preserve"> desselben Gesetzbuches, eingefügt durch das Gesetz vom 5. Mai 2019, wird wie folgt ersetzt:</w:t>
      </w:r>
    </w:p>
    <w:p w14:paraId="5749737A" w14:textId="77777777" w:rsidR="0070490A" w:rsidRPr="0070490A" w:rsidRDefault="0070490A" w:rsidP="00BD3A8F">
      <w:pPr>
        <w:jc w:val="both"/>
        <w:rPr>
          <w:lang w:val="de-DE"/>
        </w:rPr>
      </w:pPr>
    </w:p>
    <w:p w14:paraId="37DFE5CA" w14:textId="77777777" w:rsidR="0070490A" w:rsidRPr="0070490A" w:rsidRDefault="0070490A" w:rsidP="000902A0">
      <w:pPr>
        <w:ind w:firstLine="708"/>
        <w:jc w:val="both"/>
        <w:rPr>
          <w:lang w:val="de-DE"/>
        </w:rPr>
      </w:pPr>
      <w:r w:rsidRPr="0070490A">
        <w:rPr>
          <w:lang w:val="de-DE"/>
        </w:rPr>
        <w:t>"Art. 4</w:t>
      </w:r>
      <w:r w:rsidRPr="0070490A">
        <w:rPr>
          <w:i/>
          <w:iCs/>
          <w:lang w:val="de-DE"/>
        </w:rPr>
        <w:t>bis</w:t>
      </w:r>
      <w:r w:rsidRPr="0070490A">
        <w:rPr>
          <w:lang w:val="de-DE"/>
        </w:rPr>
        <w:t> - Wird die Strafverfolgung wegen der in den Artikeln 29 §§ 2 und 3 und 29</w:t>
      </w:r>
      <w:r w:rsidRPr="0070490A">
        <w:rPr>
          <w:i/>
          <w:lang w:val="de-DE"/>
        </w:rPr>
        <w:t>bis</w:t>
      </w:r>
      <w:r w:rsidRPr="0070490A">
        <w:rPr>
          <w:lang w:val="de-DE"/>
        </w:rPr>
        <w:t xml:space="preserve"> des Strafprozessgesetzbuches erwähnten Taten eingeleitet, erkennt der Strafrichter nicht nur über die Strafverfolgung, sondern auch über die Zivilklage im Hinblick auf die Bestätigung des Vollstreckungstitels oder des Erwerbs eines Vollstreckungstitels für die Zahlung der entsprechenden Steuern, Zuschlaghundertstel und -zehntel, Zuschläge, administrativen und steuerrechtlichen Geldbußen und Nebenforderungen. Diese Zivilklage bezieht sich auf eine eigenständige Klage, bei der die zuständige Steuerverwaltung in der Strafsache auftritt.</w:t>
      </w:r>
    </w:p>
    <w:p w14:paraId="237F4163" w14:textId="77777777" w:rsidR="0070490A" w:rsidRPr="0070490A" w:rsidRDefault="0070490A" w:rsidP="00BD3A8F">
      <w:pPr>
        <w:jc w:val="both"/>
        <w:rPr>
          <w:lang w:val="de-DE"/>
        </w:rPr>
      </w:pPr>
    </w:p>
    <w:p w14:paraId="63FC45FC" w14:textId="77777777" w:rsidR="0070490A" w:rsidRPr="0070490A" w:rsidRDefault="0070490A" w:rsidP="000902A0">
      <w:pPr>
        <w:ind w:firstLine="708"/>
        <w:jc w:val="both"/>
        <w:rPr>
          <w:lang w:val="de-DE"/>
        </w:rPr>
      </w:pPr>
      <w:r w:rsidRPr="0070490A">
        <w:rPr>
          <w:lang w:val="de-DE"/>
        </w:rPr>
        <w:t>Sobald die Zivilklage beim Strafrichter anhängig ist, werden die Verfahren vor den Zivilgerichten, die dieselbe Klage betreffen, ausgesetzt, um vor dem Strafrichter fortgesetzt zu werden.</w:t>
      </w:r>
    </w:p>
    <w:p w14:paraId="6015B846" w14:textId="77777777" w:rsidR="0070490A" w:rsidRPr="0070490A" w:rsidRDefault="0070490A" w:rsidP="00BD3A8F">
      <w:pPr>
        <w:jc w:val="both"/>
        <w:rPr>
          <w:lang w:val="de-DE"/>
        </w:rPr>
      </w:pPr>
    </w:p>
    <w:p w14:paraId="3C4B4C91" w14:textId="77777777" w:rsidR="0070490A" w:rsidRPr="0070490A" w:rsidRDefault="0070490A" w:rsidP="000902A0">
      <w:pPr>
        <w:ind w:firstLine="708"/>
        <w:jc w:val="both"/>
        <w:rPr>
          <w:lang w:val="de-DE"/>
        </w:rPr>
      </w:pPr>
      <w:r w:rsidRPr="0070490A">
        <w:rPr>
          <w:lang w:val="de-DE"/>
        </w:rPr>
        <w:t>Die zuständige Steuerverwaltung wird mindestens zwei Monate zuvor über die Anberaumung eines Verhandlungsdatums vor dem erkennenden Gericht informiert. Sobald der Strafrichter die eigenständige Zivilklage der Steuerverwaltung für zulässig erklärt, enden die Verfahren vor den Zivilgerichten."</w:t>
      </w:r>
    </w:p>
    <w:p w14:paraId="2FC5292C" w14:textId="77777777" w:rsidR="0070490A" w:rsidRPr="0070490A" w:rsidRDefault="0070490A" w:rsidP="00BD3A8F">
      <w:pPr>
        <w:jc w:val="both"/>
        <w:rPr>
          <w:lang w:val="de-DE"/>
        </w:rPr>
      </w:pPr>
    </w:p>
    <w:p w14:paraId="39C9564D" w14:textId="77777777" w:rsidR="0070490A" w:rsidRPr="0070490A" w:rsidRDefault="0070490A" w:rsidP="00BD3A8F">
      <w:pPr>
        <w:jc w:val="both"/>
        <w:rPr>
          <w:lang w:val="de-DE"/>
        </w:rPr>
      </w:pPr>
    </w:p>
    <w:p w14:paraId="7C008F3A" w14:textId="77777777" w:rsidR="0070490A" w:rsidRPr="0070490A" w:rsidRDefault="0070490A" w:rsidP="000902A0">
      <w:pPr>
        <w:jc w:val="center"/>
        <w:rPr>
          <w:lang w:val="de-DE"/>
        </w:rPr>
      </w:pPr>
      <w:r w:rsidRPr="0070490A">
        <w:rPr>
          <w:lang w:val="de-DE"/>
        </w:rPr>
        <w:t xml:space="preserve">KAPITEL 6 - </w:t>
      </w:r>
      <w:r w:rsidRPr="0070490A">
        <w:rPr>
          <w:i/>
          <w:lang w:val="de-DE"/>
        </w:rPr>
        <w:t>Abänderungen des Gerichtsgesetzbuches</w:t>
      </w:r>
    </w:p>
    <w:p w14:paraId="3C839A4F" w14:textId="77777777" w:rsidR="0070490A" w:rsidRPr="0070490A" w:rsidRDefault="0070490A" w:rsidP="00BD3A8F">
      <w:pPr>
        <w:jc w:val="both"/>
        <w:rPr>
          <w:lang w:val="de-DE"/>
        </w:rPr>
      </w:pPr>
    </w:p>
    <w:p w14:paraId="1FC39474" w14:textId="77777777" w:rsidR="0070490A" w:rsidRPr="0070490A" w:rsidRDefault="0070490A" w:rsidP="00BD3A8F">
      <w:pPr>
        <w:jc w:val="both"/>
        <w:rPr>
          <w:lang w:val="de-DE"/>
        </w:rPr>
      </w:pPr>
    </w:p>
    <w:p w14:paraId="2D22F21F" w14:textId="77777777" w:rsidR="0070490A" w:rsidRPr="0070490A" w:rsidRDefault="0070490A" w:rsidP="000902A0">
      <w:pPr>
        <w:ind w:firstLine="708"/>
        <w:jc w:val="both"/>
        <w:rPr>
          <w:lang w:val="de-DE"/>
        </w:rPr>
      </w:pPr>
      <w:r w:rsidRPr="0070490A">
        <w:rPr>
          <w:b/>
          <w:lang w:val="de-DE"/>
        </w:rPr>
        <w:t>Art. 84 -</w:t>
      </w:r>
      <w:r w:rsidRPr="0070490A">
        <w:rPr>
          <w:lang w:val="de-DE"/>
        </w:rPr>
        <w:t xml:space="preserve"> Artikel 319 Absatz 4 des Gerichtsgesetzbuches, eingefügt durch das Gesetz vom 23. Dezember 2021, wird durch folgende Sätze ergänzt:</w:t>
      </w:r>
    </w:p>
    <w:p w14:paraId="30AF49C8" w14:textId="77777777" w:rsidR="0070490A" w:rsidRPr="0070490A" w:rsidRDefault="0070490A" w:rsidP="00BD3A8F">
      <w:pPr>
        <w:jc w:val="both"/>
        <w:rPr>
          <w:lang w:val="de-DE"/>
        </w:rPr>
      </w:pPr>
    </w:p>
    <w:p w14:paraId="4FAE522D" w14:textId="77777777" w:rsidR="0070490A" w:rsidRPr="0070490A" w:rsidRDefault="0070490A" w:rsidP="000902A0">
      <w:pPr>
        <w:ind w:firstLine="708"/>
        <w:jc w:val="both"/>
        <w:rPr>
          <w:lang w:val="de-DE"/>
        </w:rPr>
      </w:pPr>
      <w:r w:rsidRPr="0070490A">
        <w:rPr>
          <w:lang w:val="de-DE"/>
        </w:rPr>
        <w:t>"Handelt es sich um eine Ersetzung in Vollzeit, kann im ursprünglichen Korps des vom Kollegium der Staatsanwaltschaft bestimmten Ersatzmitglieds eine Ersetzung durch eine Ernennung und gegebenenfalls durch eine Bestimmung in Überzahl erfolgen. Artikel 323</w:t>
      </w:r>
      <w:r w:rsidRPr="0070490A">
        <w:rPr>
          <w:i/>
          <w:lang w:val="de-DE"/>
        </w:rPr>
        <w:t>bis</w:t>
      </w:r>
      <w:r w:rsidRPr="0070490A">
        <w:rPr>
          <w:lang w:val="de-DE"/>
        </w:rPr>
        <w:t xml:space="preserve"> § 1 Absatz 2 bis 5 findet gegebenenfalls Anwendung."</w:t>
      </w:r>
    </w:p>
    <w:p w14:paraId="6D935DFD" w14:textId="77777777" w:rsidR="0070490A" w:rsidRPr="0070490A" w:rsidRDefault="0070490A" w:rsidP="00BD3A8F">
      <w:pPr>
        <w:jc w:val="both"/>
        <w:rPr>
          <w:lang w:val="de-DE"/>
        </w:rPr>
      </w:pPr>
    </w:p>
    <w:p w14:paraId="4989A45A" w14:textId="77777777" w:rsidR="0070490A" w:rsidRPr="0070490A" w:rsidRDefault="0070490A" w:rsidP="00BD3A8F">
      <w:pPr>
        <w:jc w:val="both"/>
        <w:rPr>
          <w:lang w:val="de-DE"/>
        </w:rPr>
      </w:pPr>
    </w:p>
    <w:p w14:paraId="4072EAD6" w14:textId="77777777" w:rsidR="0070490A" w:rsidRPr="0070490A" w:rsidRDefault="0070490A" w:rsidP="000902A0">
      <w:pPr>
        <w:ind w:firstLine="708"/>
        <w:jc w:val="both"/>
        <w:rPr>
          <w:lang w:val="de-DE"/>
        </w:rPr>
      </w:pPr>
      <w:r w:rsidRPr="0070490A">
        <w:rPr>
          <w:b/>
          <w:lang w:val="de-DE"/>
        </w:rPr>
        <w:t>Art. 85 -</w:t>
      </w:r>
      <w:r w:rsidRPr="0070490A">
        <w:rPr>
          <w:lang w:val="de-DE"/>
        </w:rPr>
        <w:t xml:space="preserve"> Artikel 383</w:t>
      </w:r>
      <w:r w:rsidRPr="0070490A">
        <w:rPr>
          <w:i/>
          <w:iCs/>
          <w:lang w:val="de-DE"/>
        </w:rPr>
        <w:t>bis</w:t>
      </w:r>
      <w:r w:rsidRPr="0070490A">
        <w:rPr>
          <w:lang w:val="de-DE"/>
        </w:rPr>
        <w:t xml:space="preserve"> § 1 Absatz 1 desselben Gesetzbuches, eingefügt durch das Gesetz vom 17. Juli 1984, neu nummeriert durch das Gesetz vom 22. Dezember 1998 und zuletzt abgeändert durch das Gesetz vom 19. Oktober 2015, wird wie folgt abgeändert:</w:t>
      </w:r>
    </w:p>
    <w:p w14:paraId="13A7DAED" w14:textId="77777777" w:rsidR="0070490A" w:rsidRPr="0070490A" w:rsidRDefault="0070490A" w:rsidP="00BD3A8F">
      <w:pPr>
        <w:jc w:val="both"/>
        <w:rPr>
          <w:lang w:val="de-DE"/>
        </w:rPr>
      </w:pPr>
    </w:p>
    <w:p w14:paraId="29867F01" w14:textId="77777777" w:rsidR="0070490A" w:rsidRPr="0070490A" w:rsidRDefault="0070490A" w:rsidP="000902A0">
      <w:pPr>
        <w:ind w:firstLine="708"/>
        <w:jc w:val="both"/>
        <w:rPr>
          <w:lang w:val="de-DE"/>
        </w:rPr>
      </w:pPr>
      <w:r w:rsidRPr="0070490A">
        <w:rPr>
          <w:lang w:val="de-DE"/>
        </w:rPr>
        <w:t>1. Zwischen den Wörtern "aufgrund des in Artikel 383 § 1 erwähnten Alters" und den Wörtern "im Ruhestand befinden" werden die Wörter "und - mit Ausnahme der Magistrate des Kassationshofes - aufgrund des in Artikel 383</w:t>
      </w:r>
      <w:r w:rsidRPr="0070490A">
        <w:rPr>
          <w:i/>
          <w:lang w:val="de-DE"/>
        </w:rPr>
        <w:t>ter</w:t>
      </w:r>
      <w:r w:rsidRPr="0070490A">
        <w:rPr>
          <w:lang w:val="de-DE"/>
        </w:rPr>
        <w:t xml:space="preserve"> § 1 erwähnten Alters" eingefügt.</w:t>
      </w:r>
    </w:p>
    <w:p w14:paraId="27C31917" w14:textId="77777777" w:rsidR="0070490A" w:rsidRPr="0070490A" w:rsidRDefault="0070490A" w:rsidP="00BD3A8F">
      <w:pPr>
        <w:jc w:val="both"/>
        <w:rPr>
          <w:lang w:val="de-DE"/>
        </w:rPr>
      </w:pPr>
    </w:p>
    <w:p w14:paraId="02A64507" w14:textId="77777777" w:rsidR="0070490A" w:rsidRPr="0070490A" w:rsidRDefault="0070490A" w:rsidP="000902A0">
      <w:pPr>
        <w:ind w:firstLine="708"/>
        <w:jc w:val="both"/>
        <w:rPr>
          <w:lang w:val="de-DE"/>
        </w:rPr>
      </w:pPr>
      <w:r w:rsidRPr="0070490A">
        <w:rPr>
          <w:lang w:val="de-DE"/>
        </w:rPr>
        <w:t>2. Der Satz "Die Erlaubnis gilt für einen einmal erneuerbaren Zeitraum von maximal sechs Monaten." wird durch den Satz "Die Erlaubnis gilt für einen Zeitraum von maximal sechs Monaten, der erneuert werden kann, bis der Magistrat das Alter von dreiundsiebzig Jahren erreicht hat." ersetzt.</w:t>
      </w:r>
    </w:p>
    <w:p w14:paraId="3FB2BD76" w14:textId="77777777" w:rsidR="0070490A" w:rsidRPr="0070490A" w:rsidRDefault="0070490A" w:rsidP="00BD3A8F">
      <w:pPr>
        <w:jc w:val="both"/>
        <w:rPr>
          <w:lang w:val="de-DE"/>
        </w:rPr>
      </w:pPr>
    </w:p>
    <w:p w14:paraId="471B403F" w14:textId="77777777" w:rsidR="0070490A" w:rsidRPr="0070490A" w:rsidRDefault="0070490A" w:rsidP="00BD3A8F">
      <w:pPr>
        <w:jc w:val="both"/>
        <w:rPr>
          <w:lang w:val="de-DE"/>
        </w:rPr>
      </w:pPr>
    </w:p>
    <w:p w14:paraId="7B7C7C56" w14:textId="77777777" w:rsidR="0070490A" w:rsidRPr="0070490A" w:rsidRDefault="0070490A" w:rsidP="000902A0">
      <w:pPr>
        <w:ind w:firstLine="708"/>
        <w:jc w:val="both"/>
        <w:rPr>
          <w:lang w:val="de-DE"/>
        </w:rPr>
      </w:pPr>
      <w:r w:rsidRPr="0070490A">
        <w:rPr>
          <w:b/>
          <w:lang w:val="de-DE"/>
        </w:rPr>
        <w:t xml:space="preserve">Art. 86 - </w:t>
      </w:r>
      <w:r w:rsidRPr="0070490A">
        <w:rPr>
          <w:lang w:val="de-DE"/>
        </w:rPr>
        <w:t>In Artikel 413 desselben Gesetzbuches, ersetzt durch das Gesetz vom 15. Juli 2013 und zuletzt abgeändert durch das Gesetz vom 6. Juli 2017, werden die Wörter "drei Monate", "drei Monaten" beziehungsweise "dreimonatigen" jeweils durch die Wörter "sechs Monate", "sechs Monaten" beziehungsweise "sechsmonatigen" ersetzt.</w:t>
      </w:r>
    </w:p>
    <w:p w14:paraId="71BAEC12" w14:textId="77777777" w:rsidR="0070490A" w:rsidRPr="0070490A" w:rsidRDefault="0070490A" w:rsidP="00BD3A8F">
      <w:pPr>
        <w:jc w:val="both"/>
        <w:rPr>
          <w:lang w:val="de-DE"/>
        </w:rPr>
      </w:pPr>
    </w:p>
    <w:p w14:paraId="2AFF600F" w14:textId="77777777" w:rsidR="0070490A" w:rsidRPr="0070490A" w:rsidRDefault="0070490A" w:rsidP="00BD3A8F">
      <w:pPr>
        <w:jc w:val="both"/>
        <w:rPr>
          <w:lang w:val="de-DE"/>
        </w:rPr>
      </w:pPr>
    </w:p>
    <w:p w14:paraId="2214DA1F" w14:textId="77777777" w:rsidR="0070490A" w:rsidRPr="0070490A" w:rsidRDefault="0070490A" w:rsidP="000902A0">
      <w:pPr>
        <w:ind w:firstLine="708"/>
        <w:jc w:val="both"/>
        <w:rPr>
          <w:lang w:val="de-DE"/>
        </w:rPr>
      </w:pPr>
      <w:r w:rsidRPr="0070490A">
        <w:rPr>
          <w:b/>
          <w:bCs/>
          <w:lang w:val="de-DE"/>
        </w:rPr>
        <w:t>Art. 87</w:t>
      </w:r>
      <w:r w:rsidRPr="0070490A">
        <w:rPr>
          <w:lang w:val="de-DE"/>
        </w:rPr>
        <w:t> - Artikel 415 desselben Gesetzbuches, ersetzt durch das Gesetz vom 15. Juli 2013, wird wie folgt abgeändert:</w:t>
      </w:r>
    </w:p>
    <w:p w14:paraId="1500935B" w14:textId="77777777" w:rsidR="0070490A" w:rsidRPr="0070490A" w:rsidRDefault="0070490A" w:rsidP="00BD3A8F">
      <w:pPr>
        <w:jc w:val="both"/>
        <w:rPr>
          <w:lang w:val="de-DE"/>
        </w:rPr>
      </w:pPr>
    </w:p>
    <w:p w14:paraId="5221D775" w14:textId="77777777" w:rsidR="0070490A" w:rsidRPr="0070490A" w:rsidRDefault="0070490A" w:rsidP="00256DAF">
      <w:pPr>
        <w:ind w:firstLine="708"/>
        <w:jc w:val="both"/>
        <w:rPr>
          <w:lang w:val="de-DE"/>
        </w:rPr>
      </w:pPr>
      <w:r w:rsidRPr="0070490A">
        <w:rPr>
          <w:lang w:val="de-DE"/>
        </w:rPr>
        <w:t>1. In Absatz 1:</w:t>
      </w:r>
    </w:p>
    <w:p w14:paraId="775395B1" w14:textId="77777777" w:rsidR="0070490A" w:rsidRPr="0070490A" w:rsidRDefault="0070490A" w:rsidP="00BD3A8F">
      <w:pPr>
        <w:jc w:val="both"/>
        <w:rPr>
          <w:lang w:val="de-DE"/>
        </w:rPr>
      </w:pPr>
    </w:p>
    <w:p w14:paraId="5CA2A09C" w14:textId="77777777" w:rsidR="0070490A" w:rsidRPr="0070490A" w:rsidRDefault="0070490A" w:rsidP="00256DAF">
      <w:pPr>
        <w:ind w:firstLine="708"/>
        <w:jc w:val="both"/>
        <w:rPr>
          <w:lang w:val="de-DE"/>
        </w:rPr>
      </w:pPr>
      <w:r w:rsidRPr="0070490A">
        <w:rPr>
          <w:i/>
          <w:lang w:val="de-DE"/>
        </w:rPr>
        <w:t>a)</w:t>
      </w:r>
      <w:r w:rsidRPr="0070490A">
        <w:rPr>
          <w:lang w:val="de-DE"/>
        </w:rPr>
        <w:t> werden die Wörter "sechs Monaten" durch die Wörter "zwölf Monaten" ersetzt,</w:t>
      </w:r>
    </w:p>
    <w:p w14:paraId="65F85D82" w14:textId="77777777" w:rsidR="0070490A" w:rsidRPr="0070490A" w:rsidRDefault="0070490A" w:rsidP="00BD3A8F">
      <w:pPr>
        <w:jc w:val="both"/>
        <w:rPr>
          <w:lang w:val="de-DE"/>
        </w:rPr>
      </w:pPr>
    </w:p>
    <w:p w14:paraId="04282018" w14:textId="77777777" w:rsidR="0070490A" w:rsidRPr="0070490A" w:rsidRDefault="0070490A" w:rsidP="00256DAF">
      <w:pPr>
        <w:ind w:firstLine="708"/>
        <w:jc w:val="both"/>
        <w:rPr>
          <w:lang w:val="de-DE"/>
        </w:rPr>
      </w:pPr>
      <w:r w:rsidRPr="0070490A">
        <w:rPr>
          <w:i/>
          <w:lang w:val="de-DE"/>
        </w:rPr>
        <w:t>b)</w:t>
      </w:r>
      <w:r w:rsidRPr="0070490A">
        <w:rPr>
          <w:lang w:val="de-DE"/>
        </w:rPr>
        <w:t> werden zwischen den Wörtern "Kenntnis erlangt hat," und den Wörtern "mit der Sache befasst" die Wörter "und spätestens binnen fünf Jahren nach den Taten" eingefügt.</w:t>
      </w:r>
    </w:p>
    <w:p w14:paraId="1263E05C" w14:textId="77777777" w:rsidR="0070490A" w:rsidRPr="0070490A" w:rsidRDefault="0070490A" w:rsidP="00BD3A8F">
      <w:pPr>
        <w:jc w:val="both"/>
        <w:rPr>
          <w:lang w:val="de-DE"/>
        </w:rPr>
      </w:pPr>
    </w:p>
    <w:p w14:paraId="539BB295" w14:textId="77777777" w:rsidR="00C90EED" w:rsidRDefault="00C90EED">
      <w:pPr>
        <w:rPr>
          <w:lang w:val="de-DE"/>
        </w:rPr>
      </w:pPr>
      <w:r>
        <w:rPr>
          <w:lang w:val="de-DE"/>
        </w:rPr>
        <w:br w:type="page"/>
      </w:r>
    </w:p>
    <w:p w14:paraId="1CA2E046" w14:textId="6633283E" w:rsidR="0070490A" w:rsidRPr="0070490A" w:rsidRDefault="0070490A" w:rsidP="00256DAF">
      <w:pPr>
        <w:ind w:firstLine="708"/>
        <w:jc w:val="both"/>
        <w:rPr>
          <w:lang w:val="de-DE"/>
        </w:rPr>
      </w:pPr>
      <w:r w:rsidRPr="0070490A">
        <w:rPr>
          <w:lang w:val="de-DE"/>
        </w:rPr>
        <w:lastRenderedPageBreak/>
        <w:t>2. Zwischen Absatz 1 und Absatz 2 wird ein Absatz mit folgendem Wortlaut eingefügt:</w:t>
      </w:r>
    </w:p>
    <w:p w14:paraId="2F828F68" w14:textId="77777777" w:rsidR="0070490A" w:rsidRPr="0070490A" w:rsidRDefault="0070490A" w:rsidP="00BD3A8F">
      <w:pPr>
        <w:jc w:val="both"/>
        <w:rPr>
          <w:lang w:val="de-DE"/>
        </w:rPr>
      </w:pPr>
    </w:p>
    <w:p w14:paraId="3EC4688A" w14:textId="77777777" w:rsidR="0070490A" w:rsidRPr="0070490A" w:rsidRDefault="0070490A" w:rsidP="00256DAF">
      <w:pPr>
        <w:ind w:firstLine="708"/>
        <w:jc w:val="both"/>
        <w:rPr>
          <w:lang w:val="de-DE"/>
        </w:rPr>
      </w:pPr>
      <w:r w:rsidRPr="0070490A">
        <w:rPr>
          <w:lang w:val="de-DE"/>
        </w:rPr>
        <w:t>"Treten innerhalb der zwölfmonatigen Frist neue Sachverhalte in Bezug auf die bereits bekannten Taten zutage, wodurch diese Taten schwerwiegender werden, wird die zwölfmonatige Frist um sechs Monate verlängert."</w:t>
      </w:r>
    </w:p>
    <w:p w14:paraId="0FEB5538" w14:textId="77777777" w:rsidR="0070490A" w:rsidRPr="0070490A" w:rsidRDefault="0070490A" w:rsidP="00BD3A8F">
      <w:pPr>
        <w:jc w:val="both"/>
        <w:rPr>
          <w:lang w:val="de-DE"/>
        </w:rPr>
      </w:pPr>
    </w:p>
    <w:p w14:paraId="52310C13" w14:textId="77777777" w:rsidR="0070490A" w:rsidRPr="0070490A" w:rsidRDefault="0070490A" w:rsidP="009F0223">
      <w:pPr>
        <w:ind w:firstLine="708"/>
        <w:jc w:val="both"/>
        <w:rPr>
          <w:lang w:val="de-DE"/>
        </w:rPr>
      </w:pPr>
      <w:r w:rsidRPr="0070490A">
        <w:rPr>
          <w:lang w:val="de-DE"/>
        </w:rPr>
        <w:t>3. In Absatz 2, der Absatz 3 wird, werden die Wörter "wird die sechsmonatige Frist bis zur Notifizierung der gerichtlichen Endentscheidung unterbrochen" durch die Wörter "werden die in Absatz 1 und 2 erwähnten Fristen bis zur Notifizierung der gerichtlichen Endentscheidung ausgesetzt" ersetzt.</w:t>
      </w:r>
    </w:p>
    <w:p w14:paraId="3EA920B9" w14:textId="77777777" w:rsidR="0070490A" w:rsidRPr="0070490A" w:rsidRDefault="0070490A" w:rsidP="00BD3A8F">
      <w:pPr>
        <w:jc w:val="both"/>
        <w:rPr>
          <w:lang w:val="de-DE"/>
        </w:rPr>
      </w:pPr>
    </w:p>
    <w:p w14:paraId="795941A7" w14:textId="77777777" w:rsidR="0070490A" w:rsidRPr="0070490A" w:rsidRDefault="0070490A" w:rsidP="00BD3A8F">
      <w:pPr>
        <w:jc w:val="both"/>
        <w:rPr>
          <w:lang w:val="de-DE"/>
        </w:rPr>
      </w:pPr>
    </w:p>
    <w:p w14:paraId="7038ABCF" w14:textId="77777777" w:rsidR="0070490A" w:rsidRPr="0070490A" w:rsidRDefault="0070490A" w:rsidP="00256DAF">
      <w:pPr>
        <w:ind w:firstLine="708"/>
        <w:jc w:val="both"/>
        <w:rPr>
          <w:lang w:val="de-DE"/>
        </w:rPr>
      </w:pPr>
      <w:r w:rsidRPr="0070490A">
        <w:rPr>
          <w:b/>
          <w:lang w:val="de-DE"/>
        </w:rPr>
        <w:t xml:space="preserve">Art. 88 - </w:t>
      </w:r>
      <w:r w:rsidRPr="0070490A">
        <w:rPr>
          <w:lang w:val="de-DE"/>
        </w:rPr>
        <w:t>In Artikel 511 § 1 desselben Gesetzbuches, ersetzt durch das Gesetz vom 7. Januar 2014, wird der Satz "Der Praktikumsleiter ist ein Gerichtsvollzieher, der das Amt seit mindestens fünf vollen Jahren ausübt und gegen den keine höhere Disziplinarstrafe verhängt worden ist." durch folgenden Satz ersetzt:</w:t>
      </w:r>
    </w:p>
    <w:p w14:paraId="4924260D" w14:textId="77777777" w:rsidR="0070490A" w:rsidRPr="0070490A" w:rsidRDefault="0070490A" w:rsidP="00BD3A8F">
      <w:pPr>
        <w:jc w:val="both"/>
        <w:rPr>
          <w:lang w:val="de-DE"/>
        </w:rPr>
      </w:pPr>
    </w:p>
    <w:p w14:paraId="0AD49253" w14:textId="77777777" w:rsidR="0070490A" w:rsidRPr="0070490A" w:rsidRDefault="0070490A" w:rsidP="00DB7F3E">
      <w:pPr>
        <w:ind w:firstLine="708"/>
        <w:jc w:val="both"/>
        <w:rPr>
          <w:lang w:val="de-DE"/>
        </w:rPr>
      </w:pPr>
      <w:r w:rsidRPr="0070490A">
        <w:rPr>
          <w:lang w:val="de-DE"/>
        </w:rPr>
        <w:t xml:space="preserve">"Der Praktikumsleiter ist seit sieben Jahren in der in Artikel 555/1 § 1 Nr. 15 erwähnten Liste eingetragen, davon mindestens drei vollständige Jahre als Gerichtsvollzieher, ihm droht keine disziplinarrechtliche Geldbuße über 5.000 EUR oder eine wie in Artikel 555/3 Absatz 3 vierter bis sechster Gedankenstrich bestimmte Disziplinarstrafe und er </w:t>
      </w:r>
      <w:proofErr w:type="gramStart"/>
      <w:r w:rsidRPr="0070490A">
        <w:rPr>
          <w:lang w:val="de-DE"/>
        </w:rPr>
        <w:t>erfüllt</w:t>
      </w:r>
      <w:proofErr w:type="gramEnd"/>
      <w:r w:rsidRPr="0070490A">
        <w:rPr>
          <w:lang w:val="de-DE"/>
        </w:rPr>
        <w:t xml:space="preserve"> die Bedingungen, die in der von der Nationalen Gerichtsvollzieherkammer gebilligten Praktikumsordnung festgelegt sind."</w:t>
      </w:r>
    </w:p>
    <w:p w14:paraId="17FE2637" w14:textId="77777777" w:rsidR="0070490A" w:rsidRPr="0070490A" w:rsidRDefault="0070490A" w:rsidP="00BD3A8F">
      <w:pPr>
        <w:jc w:val="both"/>
        <w:rPr>
          <w:lang w:val="de-DE"/>
        </w:rPr>
      </w:pPr>
    </w:p>
    <w:p w14:paraId="0C0CB7F8" w14:textId="77777777" w:rsidR="0070490A" w:rsidRPr="0070490A" w:rsidRDefault="0070490A" w:rsidP="00BD3A8F">
      <w:pPr>
        <w:jc w:val="both"/>
        <w:rPr>
          <w:lang w:val="de-DE"/>
        </w:rPr>
      </w:pPr>
    </w:p>
    <w:p w14:paraId="5EFA4A1B" w14:textId="77777777" w:rsidR="0070490A" w:rsidRPr="0070490A" w:rsidRDefault="0070490A" w:rsidP="00DB7F3E">
      <w:pPr>
        <w:ind w:firstLine="708"/>
        <w:jc w:val="both"/>
        <w:rPr>
          <w:lang w:val="de-DE"/>
        </w:rPr>
      </w:pPr>
      <w:r w:rsidRPr="0070490A">
        <w:rPr>
          <w:b/>
          <w:lang w:val="de-DE"/>
        </w:rPr>
        <w:t>Art. 89 -</w:t>
      </w:r>
      <w:r w:rsidRPr="0070490A">
        <w:rPr>
          <w:lang w:val="de-DE"/>
        </w:rPr>
        <w:t xml:space="preserve"> Artikel 523 desselben Gesetzbuches, ersetzt durch das Gesetz vom 7. Januar 2014 und abgeändert durch das Gesetz vom 26. Dezember 2022, wird wie folgt abgeändert:</w:t>
      </w:r>
    </w:p>
    <w:p w14:paraId="42F9E3AC" w14:textId="77777777" w:rsidR="0070490A" w:rsidRPr="0070490A" w:rsidRDefault="0070490A" w:rsidP="00BD3A8F">
      <w:pPr>
        <w:jc w:val="both"/>
        <w:rPr>
          <w:lang w:val="de-DE"/>
        </w:rPr>
      </w:pPr>
    </w:p>
    <w:p w14:paraId="07A00C9D" w14:textId="77777777" w:rsidR="0070490A" w:rsidRPr="0070490A" w:rsidRDefault="0070490A" w:rsidP="00DB7F3E">
      <w:pPr>
        <w:ind w:firstLine="708"/>
        <w:jc w:val="both"/>
        <w:rPr>
          <w:lang w:val="de-DE"/>
        </w:rPr>
      </w:pPr>
      <w:r w:rsidRPr="0070490A">
        <w:rPr>
          <w:lang w:val="de-DE"/>
        </w:rPr>
        <w:t>1. Paragraph 1 Absatz 1 wird durch folgenden Satz ergänzt:</w:t>
      </w:r>
    </w:p>
    <w:p w14:paraId="22108F52" w14:textId="77777777" w:rsidR="0070490A" w:rsidRPr="0070490A" w:rsidRDefault="0070490A" w:rsidP="00BD3A8F">
      <w:pPr>
        <w:jc w:val="both"/>
        <w:rPr>
          <w:lang w:val="de-DE"/>
        </w:rPr>
      </w:pPr>
    </w:p>
    <w:p w14:paraId="7056FDAD" w14:textId="77777777" w:rsidR="0070490A" w:rsidRPr="0070490A" w:rsidRDefault="0070490A" w:rsidP="00DB7F3E">
      <w:pPr>
        <w:ind w:firstLine="708"/>
        <w:jc w:val="both"/>
        <w:rPr>
          <w:lang w:val="de-DE"/>
        </w:rPr>
      </w:pPr>
      <w:r w:rsidRPr="0070490A">
        <w:rPr>
          <w:lang w:val="de-DE"/>
        </w:rPr>
        <w:t>"Wenn die Kontinuität der Amtsstube dies nicht mehr erfordert, beendet der Prokurator des Königs die Bestimmung auf gemeinsamen und mit Gründen versehenen Antrag des Rates der Bezirkskammer und des diensttuenden Gerichtsvollziehers, dem die Stellungnahme des von der Nationalen Kammer bestimmten Betriebsrevisors beigefügt ist."</w:t>
      </w:r>
    </w:p>
    <w:p w14:paraId="544EBB3A" w14:textId="77777777" w:rsidR="0070490A" w:rsidRPr="0070490A" w:rsidRDefault="0070490A" w:rsidP="00BD3A8F">
      <w:pPr>
        <w:jc w:val="both"/>
        <w:rPr>
          <w:lang w:val="de-DE"/>
        </w:rPr>
      </w:pPr>
    </w:p>
    <w:p w14:paraId="6B7170C4" w14:textId="77777777" w:rsidR="0070490A" w:rsidRPr="0070490A" w:rsidRDefault="0070490A" w:rsidP="00DB7F3E">
      <w:pPr>
        <w:ind w:firstLine="708"/>
        <w:jc w:val="both"/>
        <w:rPr>
          <w:lang w:val="de-DE"/>
        </w:rPr>
      </w:pPr>
      <w:r w:rsidRPr="0070490A">
        <w:rPr>
          <w:lang w:val="de-DE"/>
        </w:rPr>
        <w:t>2. Paragraph 2 wird durch folgenden Satz ergänzt:</w:t>
      </w:r>
    </w:p>
    <w:p w14:paraId="7A000117" w14:textId="77777777" w:rsidR="0070490A" w:rsidRPr="0070490A" w:rsidRDefault="0070490A" w:rsidP="00BD3A8F">
      <w:pPr>
        <w:jc w:val="both"/>
        <w:rPr>
          <w:lang w:val="de-DE"/>
        </w:rPr>
      </w:pPr>
    </w:p>
    <w:p w14:paraId="6D36D327" w14:textId="77777777" w:rsidR="0070490A" w:rsidRPr="0070490A" w:rsidRDefault="0070490A" w:rsidP="00DB7F3E">
      <w:pPr>
        <w:ind w:firstLine="708"/>
        <w:jc w:val="both"/>
        <w:rPr>
          <w:lang w:val="de-DE"/>
        </w:rPr>
      </w:pPr>
      <w:r w:rsidRPr="0070490A">
        <w:rPr>
          <w:lang w:val="de-DE"/>
        </w:rPr>
        <w:t>"Wenn die Kontinuität der Amtsstube dies nicht mehr erfordert, beendet der Prokurator des Königs die Bestimmung auf gemeinsamen und mit Gründen versehenen Antrag des Rates der Bezirkskammer und des diensttuenden Gerichtsvollziehers, dem die Stellungnahme des von der Nationalen Kammer bestimmten Betriebsrevisors beigefügt ist."</w:t>
      </w:r>
    </w:p>
    <w:p w14:paraId="6B4F6C7C" w14:textId="77777777" w:rsidR="0070490A" w:rsidRPr="0070490A" w:rsidRDefault="0070490A" w:rsidP="00BD3A8F">
      <w:pPr>
        <w:jc w:val="both"/>
        <w:rPr>
          <w:lang w:val="de-DE"/>
        </w:rPr>
      </w:pPr>
    </w:p>
    <w:p w14:paraId="6101D1D9" w14:textId="77777777" w:rsidR="0070490A" w:rsidRPr="0070490A" w:rsidRDefault="0070490A" w:rsidP="00BD3A8F">
      <w:pPr>
        <w:jc w:val="both"/>
        <w:rPr>
          <w:lang w:val="de-DE"/>
        </w:rPr>
      </w:pPr>
    </w:p>
    <w:p w14:paraId="28B4471F" w14:textId="2DEE47AB" w:rsidR="0070490A" w:rsidRPr="0070490A" w:rsidRDefault="0070490A" w:rsidP="00DB7F3E">
      <w:pPr>
        <w:ind w:firstLine="708"/>
        <w:jc w:val="both"/>
        <w:rPr>
          <w:lang w:val="de-DE"/>
        </w:rPr>
      </w:pPr>
      <w:r w:rsidRPr="0070490A">
        <w:rPr>
          <w:b/>
          <w:lang w:val="de-DE"/>
        </w:rPr>
        <w:t>Art. 90 -</w:t>
      </w:r>
      <w:r w:rsidRPr="0070490A">
        <w:rPr>
          <w:lang w:val="de-DE"/>
        </w:rPr>
        <w:t xml:space="preserve"> Artikel 524 desselben Gesetzbuches, ersetzt durch das Gesetz vom 7. Januar 2014, wird durch einen Paragraphen 3 mit folgendem Wortlaut ergänzt:</w:t>
      </w:r>
    </w:p>
    <w:p w14:paraId="27193D5D" w14:textId="77777777" w:rsidR="0070490A" w:rsidRPr="0070490A" w:rsidRDefault="0070490A" w:rsidP="00BD3A8F">
      <w:pPr>
        <w:jc w:val="both"/>
        <w:rPr>
          <w:lang w:val="de-DE"/>
        </w:rPr>
      </w:pPr>
    </w:p>
    <w:p w14:paraId="0E53EF1B" w14:textId="77777777" w:rsidR="0070490A" w:rsidRPr="0070490A" w:rsidRDefault="0070490A" w:rsidP="00DB7F3E">
      <w:pPr>
        <w:ind w:firstLine="708"/>
        <w:jc w:val="both"/>
        <w:rPr>
          <w:lang w:val="de-DE"/>
        </w:rPr>
      </w:pPr>
      <w:r w:rsidRPr="0070490A">
        <w:rPr>
          <w:lang w:val="de-DE"/>
        </w:rPr>
        <w:t xml:space="preserve">"§ 3 - Die gerichtlichen Aufträge, mit denen der verstorbene, ausscheidende, einstweilen seines Amtes enthobene oder abgesetzte Gerichtsvollzieher oder der Gerichtsvollzieher, dessen Ernennung für nichtig erklärt wurde, früher betraut war, werden von </w:t>
      </w:r>
      <w:r w:rsidRPr="0070490A">
        <w:rPr>
          <w:lang w:val="de-DE"/>
        </w:rPr>
        <w:lastRenderedPageBreak/>
        <w:t>Rechts wegen und ohne jegliche Neubestimmung von dem an seiner Stelle neu ernannten Gerichtsvollzieher wahrgenommen. Im Falle der Bestimmung eines diensttuenden Gerichtsvollziehers gemäß Artikel 523 § 1 Absatz 1 und § 2 führt dieser zeitweilig den gerichtlichen Auftrag aus.</w:t>
      </w:r>
    </w:p>
    <w:p w14:paraId="45089BE0" w14:textId="77777777" w:rsidR="0070490A" w:rsidRPr="0070490A" w:rsidRDefault="0070490A" w:rsidP="00BD3A8F">
      <w:pPr>
        <w:jc w:val="both"/>
        <w:rPr>
          <w:lang w:val="de-DE"/>
        </w:rPr>
      </w:pPr>
    </w:p>
    <w:p w14:paraId="7650BBA2" w14:textId="77777777" w:rsidR="0070490A" w:rsidRPr="0070490A" w:rsidRDefault="0070490A" w:rsidP="00DB7F3E">
      <w:pPr>
        <w:ind w:firstLine="708"/>
        <w:jc w:val="both"/>
        <w:rPr>
          <w:lang w:val="de-DE"/>
        </w:rPr>
      </w:pPr>
      <w:r w:rsidRPr="0070490A">
        <w:rPr>
          <w:lang w:val="de-DE"/>
        </w:rPr>
        <w:t>Der diensttuende oder neu ernannte Gerichtsvollzieher setzt die Parteien und das Gericht davon in Kenntnis.</w:t>
      </w:r>
    </w:p>
    <w:p w14:paraId="123B3F33" w14:textId="77777777" w:rsidR="0070490A" w:rsidRPr="0070490A" w:rsidRDefault="0070490A" w:rsidP="00BD3A8F">
      <w:pPr>
        <w:jc w:val="both"/>
        <w:rPr>
          <w:lang w:val="de-DE"/>
        </w:rPr>
      </w:pPr>
    </w:p>
    <w:p w14:paraId="05F4390F" w14:textId="77777777" w:rsidR="0070490A" w:rsidRPr="0070490A" w:rsidRDefault="0070490A" w:rsidP="00DB7F3E">
      <w:pPr>
        <w:ind w:firstLine="708"/>
        <w:jc w:val="both"/>
        <w:rPr>
          <w:lang w:val="de-DE"/>
        </w:rPr>
      </w:pPr>
      <w:r w:rsidRPr="0070490A">
        <w:rPr>
          <w:lang w:val="de-DE"/>
        </w:rPr>
        <w:t>Gegebenenfalls kann das zuständige Gericht auf Antrag der zuerst handelnden Partei und wenn es ernsthafte Gründe dafür gibt, einen anderen Gerichtsvollzieher bestimmen, um die Ausübung des gerichtlichen Auftrags weiterzuführen."</w:t>
      </w:r>
    </w:p>
    <w:p w14:paraId="053DAA67" w14:textId="77777777" w:rsidR="0070490A" w:rsidRPr="0070490A" w:rsidRDefault="0070490A" w:rsidP="00BD3A8F">
      <w:pPr>
        <w:jc w:val="both"/>
        <w:rPr>
          <w:lang w:val="de-DE"/>
        </w:rPr>
      </w:pPr>
    </w:p>
    <w:p w14:paraId="29BEDC81" w14:textId="77777777" w:rsidR="0070490A" w:rsidRPr="0070490A" w:rsidRDefault="0070490A" w:rsidP="00BD3A8F">
      <w:pPr>
        <w:jc w:val="both"/>
        <w:rPr>
          <w:lang w:val="de-DE"/>
        </w:rPr>
      </w:pPr>
    </w:p>
    <w:p w14:paraId="1A1E055A" w14:textId="77777777" w:rsidR="0070490A" w:rsidRPr="0070490A" w:rsidRDefault="0070490A" w:rsidP="00DB7F3E">
      <w:pPr>
        <w:ind w:firstLine="708"/>
        <w:jc w:val="both"/>
        <w:rPr>
          <w:lang w:val="de-DE"/>
        </w:rPr>
      </w:pPr>
      <w:r w:rsidRPr="0070490A">
        <w:rPr>
          <w:b/>
          <w:lang w:val="de-DE"/>
        </w:rPr>
        <w:t>Art. 91 -</w:t>
      </w:r>
      <w:r w:rsidRPr="0070490A">
        <w:rPr>
          <w:lang w:val="de-DE"/>
        </w:rPr>
        <w:t xml:space="preserve"> Artikel 555/5</w:t>
      </w:r>
      <w:r w:rsidRPr="0070490A">
        <w:rPr>
          <w:i/>
          <w:iCs/>
          <w:lang w:val="de-DE"/>
        </w:rPr>
        <w:t>bis</w:t>
      </w:r>
      <w:r w:rsidRPr="0070490A">
        <w:rPr>
          <w:lang w:val="de-DE"/>
        </w:rPr>
        <w:t xml:space="preserve"> desselben Gesetzbuches, eingefügt durch das Gesetz vom 22. November 2022, wird wie folgt abgeändert:</w:t>
      </w:r>
    </w:p>
    <w:p w14:paraId="0CC001EC" w14:textId="77777777" w:rsidR="0070490A" w:rsidRPr="0070490A" w:rsidRDefault="0070490A" w:rsidP="00BD3A8F">
      <w:pPr>
        <w:jc w:val="both"/>
        <w:rPr>
          <w:lang w:val="de-DE"/>
        </w:rPr>
      </w:pPr>
    </w:p>
    <w:p w14:paraId="3D16855D" w14:textId="77777777" w:rsidR="0070490A" w:rsidRPr="0070490A" w:rsidRDefault="0070490A" w:rsidP="00DB7F3E">
      <w:pPr>
        <w:ind w:firstLine="708"/>
        <w:jc w:val="both"/>
        <w:rPr>
          <w:lang w:val="de-DE"/>
        </w:rPr>
      </w:pPr>
      <w:r w:rsidRPr="0070490A">
        <w:rPr>
          <w:lang w:val="de-DE"/>
        </w:rPr>
        <w:t>1. Paragraph 1 Absatz 3 wird wie folgt ersetzt:</w:t>
      </w:r>
    </w:p>
    <w:p w14:paraId="24071754" w14:textId="77777777" w:rsidR="0070490A" w:rsidRPr="0070490A" w:rsidRDefault="0070490A" w:rsidP="00BD3A8F">
      <w:pPr>
        <w:jc w:val="both"/>
        <w:rPr>
          <w:lang w:val="de-DE"/>
        </w:rPr>
      </w:pPr>
    </w:p>
    <w:p w14:paraId="3F16C37D" w14:textId="77777777" w:rsidR="0070490A" w:rsidRPr="0070490A" w:rsidRDefault="0070490A" w:rsidP="00DB7F3E">
      <w:pPr>
        <w:ind w:firstLine="708"/>
        <w:jc w:val="both"/>
        <w:rPr>
          <w:lang w:val="de-DE"/>
        </w:rPr>
      </w:pPr>
      <w:r w:rsidRPr="0070490A">
        <w:rPr>
          <w:lang w:val="de-DE"/>
        </w:rPr>
        <w:t>"Sie ist ebenfalls zuständig für Verfahren gegen Notaranwärter, die im niederländischen Sprachgebiet in einem in Artikel 77 des Gesetzes vom 16. März 1803 zur Organisierung des Notariats erwähnten Verzeichnis oder in der Region Brüssel-Hauptstadt in der niederländischen Sprachrolle eingetragen sind, gegen Ehrennotare, die ihren letzten Amtssitz im niederländischen Sprachgebiet haben oder in der Region Brüssel-Hauptstadt in der niederländischen Sprachrolle eingetragen sind, und gegen Gerichtsvollzieheranwärter, die in der niederländischen Sprachrolle eingetragen sind."</w:t>
      </w:r>
    </w:p>
    <w:p w14:paraId="6756614F" w14:textId="77777777" w:rsidR="0070490A" w:rsidRPr="0070490A" w:rsidRDefault="0070490A" w:rsidP="00BD3A8F">
      <w:pPr>
        <w:jc w:val="both"/>
        <w:rPr>
          <w:lang w:val="de-DE"/>
        </w:rPr>
      </w:pPr>
    </w:p>
    <w:p w14:paraId="77DFF7CD" w14:textId="77777777" w:rsidR="0070490A" w:rsidRPr="0070490A" w:rsidRDefault="0070490A" w:rsidP="00DB7F3E">
      <w:pPr>
        <w:ind w:firstLine="708"/>
        <w:jc w:val="both"/>
        <w:rPr>
          <w:lang w:val="de-DE"/>
        </w:rPr>
      </w:pPr>
      <w:r w:rsidRPr="0070490A">
        <w:rPr>
          <w:lang w:val="de-DE"/>
        </w:rPr>
        <w:t>2. Paragraph 1 Absatz 5 wird wie folgt ersetzt:</w:t>
      </w:r>
    </w:p>
    <w:p w14:paraId="66326716" w14:textId="77777777" w:rsidR="0070490A" w:rsidRPr="0070490A" w:rsidRDefault="0070490A" w:rsidP="00BD3A8F">
      <w:pPr>
        <w:jc w:val="both"/>
        <w:rPr>
          <w:lang w:val="de-DE"/>
        </w:rPr>
      </w:pPr>
    </w:p>
    <w:p w14:paraId="36A99B52" w14:textId="77777777" w:rsidR="0070490A" w:rsidRPr="0070490A" w:rsidRDefault="0070490A" w:rsidP="00DB7F3E">
      <w:pPr>
        <w:ind w:firstLine="708"/>
        <w:jc w:val="both"/>
        <w:rPr>
          <w:lang w:val="de-DE"/>
        </w:rPr>
      </w:pPr>
      <w:r w:rsidRPr="0070490A">
        <w:rPr>
          <w:lang w:val="de-DE"/>
        </w:rPr>
        <w:t>"Sie ist ebenfalls zuständig für Verfahren gegen Notaranwärter, die im französischen Sprachgebiet in einem in Artikel 77 des Gesetzes vom 16. März 1803 zur Organisierung des Notariats erwähnten Verzeichnis oder in der Region Brüssel-Hauptstadt in der französischen Sprachrolle eingetragen sind, gegen Ehrennotare, die ihren letzten Amtssitz im französischen Sprachgebiet haben oder in der Region Brüssel-Hauptstadt in der französischen Sprachrolle eingetragen sind, und gegen Gerichtsvollzieheranwärter, die in der französischen Sprachrolle eingetragen sind."</w:t>
      </w:r>
    </w:p>
    <w:p w14:paraId="23B87AF2" w14:textId="77777777" w:rsidR="0070490A" w:rsidRPr="0070490A" w:rsidRDefault="0070490A" w:rsidP="00BD3A8F">
      <w:pPr>
        <w:jc w:val="both"/>
        <w:rPr>
          <w:lang w:val="de-DE"/>
        </w:rPr>
      </w:pPr>
    </w:p>
    <w:p w14:paraId="77516DCD" w14:textId="77777777" w:rsidR="0070490A" w:rsidRPr="0070490A" w:rsidRDefault="0070490A" w:rsidP="00DB7F3E">
      <w:pPr>
        <w:ind w:firstLine="708"/>
        <w:jc w:val="both"/>
        <w:rPr>
          <w:lang w:val="de-DE"/>
        </w:rPr>
      </w:pPr>
      <w:r w:rsidRPr="0070490A">
        <w:rPr>
          <w:lang w:val="de-DE"/>
        </w:rPr>
        <w:t>3. Paragraph 2 Absatz 2 wird wie folgt ersetzt:</w:t>
      </w:r>
    </w:p>
    <w:p w14:paraId="09EE5427" w14:textId="77777777" w:rsidR="0070490A" w:rsidRPr="0070490A" w:rsidRDefault="0070490A" w:rsidP="00BD3A8F">
      <w:pPr>
        <w:jc w:val="both"/>
        <w:rPr>
          <w:lang w:val="de-DE"/>
        </w:rPr>
      </w:pPr>
    </w:p>
    <w:p w14:paraId="171F0741" w14:textId="77777777" w:rsidR="0070490A" w:rsidRPr="0070490A" w:rsidRDefault="0070490A" w:rsidP="00DB7F3E">
      <w:pPr>
        <w:ind w:firstLine="708"/>
        <w:jc w:val="both"/>
        <w:rPr>
          <w:lang w:val="de-DE"/>
        </w:rPr>
      </w:pPr>
      <w:r w:rsidRPr="0070490A">
        <w:rPr>
          <w:lang w:val="de-DE"/>
        </w:rPr>
        <w:t>"In jedem Appellationshofbereich bestimmen die Präsidenten der Gerichte Erster Instanz, der Unternehmensgerichte und der Arbeitsgerichte sowie der Präsident der Friedensrichter und Richter am Polizeigericht gemeinsam alle drei Jahre zwei effektive Magistrate oder Ehrenmagistrate dieser Gerichte, die als Präsident oder stellvertretender Präsident in der Disziplinarkammer tagen können. Im Appellationshofbereich Brüssel wird in jeder Sprachrolle ein effektiver Magistrat oder Ehrenmagistrat auf dieselbe Weise bestimmt. Ehrenmagistrate dürfen zum Zeitpunkt ihrer Bestimmung das Alter von 72 Jahren nicht überschritten haben. Die Bestimmungen werden mit Gründen versehen und dem Kollegium der Gerichtshöfe und Gerichte übermittelt, das unter den bestimmten Magistraten einen Präsidenten und drei Stellvertreter pro Disziplinarkammer ernennt."</w:t>
      </w:r>
    </w:p>
    <w:p w14:paraId="1C660D1A" w14:textId="77777777" w:rsidR="0070490A" w:rsidRPr="0070490A" w:rsidRDefault="0070490A" w:rsidP="00BD3A8F">
      <w:pPr>
        <w:jc w:val="both"/>
        <w:rPr>
          <w:lang w:val="de-DE"/>
        </w:rPr>
      </w:pPr>
    </w:p>
    <w:p w14:paraId="15454240" w14:textId="77777777" w:rsidR="00C90EED" w:rsidRDefault="00C90EED">
      <w:pPr>
        <w:rPr>
          <w:lang w:val="de-DE"/>
        </w:rPr>
      </w:pPr>
      <w:r>
        <w:rPr>
          <w:lang w:val="de-DE"/>
        </w:rPr>
        <w:br w:type="page"/>
      </w:r>
    </w:p>
    <w:p w14:paraId="121152AC" w14:textId="1486DFD2" w:rsidR="0070490A" w:rsidRPr="0070490A" w:rsidRDefault="0070490A" w:rsidP="00DB7F3E">
      <w:pPr>
        <w:ind w:firstLine="708"/>
        <w:jc w:val="both"/>
        <w:rPr>
          <w:lang w:val="de-DE"/>
        </w:rPr>
      </w:pPr>
      <w:r w:rsidRPr="0070490A">
        <w:rPr>
          <w:lang w:val="de-DE"/>
        </w:rPr>
        <w:lastRenderedPageBreak/>
        <w:t>4. Der Artikel wird durch einen Paragraphen 5 mit folgendem Wortlaut ergänzt:</w:t>
      </w:r>
    </w:p>
    <w:p w14:paraId="3D9D5B1D" w14:textId="77777777" w:rsidR="0070490A" w:rsidRPr="0070490A" w:rsidRDefault="0070490A" w:rsidP="00BD3A8F">
      <w:pPr>
        <w:jc w:val="both"/>
        <w:rPr>
          <w:lang w:val="de-DE"/>
        </w:rPr>
      </w:pPr>
    </w:p>
    <w:p w14:paraId="58BD3E13" w14:textId="77777777" w:rsidR="0070490A" w:rsidRPr="0070490A" w:rsidRDefault="0070490A" w:rsidP="00DB7F3E">
      <w:pPr>
        <w:ind w:firstLine="708"/>
        <w:jc w:val="both"/>
        <w:rPr>
          <w:lang w:val="de-DE"/>
        </w:rPr>
      </w:pPr>
      <w:r w:rsidRPr="0070490A">
        <w:rPr>
          <w:lang w:val="de-DE"/>
        </w:rPr>
        <w:t>"§ 5 - Der König legt die Entschädigung fest, die den Präsidenten und stellvertretenden Präsidenten der Disziplinarkammern gewährt werden kann."</w:t>
      </w:r>
    </w:p>
    <w:p w14:paraId="6F03573C" w14:textId="77777777" w:rsidR="0070490A" w:rsidRPr="0070490A" w:rsidRDefault="0070490A" w:rsidP="00BD3A8F">
      <w:pPr>
        <w:jc w:val="both"/>
        <w:rPr>
          <w:lang w:val="de-DE"/>
        </w:rPr>
      </w:pPr>
    </w:p>
    <w:p w14:paraId="6E368E0F" w14:textId="77777777" w:rsidR="0070490A" w:rsidRPr="0070490A" w:rsidRDefault="0070490A" w:rsidP="00BD3A8F">
      <w:pPr>
        <w:jc w:val="both"/>
        <w:rPr>
          <w:lang w:val="de-DE"/>
        </w:rPr>
      </w:pPr>
    </w:p>
    <w:p w14:paraId="3DF4B9A1" w14:textId="77777777" w:rsidR="0070490A" w:rsidRPr="0070490A" w:rsidRDefault="0070490A" w:rsidP="00DB7F3E">
      <w:pPr>
        <w:ind w:firstLine="708"/>
        <w:jc w:val="both"/>
        <w:rPr>
          <w:lang w:val="de-DE"/>
        </w:rPr>
      </w:pPr>
      <w:r w:rsidRPr="0070490A">
        <w:rPr>
          <w:b/>
          <w:lang w:val="de-DE"/>
        </w:rPr>
        <w:t>Art. 92 -</w:t>
      </w:r>
      <w:r w:rsidRPr="0070490A">
        <w:rPr>
          <w:lang w:val="de-DE"/>
        </w:rPr>
        <w:t xml:space="preserve"> Artikel 555/5</w:t>
      </w:r>
      <w:r w:rsidRPr="0070490A">
        <w:rPr>
          <w:i/>
          <w:lang w:val="de-DE"/>
        </w:rPr>
        <w:t>octies</w:t>
      </w:r>
      <w:r w:rsidRPr="0070490A">
        <w:rPr>
          <w:lang w:val="de-DE"/>
        </w:rPr>
        <w:t xml:space="preserve"> desselben Gesetzbuches, eingefügt durch das Gesetz vom 22. November 2022, wird wie folgt abgeändert:</w:t>
      </w:r>
    </w:p>
    <w:p w14:paraId="708229C8" w14:textId="77777777" w:rsidR="0070490A" w:rsidRPr="0070490A" w:rsidRDefault="0070490A" w:rsidP="00BD3A8F">
      <w:pPr>
        <w:jc w:val="both"/>
        <w:rPr>
          <w:lang w:val="de-DE"/>
        </w:rPr>
      </w:pPr>
    </w:p>
    <w:p w14:paraId="4C89C4C2" w14:textId="77777777" w:rsidR="0070490A" w:rsidRPr="0070490A" w:rsidRDefault="0070490A" w:rsidP="00DB7F3E">
      <w:pPr>
        <w:ind w:firstLine="708"/>
        <w:jc w:val="both"/>
        <w:rPr>
          <w:lang w:val="de-DE"/>
        </w:rPr>
      </w:pPr>
      <w:r w:rsidRPr="0070490A">
        <w:rPr>
          <w:lang w:val="de-DE"/>
        </w:rPr>
        <w:t>1. In § 1 Absatz 1 werden zwischen den Wörtern "seinen Amtssitz hat," und den Wörtern "Einspruch erhoben" die Wörter "seinen letzten Amtssitz hatte oder seine Berufstätigkeit ausübt," eingefügt.</w:t>
      </w:r>
    </w:p>
    <w:p w14:paraId="5C4E1DEB" w14:textId="77777777" w:rsidR="0070490A" w:rsidRPr="0070490A" w:rsidRDefault="0070490A" w:rsidP="00BD3A8F">
      <w:pPr>
        <w:jc w:val="both"/>
        <w:rPr>
          <w:lang w:val="de-DE"/>
        </w:rPr>
      </w:pPr>
    </w:p>
    <w:p w14:paraId="3BDE993D" w14:textId="77777777" w:rsidR="0070490A" w:rsidRPr="0070490A" w:rsidRDefault="0070490A" w:rsidP="00DB7F3E">
      <w:pPr>
        <w:ind w:firstLine="708"/>
        <w:jc w:val="both"/>
        <w:rPr>
          <w:lang w:val="de-DE"/>
        </w:rPr>
      </w:pPr>
      <w:r w:rsidRPr="0070490A">
        <w:rPr>
          <w:lang w:val="de-DE"/>
        </w:rPr>
        <w:t>2. Ein § 1/1 mit folgendem Wortlaut wird eingefügt:</w:t>
      </w:r>
    </w:p>
    <w:p w14:paraId="65A97CF8" w14:textId="77777777" w:rsidR="0070490A" w:rsidRPr="0070490A" w:rsidRDefault="0070490A" w:rsidP="00BD3A8F">
      <w:pPr>
        <w:jc w:val="both"/>
        <w:rPr>
          <w:lang w:val="de-DE"/>
        </w:rPr>
      </w:pPr>
    </w:p>
    <w:p w14:paraId="322C1EB2" w14:textId="77777777" w:rsidR="0070490A" w:rsidRPr="0070490A" w:rsidRDefault="0070490A" w:rsidP="00DB7F3E">
      <w:pPr>
        <w:ind w:firstLine="708"/>
        <w:jc w:val="both"/>
        <w:rPr>
          <w:lang w:val="de-DE"/>
        </w:rPr>
      </w:pPr>
      <w:r w:rsidRPr="0070490A">
        <w:rPr>
          <w:lang w:val="de-DE"/>
        </w:rPr>
        <w:t>"§ 1/1 - Die Berufung gegen eine Entscheidung über die Begründetheit der in Artikel 555/5</w:t>
      </w:r>
      <w:r w:rsidRPr="0070490A">
        <w:rPr>
          <w:i/>
          <w:lang w:val="de-DE"/>
        </w:rPr>
        <w:t>quater</w:t>
      </w:r>
      <w:r w:rsidRPr="0070490A">
        <w:rPr>
          <w:lang w:val="de-DE"/>
        </w:rPr>
        <w:t xml:space="preserve"> erwähnten Ablehnung oder gegen ein Zwischenurteil hat keinen Devolutiveffekt. Nach der Entscheidung über die Berufung wird die Sache an den Disziplinarrat verwiesen."</w:t>
      </w:r>
    </w:p>
    <w:p w14:paraId="61A25C04" w14:textId="77777777" w:rsidR="0070490A" w:rsidRPr="0070490A" w:rsidRDefault="0070490A" w:rsidP="00BD3A8F">
      <w:pPr>
        <w:jc w:val="both"/>
        <w:rPr>
          <w:lang w:val="de-DE"/>
        </w:rPr>
      </w:pPr>
    </w:p>
    <w:p w14:paraId="2CB0FEFD" w14:textId="77777777" w:rsidR="0070490A" w:rsidRPr="0070490A" w:rsidRDefault="0070490A" w:rsidP="00BD3A8F">
      <w:pPr>
        <w:jc w:val="both"/>
        <w:rPr>
          <w:lang w:val="de-DE"/>
        </w:rPr>
      </w:pPr>
    </w:p>
    <w:p w14:paraId="1D32FB37" w14:textId="77777777" w:rsidR="0070490A" w:rsidRPr="0070490A" w:rsidRDefault="0070490A" w:rsidP="00DB7F3E">
      <w:pPr>
        <w:ind w:firstLine="708"/>
        <w:jc w:val="both"/>
        <w:rPr>
          <w:lang w:val="de-DE"/>
        </w:rPr>
      </w:pPr>
      <w:r w:rsidRPr="0070490A">
        <w:rPr>
          <w:b/>
          <w:lang w:val="de-DE"/>
        </w:rPr>
        <w:t>Art. 93 -</w:t>
      </w:r>
      <w:r w:rsidRPr="0070490A">
        <w:rPr>
          <w:lang w:val="de-DE"/>
        </w:rPr>
        <w:t xml:space="preserve"> In Artikel 733 desselben Gesetzbuches, abgeändert durch das Gesetz vom 19. Dezember 2023, wird zwischen Absatz 1 und Absatz 2 ein Absatz mit folgendem Wortlaut eingefügt:</w:t>
      </w:r>
    </w:p>
    <w:p w14:paraId="47DC3583" w14:textId="77777777" w:rsidR="0070490A" w:rsidRPr="0070490A" w:rsidRDefault="0070490A" w:rsidP="00BD3A8F">
      <w:pPr>
        <w:jc w:val="both"/>
        <w:rPr>
          <w:lang w:val="de-DE"/>
        </w:rPr>
      </w:pPr>
    </w:p>
    <w:p w14:paraId="65FDB5D5" w14:textId="77777777" w:rsidR="0070490A" w:rsidRPr="0070490A" w:rsidRDefault="0070490A" w:rsidP="00DB7F3E">
      <w:pPr>
        <w:ind w:firstLine="708"/>
        <w:jc w:val="both"/>
        <w:rPr>
          <w:lang w:val="de-DE"/>
        </w:rPr>
      </w:pPr>
      <w:r w:rsidRPr="0070490A">
        <w:rPr>
          <w:lang w:val="de-DE"/>
        </w:rPr>
        <w:t>"Wenn der Rechtsstreit in Artikel 1004/1 erwähnte Angelegenheiten betrifft, wird im Wortlaut der Vereinbarung angegeben, wie das Interesse des Kindes berücksichtigt wurde. Enthält die Vereinbarung diese Angabe nicht, vertagt der Richter die Sache auf ein bestimmtes Datum und ersucht die Parteien, die Vereinbarung in diesem Punkt zu ergänzen. Fehlt diese Angabe oder widerspricht die Vereinbarung dem Interesse des Kindes, lehnt der Richter die Feststellung oder Aufnahme des Wortlauts der Vereinbarung ab. Der Richter setzt die Parteien während des Güteverfahrens davon in Kenntnis."</w:t>
      </w:r>
    </w:p>
    <w:p w14:paraId="5135A503" w14:textId="77777777" w:rsidR="0070490A" w:rsidRPr="0070490A" w:rsidRDefault="0070490A" w:rsidP="00BD3A8F">
      <w:pPr>
        <w:jc w:val="both"/>
        <w:rPr>
          <w:lang w:val="de-DE"/>
        </w:rPr>
      </w:pPr>
    </w:p>
    <w:p w14:paraId="12084EDE" w14:textId="77777777" w:rsidR="0070490A" w:rsidRPr="0070490A" w:rsidRDefault="0070490A" w:rsidP="00BD3A8F">
      <w:pPr>
        <w:jc w:val="both"/>
        <w:rPr>
          <w:lang w:val="de-DE"/>
        </w:rPr>
      </w:pPr>
    </w:p>
    <w:p w14:paraId="63C647E7" w14:textId="77777777" w:rsidR="0070490A" w:rsidRPr="0070490A" w:rsidRDefault="0070490A" w:rsidP="00DB7F3E">
      <w:pPr>
        <w:ind w:firstLine="708"/>
        <w:jc w:val="both"/>
        <w:rPr>
          <w:lang w:val="de-DE"/>
        </w:rPr>
      </w:pPr>
      <w:r w:rsidRPr="0070490A">
        <w:rPr>
          <w:b/>
          <w:lang w:val="de-DE"/>
        </w:rPr>
        <w:t>Art. 94 -</w:t>
      </w:r>
      <w:r w:rsidRPr="0070490A">
        <w:rPr>
          <w:lang w:val="de-DE"/>
        </w:rPr>
        <w:t xml:space="preserve"> In Artikel 733/1 desselben Gesetzbuches, eingefügt durch das Gesetz vom 19. Dezember 2023, wird zwischen Absatz 3 und Absatz 4 ein Absatz mit folgendem Wortlaut eingefügt:</w:t>
      </w:r>
    </w:p>
    <w:p w14:paraId="48C15E08" w14:textId="77777777" w:rsidR="0070490A" w:rsidRPr="0070490A" w:rsidRDefault="0070490A" w:rsidP="00BD3A8F">
      <w:pPr>
        <w:jc w:val="both"/>
        <w:rPr>
          <w:lang w:val="de-DE"/>
        </w:rPr>
      </w:pPr>
    </w:p>
    <w:p w14:paraId="3D412F13" w14:textId="77777777" w:rsidR="0070490A" w:rsidRPr="0070490A" w:rsidRDefault="0070490A" w:rsidP="00DB7F3E">
      <w:pPr>
        <w:ind w:firstLine="708"/>
        <w:jc w:val="both"/>
        <w:rPr>
          <w:lang w:val="de-DE"/>
        </w:rPr>
      </w:pPr>
      <w:r w:rsidRPr="0070490A">
        <w:rPr>
          <w:lang w:val="de-DE"/>
        </w:rPr>
        <w:t>"Wenn der Rechtsstreit in Artikel 1004/1 erwähnte Angelegenheiten betrifft, wird im Wortlaut der Vereinbarung angegeben, wie das Interesse des Kindes berücksichtigt wurde. Enthält die Vereinbarung diese Angabe nicht, vertagt der Richter die Sache auf ein bestimmtes Datum und ersucht die Parteien, die Vereinbarung in diesem Punkt zu ergänzen. Fehlt diese Angabe oder widerspricht die Vereinbarung dem Interesse des Kindes, lehnt der Richter die Feststellung oder Aufnahme des Wortlauts der Vereinbarung ab. Der Richter setzt die Parteien während des Güteverfahrens davon in Kenntnis."</w:t>
      </w:r>
    </w:p>
    <w:p w14:paraId="08B7C166" w14:textId="77777777" w:rsidR="0070490A" w:rsidRPr="0070490A" w:rsidRDefault="0070490A" w:rsidP="00BD3A8F">
      <w:pPr>
        <w:jc w:val="both"/>
        <w:rPr>
          <w:lang w:val="de-DE"/>
        </w:rPr>
      </w:pPr>
    </w:p>
    <w:p w14:paraId="0C832333" w14:textId="77777777" w:rsidR="0070490A" w:rsidRPr="0070490A" w:rsidRDefault="0070490A" w:rsidP="00BD3A8F">
      <w:pPr>
        <w:jc w:val="both"/>
        <w:rPr>
          <w:lang w:val="de-DE"/>
        </w:rPr>
      </w:pPr>
    </w:p>
    <w:p w14:paraId="546C8456" w14:textId="77777777" w:rsidR="00C90EED" w:rsidRDefault="00C90EED">
      <w:pPr>
        <w:rPr>
          <w:b/>
          <w:lang w:val="de-DE"/>
        </w:rPr>
      </w:pPr>
      <w:r>
        <w:rPr>
          <w:b/>
          <w:lang w:val="de-DE"/>
        </w:rPr>
        <w:br w:type="page"/>
      </w:r>
    </w:p>
    <w:p w14:paraId="1DEA1766" w14:textId="1D0B4541" w:rsidR="0070490A" w:rsidRPr="0070490A" w:rsidRDefault="0070490A" w:rsidP="00DB7F3E">
      <w:pPr>
        <w:ind w:firstLine="708"/>
        <w:jc w:val="both"/>
        <w:rPr>
          <w:lang w:val="de-DE"/>
        </w:rPr>
      </w:pPr>
      <w:r w:rsidRPr="0070490A">
        <w:rPr>
          <w:b/>
          <w:lang w:val="de-DE"/>
        </w:rPr>
        <w:lastRenderedPageBreak/>
        <w:t>Art. 95 -</w:t>
      </w:r>
      <w:r w:rsidRPr="0070490A">
        <w:rPr>
          <w:lang w:val="de-DE"/>
        </w:rPr>
        <w:t xml:space="preserve"> Artikel 734/2 desselben Gesetzbuches, eingefügt durch das Gesetz vom 19. Dezember 2023, wird durch einen Paragraphen 3 mit folgendem Wortlaut ergänzt:</w:t>
      </w:r>
    </w:p>
    <w:p w14:paraId="38905C8D" w14:textId="77777777" w:rsidR="0070490A" w:rsidRPr="0070490A" w:rsidRDefault="0070490A" w:rsidP="00BD3A8F">
      <w:pPr>
        <w:jc w:val="both"/>
        <w:rPr>
          <w:lang w:val="de-DE"/>
        </w:rPr>
      </w:pPr>
    </w:p>
    <w:p w14:paraId="153B656B" w14:textId="77777777" w:rsidR="0070490A" w:rsidRPr="0070490A" w:rsidRDefault="0070490A" w:rsidP="00DB7F3E">
      <w:pPr>
        <w:ind w:firstLine="708"/>
        <w:jc w:val="both"/>
        <w:rPr>
          <w:lang w:val="de-DE"/>
        </w:rPr>
      </w:pPr>
      <w:r w:rsidRPr="0070490A">
        <w:rPr>
          <w:lang w:val="de-DE"/>
        </w:rPr>
        <w:t>"§ 3 - Wenn der Rechtsstreit in Artikel 1004/1 erwähnte Angelegenheiten betrifft, wird im Wortlaut der Vereinbarung angegeben, wie das Interesse des Kindes berücksichtigt wurde. Enthält die Vereinbarung diese Angabe nicht, vertagt der Richter die Sache auf ein bestimmtes Datum und ersucht die Parteien, die Vereinbarung in diesem Punkt zu ergänzen. Fehlt diese Angabe oder widerspricht die Vereinbarung dem Interesse des Kindes, lehnt der Richter die Feststellung oder Annahme des Wortlauts der Vereinbarung ab. Der Richter setzt die Parteien während des Güteverfahrens davon in Kenntnis."</w:t>
      </w:r>
    </w:p>
    <w:p w14:paraId="22AE6555" w14:textId="77777777" w:rsidR="0070490A" w:rsidRPr="0070490A" w:rsidRDefault="0070490A" w:rsidP="00BD3A8F">
      <w:pPr>
        <w:jc w:val="both"/>
        <w:rPr>
          <w:lang w:val="de-DE"/>
        </w:rPr>
      </w:pPr>
    </w:p>
    <w:p w14:paraId="17722ED8" w14:textId="77777777" w:rsidR="0070490A" w:rsidRPr="0070490A" w:rsidRDefault="0070490A" w:rsidP="00BD3A8F">
      <w:pPr>
        <w:jc w:val="both"/>
        <w:rPr>
          <w:lang w:val="de-DE"/>
        </w:rPr>
      </w:pPr>
    </w:p>
    <w:p w14:paraId="127BDA74" w14:textId="77777777" w:rsidR="0070490A" w:rsidRPr="0070490A" w:rsidRDefault="0070490A" w:rsidP="00332A87">
      <w:pPr>
        <w:ind w:firstLine="708"/>
        <w:jc w:val="both"/>
        <w:rPr>
          <w:lang w:val="de-DE"/>
        </w:rPr>
      </w:pPr>
      <w:r w:rsidRPr="0070490A">
        <w:rPr>
          <w:b/>
          <w:lang w:val="de-DE"/>
        </w:rPr>
        <w:t>Art. 96 -</w:t>
      </w:r>
      <w:r w:rsidRPr="0070490A">
        <w:rPr>
          <w:lang w:val="de-DE"/>
        </w:rPr>
        <w:t xml:space="preserve"> Artikel 1004/1 desselben Gesetzbuches, eingefügt durch das Gesetz vom 30. Juli 2013 und abgeändert durch das Gesetz vom 8. Mai 2014, wird wie folgt abgeändert:</w:t>
      </w:r>
    </w:p>
    <w:p w14:paraId="347860A5" w14:textId="77777777" w:rsidR="0070490A" w:rsidRPr="0070490A" w:rsidRDefault="0070490A" w:rsidP="00BD3A8F">
      <w:pPr>
        <w:jc w:val="both"/>
        <w:rPr>
          <w:lang w:val="de-DE"/>
        </w:rPr>
      </w:pPr>
    </w:p>
    <w:p w14:paraId="09205EE1" w14:textId="77777777" w:rsidR="0070490A" w:rsidRPr="0070490A" w:rsidRDefault="0070490A" w:rsidP="00332A87">
      <w:pPr>
        <w:ind w:firstLine="708"/>
        <w:jc w:val="both"/>
        <w:rPr>
          <w:lang w:val="de-DE"/>
        </w:rPr>
      </w:pPr>
      <w:r w:rsidRPr="0070490A">
        <w:rPr>
          <w:lang w:val="de-DE"/>
        </w:rPr>
        <w:t>1. Paragraph 1 wird wie folgt ersetzt:</w:t>
      </w:r>
    </w:p>
    <w:p w14:paraId="39E49569" w14:textId="77777777" w:rsidR="0070490A" w:rsidRPr="0070490A" w:rsidRDefault="0070490A" w:rsidP="00BD3A8F">
      <w:pPr>
        <w:jc w:val="both"/>
        <w:rPr>
          <w:lang w:val="de-DE"/>
        </w:rPr>
      </w:pPr>
    </w:p>
    <w:p w14:paraId="1144B56A" w14:textId="77777777" w:rsidR="0070490A" w:rsidRPr="0070490A" w:rsidRDefault="0070490A" w:rsidP="00332A87">
      <w:pPr>
        <w:ind w:firstLine="708"/>
        <w:jc w:val="both"/>
        <w:rPr>
          <w:lang w:val="de-DE"/>
        </w:rPr>
      </w:pPr>
      <w:r w:rsidRPr="0070490A">
        <w:rPr>
          <w:lang w:val="de-DE"/>
        </w:rPr>
        <w:t>"§ 1 - Jeder Minderjährige hat das Recht, in Angelegenheiten, die ihn betreffen, von einem Richter angehört zu werden, wobei Klagen mit Bezug auf die Unterhaltspflichten und Klagen rein finanzieller oder vermögensrechtlicher Art, die nicht direkt das Vermögen des Minderjährigen betreffen, ausgenommen sind. Er hat das Recht, eine Anhörung zu verweigern.</w:t>
      </w:r>
    </w:p>
    <w:p w14:paraId="13F055F0" w14:textId="77777777" w:rsidR="0070490A" w:rsidRPr="0070490A" w:rsidRDefault="0070490A" w:rsidP="00BD3A8F">
      <w:pPr>
        <w:jc w:val="both"/>
        <w:rPr>
          <w:lang w:val="de-DE"/>
        </w:rPr>
      </w:pPr>
    </w:p>
    <w:p w14:paraId="061D9508" w14:textId="77777777" w:rsidR="0070490A" w:rsidRPr="0070490A" w:rsidRDefault="0070490A" w:rsidP="00332A87">
      <w:pPr>
        <w:ind w:firstLine="708"/>
        <w:jc w:val="both"/>
        <w:rPr>
          <w:lang w:val="de-DE"/>
        </w:rPr>
      </w:pPr>
      <w:r w:rsidRPr="0070490A">
        <w:rPr>
          <w:lang w:val="de-DE"/>
        </w:rPr>
        <w:t>Geschwister gelten als betroffen in Angelegenheiten mit Bezug auf die Unterbringung, die eines oder mehrere von ihnen betreffen.</w:t>
      </w:r>
    </w:p>
    <w:p w14:paraId="37EB1A44" w14:textId="77777777" w:rsidR="0070490A" w:rsidRPr="0070490A" w:rsidRDefault="0070490A" w:rsidP="00BD3A8F">
      <w:pPr>
        <w:jc w:val="both"/>
        <w:rPr>
          <w:lang w:val="de-DE"/>
        </w:rPr>
      </w:pPr>
    </w:p>
    <w:p w14:paraId="515B6BAF" w14:textId="77777777" w:rsidR="0070490A" w:rsidRPr="0070490A" w:rsidRDefault="0070490A" w:rsidP="00332A87">
      <w:pPr>
        <w:ind w:firstLine="708"/>
        <w:jc w:val="both"/>
        <w:rPr>
          <w:lang w:val="de-DE"/>
        </w:rPr>
      </w:pPr>
      <w:r w:rsidRPr="0070490A">
        <w:rPr>
          <w:lang w:val="de-DE"/>
        </w:rPr>
        <w:t>Die Anhörung des Minderjährigen zielt darauf ab, ihm die Möglichkeit zu geben, dem Richter seine Bedenken mitzuteilen, um dazu beizutragen, dass die unter Berücksichtigung seines Interesses geeignetste Lösung gefunden wird."</w:t>
      </w:r>
    </w:p>
    <w:p w14:paraId="3B3EEF44" w14:textId="77777777" w:rsidR="0070490A" w:rsidRPr="0070490A" w:rsidRDefault="0070490A" w:rsidP="00BD3A8F">
      <w:pPr>
        <w:jc w:val="both"/>
        <w:rPr>
          <w:lang w:val="de-DE"/>
        </w:rPr>
      </w:pPr>
    </w:p>
    <w:p w14:paraId="786DE39C" w14:textId="77777777" w:rsidR="0070490A" w:rsidRPr="0070490A" w:rsidRDefault="0070490A" w:rsidP="00332A87">
      <w:pPr>
        <w:ind w:firstLine="708"/>
        <w:jc w:val="both"/>
        <w:rPr>
          <w:lang w:val="de-DE"/>
        </w:rPr>
      </w:pPr>
      <w:r w:rsidRPr="0070490A">
        <w:rPr>
          <w:lang w:val="de-DE"/>
        </w:rPr>
        <w:t>2. Ein § 3/1 mit folgendem Wortlaut wird eingefügt:</w:t>
      </w:r>
    </w:p>
    <w:p w14:paraId="2AC1C4B2" w14:textId="77777777" w:rsidR="0070490A" w:rsidRPr="0070490A" w:rsidRDefault="0070490A" w:rsidP="00BD3A8F">
      <w:pPr>
        <w:jc w:val="both"/>
        <w:rPr>
          <w:lang w:val="de-DE"/>
        </w:rPr>
      </w:pPr>
    </w:p>
    <w:p w14:paraId="66A39F3A" w14:textId="77777777" w:rsidR="0070490A" w:rsidRPr="0070490A" w:rsidRDefault="0070490A" w:rsidP="00332A87">
      <w:pPr>
        <w:ind w:firstLine="708"/>
        <w:jc w:val="both"/>
        <w:rPr>
          <w:lang w:val="de-DE"/>
        </w:rPr>
      </w:pPr>
      <w:r w:rsidRPr="0070490A">
        <w:rPr>
          <w:lang w:val="de-DE"/>
        </w:rPr>
        <w:t>"§ 3/1 - Die gesetzlichen Vertreter des Minderjährigen unter zwölf Jahren werden vom Richter davon in Kenntnis gesetzt, dass der Minderjährige einen Antrag an den Richter stellen kann, um angehört zu werden.</w:t>
      </w:r>
    </w:p>
    <w:p w14:paraId="2E20679C" w14:textId="77777777" w:rsidR="0070490A" w:rsidRPr="0070490A" w:rsidRDefault="0070490A" w:rsidP="00BD3A8F">
      <w:pPr>
        <w:jc w:val="both"/>
        <w:rPr>
          <w:lang w:val="de-DE"/>
        </w:rPr>
      </w:pPr>
    </w:p>
    <w:p w14:paraId="2C33A8F6" w14:textId="77777777" w:rsidR="0070490A" w:rsidRPr="0070490A" w:rsidRDefault="0070490A" w:rsidP="009F0223">
      <w:pPr>
        <w:ind w:firstLine="708"/>
        <w:jc w:val="both"/>
        <w:rPr>
          <w:lang w:val="de-DE"/>
        </w:rPr>
      </w:pPr>
      <w:r w:rsidRPr="0070490A">
        <w:rPr>
          <w:lang w:val="de-DE"/>
        </w:rPr>
        <w:t>Im Antrag wird genau angegeben, ob dieser vom Minderjährigen selbst, einem Elternteil oder seinen Eltern ausgeht."</w:t>
      </w:r>
    </w:p>
    <w:p w14:paraId="54E59E50" w14:textId="77777777" w:rsidR="0070490A" w:rsidRPr="0070490A" w:rsidRDefault="0070490A" w:rsidP="00BD3A8F">
      <w:pPr>
        <w:jc w:val="both"/>
        <w:rPr>
          <w:lang w:val="de-DE"/>
        </w:rPr>
      </w:pPr>
    </w:p>
    <w:p w14:paraId="07F73EB4" w14:textId="77777777" w:rsidR="0070490A" w:rsidRPr="0070490A" w:rsidRDefault="0070490A" w:rsidP="00332A87">
      <w:pPr>
        <w:ind w:firstLine="708"/>
        <w:jc w:val="both"/>
        <w:rPr>
          <w:lang w:val="de-DE"/>
        </w:rPr>
      </w:pPr>
      <w:r w:rsidRPr="0070490A">
        <w:rPr>
          <w:lang w:val="de-DE"/>
        </w:rPr>
        <w:t>3. Die Paragraphen 4 und 5 werden wie folgt ersetzt:</w:t>
      </w:r>
    </w:p>
    <w:p w14:paraId="332D387D" w14:textId="77777777" w:rsidR="0070490A" w:rsidRPr="0070490A" w:rsidRDefault="0070490A" w:rsidP="00BD3A8F">
      <w:pPr>
        <w:jc w:val="both"/>
        <w:rPr>
          <w:lang w:val="de-DE"/>
        </w:rPr>
      </w:pPr>
    </w:p>
    <w:p w14:paraId="68DCD69E" w14:textId="77777777" w:rsidR="0070490A" w:rsidRPr="0070490A" w:rsidRDefault="0070490A" w:rsidP="00332A87">
      <w:pPr>
        <w:ind w:firstLine="708"/>
        <w:jc w:val="both"/>
        <w:rPr>
          <w:lang w:val="de-DE"/>
        </w:rPr>
      </w:pPr>
      <w:r w:rsidRPr="0070490A">
        <w:rPr>
          <w:lang w:val="de-DE"/>
        </w:rPr>
        <w:t>"§ 4 - Der Richter gibt dem Antrag des Minderjährigen statt. Wenn der Minderjährige im Laufe des Verfahrens bereits angehört worden ist, ist der Richter nicht dazu verpflichtet, dem Antrag stattzugeben, wenn keine neuen Elemente die Anhörung rechtfertigen.</w:t>
      </w:r>
    </w:p>
    <w:p w14:paraId="7B2268FA" w14:textId="77777777" w:rsidR="0070490A" w:rsidRPr="0070490A" w:rsidRDefault="0070490A" w:rsidP="00BD3A8F">
      <w:pPr>
        <w:jc w:val="both"/>
        <w:rPr>
          <w:lang w:val="de-DE"/>
        </w:rPr>
      </w:pPr>
    </w:p>
    <w:p w14:paraId="72222924" w14:textId="77777777" w:rsidR="0070490A" w:rsidRPr="0070490A" w:rsidRDefault="0070490A" w:rsidP="00332A87">
      <w:pPr>
        <w:ind w:firstLine="708"/>
        <w:jc w:val="both"/>
        <w:rPr>
          <w:lang w:val="de-DE"/>
        </w:rPr>
      </w:pPr>
      <w:r w:rsidRPr="0070490A">
        <w:rPr>
          <w:lang w:val="de-DE"/>
        </w:rPr>
        <w:t>Wird die Sache einer Kammer für gütliche Regelung unterbreitet, wird der Minderjährige von dieser Kammer angehört, wenn er nicht bereits zuvor von der Verweisungskammer angehört wurde. Paragraph 5/3 ist entsprechend anwendbar auf den Gesprächsbericht.</w:t>
      </w:r>
    </w:p>
    <w:p w14:paraId="239140B1" w14:textId="77777777" w:rsidR="0070490A" w:rsidRPr="0070490A" w:rsidRDefault="0070490A" w:rsidP="00BD3A8F">
      <w:pPr>
        <w:jc w:val="both"/>
        <w:rPr>
          <w:lang w:val="de-DE"/>
        </w:rPr>
      </w:pPr>
    </w:p>
    <w:p w14:paraId="166B8E76" w14:textId="77777777" w:rsidR="0070490A" w:rsidRPr="0070490A" w:rsidRDefault="0070490A" w:rsidP="00332A87">
      <w:pPr>
        <w:ind w:firstLine="708"/>
        <w:jc w:val="both"/>
        <w:rPr>
          <w:lang w:val="de-DE"/>
        </w:rPr>
      </w:pPr>
      <w:r w:rsidRPr="0070490A">
        <w:rPr>
          <w:lang w:val="de-DE"/>
        </w:rPr>
        <w:lastRenderedPageBreak/>
        <w:t>§ 5 - Der Richter hört den Minderjährigen an einem für die Anhörung des Kindes angepassten Ort an.</w:t>
      </w:r>
    </w:p>
    <w:p w14:paraId="3744F546" w14:textId="77777777" w:rsidR="0070490A" w:rsidRPr="0070490A" w:rsidRDefault="0070490A" w:rsidP="00BD3A8F">
      <w:pPr>
        <w:jc w:val="both"/>
        <w:rPr>
          <w:lang w:val="de-DE"/>
        </w:rPr>
      </w:pPr>
    </w:p>
    <w:p w14:paraId="6B823EF1" w14:textId="77777777" w:rsidR="0070490A" w:rsidRPr="0070490A" w:rsidRDefault="0070490A" w:rsidP="00332A87">
      <w:pPr>
        <w:ind w:firstLine="708"/>
        <w:jc w:val="both"/>
        <w:rPr>
          <w:lang w:val="de-DE"/>
        </w:rPr>
      </w:pPr>
      <w:r w:rsidRPr="0070490A">
        <w:rPr>
          <w:lang w:val="de-DE"/>
        </w:rPr>
        <w:t>§ 5/1 - Unbeschadet des Artikels 168 Absatz 1 und vorbehaltlich folgender Bestimmungen oder wenn der Richter nicht durch eine mit Gründen versehene Entscheidung davon abweicht, findet das Gespräch in Abwesenheit jeder anderen Person statt.</w:t>
      </w:r>
    </w:p>
    <w:p w14:paraId="7EB58C72" w14:textId="77777777" w:rsidR="0070490A" w:rsidRPr="0070490A" w:rsidRDefault="0070490A" w:rsidP="00BD3A8F">
      <w:pPr>
        <w:jc w:val="both"/>
        <w:rPr>
          <w:lang w:val="de-DE"/>
        </w:rPr>
      </w:pPr>
    </w:p>
    <w:p w14:paraId="15D9FD02" w14:textId="77777777" w:rsidR="0070490A" w:rsidRPr="0070490A" w:rsidRDefault="0070490A" w:rsidP="00332A87">
      <w:pPr>
        <w:ind w:firstLine="708"/>
        <w:jc w:val="both"/>
        <w:rPr>
          <w:lang w:val="de-DE"/>
        </w:rPr>
      </w:pPr>
      <w:r w:rsidRPr="0070490A">
        <w:rPr>
          <w:lang w:val="de-DE"/>
        </w:rPr>
        <w:t>Der Minderjährige hat das Recht, sich bei der Anhörung von einer volljährigen Vertrauensperson seiner Wahl beistehen zu lassen.</w:t>
      </w:r>
    </w:p>
    <w:p w14:paraId="66CBF87C" w14:textId="77777777" w:rsidR="0070490A" w:rsidRPr="0070490A" w:rsidRDefault="0070490A" w:rsidP="00BD3A8F">
      <w:pPr>
        <w:jc w:val="both"/>
        <w:rPr>
          <w:lang w:val="de-DE"/>
        </w:rPr>
      </w:pPr>
    </w:p>
    <w:p w14:paraId="3A08A72E" w14:textId="77777777" w:rsidR="0070490A" w:rsidRPr="0070490A" w:rsidRDefault="0070490A" w:rsidP="00332A87">
      <w:pPr>
        <w:ind w:firstLine="708"/>
        <w:jc w:val="both"/>
        <w:rPr>
          <w:lang w:val="de-DE"/>
        </w:rPr>
      </w:pPr>
      <w:r w:rsidRPr="0070490A">
        <w:rPr>
          <w:lang w:val="de-DE"/>
        </w:rPr>
        <w:t>Die Vertrauensperson darf weder Verfahrensbeteiligte noch Verwandte bis zum zweiten Grad eines Verfahrensbeteiligten sein, die Geschwister des Minderjährigen ausgenommen, deren Abstammung hinsichtlich derselben Eltern feststeht.</w:t>
      </w:r>
    </w:p>
    <w:p w14:paraId="79026C65" w14:textId="77777777" w:rsidR="0070490A" w:rsidRPr="0070490A" w:rsidRDefault="0070490A" w:rsidP="00BD3A8F">
      <w:pPr>
        <w:jc w:val="both"/>
        <w:rPr>
          <w:lang w:val="de-DE"/>
        </w:rPr>
      </w:pPr>
    </w:p>
    <w:p w14:paraId="6D0552FA" w14:textId="77777777" w:rsidR="0070490A" w:rsidRPr="0070490A" w:rsidRDefault="0070490A" w:rsidP="00332A87">
      <w:pPr>
        <w:ind w:firstLine="708"/>
        <w:jc w:val="both"/>
        <w:rPr>
          <w:lang w:val="de-DE"/>
        </w:rPr>
      </w:pPr>
      <w:r w:rsidRPr="0070490A">
        <w:rPr>
          <w:lang w:val="de-DE"/>
        </w:rPr>
        <w:t>Zu jedem Zeitpunkt kann der Richter entscheiden, das Gespräch ohne die Anwesenheit der Vertrauensperson oder jeder anderen Person, deren Anwesenheit er erlaubt hat, fortzusetzen. Er informiert dann den Minderjährigen über den Inhalt des vorliegenden Absatzes in einer dem Alter und der Reife des Kindes entsprechenden Weise. Ist der Minderjährige damit nicht einverstanden, kann der Richter das Gespräch beenden. In diesem Fall gibt der Richter im Bericht die Gründe an, aus denen das Gespräch nicht in Anwesenheit der betreffenden Personen fortgesetzt werden konnte.</w:t>
      </w:r>
    </w:p>
    <w:p w14:paraId="004D3D6E" w14:textId="77777777" w:rsidR="0070490A" w:rsidRPr="0070490A" w:rsidRDefault="0070490A" w:rsidP="00BD3A8F">
      <w:pPr>
        <w:jc w:val="both"/>
        <w:rPr>
          <w:lang w:val="de-DE"/>
        </w:rPr>
      </w:pPr>
    </w:p>
    <w:p w14:paraId="2E3A5B23" w14:textId="77777777" w:rsidR="0070490A" w:rsidRPr="0070490A" w:rsidRDefault="0070490A" w:rsidP="00332A87">
      <w:pPr>
        <w:ind w:firstLine="708"/>
        <w:jc w:val="both"/>
        <w:rPr>
          <w:lang w:val="de-DE"/>
        </w:rPr>
      </w:pPr>
      <w:r w:rsidRPr="0070490A">
        <w:rPr>
          <w:lang w:val="de-DE"/>
        </w:rPr>
        <w:t>§ 5/2 - Zu Beginn der Anhörung:</w:t>
      </w:r>
    </w:p>
    <w:p w14:paraId="0FC70DB5" w14:textId="77777777" w:rsidR="0070490A" w:rsidRPr="0070490A" w:rsidRDefault="0070490A" w:rsidP="00BD3A8F">
      <w:pPr>
        <w:jc w:val="both"/>
        <w:rPr>
          <w:lang w:val="de-DE"/>
        </w:rPr>
      </w:pPr>
    </w:p>
    <w:p w14:paraId="62659F42" w14:textId="77777777" w:rsidR="0070490A" w:rsidRPr="0070490A" w:rsidRDefault="0070490A" w:rsidP="00332A87">
      <w:pPr>
        <w:ind w:firstLine="708"/>
        <w:jc w:val="both"/>
        <w:rPr>
          <w:lang w:val="de-DE"/>
        </w:rPr>
      </w:pPr>
      <w:r w:rsidRPr="0070490A">
        <w:rPr>
          <w:lang w:val="de-DE"/>
        </w:rPr>
        <w:t>1. erinnert der Richter an den in § 1 Absatz 3 erwähnten Zweck der Anhörung,</w:t>
      </w:r>
    </w:p>
    <w:p w14:paraId="6F9BA441" w14:textId="77777777" w:rsidR="0070490A" w:rsidRPr="0070490A" w:rsidRDefault="0070490A" w:rsidP="00BD3A8F">
      <w:pPr>
        <w:jc w:val="both"/>
        <w:rPr>
          <w:lang w:val="de-DE"/>
        </w:rPr>
      </w:pPr>
    </w:p>
    <w:p w14:paraId="40F9466D" w14:textId="77777777" w:rsidR="0070490A" w:rsidRPr="0070490A" w:rsidRDefault="0070490A" w:rsidP="00332A87">
      <w:pPr>
        <w:ind w:firstLine="708"/>
        <w:jc w:val="both"/>
        <w:rPr>
          <w:lang w:val="de-DE"/>
        </w:rPr>
      </w:pPr>
      <w:r w:rsidRPr="0070490A">
        <w:rPr>
          <w:lang w:val="de-DE"/>
        </w:rPr>
        <w:t>2. erklärt der Richter dem Minderjährigen, dass er nicht die Verantwortung hat, über den Streitfall zu entscheiden,</w:t>
      </w:r>
    </w:p>
    <w:p w14:paraId="360FA455" w14:textId="77777777" w:rsidR="0070490A" w:rsidRPr="0070490A" w:rsidRDefault="0070490A" w:rsidP="00BD3A8F">
      <w:pPr>
        <w:jc w:val="both"/>
        <w:rPr>
          <w:lang w:val="de-DE"/>
        </w:rPr>
      </w:pPr>
    </w:p>
    <w:p w14:paraId="11201777" w14:textId="77777777" w:rsidR="0070490A" w:rsidRPr="0070490A" w:rsidRDefault="0070490A" w:rsidP="00332A87">
      <w:pPr>
        <w:ind w:firstLine="708"/>
        <w:jc w:val="both"/>
        <w:rPr>
          <w:lang w:val="de-DE"/>
        </w:rPr>
      </w:pPr>
      <w:r w:rsidRPr="0070490A">
        <w:rPr>
          <w:lang w:val="de-DE"/>
        </w:rPr>
        <w:t>3. erinnert der Richter den Minderjährigen daran, dass seinen Anträgen nicht unbedingt stattgegeben wird,</w:t>
      </w:r>
    </w:p>
    <w:p w14:paraId="1730E7C1" w14:textId="77777777" w:rsidR="0070490A" w:rsidRPr="0070490A" w:rsidRDefault="0070490A" w:rsidP="00BD3A8F">
      <w:pPr>
        <w:jc w:val="both"/>
        <w:rPr>
          <w:lang w:val="de-DE"/>
        </w:rPr>
      </w:pPr>
    </w:p>
    <w:p w14:paraId="4A37A171" w14:textId="77777777" w:rsidR="0070490A" w:rsidRPr="0070490A" w:rsidRDefault="0070490A" w:rsidP="00332A87">
      <w:pPr>
        <w:ind w:firstLine="708"/>
        <w:jc w:val="both"/>
        <w:rPr>
          <w:lang w:val="de-DE"/>
        </w:rPr>
      </w:pPr>
      <w:r w:rsidRPr="0070490A">
        <w:rPr>
          <w:lang w:val="de-DE"/>
        </w:rPr>
        <w:t>4. informiert der Richter den Minderjährigen darüber, dass er das Recht hat, darauf hinzuweisen, dass alle oder ein Teil der von ihm erteilten Informationen vertraulich sind. Vertrauliche Informationen werden nicht in den Bericht aufgenommen, können aber der Staatsanwaltschaft übermittelt werden.</w:t>
      </w:r>
    </w:p>
    <w:p w14:paraId="53394D15" w14:textId="77777777" w:rsidR="0070490A" w:rsidRPr="0070490A" w:rsidRDefault="0070490A" w:rsidP="00BD3A8F">
      <w:pPr>
        <w:jc w:val="both"/>
        <w:rPr>
          <w:lang w:val="de-DE"/>
        </w:rPr>
      </w:pPr>
    </w:p>
    <w:p w14:paraId="584F0115" w14:textId="77777777" w:rsidR="0070490A" w:rsidRPr="0070490A" w:rsidRDefault="0070490A" w:rsidP="00332A87">
      <w:pPr>
        <w:ind w:firstLine="708"/>
        <w:jc w:val="both"/>
        <w:rPr>
          <w:lang w:val="de-DE"/>
        </w:rPr>
      </w:pPr>
      <w:r w:rsidRPr="0070490A">
        <w:rPr>
          <w:lang w:val="de-DE"/>
        </w:rPr>
        <w:t>Der Richter gibt die in Absatz 1 erwähnten Erläuterungen in einer dem Alter und der Reife des Kindes entsprechenden Weise.</w:t>
      </w:r>
    </w:p>
    <w:p w14:paraId="69E97664" w14:textId="77777777" w:rsidR="0070490A" w:rsidRPr="0070490A" w:rsidRDefault="0070490A" w:rsidP="00BD3A8F">
      <w:pPr>
        <w:jc w:val="both"/>
        <w:rPr>
          <w:lang w:val="de-DE"/>
        </w:rPr>
      </w:pPr>
    </w:p>
    <w:p w14:paraId="3C6FCC85" w14:textId="77777777" w:rsidR="0070490A" w:rsidRPr="0070490A" w:rsidRDefault="0070490A" w:rsidP="00332A87">
      <w:pPr>
        <w:ind w:firstLine="708"/>
        <w:jc w:val="both"/>
        <w:rPr>
          <w:lang w:val="de-DE"/>
        </w:rPr>
      </w:pPr>
      <w:r w:rsidRPr="0070490A">
        <w:rPr>
          <w:lang w:val="de-DE"/>
        </w:rPr>
        <w:t>§ 5/3 - Der Gesprächsbericht wird der Verfahrensakte beigefügt. Er gibt die Äußerungen des Minderjährigen wieder, abgesehen von den Elementen, die der Minderjährige als vertraulich angegeben hat. Der Minderjährige wird darüber informiert, dass die Parteien Kenntnis von dem Bericht nehmen können. Der Richter informiert den Minderjährigen über den Inhalt des Berichts und prüft, ob der Bericht die Ansichten des Minderjährigen korrekt wiedergibt.</w:t>
      </w:r>
    </w:p>
    <w:p w14:paraId="2805DD44" w14:textId="77777777" w:rsidR="0070490A" w:rsidRPr="0070490A" w:rsidRDefault="0070490A" w:rsidP="00BD3A8F">
      <w:pPr>
        <w:jc w:val="both"/>
        <w:rPr>
          <w:lang w:val="de-DE"/>
        </w:rPr>
      </w:pPr>
    </w:p>
    <w:p w14:paraId="0406301B" w14:textId="77777777" w:rsidR="0070490A" w:rsidRPr="0070490A" w:rsidRDefault="0070490A" w:rsidP="00332A87">
      <w:pPr>
        <w:ind w:firstLine="708"/>
        <w:jc w:val="both"/>
        <w:rPr>
          <w:lang w:val="de-DE"/>
        </w:rPr>
      </w:pPr>
      <w:r w:rsidRPr="0070490A">
        <w:rPr>
          <w:lang w:val="de-DE"/>
        </w:rPr>
        <w:t>Der Bericht wird nicht vom Minderjährigen unterzeichnet. Wenn der Richter während des Gesprächs zu der Meinung kommt, dass der Minderjährige nicht über genügend Urteilsvermögen verfügt, vermerkt er dies im Bericht.</w:t>
      </w:r>
    </w:p>
    <w:p w14:paraId="7C702A56" w14:textId="77777777" w:rsidR="0070490A" w:rsidRPr="0070490A" w:rsidRDefault="0070490A" w:rsidP="00BD3A8F">
      <w:pPr>
        <w:jc w:val="both"/>
        <w:rPr>
          <w:lang w:val="de-DE"/>
        </w:rPr>
      </w:pPr>
    </w:p>
    <w:p w14:paraId="76151DB9" w14:textId="77777777" w:rsidR="0070490A" w:rsidRPr="0070490A" w:rsidRDefault="0070490A" w:rsidP="00332A87">
      <w:pPr>
        <w:ind w:firstLine="708"/>
        <w:jc w:val="both"/>
        <w:rPr>
          <w:lang w:val="de-DE"/>
        </w:rPr>
      </w:pPr>
      <w:r w:rsidRPr="0070490A">
        <w:rPr>
          <w:lang w:val="de-DE"/>
        </w:rPr>
        <w:t>Mit Ausnahme des Gesprächsberichts haben weder der Minderjährige noch sein gesetzlicher Vertreter Zugriff auf die Akte, es sei denn, sie sind Verfahrensbeteiligte."</w:t>
      </w:r>
    </w:p>
    <w:p w14:paraId="23224569" w14:textId="77777777" w:rsidR="0070490A" w:rsidRPr="0070490A" w:rsidRDefault="0070490A" w:rsidP="00BD3A8F">
      <w:pPr>
        <w:jc w:val="both"/>
        <w:rPr>
          <w:lang w:val="de-DE"/>
        </w:rPr>
      </w:pPr>
    </w:p>
    <w:p w14:paraId="74CD82B7" w14:textId="77777777" w:rsidR="0070490A" w:rsidRPr="0070490A" w:rsidRDefault="0070490A" w:rsidP="00332A87">
      <w:pPr>
        <w:ind w:firstLine="708"/>
        <w:jc w:val="both"/>
        <w:rPr>
          <w:lang w:val="de-DE"/>
        </w:rPr>
      </w:pPr>
      <w:r w:rsidRPr="0070490A">
        <w:rPr>
          <w:lang w:val="de-DE"/>
        </w:rPr>
        <w:t>4. In § 6 Absatz 2 werden zwischen den Wörtern "und seiner Reife" und dem Wort "berücksichtigt" die Wörter "sowie aufgrund des möglichen Einflusses, der auf ihn ausgeübt wird," eingefügt.</w:t>
      </w:r>
    </w:p>
    <w:p w14:paraId="0B1CA1D1" w14:textId="77777777" w:rsidR="0070490A" w:rsidRPr="0070490A" w:rsidRDefault="0070490A" w:rsidP="00BD3A8F">
      <w:pPr>
        <w:jc w:val="both"/>
        <w:rPr>
          <w:lang w:val="de-DE"/>
        </w:rPr>
      </w:pPr>
    </w:p>
    <w:p w14:paraId="647881CD" w14:textId="77777777" w:rsidR="0070490A" w:rsidRPr="0070490A" w:rsidRDefault="0070490A" w:rsidP="00332A87">
      <w:pPr>
        <w:ind w:firstLine="708"/>
        <w:jc w:val="both"/>
        <w:rPr>
          <w:lang w:val="de-DE"/>
        </w:rPr>
      </w:pPr>
      <w:r w:rsidRPr="0070490A">
        <w:rPr>
          <w:lang w:val="de-DE"/>
        </w:rPr>
        <w:t>5. Der Artikel wird durch einen Paragraphen 7 mit folgendem Wortlaut ergänzt:</w:t>
      </w:r>
    </w:p>
    <w:p w14:paraId="7E187C1F" w14:textId="77777777" w:rsidR="0070490A" w:rsidRPr="0070490A" w:rsidRDefault="0070490A" w:rsidP="00BD3A8F">
      <w:pPr>
        <w:jc w:val="both"/>
        <w:rPr>
          <w:lang w:val="de-DE"/>
        </w:rPr>
      </w:pPr>
    </w:p>
    <w:p w14:paraId="0C5EABA0" w14:textId="77777777" w:rsidR="0070490A" w:rsidRPr="0070490A" w:rsidRDefault="0070490A" w:rsidP="00332A87">
      <w:pPr>
        <w:ind w:firstLine="708"/>
        <w:jc w:val="both"/>
        <w:rPr>
          <w:lang w:val="de-DE"/>
        </w:rPr>
      </w:pPr>
      <w:r w:rsidRPr="0070490A">
        <w:rPr>
          <w:lang w:val="de-DE"/>
        </w:rPr>
        <w:t>"§ 7 - Die gerichtliche Entscheidung, die in der Sache, für die der Minderjährige angehört wurde, ergangen ist, wird ihm von seinem Umfeld entsprechend seiner Reife dargelegt und erläutert."</w:t>
      </w:r>
    </w:p>
    <w:p w14:paraId="26EABE11" w14:textId="77777777" w:rsidR="0070490A" w:rsidRPr="0070490A" w:rsidRDefault="0070490A" w:rsidP="00BD3A8F">
      <w:pPr>
        <w:jc w:val="both"/>
        <w:rPr>
          <w:lang w:val="de-DE"/>
        </w:rPr>
      </w:pPr>
    </w:p>
    <w:p w14:paraId="168A5AB6" w14:textId="77777777" w:rsidR="0070490A" w:rsidRPr="0070490A" w:rsidRDefault="0070490A" w:rsidP="00BD3A8F">
      <w:pPr>
        <w:jc w:val="both"/>
        <w:rPr>
          <w:lang w:val="de-DE"/>
        </w:rPr>
      </w:pPr>
    </w:p>
    <w:p w14:paraId="54C6A500" w14:textId="77777777" w:rsidR="0070490A" w:rsidRPr="0070490A" w:rsidRDefault="0070490A" w:rsidP="00332A87">
      <w:pPr>
        <w:ind w:firstLine="708"/>
        <w:jc w:val="both"/>
        <w:rPr>
          <w:lang w:val="de-DE"/>
        </w:rPr>
      </w:pPr>
      <w:r w:rsidRPr="0070490A">
        <w:rPr>
          <w:b/>
          <w:lang w:val="de-DE"/>
        </w:rPr>
        <w:t>Art. 97 -</w:t>
      </w:r>
      <w:r w:rsidRPr="0070490A">
        <w:rPr>
          <w:lang w:val="de-DE"/>
        </w:rPr>
        <w:t xml:space="preserve"> In Artikel 1004/2 Absatz 2 desselben Gesetzbuches, eingefügt durch das Gesetz vom 30. Juli 2013, werden zwischen den Wörtern "das Gespräch angenommen oder abgelehnt wird." und den Wörtern "Auf dem Formular wird ebenfalls vermerkt" die Wörter "Auf dem Formular wird vermerkt, dass ein Brief des Minderjährigen ein Gespräch mit dem Richter nicht ersetzt. Das in Artikel 1004/1 § 1 Absatz 3 erwähnte Ziel des Gesprächs wird darin genau angegeben." eingefügt.</w:t>
      </w:r>
    </w:p>
    <w:p w14:paraId="63B4C345" w14:textId="77777777" w:rsidR="0070490A" w:rsidRPr="0070490A" w:rsidRDefault="0070490A" w:rsidP="00BD3A8F">
      <w:pPr>
        <w:jc w:val="both"/>
        <w:rPr>
          <w:lang w:val="de-DE"/>
        </w:rPr>
      </w:pPr>
    </w:p>
    <w:p w14:paraId="28B418D7" w14:textId="77777777" w:rsidR="0070490A" w:rsidRPr="0070490A" w:rsidRDefault="0070490A" w:rsidP="00BD3A8F">
      <w:pPr>
        <w:jc w:val="both"/>
        <w:rPr>
          <w:lang w:val="de-DE"/>
        </w:rPr>
      </w:pPr>
    </w:p>
    <w:p w14:paraId="2029C3BA" w14:textId="77777777" w:rsidR="0070490A" w:rsidRPr="0070490A" w:rsidRDefault="0070490A" w:rsidP="00332A87">
      <w:pPr>
        <w:ind w:firstLine="708"/>
        <w:jc w:val="both"/>
        <w:rPr>
          <w:lang w:val="de-DE"/>
        </w:rPr>
      </w:pPr>
      <w:r w:rsidRPr="0070490A">
        <w:rPr>
          <w:b/>
          <w:lang w:val="de-DE"/>
        </w:rPr>
        <w:t>Art. 98 -</w:t>
      </w:r>
      <w:r w:rsidRPr="0070490A">
        <w:rPr>
          <w:lang w:val="de-DE"/>
        </w:rPr>
        <w:t xml:space="preserve"> In dasselbe Gesetzbuch wird ein Artikel 1004/3 mit folgendem Wortlaut eingefügt:</w:t>
      </w:r>
    </w:p>
    <w:p w14:paraId="7D468551" w14:textId="77777777" w:rsidR="0070490A" w:rsidRPr="0070490A" w:rsidRDefault="0070490A" w:rsidP="00BD3A8F">
      <w:pPr>
        <w:jc w:val="both"/>
        <w:rPr>
          <w:lang w:val="de-DE"/>
        </w:rPr>
      </w:pPr>
    </w:p>
    <w:p w14:paraId="157570F6" w14:textId="77777777" w:rsidR="0070490A" w:rsidRPr="0070490A" w:rsidRDefault="0070490A" w:rsidP="00332A87">
      <w:pPr>
        <w:ind w:firstLine="708"/>
        <w:jc w:val="both"/>
        <w:rPr>
          <w:lang w:val="de-DE"/>
        </w:rPr>
      </w:pPr>
      <w:r w:rsidRPr="0070490A">
        <w:rPr>
          <w:lang w:val="de-DE"/>
        </w:rPr>
        <w:t>"Art. 1004/3 - Der Richter reagiert auf den Briefwechsel des in Artikel 1004/1 erwähnten Minderjährigen und beantwortet ihn in einer dem Alter und der Reife des Kindes angemessenen Weise und dies solange er in Bezug auf die strittigen Punkte, zu denen der Minderjährige angehört wurde, noch keine Endentscheidung getroffen hat."</w:t>
      </w:r>
    </w:p>
    <w:p w14:paraId="557B3CA5" w14:textId="77777777" w:rsidR="0070490A" w:rsidRPr="0070490A" w:rsidRDefault="0070490A" w:rsidP="00BD3A8F">
      <w:pPr>
        <w:jc w:val="both"/>
        <w:rPr>
          <w:lang w:val="de-DE"/>
        </w:rPr>
      </w:pPr>
    </w:p>
    <w:p w14:paraId="73D27761" w14:textId="77777777" w:rsidR="0070490A" w:rsidRPr="0070490A" w:rsidRDefault="0070490A" w:rsidP="00BD3A8F">
      <w:pPr>
        <w:jc w:val="both"/>
        <w:rPr>
          <w:lang w:val="de-DE"/>
        </w:rPr>
      </w:pPr>
    </w:p>
    <w:p w14:paraId="6C3AC497" w14:textId="77777777" w:rsidR="0070490A" w:rsidRPr="0070490A" w:rsidRDefault="0070490A" w:rsidP="00332A87">
      <w:pPr>
        <w:ind w:firstLine="708"/>
        <w:jc w:val="both"/>
        <w:rPr>
          <w:lang w:val="de-DE"/>
        </w:rPr>
      </w:pPr>
      <w:r w:rsidRPr="0070490A">
        <w:rPr>
          <w:b/>
          <w:lang w:val="de-DE"/>
        </w:rPr>
        <w:t>Art. 99 -</w:t>
      </w:r>
      <w:r w:rsidRPr="0070490A">
        <w:rPr>
          <w:lang w:val="de-DE"/>
        </w:rPr>
        <w:t xml:space="preserve"> In Artikel 1231-10 Absatz 4 desselben Gesetzbuches, eingefügt durch das Gesetz vom 24. April 2003 und zuletzt abgeändert durch das Gesetz vom 30. Juli 2013, werden die Wörter "Absatz 2 und 3" durch die Wörter "Absatz 2" ersetzt.</w:t>
      </w:r>
    </w:p>
    <w:p w14:paraId="2594B48A" w14:textId="77777777" w:rsidR="0070490A" w:rsidRPr="0070490A" w:rsidRDefault="0070490A" w:rsidP="00BD3A8F">
      <w:pPr>
        <w:jc w:val="both"/>
        <w:rPr>
          <w:lang w:val="de-DE"/>
        </w:rPr>
      </w:pPr>
    </w:p>
    <w:p w14:paraId="54DEEA53" w14:textId="77777777" w:rsidR="0070490A" w:rsidRPr="0070490A" w:rsidRDefault="0070490A" w:rsidP="00BD3A8F">
      <w:pPr>
        <w:jc w:val="both"/>
        <w:rPr>
          <w:lang w:val="de-DE"/>
        </w:rPr>
      </w:pPr>
    </w:p>
    <w:p w14:paraId="06D043FA" w14:textId="77777777" w:rsidR="0070490A" w:rsidRPr="0070490A" w:rsidRDefault="0070490A" w:rsidP="00332A87">
      <w:pPr>
        <w:ind w:firstLine="708"/>
        <w:jc w:val="both"/>
        <w:rPr>
          <w:lang w:val="de-DE"/>
        </w:rPr>
      </w:pPr>
      <w:r w:rsidRPr="0070490A">
        <w:rPr>
          <w:b/>
          <w:lang w:val="de-DE"/>
        </w:rPr>
        <w:t>Art. 100 -</w:t>
      </w:r>
      <w:r w:rsidRPr="0070490A">
        <w:rPr>
          <w:lang w:val="de-DE"/>
        </w:rPr>
        <w:t xml:space="preserve"> In Artikel 1231-11 desselben Gesetzbuches, eingefügt durch das Gesetz vom 24. April 2003 und abgeändert durch das Gesetz vom 30. Juli 2013, werden die Absätze 2 und 3 wie folgt ersetzt:</w:t>
      </w:r>
    </w:p>
    <w:p w14:paraId="7ECC8EC8" w14:textId="77777777" w:rsidR="0070490A" w:rsidRPr="0070490A" w:rsidRDefault="0070490A" w:rsidP="00BD3A8F">
      <w:pPr>
        <w:jc w:val="both"/>
        <w:rPr>
          <w:lang w:val="de-DE"/>
        </w:rPr>
      </w:pPr>
    </w:p>
    <w:p w14:paraId="088E7B02" w14:textId="77777777" w:rsidR="0070490A" w:rsidRPr="0070490A" w:rsidRDefault="0070490A" w:rsidP="00332A87">
      <w:pPr>
        <w:ind w:firstLine="708"/>
        <w:jc w:val="both"/>
        <w:rPr>
          <w:lang w:val="de-DE"/>
        </w:rPr>
      </w:pPr>
      <w:r w:rsidRPr="0070490A">
        <w:rPr>
          <w:lang w:val="de-DE"/>
        </w:rPr>
        <w:t>"Artikel 1004/1 §§ 5 bis 7 ist entsprechend anwendbar."</w:t>
      </w:r>
    </w:p>
    <w:p w14:paraId="5D11A203" w14:textId="77777777" w:rsidR="0070490A" w:rsidRPr="0070490A" w:rsidRDefault="0070490A" w:rsidP="00BD3A8F">
      <w:pPr>
        <w:jc w:val="both"/>
        <w:rPr>
          <w:lang w:val="de-DE"/>
        </w:rPr>
      </w:pPr>
    </w:p>
    <w:p w14:paraId="08814654" w14:textId="77777777" w:rsidR="0070490A" w:rsidRPr="0070490A" w:rsidRDefault="0070490A" w:rsidP="00BD3A8F">
      <w:pPr>
        <w:jc w:val="both"/>
        <w:rPr>
          <w:lang w:val="de-DE"/>
        </w:rPr>
      </w:pPr>
    </w:p>
    <w:p w14:paraId="6273B3F2" w14:textId="77777777" w:rsidR="0070490A" w:rsidRPr="0070490A" w:rsidRDefault="0070490A" w:rsidP="00332A87">
      <w:pPr>
        <w:ind w:firstLine="708"/>
        <w:jc w:val="both"/>
        <w:rPr>
          <w:lang w:val="de-DE"/>
        </w:rPr>
      </w:pPr>
      <w:r w:rsidRPr="0070490A">
        <w:rPr>
          <w:b/>
          <w:lang w:val="de-DE"/>
        </w:rPr>
        <w:t>Art. 101 -</w:t>
      </w:r>
      <w:r w:rsidRPr="0070490A">
        <w:rPr>
          <w:lang w:val="de-DE"/>
        </w:rPr>
        <w:t xml:space="preserve"> In Artikel 1233 § 1 Nr. 2 desselben Gesetzbuches, ersetzt durch das Gesetz vom 29. April 2001 und abgeändert durch das Gesetz vom 30. Juli 2013, werden die Wörter "§§ 5 und 6" durch die Wörter "§§ 5 bis 7" ersetzt.</w:t>
      </w:r>
    </w:p>
    <w:p w14:paraId="0BCB23EF" w14:textId="77777777" w:rsidR="0070490A" w:rsidRPr="0070490A" w:rsidRDefault="0070490A" w:rsidP="00BD3A8F">
      <w:pPr>
        <w:jc w:val="both"/>
        <w:rPr>
          <w:lang w:val="de-DE"/>
        </w:rPr>
      </w:pPr>
    </w:p>
    <w:p w14:paraId="0B2E3336" w14:textId="77777777" w:rsidR="0070490A" w:rsidRPr="0070490A" w:rsidRDefault="0070490A" w:rsidP="00BD3A8F">
      <w:pPr>
        <w:jc w:val="both"/>
        <w:rPr>
          <w:lang w:val="de-DE"/>
        </w:rPr>
      </w:pPr>
    </w:p>
    <w:p w14:paraId="066F589E" w14:textId="77777777" w:rsidR="0070490A" w:rsidRPr="0070490A" w:rsidRDefault="0070490A" w:rsidP="00BD3A8F">
      <w:pPr>
        <w:jc w:val="both"/>
        <w:rPr>
          <w:lang w:val="de-DE"/>
        </w:rPr>
      </w:pPr>
      <w:r w:rsidRPr="0070490A">
        <w:rPr>
          <w:lang w:val="de-DE"/>
        </w:rPr>
        <w:lastRenderedPageBreak/>
        <w:tab/>
      </w:r>
      <w:r w:rsidRPr="0070490A">
        <w:rPr>
          <w:b/>
          <w:lang w:val="de-DE"/>
        </w:rPr>
        <w:t>Art. 102 -</w:t>
      </w:r>
      <w:r w:rsidRPr="0070490A">
        <w:rPr>
          <w:lang w:val="de-DE"/>
        </w:rPr>
        <w:t xml:space="preserve"> In Artikel 1288 desselben Gesetzbuches, ersetzt durch das Gesetz vom 1. Juli 1972 und zuletzt abgeändert durch das Gesetz vom 18. Juni 2018, wird zwischen Absatz 1 und Absatz 2 ein Absatz mit folgendem Wortlaut eingefügt:</w:t>
      </w:r>
    </w:p>
    <w:p w14:paraId="78A74923" w14:textId="77777777" w:rsidR="0070490A" w:rsidRPr="0070490A" w:rsidRDefault="0070490A" w:rsidP="00BD3A8F">
      <w:pPr>
        <w:jc w:val="both"/>
        <w:rPr>
          <w:lang w:val="de-DE"/>
        </w:rPr>
      </w:pPr>
    </w:p>
    <w:p w14:paraId="44ADB635" w14:textId="77777777" w:rsidR="0070490A" w:rsidRPr="0070490A" w:rsidRDefault="0070490A" w:rsidP="00332A87">
      <w:pPr>
        <w:ind w:firstLine="708"/>
        <w:jc w:val="both"/>
        <w:rPr>
          <w:lang w:val="de-DE"/>
        </w:rPr>
      </w:pPr>
      <w:r w:rsidRPr="0070490A">
        <w:rPr>
          <w:lang w:val="de-DE"/>
        </w:rPr>
        <w:t>"In der Vereinbarung, die das minderjährige Kind betrifft, wird genau angegeben, wie das Interesse des Kindes berücksichtigt wurde."</w:t>
      </w:r>
    </w:p>
    <w:p w14:paraId="5733D7B5" w14:textId="77777777" w:rsidR="0070490A" w:rsidRPr="0070490A" w:rsidRDefault="0070490A" w:rsidP="00BD3A8F">
      <w:pPr>
        <w:jc w:val="both"/>
        <w:rPr>
          <w:lang w:val="de-DE"/>
        </w:rPr>
      </w:pPr>
    </w:p>
    <w:p w14:paraId="7AE72D64" w14:textId="77777777" w:rsidR="0070490A" w:rsidRPr="0070490A" w:rsidRDefault="0070490A" w:rsidP="00BD3A8F">
      <w:pPr>
        <w:jc w:val="both"/>
        <w:rPr>
          <w:lang w:val="de-DE"/>
        </w:rPr>
      </w:pPr>
    </w:p>
    <w:p w14:paraId="11C55216" w14:textId="77777777" w:rsidR="0070490A" w:rsidRPr="0070490A" w:rsidRDefault="0070490A" w:rsidP="00332A87">
      <w:pPr>
        <w:ind w:firstLine="708"/>
        <w:jc w:val="both"/>
        <w:rPr>
          <w:lang w:val="de-DE"/>
        </w:rPr>
      </w:pPr>
      <w:r w:rsidRPr="0070490A">
        <w:rPr>
          <w:b/>
          <w:lang w:val="de-DE"/>
        </w:rPr>
        <w:t>Art. 103 -</w:t>
      </w:r>
      <w:r w:rsidRPr="0070490A">
        <w:rPr>
          <w:lang w:val="de-DE"/>
        </w:rPr>
        <w:t xml:space="preserve"> In Artikel 1293 desselben Gesetzbuches, ersetzt durch das Gesetz vom 1. Juli 1972 und zuletzt abgeändert durch das Gesetz vom 30. Juli 2013, wird Absatz 2 durch die Wörter "oder wenn die in Artikel 1288 Absatz 2 erwähnte Angabe fehlt" ergänzt.</w:t>
      </w:r>
    </w:p>
    <w:p w14:paraId="59EADA1A" w14:textId="77777777" w:rsidR="0070490A" w:rsidRPr="0070490A" w:rsidRDefault="0070490A" w:rsidP="00BD3A8F">
      <w:pPr>
        <w:jc w:val="both"/>
        <w:rPr>
          <w:lang w:val="de-DE"/>
        </w:rPr>
      </w:pPr>
    </w:p>
    <w:p w14:paraId="21BDF58F" w14:textId="77777777" w:rsidR="0070490A" w:rsidRPr="0070490A" w:rsidRDefault="0070490A" w:rsidP="00BD3A8F">
      <w:pPr>
        <w:jc w:val="both"/>
        <w:rPr>
          <w:lang w:val="de-DE"/>
        </w:rPr>
      </w:pPr>
    </w:p>
    <w:p w14:paraId="0F8227D3" w14:textId="77777777" w:rsidR="0070490A" w:rsidRPr="0070490A" w:rsidRDefault="0070490A" w:rsidP="00332A87">
      <w:pPr>
        <w:ind w:firstLine="708"/>
        <w:jc w:val="both"/>
        <w:rPr>
          <w:lang w:val="de-DE"/>
        </w:rPr>
      </w:pPr>
      <w:r w:rsidRPr="0070490A">
        <w:rPr>
          <w:b/>
          <w:lang w:val="de-DE"/>
        </w:rPr>
        <w:t>Art. 104 -</w:t>
      </w:r>
      <w:r w:rsidRPr="0070490A">
        <w:rPr>
          <w:lang w:val="de-DE"/>
        </w:rPr>
        <w:t xml:space="preserve"> Artikel 1675/21 desselben Gesetzbuches, eingefügt durch das Gesetz vom 25. Dezember 2016 und abgeändert durch das Gesetz vom 19. Dezember 2023, wird wie folgt abgeändert:</w:t>
      </w:r>
    </w:p>
    <w:p w14:paraId="0F3E77F6" w14:textId="77777777" w:rsidR="0070490A" w:rsidRPr="0070490A" w:rsidRDefault="0070490A" w:rsidP="00BD3A8F">
      <w:pPr>
        <w:jc w:val="both"/>
        <w:rPr>
          <w:lang w:val="de-DE"/>
        </w:rPr>
      </w:pPr>
    </w:p>
    <w:p w14:paraId="6A8CD595" w14:textId="77777777" w:rsidR="0070490A" w:rsidRPr="0070490A" w:rsidRDefault="0070490A" w:rsidP="00332A87">
      <w:pPr>
        <w:ind w:firstLine="708"/>
        <w:jc w:val="both"/>
        <w:rPr>
          <w:lang w:val="de-DE"/>
        </w:rPr>
      </w:pPr>
      <w:r w:rsidRPr="0070490A">
        <w:rPr>
          <w:lang w:val="de-DE"/>
        </w:rPr>
        <w:t>1. In § 2 werden die Wörter "Artikel 1 § 4 des Gesetzes vom 8. Dezember 1992 über den Schutz des Privatlebens hinsichtlich der Verarbeitung personenbezogener Daten" durch die Wörter "Artikel 4 Nr. 7 der Verordnung (EU) 2016/679 des Europäischen Parlaments und des Rates vom 27. April 2016 zum Schutz natürlicher Personen bei der Verarbeitung personenbezogener Daten, zum freien Datenverkehr und zur Aufhebung der Richtlinie 95/46/EG (Datenschutz-Grundverordnung)" ersetzt.</w:t>
      </w:r>
    </w:p>
    <w:p w14:paraId="37EA9E54" w14:textId="77777777" w:rsidR="0070490A" w:rsidRPr="0070490A" w:rsidRDefault="0070490A" w:rsidP="00BD3A8F">
      <w:pPr>
        <w:jc w:val="both"/>
        <w:rPr>
          <w:lang w:val="de-DE"/>
        </w:rPr>
      </w:pPr>
    </w:p>
    <w:p w14:paraId="3EC8D741" w14:textId="77777777" w:rsidR="0070490A" w:rsidRPr="0070490A" w:rsidRDefault="0070490A" w:rsidP="00332A87">
      <w:pPr>
        <w:ind w:firstLine="708"/>
        <w:jc w:val="both"/>
        <w:rPr>
          <w:lang w:val="de-DE"/>
        </w:rPr>
      </w:pPr>
      <w:r w:rsidRPr="0070490A">
        <w:rPr>
          <w:lang w:val="de-DE"/>
        </w:rPr>
        <w:t>2. In § 3 wird der Begriff "Ausschuss für den Schutz des Privatlebens" jeweils durch den Begriff "Datenschutzbehörde" ersetzt.</w:t>
      </w:r>
    </w:p>
    <w:p w14:paraId="39F6B12E" w14:textId="77777777" w:rsidR="0070490A" w:rsidRPr="0070490A" w:rsidRDefault="0070490A" w:rsidP="00BD3A8F">
      <w:pPr>
        <w:jc w:val="both"/>
        <w:rPr>
          <w:lang w:val="de-DE"/>
        </w:rPr>
      </w:pPr>
    </w:p>
    <w:p w14:paraId="47F80003" w14:textId="77777777" w:rsidR="0070490A" w:rsidRPr="0070490A" w:rsidRDefault="0070490A" w:rsidP="00BD3A8F">
      <w:pPr>
        <w:jc w:val="both"/>
        <w:rPr>
          <w:lang w:val="de-DE"/>
        </w:rPr>
      </w:pPr>
    </w:p>
    <w:p w14:paraId="102545D0" w14:textId="77777777" w:rsidR="0070490A" w:rsidRPr="0070490A" w:rsidRDefault="0070490A" w:rsidP="00332A87">
      <w:pPr>
        <w:ind w:firstLine="708"/>
        <w:jc w:val="both"/>
        <w:rPr>
          <w:lang w:val="de-DE"/>
        </w:rPr>
      </w:pPr>
      <w:r w:rsidRPr="0070490A">
        <w:rPr>
          <w:b/>
          <w:lang w:val="de-DE"/>
        </w:rPr>
        <w:t>Art. 105 -</w:t>
      </w:r>
      <w:r w:rsidRPr="0070490A">
        <w:rPr>
          <w:lang w:val="de-DE"/>
        </w:rPr>
        <w:t xml:space="preserve"> Artikel 1675/22 § 1 desselben Gesetzbuches, eingefügt durch das Gesetz vom 25. Dezember 2016 und abgeändert durch die Gesetze vom 25. Mai 2018 und 5. Mai 2019, wird wie folgt abgeändert:</w:t>
      </w:r>
    </w:p>
    <w:p w14:paraId="00F4046C" w14:textId="77777777" w:rsidR="0070490A" w:rsidRPr="0070490A" w:rsidRDefault="0070490A" w:rsidP="00BD3A8F">
      <w:pPr>
        <w:jc w:val="both"/>
        <w:rPr>
          <w:lang w:val="de-DE"/>
        </w:rPr>
      </w:pPr>
    </w:p>
    <w:p w14:paraId="2C5A5E21" w14:textId="77777777" w:rsidR="0070490A" w:rsidRPr="0070490A" w:rsidRDefault="0070490A" w:rsidP="00332A87">
      <w:pPr>
        <w:ind w:firstLine="708"/>
        <w:jc w:val="both"/>
        <w:rPr>
          <w:lang w:val="de-DE"/>
        </w:rPr>
      </w:pPr>
      <w:r w:rsidRPr="0070490A">
        <w:rPr>
          <w:lang w:val="de-DE"/>
        </w:rPr>
        <w:t>1. In den Absätzen 1 und 2 werden die Wörter "des Ausschusses für den Schutz des Privatlebens" jeweils durch die Wörter "der Datenschutzbehörde" ersetzt.</w:t>
      </w:r>
    </w:p>
    <w:p w14:paraId="21D9E8FD" w14:textId="77777777" w:rsidR="0070490A" w:rsidRPr="0070490A" w:rsidRDefault="0070490A" w:rsidP="00BD3A8F">
      <w:pPr>
        <w:jc w:val="both"/>
        <w:rPr>
          <w:lang w:val="de-DE"/>
        </w:rPr>
      </w:pPr>
    </w:p>
    <w:p w14:paraId="3FCBFE73" w14:textId="77777777" w:rsidR="0070490A" w:rsidRPr="0070490A" w:rsidRDefault="0070490A" w:rsidP="00332A87">
      <w:pPr>
        <w:ind w:firstLine="708"/>
        <w:jc w:val="both"/>
        <w:rPr>
          <w:lang w:val="de-DE"/>
        </w:rPr>
      </w:pPr>
      <w:r w:rsidRPr="0070490A">
        <w:rPr>
          <w:lang w:val="de-DE"/>
        </w:rPr>
        <w:t>2. </w:t>
      </w:r>
      <w:r w:rsidRPr="0070490A">
        <w:rPr>
          <w:i/>
          <w:iCs/>
          <w:lang w:val="de-DE"/>
        </w:rPr>
        <w:t>[Abänderung des niederländischen Textes]</w:t>
      </w:r>
    </w:p>
    <w:p w14:paraId="0FED5D61" w14:textId="77777777" w:rsidR="0070490A" w:rsidRPr="0070490A" w:rsidRDefault="0070490A" w:rsidP="00BD3A8F">
      <w:pPr>
        <w:jc w:val="both"/>
        <w:rPr>
          <w:lang w:val="de-DE"/>
        </w:rPr>
      </w:pPr>
    </w:p>
    <w:p w14:paraId="20241B12" w14:textId="77777777" w:rsidR="0070490A" w:rsidRPr="0070490A" w:rsidRDefault="0070490A" w:rsidP="00BD3A8F">
      <w:pPr>
        <w:jc w:val="both"/>
        <w:rPr>
          <w:lang w:val="de-DE"/>
        </w:rPr>
      </w:pPr>
    </w:p>
    <w:p w14:paraId="242F4A4C" w14:textId="77777777" w:rsidR="0070490A" w:rsidRPr="0070490A" w:rsidRDefault="0070490A" w:rsidP="00332A87">
      <w:pPr>
        <w:ind w:firstLine="708"/>
        <w:jc w:val="both"/>
        <w:rPr>
          <w:lang w:val="de-DE"/>
        </w:rPr>
      </w:pPr>
      <w:r w:rsidRPr="0070490A">
        <w:rPr>
          <w:b/>
          <w:lang w:val="de-DE"/>
        </w:rPr>
        <w:t>Art. 106 -</w:t>
      </w:r>
      <w:r w:rsidRPr="0070490A">
        <w:rPr>
          <w:lang w:val="de-DE"/>
        </w:rPr>
        <w:t xml:space="preserve"> In Artikel 1675/23 desselben Gesetzbuches, eingefügt durch das Gesetz vom 25. Dezember 2016, werden die Wörter "des Ausschusses für den Schutz des Privatlebens" durch die Wörter "der Datenschutzbehörde" ersetzt.</w:t>
      </w:r>
    </w:p>
    <w:p w14:paraId="45420765" w14:textId="77777777" w:rsidR="0070490A" w:rsidRPr="0070490A" w:rsidRDefault="0070490A" w:rsidP="00BD3A8F">
      <w:pPr>
        <w:jc w:val="both"/>
        <w:rPr>
          <w:lang w:val="de-DE"/>
        </w:rPr>
      </w:pPr>
    </w:p>
    <w:p w14:paraId="112299F7" w14:textId="77777777" w:rsidR="0070490A" w:rsidRPr="0070490A" w:rsidRDefault="0070490A" w:rsidP="00BD3A8F">
      <w:pPr>
        <w:jc w:val="both"/>
        <w:rPr>
          <w:lang w:val="de-DE"/>
        </w:rPr>
      </w:pPr>
    </w:p>
    <w:p w14:paraId="77795E43" w14:textId="77777777" w:rsidR="0070490A" w:rsidRPr="0070490A" w:rsidRDefault="0070490A" w:rsidP="00332A87">
      <w:pPr>
        <w:ind w:firstLine="708"/>
        <w:jc w:val="both"/>
        <w:rPr>
          <w:lang w:val="de-DE"/>
        </w:rPr>
      </w:pPr>
      <w:r w:rsidRPr="0070490A">
        <w:rPr>
          <w:b/>
          <w:lang w:val="de-DE"/>
        </w:rPr>
        <w:t>Art. 107 -</w:t>
      </w:r>
      <w:r w:rsidRPr="0070490A">
        <w:rPr>
          <w:lang w:val="de-DE"/>
        </w:rPr>
        <w:t xml:space="preserve"> In Artikel 1675/26 desselben Gesetzbuches, eingefügt durch das Gesetz vom 25. Dezember 2016, werden die Wörter "des Ausschusses für den Schutz des Privatlebens" durch die Wörter "der Datenschutzbehörde" ersetzt.</w:t>
      </w:r>
    </w:p>
    <w:p w14:paraId="06221FC3" w14:textId="77777777" w:rsidR="0070490A" w:rsidRPr="0070490A" w:rsidRDefault="0070490A" w:rsidP="00BD3A8F">
      <w:pPr>
        <w:jc w:val="both"/>
        <w:rPr>
          <w:lang w:val="de-DE"/>
        </w:rPr>
      </w:pPr>
    </w:p>
    <w:p w14:paraId="66293336" w14:textId="77777777" w:rsidR="0070490A" w:rsidRPr="0070490A" w:rsidRDefault="0070490A" w:rsidP="00BD3A8F">
      <w:pPr>
        <w:jc w:val="both"/>
        <w:rPr>
          <w:lang w:val="de-DE"/>
        </w:rPr>
      </w:pPr>
    </w:p>
    <w:p w14:paraId="559E815F" w14:textId="77777777" w:rsidR="0070490A" w:rsidRPr="0070490A" w:rsidRDefault="0070490A" w:rsidP="00332A87">
      <w:pPr>
        <w:ind w:firstLine="708"/>
        <w:jc w:val="both"/>
        <w:rPr>
          <w:lang w:val="de-DE"/>
        </w:rPr>
      </w:pPr>
      <w:r w:rsidRPr="0070490A">
        <w:rPr>
          <w:b/>
          <w:lang w:val="de-DE"/>
        </w:rPr>
        <w:lastRenderedPageBreak/>
        <w:t>Art. 108 -</w:t>
      </w:r>
      <w:r w:rsidRPr="0070490A">
        <w:rPr>
          <w:lang w:val="de-DE"/>
        </w:rPr>
        <w:t xml:space="preserve"> In Artikel 1676 § 8 desselben Gesetzbuches, eingefügt durch das Gesetz vom 24. Juni 2013, wird zwischen den Wörtern "der Artikel" und der Zahl "1682" die Zahl "1679," eingefügt.</w:t>
      </w:r>
    </w:p>
    <w:p w14:paraId="3CD602C9" w14:textId="77777777" w:rsidR="0070490A" w:rsidRPr="0070490A" w:rsidRDefault="0070490A" w:rsidP="00BD3A8F">
      <w:pPr>
        <w:jc w:val="both"/>
        <w:rPr>
          <w:lang w:val="de-DE"/>
        </w:rPr>
      </w:pPr>
    </w:p>
    <w:p w14:paraId="7935BAB9" w14:textId="77777777" w:rsidR="0070490A" w:rsidRPr="0070490A" w:rsidRDefault="0070490A" w:rsidP="00BD3A8F">
      <w:pPr>
        <w:jc w:val="both"/>
        <w:rPr>
          <w:lang w:val="de-DE"/>
        </w:rPr>
      </w:pPr>
    </w:p>
    <w:p w14:paraId="1D494604" w14:textId="77777777" w:rsidR="0070490A" w:rsidRPr="0070490A" w:rsidRDefault="0070490A" w:rsidP="00332A87">
      <w:pPr>
        <w:ind w:firstLine="708"/>
        <w:jc w:val="both"/>
        <w:rPr>
          <w:lang w:val="de-DE"/>
        </w:rPr>
      </w:pPr>
      <w:r w:rsidRPr="0070490A">
        <w:rPr>
          <w:b/>
          <w:lang w:val="de-DE"/>
        </w:rPr>
        <w:t>Art. 109 -</w:t>
      </w:r>
      <w:r w:rsidRPr="0070490A">
        <w:rPr>
          <w:lang w:val="de-DE"/>
        </w:rPr>
        <w:t xml:space="preserve"> </w:t>
      </w:r>
      <w:r w:rsidRPr="0070490A">
        <w:rPr>
          <w:i/>
          <w:iCs/>
          <w:lang w:val="de-DE"/>
        </w:rPr>
        <w:t>[Abänderung des niederländischen Textes]</w:t>
      </w:r>
    </w:p>
    <w:p w14:paraId="1F0FD635" w14:textId="77777777" w:rsidR="0070490A" w:rsidRPr="0070490A" w:rsidRDefault="0070490A" w:rsidP="00BD3A8F">
      <w:pPr>
        <w:jc w:val="both"/>
        <w:rPr>
          <w:lang w:val="de-DE"/>
        </w:rPr>
      </w:pPr>
    </w:p>
    <w:p w14:paraId="3D995F0F" w14:textId="77777777" w:rsidR="0070490A" w:rsidRPr="0070490A" w:rsidRDefault="0070490A" w:rsidP="00BD3A8F">
      <w:pPr>
        <w:jc w:val="both"/>
        <w:rPr>
          <w:lang w:val="de-DE"/>
        </w:rPr>
      </w:pPr>
    </w:p>
    <w:p w14:paraId="3FE097F1" w14:textId="77777777" w:rsidR="0070490A" w:rsidRPr="0070490A" w:rsidRDefault="0070490A" w:rsidP="00332A87">
      <w:pPr>
        <w:ind w:firstLine="708"/>
        <w:jc w:val="both"/>
        <w:rPr>
          <w:lang w:val="de-DE"/>
        </w:rPr>
      </w:pPr>
      <w:r w:rsidRPr="0070490A">
        <w:rPr>
          <w:b/>
          <w:lang w:val="de-DE"/>
        </w:rPr>
        <w:t>Art. 110 -</w:t>
      </w:r>
      <w:r w:rsidRPr="0070490A">
        <w:rPr>
          <w:lang w:val="de-DE"/>
        </w:rPr>
        <w:t xml:space="preserve"> In Artikel 1680 § 4 desselben Gesetzbuches, eingefügt durch das Gesetz vom 24. April 2013 und abgeändert durch das Gesetz vom 25. Dezember 2016, werden zwischen den Wörtern "der wie im Eilverfahren" und den Wörtern "tagt, ergreift" die Wörter "nach erfolgter Ladung" eingefügt.</w:t>
      </w:r>
    </w:p>
    <w:p w14:paraId="2631DC0F" w14:textId="77777777" w:rsidR="0070490A" w:rsidRPr="0070490A" w:rsidRDefault="0070490A" w:rsidP="00BD3A8F">
      <w:pPr>
        <w:jc w:val="both"/>
        <w:rPr>
          <w:lang w:val="de-DE"/>
        </w:rPr>
      </w:pPr>
    </w:p>
    <w:p w14:paraId="61D3E751" w14:textId="77777777" w:rsidR="0070490A" w:rsidRPr="0070490A" w:rsidRDefault="0070490A" w:rsidP="00BD3A8F">
      <w:pPr>
        <w:jc w:val="both"/>
        <w:rPr>
          <w:lang w:val="de-DE"/>
        </w:rPr>
      </w:pPr>
    </w:p>
    <w:p w14:paraId="195DED4A" w14:textId="77777777" w:rsidR="0070490A" w:rsidRPr="0070490A" w:rsidRDefault="0070490A" w:rsidP="00332A87">
      <w:pPr>
        <w:ind w:firstLine="708"/>
        <w:jc w:val="both"/>
        <w:rPr>
          <w:lang w:val="de-DE"/>
        </w:rPr>
      </w:pPr>
      <w:r w:rsidRPr="0070490A">
        <w:rPr>
          <w:b/>
          <w:lang w:val="de-DE"/>
        </w:rPr>
        <w:t>Art. 111 -</w:t>
      </w:r>
      <w:r w:rsidRPr="0070490A">
        <w:rPr>
          <w:lang w:val="de-DE"/>
        </w:rPr>
        <w:t xml:space="preserve"> Artikel 1690 § 4 desselben Gesetzbuches, eingefügt durch das Gesetz vom 24. Juni 2013, wird wie folgt abgeändert:</w:t>
      </w:r>
    </w:p>
    <w:p w14:paraId="4364E1B6" w14:textId="77777777" w:rsidR="0070490A" w:rsidRPr="0070490A" w:rsidRDefault="0070490A" w:rsidP="00BD3A8F">
      <w:pPr>
        <w:jc w:val="both"/>
        <w:rPr>
          <w:lang w:val="de-DE"/>
        </w:rPr>
      </w:pPr>
    </w:p>
    <w:p w14:paraId="1033D4F1" w14:textId="77777777" w:rsidR="0070490A" w:rsidRPr="0070490A" w:rsidRDefault="0070490A" w:rsidP="00332A87">
      <w:pPr>
        <w:ind w:firstLine="708"/>
        <w:jc w:val="both"/>
        <w:rPr>
          <w:lang w:val="de-DE"/>
        </w:rPr>
      </w:pPr>
      <w:r w:rsidRPr="0070490A">
        <w:rPr>
          <w:lang w:val="de-DE"/>
        </w:rPr>
        <w:t>1. </w:t>
      </w:r>
      <w:r w:rsidRPr="0070490A">
        <w:rPr>
          <w:i/>
          <w:iCs/>
          <w:lang w:val="de-DE"/>
        </w:rPr>
        <w:t>[Abänderung des niederländischen Textes]</w:t>
      </w:r>
    </w:p>
    <w:p w14:paraId="2F7CE284" w14:textId="77777777" w:rsidR="0070490A" w:rsidRPr="0070490A" w:rsidRDefault="0070490A" w:rsidP="00BD3A8F">
      <w:pPr>
        <w:jc w:val="both"/>
        <w:rPr>
          <w:lang w:val="de-DE"/>
        </w:rPr>
      </w:pPr>
    </w:p>
    <w:p w14:paraId="650AA7EF" w14:textId="77777777" w:rsidR="0070490A" w:rsidRPr="0070490A" w:rsidRDefault="0070490A" w:rsidP="00332A87">
      <w:pPr>
        <w:ind w:firstLine="708"/>
        <w:jc w:val="both"/>
        <w:rPr>
          <w:lang w:val="de-DE"/>
        </w:rPr>
      </w:pPr>
      <w:r w:rsidRPr="0070490A">
        <w:rPr>
          <w:lang w:val="de-DE"/>
        </w:rPr>
        <w:t>2. Absatz 2 wird aufgehoben.</w:t>
      </w:r>
    </w:p>
    <w:p w14:paraId="64D96EB0" w14:textId="77777777" w:rsidR="0070490A" w:rsidRPr="0070490A" w:rsidRDefault="0070490A" w:rsidP="00BD3A8F">
      <w:pPr>
        <w:jc w:val="both"/>
        <w:rPr>
          <w:lang w:val="de-DE"/>
        </w:rPr>
      </w:pPr>
    </w:p>
    <w:p w14:paraId="0478413D" w14:textId="77777777" w:rsidR="0070490A" w:rsidRPr="0070490A" w:rsidRDefault="0070490A" w:rsidP="00BD3A8F">
      <w:pPr>
        <w:jc w:val="both"/>
        <w:rPr>
          <w:lang w:val="de-DE"/>
        </w:rPr>
      </w:pPr>
    </w:p>
    <w:p w14:paraId="146B78D6" w14:textId="77777777" w:rsidR="0070490A" w:rsidRPr="0070490A" w:rsidRDefault="0070490A" w:rsidP="00332A87">
      <w:pPr>
        <w:ind w:firstLine="708"/>
        <w:jc w:val="both"/>
        <w:rPr>
          <w:lang w:val="de-DE"/>
        </w:rPr>
      </w:pPr>
      <w:r w:rsidRPr="0070490A">
        <w:rPr>
          <w:b/>
          <w:lang w:val="de-DE"/>
        </w:rPr>
        <w:t>Art. 112 -</w:t>
      </w:r>
      <w:r w:rsidRPr="0070490A">
        <w:rPr>
          <w:lang w:val="de-DE"/>
        </w:rPr>
        <w:t xml:space="preserve"> In Artikel 1700 § 3 desselben Gesetzbuches, eingefügt durch das Gesetz vom 24. Juni 2013, wird das Wort "Beweiskraft" durch das Wort "Beweiswert" ersetzt.</w:t>
      </w:r>
    </w:p>
    <w:p w14:paraId="7A075BA4" w14:textId="77777777" w:rsidR="0070490A" w:rsidRPr="0070490A" w:rsidRDefault="0070490A" w:rsidP="00BD3A8F">
      <w:pPr>
        <w:jc w:val="both"/>
        <w:rPr>
          <w:lang w:val="de-DE"/>
        </w:rPr>
      </w:pPr>
    </w:p>
    <w:p w14:paraId="0753A1BC" w14:textId="77777777" w:rsidR="0070490A" w:rsidRPr="0070490A" w:rsidRDefault="0070490A" w:rsidP="00BD3A8F">
      <w:pPr>
        <w:jc w:val="both"/>
        <w:rPr>
          <w:lang w:val="de-DE"/>
        </w:rPr>
      </w:pPr>
    </w:p>
    <w:p w14:paraId="2E706637" w14:textId="77777777" w:rsidR="0070490A" w:rsidRPr="0070490A" w:rsidRDefault="0070490A" w:rsidP="00332A87">
      <w:pPr>
        <w:ind w:firstLine="708"/>
        <w:jc w:val="both"/>
        <w:rPr>
          <w:lang w:val="de-DE"/>
        </w:rPr>
      </w:pPr>
      <w:r w:rsidRPr="0070490A">
        <w:rPr>
          <w:b/>
          <w:lang w:val="de-DE"/>
        </w:rPr>
        <w:t>Art. 113 -</w:t>
      </w:r>
      <w:r w:rsidRPr="0070490A">
        <w:rPr>
          <w:lang w:val="de-DE"/>
        </w:rPr>
        <w:t xml:space="preserve"> In Artikel 1705 desselben Gesetzbuches, eingefügt durch das Gesetz vom 24. Juni 2013, wird § 1 durch folgenden Satz ergänzt:</w:t>
      </w:r>
    </w:p>
    <w:p w14:paraId="290E194F" w14:textId="77777777" w:rsidR="0070490A" w:rsidRPr="0070490A" w:rsidRDefault="0070490A" w:rsidP="00BD3A8F">
      <w:pPr>
        <w:jc w:val="both"/>
        <w:rPr>
          <w:lang w:val="de-DE"/>
        </w:rPr>
      </w:pPr>
    </w:p>
    <w:p w14:paraId="1CEDB090" w14:textId="77777777" w:rsidR="0070490A" w:rsidRPr="0070490A" w:rsidRDefault="0070490A" w:rsidP="00332A87">
      <w:pPr>
        <w:ind w:firstLine="708"/>
        <w:jc w:val="both"/>
        <w:rPr>
          <w:lang w:val="de-DE"/>
        </w:rPr>
      </w:pPr>
      <w:r w:rsidRPr="0070490A">
        <w:rPr>
          <w:lang w:val="de-DE"/>
        </w:rPr>
        <w:t>"Nach Konsultierung der Parteien entscheidet das Schiedsgericht, ob diese Sitzung in physischer Präsenz, aus der Ferne über jedes angemessene Kommunikationsmittel oder durch eine Kombination dieser Mittel stattfinden wird."</w:t>
      </w:r>
    </w:p>
    <w:p w14:paraId="659B3504" w14:textId="77777777" w:rsidR="0070490A" w:rsidRPr="0070490A" w:rsidRDefault="0070490A" w:rsidP="00BD3A8F">
      <w:pPr>
        <w:jc w:val="both"/>
        <w:rPr>
          <w:lang w:val="de-DE"/>
        </w:rPr>
      </w:pPr>
    </w:p>
    <w:p w14:paraId="0E4DB6D8" w14:textId="77777777" w:rsidR="0070490A" w:rsidRPr="0070490A" w:rsidRDefault="0070490A" w:rsidP="00332A87">
      <w:pPr>
        <w:jc w:val="both"/>
        <w:rPr>
          <w:lang w:val="de-DE"/>
        </w:rPr>
      </w:pPr>
    </w:p>
    <w:p w14:paraId="566C2E85" w14:textId="77777777" w:rsidR="0070490A" w:rsidRPr="0070490A" w:rsidRDefault="0070490A" w:rsidP="00332A87">
      <w:pPr>
        <w:ind w:firstLine="708"/>
        <w:jc w:val="both"/>
        <w:rPr>
          <w:lang w:val="de-DE"/>
        </w:rPr>
      </w:pPr>
      <w:r w:rsidRPr="0070490A">
        <w:rPr>
          <w:b/>
          <w:lang w:val="de-DE"/>
        </w:rPr>
        <w:t>Art. 114 -</w:t>
      </w:r>
      <w:r w:rsidRPr="0070490A">
        <w:rPr>
          <w:lang w:val="de-DE"/>
        </w:rPr>
        <w:t xml:space="preserve"> In Artikel 1708 desselben Gesetzbuches, eingefügt durch das Gesetz vom 24. Juni 2013, werden die Wörter "Eine Partei kann" durch die Wörter "Unbeschadet des Artikels 1698 kann eine Partei" ersetzt.</w:t>
      </w:r>
    </w:p>
    <w:p w14:paraId="0F418B0C" w14:textId="77777777" w:rsidR="0070490A" w:rsidRPr="0070490A" w:rsidRDefault="0070490A" w:rsidP="00BD3A8F">
      <w:pPr>
        <w:jc w:val="both"/>
        <w:rPr>
          <w:lang w:val="de-DE"/>
        </w:rPr>
      </w:pPr>
    </w:p>
    <w:p w14:paraId="607FFFF5" w14:textId="77777777" w:rsidR="0070490A" w:rsidRPr="0070490A" w:rsidRDefault="0070490A" w:rsidP="00BD3A8F">
      <w:pPr>
        <w:jc w:val="both"/>
        <w:rPr>
          <w:lang w:val="de-DE"/>
        </w:rPr>
      </w:pPr>
    </w:p>
    <w:p w14:paraId="298B477A" w14:textId="77777777" w:rsidR="0070490A" w:rsidRPr="0070490A" w:rsidRDefault="0070490A" w:rsidP="00332A87">
      <w:pPr>
        <w:ind w:firstLine="708"/>
        <w:jc w:val="both"/>
        <w:rPr>
          <w:lang w:val="de-DE"/>
        </w:rPr>
      </w:pPr>
      <w:r w:rsidRPr="0070490A">
        <w:rPr>
          <w:b/>
          <w:lang w:val="de-DE"/>
        </w:rPr>
        <w:t>Art. 115 -</w:t>
      </w:r>
      <w:r w:rsidRPr="0070490A">
        <w:rPr>
          <w:lang w:val="de-DE"/>
        </w:rPr>
        <w:t xml:space="preserve"> Artikel 1713 desselben Gesetzbuches, eingefügt durch das Gesetz vom 24. Juni 2013 und abgeändert durch das Gesetz vom 25. Dezember 2016, wird wie folgt abgeändert:</w:t>
      </w:r>
    </w:p>
    <w:p w14:paraId="5F41D541" w14:textId="77777777" w:rsidR="0070490A" w:rsidRPr="0070490A" w:rsidRDefault="0070490A" w:rsidP="00BD3A8F">
      <w:pPr>
        <w:jc w:val="both"/>
        <w:rPr>
          <w:lang w:val="de-DE"/>
        </w:rPr>
      </w:pPr>
    </w:p>
    <w:p w14:paraId="7B9F18D1" w14:textId="77777777" w:rsidR="0070490A" w:rsidRPr="0070490A" w:rsidRDefault="0070490A" w:rsidP="00332A87">
      <w:pPr>
        <w:ind w:firstLine="708"/>
        <w:jc w:val="both"/>
        <w:rPr>
          <w:lang w:val="de-DE"/>
        </w:rPr>
      </w:pPr>
      <w:r w:rsidRPr="0070490A">
        <w:rPr>
          <w:lang w:val="de-DE"/>
        </w:rPr>
        <w:t>1. In § 3 werden die Wörter "vom Schiedsrichter zu unterzeichnen" durch die Wörter "handschriftlich oder gemäß Absatz 2 elektronisch vom beziehungsweise von den Schiedsrichtern zu unterzeichnen" ersetzt.</w:t>
      </w:r>
    </w:p>
    <w:p w14:paraId="218813F2" w14:textId="77777777" w:rsidR="0070490A" w:rsidRPr="0070490A" w:rsidRDefault="0070490A" w:rsidP="00BD3A8F">
      <w:pPr>
        <w:jc w:val="both"/>
        <w:rPr>
          <w:lang w:val="de-DE"/>
        </w:rPr>
      </w:pPr>
    </w:p>
    <w:p w14:paraId="7C71F4DD" w14:textId="77777777" w:rsidR="0070490A" w:rsidRPr="0070490A" w:rsidRDefault="0070490A">
      <w:pPr>
        <w:rPr>
          <w:lang w:val="de-DE"/>
        </w:rPr>
      </w:pPr>
      <w:r w:rsidRPr="0070490A">
        <w:rPr>
          <w:lang w:val="de-DE"/>
        </w:rPr>
        <w:br w:type="page"/>
      </w:r>
    </w:p>
    <w:p w14:paraId="3ACBCD34" w14:textId="77777777" w:rsidR="0070490A" w:rsidRPr="0070490A" w:rsidRDefault="0070490A" w:rsidP="00332A87">
      <w:pPr>
        <w:ind w:firstLine="708"/>
        <w:jc w:val="both"/>
        <w:rPr>
          <w:lang w:val="de-DE"/>
        </w:rPr>
      </w:pPr>
      <w:r w:rsidRPr="0070490A">
        <w:rPr>
          <w:lang w:val="de-DE"/>
        </w:rPr>
        <w:lastRenderedPageBreak/>
        <w:t>2. Paragraph 3 wird durch zwei Absätze mit folgendem Wortlaut ergänzt:</w:t>
      </w:r>
    </w:p>
    <w:p w14:paraId="378C14BD" w14:textId="77777777" w:rsidR="0070490A" w:rsidRPr="0070490A" w:rsidRDefault="0070490A" w:rsidP="00BD3A8F">
      <w:pPr>
        <w:jc w:val="both"/>
        <w:rPr>
          <w:lang w:val="de-DE"/>
        </w:rPr>
      </w:pPr>
    </w:p>
    <w:p w14:paraId="14047021" w14:textId="77777777" w:rsidR="0070490A" w:rsidRPr="0070490A" w:rsidRDefault="0070490A" w:rsidP="00332A87">
      <w:pPr>
        <w:ind w:firstLine="708"/>
        <w:jc w:val="both"/>
        <w:rPr>
          <w:lang w:val="de-DE"/>
        </w:rPr>
      </w:pPr>
      <w:r w:rsidRPr="0070490A">
        <w:rPr>
          <w:lang w:val="de-DE"/>
        </w:rPr>
        <w:t>"Das Schiedsgericht kann außer bei Einspruch einer der Parteien den Schiedsspruch in elektronischer Form erlassen, indem es ihn mit einer qualifizierten elektronischen Signatur versieht, wie in Artikel 3 Nr. 12 der Verordnung (EU) Nr. 910/2014 des Europäischen Parlaments und des Rates vom 23. Juli 2014 über elektronische Identifizierung und Vertrauensdienste für elektronische Transaktionen im Binnenmarkt und zur Aufhebung der Richtlinie 1999/93/EG erwähnt.</w:t>
      </w:r>
    </w:p>
    <w:p w14:paraId="094E50D2" w14:textId="77777777" w:rsidR="0070490A" w:rsidRPr="0070490A" w:rsidRDefault="0070490A" w:rsidP="00BD3A8F">
      <w:pPr>
        <w:jc w:val="both"/>
        <w:rPr>
          <w:lang w:val="de-DE"/>
        </w:rPr>
      </w:pPr>
    </w:p>
    <w:p w14:paraId="1C7F4FEC" w14:textId="77777777" w:rsidR="0070490A" w:rsidRPr="0070490A" w:rsidRDefault="0070490A" w:rsidP="00332A87">
      <w:pPr>
        <w:ind w:firstLine="708"/>
        <w:jc w:val="both"/>
        <w:rPr>
          <w:lang w:val="de-DE"/>
        </w:rPr>
      </w:pPr>
      <w:r w:rsidRPr="0070490A">
        <w:rPr>
          <w:lang w:val="de-DE"/>
        </w:rPr>
        <w:t>Das Datum des Schiedsspruchs ist das Datum der letzten Signatur."</w:t>
      </w:r>
    </w:p>
    <w:p w14:paraId="5B29DD16" w14:textId="77777777" w:rsidR="0070490A" w:rsidRPr="0070490A" w:rsidRDefault="0070490A" w:rsidP="00BD3A8F">
      <w:pPr>
        <w:jc w:val="both"/>
        <w:rPr>
          <w:lang w:val="de-DE"/>
        </w:rPr>
      </w:pPr>
    </w:p>
    <w:p w14:paraId="7013725A" w14:textId="77777777" w:rsidR="0070490A" w:rsidRPr="0070490A" w:rsidRDefault="0070490A" w:rsidP="00332A87">
      <w:pPr>
        <w:ind w:firstLine="708"/>
        <w:jc w:val="both"/>
        <w:rPr>
          <w:lang w:val="de-DE"/>
        </w:rPr>
      </w:pPr>
      <w:r w:rsidRPr="0070490A">
        <w:rPr>
          <w:lang w:val="de-DE"/>
        </w:rPr>
        <w:t>3. In § 5 Buchstabe </w:t>
      </w:r>
      <w:r w:rsidRPr="0070490A">
        <w:rPr>
          <w:i/>
          <w:lang w:val="de-DE"/>
        </w:rPr>
        <w:t>a)</w:t>
      </w:r>
      <w:r w:rsidRPr="0070490A">
        <w:rPr>
          <w:lang w:val="de-DE"/>
        </w:rPr>
        <w:t xml:space="preserve"> wird das Wort "Wohnort" durch das Wort "Adressen" ersetzt.</w:t>
      </w:r>
    </w:p>
    <w:p w14:paraId="3516CCF9" w14:textId="77777777" w:rsidR="0070490A" w:rsidRPr="0070490A" w:rsidRDefault="0070490A" w:rsidP="00BD3A8F">
      <w:pPr>
        <w:jc w:val="both"/>
        <w:rPr>
          <w:lang w:val="de-DE"/>
        </w:rPr>
      </w:pPr>
    </w:p>
    <w:p w14:paraId="46C2440C" w14:textId="77777777" w:rsidR="0070490A" w:rsidRPr="0070490A" w:rsidRDefault="0070490A" w:rsidP="00BD3A8F">
      <w:pPr>
        <w:jc w:val="both"/>
        <w:rPr>
          <w:lang w:val="de-DE"/>
        </w:rPr>
      </w:pPr>
    </w:p>
    <w:p w14:paraId="25B9672A" w14:textId="77777777" w:rsidR="0070490A" w:rsidRPr="0070490A" w:rsidRDefault="0070490A" w:rsidP="00332A87">
      <w:pPr>
        <w:ind w:firstLine="708"/>
        <w:jc w:val="both"/>
        <w:rPr>
          <w:lang w:val="de-DE"/>
        </w:rPr>
      </w:pPr>
      <w:r w:rsidRPr="0070490A">
        <w:rPr>
          <w:b/>
          <w:lang w:val="de-DE"/>
        </w:rPr>
        <w:t>Art. 116 -</w:t>
      </w:r>
      <w:r w:rsidRPr="0070490A">
        <w:rPr>
          <w:lang w:val="de-DE"/>
        </w:rPr>
        <w:t xml:space="preserve"> Artikel 1717 desselben Gesetzbuches, eingefügt durch das Gesetz vom 24. Juni 2013 und zuletzt abgeändert durch das Gesetz vom 25. Dezember 2016, wird wie folgt abgeändert:</w:t>
      </w:r>
    </w:p>
    <w:p w14:paraId="54B771D3" w14:textId="77777777" w:rsidR="0070490A" w:rsidRPr="0070490A" w:rsidRDefault="0070490A" w:rsidP="00BD3A8F">
      <w:pPr>
        <w:jc w:val="both"/>
        <w:rPr>
          <w:lang w:val="de-DE"/>
        </w:rPr>
      </w:pPr>
    </w:p>
    <w:p w14:paraId="1C969501" w14:textId="77777777" w:rsidR="0070490A" w:rsidRPr="0070490A" w:rsidRDefault="0070490A" w:rsidP="00332A87">
      <w:pPr>
        <w:ind w:firstLine="708"/>
        <w:jc w:val="both"/>
        <w:rPr>
          <w:lang w:val="de-DE"/>
        </w:rPr>
      </w:pPr>
      <w:r w:rsidRPr="0070490A">
        <w:rPr>
          <w:lang w:val="de-DE"/>
        </w:rPr>
        <w:t>1. Paragraph 2 wird durch einen Satz mit folgendem Wortlaut ergänzt:</w:t>
      </w:r>
    </w:p>
    <w:p w14:paraId="57DF09AC" w14:textId="77777777" w:rsidR="0070490A" w:rsidRPr="0070490A" w:rsidRDefault="0070490A" w:rsidP="00BD3A8F">
      <w:pPr>
        <w:jc w:val="both"/>
        <w:rPr>
          <w:lang w:val="de-DE"/>
        </w:rPr>
      </w:pPr>
    </w:p>
    <w:p w14:paraId="2283022C" w14:textId="77777777" w:rsidR="0070490A" w:rsidRPr="0070490A" w:rsidRDefault="0070490A" w:rsidP="00332A87">
      <w:pPr>
        <w:ind w:firstLine="708"/>
        <w:jc w:val="both"/>
        <w:rPr>
          <w:lang w:val="de-DE"/>
        </w:rPr>
      </w:pPr>
      <w:r w:rsidRPr="0070490A">
        <w:rPr>
          <w:lang w:val="de-DE"/>
        </w:rPr>
        <w:t>"Ist ein Aufhebungsgrund nur für einen Teil des Schiedsspruchs gegeben, so ist nur dieser Teil aufzuheben, wenn er von den übrigen Teilen des Schiedsspruchs getrennt werden kann."</w:t>
      </w:r>
    </w:p>
    <w:p w14:paraId="16F72109" w14:textId="77777777" w:rsidR="0070490A" w:rsidRPr="0070490A" w:rsidRDefault="0070490A" w:rsidP="00BD3A8F">
      <w:pPr>
        <w:jc w:val="both"/>
        <w:rPr>
          <w:lang w:val="de-DE"/>
        </w:rPr>
      </w:pPr>
    </w:p>
    <w:p w14:paraId="21BB21F3" w14:textId="77777777" w:rsidR="0070490A" w:rsidRPr="0070490A" w:rsidRDefault="0070490A" w:rsidP="00332A87">
      <w:pPr>
        <w:ind w:firstLine="708"/>
        <w:jc w:val="both"/>
        <w:rPr>
          <w:lang w:val="de-DE"/>
        </w:rPr>
      </w:pPr>
      <w:r w:rsidRPr="0070490A">
        <w:rPr>
          <w:lang w:val="de-DE"/>
        </w:rPr>
        <w:t>2. Paragraph 3 Buchstabe </w:t>
      </w:r>
      <w:r w:rsidRPr="0070490A">
        <w:rPr>
          <w:i/>
          <w:lang w:val="de-DE"/>
        </w:rPr>
        <w:t>a)</w:t>
      </w:r>
      <w:r w:rsidRPr="0070490A">
        <w:rPr>
          <w:lang w:val="de-DE"/>
        </w:rPr>
        <w:t xml:space="preserve"> Ziffer i) wird durch die Wörter "dass das Schiedsgericht sich trotz eines gültigen Schiedsvertrags für unzuständig erklärt hat, oder" ergänzt.</w:t>
      </w:r>
    </w:p>
    <w:p w14:paraId="23122C4A" w14:textId="77777777" w:rsidR="0070490A" w:rsidRPr="0070490A" w:rsidRDefault="0070490A" w:rsidP="00BD3A8F">
      <w:pPr>
        <w:jc w:val="both"/>
        <w:rPr>
          <w:lang w:val="de-DE"/>
        </w:rPr>
      </w:pPr>
    </w:p>
    <w:p w14:paraId="0B39D187" w14:textId="77777777" w:rsidR="0070490A" w:rsidRPr="0070490A" w:rsidRDefault="0070490A" w:rsidP="00332A87">
      <w:pPr>
        <w:ind w:firstLine="708"/>
        <w:jc w:val="both"/>
        <w:rPr>
          <w:lang w:val="de-DE"/>
        </w:rPr>
      </w:pPr>
      <w:r w:rsidRPr="0070490A">
        <w:rPr>
          <w:lang w:val="de-DE"/>
        </w:rPr>
        <w:t>3. In § 3 Buchstabe </w:t>
      </w:r>
      <w:r w:rsidRPr="0070490A">
        <w:rPr>
          <w:i/>
          <w:lang w:val="de-DE"/>
        </w:rPr>
        <w:t>a)</w:t>
      </w:r>
      <w:r w:rsidRPr="0070490A">
        <w:rPr>
          <w:lang w:val="de-DE"/>
        </w:rPr>
        <w:t xml:space="preserve"> Ziffer iii) werden die Wörter "wobei, wenn der Teil des Schiedsspruchs, der sich auf Fragen bezieht, die im Wege eines Schiedsverfahrens geregelt werden, von demjenigen getrennt werden kann, der sich auf Fragen bezieht, die nicht im Wege eines Schiedsverfahrens geregelt werden, nur der Teil des Schiedsspruchs aufgehoben werden kann, der Entscheidungen über Fragen enthält, die nicht im Wege eines Schiedsverfahrens geregelt werden," aufgehoben.</w:t>
      </w:r>
    </w:p>
    <w:p w14:paraId="4427D5D3" w14:textId="77777777" w:rsidR="0070490A" w:rsidRPr="0070490A" w:rsidRDefault="0070490A" w:rsidP="00BD3A8F">
      <w:pPr>
        <w:jc w:val="both"/>
        <w:rPr>
          <w:lang w:val="de-DE"/>
        </w:rPr>
      </w:pPr>
    </w:p>
    <w:p w14:paraId="4742D8D1" w14:textId="77777777" w:rsidR="0070490A" w:rsidRPr="0070490A" w:rsidRDefault="0070490A" w:rsidP="00332A87">
      <w:pPr>
        <w:ind w:firstLine="708"/>
        <w:jc w:val="both"/>
        <w:rPr>
          <w:lang w:val="de-DE"/>
        </w:rPr>
      </w:pPr>
      <w:r w:rsidRPr="0070490A">
        <w:rPr>
          <w:lang w:val="de-DE"/>
        </w:rPr>
        <w:t>4. Paragraph 4 wird wie folgt ersetzt:</w:t>
      </w:r>
    </w:p>
    <w:p w14:paraId="6A84A99B" w14:textId="77777777" w:rsidR="0070490A" w:rsidRPr="0070490A" w:rsidRDefault="0070490A" w:rsidP="00BD3A8F">
      <w:pPr>
        <w:jc w:val="both"/>
        <w:rPr>
          <w:lang w:val="de-DE"/>
        </w:rPr>
      </w:pPr>
    </w:p>
    <w:p w14:paraId="7E6B9DC9" w14:textId="77777777" w:rsidR="0070490A" w:rsidRPr="0070490A" w:rsidRDefault="0070490A" w:rsidP="00332A87">
      <w:pPr>
        <w:ind w:firstLine="708"/>
        <w:jc w:val="both"/>
        <w:rPr>
          <w:lang w:val="de-DE"/>
        </w:rPr>
      </w:pPr>
      <w:r w:rsidRPr="0070490A">
        <w:rPr>
          <w:lang w:val="de-DE"/>
        </w:rPr>
        <w:t xml:space="preserve">"§ 4 - </w:t>
      </w:r>
      <w:r w:rsidRPr="0070490A">
        <w:rPr>
          <w:i/>
          <w:lang w:val="de-DE"/>
        </w:rPr>
        <w:t>a)</w:t>
      </w:r>
      <w:r w:rsidRPr="0070490A">
        <w:rPr>
          <w:lang w:val="de-DE"/>
        </w:rPr>
        <w:t xml:space="preserve"> Außer in dem in Artikel 1690 § 4 Absatz 1 erwähnten Fall kann eine Aufhebungsklage nicht nach Ablauf einer Frist von drei Monaten ab dem Datum eingereicht werden, an dem der Partei, die diese Klage einreicht, der Schiedsspruch gemäß Artikel 1678 mitgeteilt worden ist, oder, in Abweichung von dieser Bestimmung im Fall einer Interpretation oder Berichtigung eines Schiedsspruchs oder im Fall eines ergänzenden Schiedsspruchs aufgrund von Artikel 1715 oder aufgrund einer Vereinbarung zwischen den Parteien, ab dem Datum, an dem der Partei, die die Aufhebungsklage einreicht, die Entscheidung des Schiedsgerichts über die Auslegung, die Berichtigung oder den ergänzenden Schiedsspruch gemäß Artikel 1678 mitgeteilt worden ist.</w:t>
      </w:r>
    </w:p>
    <w:p w14:paraId="0191193E" w14:textId="77777777" w:rsidR="0070490A" w:rsidRPr="0070490A" w:rsidRDefault="0070490A" w:rsidP="00BD3A8F">
      <w:pPr>
        <w:jc w:val="both"/>
        <w:rPr>
          <w:lang w:val="de-DE"/>
        </w:rPr>
      </w:pPr>
    </w:p>
    <w:p w14:paraId="3681FE52" w14:textId="77777777" w:rsidR="0070490A" w:rsidRPr="0070490A" w:rsidRDefault="0070490A" w:rsidP="00332A87">
      <w:pPr>
        <w:ind w:firstLine="708"/>
        <w:jc w:val="both"/>
        <w:rPr>
          <w:lang w:val="de-DE"/>
        </w:rPr>
      </w:pPr>
      <w:r w:rsidRPr="0070490A">
        <w:rPr>
          <w:i/>
          <w:lang w:val="de-DE"/>
        </w:rPr>
        <w:t>b)</w:t>
      </w:r>
      <w:r w:rsidRPr="0070490A">
        <w:rPr>
          <w:lang w:val="de-DE"/>
        </w:rPr>
        <w:t xml:space="preserve"> Wird die Aufhebungsklage auf der Grundlage von § 3 Buchstabe </w:t>
      </w:r>
      <w:r w:rsidRPr="0070490A">
        <w:rPr>
          <w:i/>
          <w:lang w:val="de-DE"/>
        </w:rPr>
        <w:t>b)</w:t>
      </w:r>
      <w:r w:rsidRPr="0070490A">
        <w:rPr>
          <w:lang w:val="de-DE"/>
        </w:rPr>
        <w:t xml:space="preserve"> Ziffer iii) eingereicht, läuft die in Buchstabe </w:t>
      </w:r>
      <w:r w:rsidRPr="0070490A">
        <w:rPr>
          <w:i/>
          <w:lang w:val="de-DE"/>
        </w:rPr>
        <w:t>a)</w:t>
      </w:r>
      <w:r w:rsidRPr="0070490A">
        <w:rPr>
          <w:lang w:val="de-DE"/>
        </w:rPr>
        <w:t xml:space="preserve"> vorgesehene dreimonatige Frist ab dem Tag, an dem der Betrug durch die Partei, die die Aufhebungsklage eingereicht hat, aufgedeckt worden ist."</w:t>
      </w:r>
    </w:p>
    <w:p w14:paraId="34065C5E" w14:textId="77777777" w:rsidR="0070490A" w:rsidRPr="0070490A" w:rsidRDefault="0070490A" w:rsidP="00BD3A8F">
      <w:pPr>
        <w:jc w:val="both"/>
        <w:rPr>
          <w:lang w:val="de-DE"/>
        </w:rPr>
      </w:pPr>
    </w:p>
    <w:p w14:paraId="73125983" w14:textId="77777777" w:rsidR="0070490A" w:rsidRPr="0070490A" w:rsidRDefault="0070490A" w:rsidP="00332A87">
      <w:pPr>
        <w:ind w:firstLine="708"/>
        <w:jc w:val="both"/>
        <w:rPr>
          <w:lang w:val="de-DE"/>
        </w:rPr>
      </w:pPr>
      <w:r w:rsidRPr="0070490A">
        <w:rPr>
          <w:lang w:val="de-DE"/>
        </w:rPr>
        <w:lastRenderedPageBreak/>
        <w:t>5. In § 5 werden die Wörter "sie zu diesem Zeitpunkt jedoch nicht geltend gemacht hat" durch die Wörter "sie jedoch ohne rechtmäßigen Grund nicht rechtzeitig vor dem Schiedsgericht geltend gemacht hat" ersetzt.</w:t>
      </w:r>
    </w:p>
    <w:p w14:paraId="2200EEDA" w14:textId="77777777" w:rsidR="0070490A" w:rsidRPr="0070490A" w:rsidRDefault="0070490A" w:rsidP="00BD3A8F">
      <w:pPr>
        <w:jc w:val="both"/>
        <w:rPr>
          <w:lang w:val="de-DE"/>
        </w:rPr>
      </w:pPr>
    </w:p>
    <w:p w14:paraId="18D7E934" w14:textId="77777777" w:rsidR="0070490A" w:rsidRPr="0070490A" w:rsidRDefault="0070490A" w:rsidP="00332A87">
      <w:pPr>
        <w:ind w:firstLine="708"/>
        <w:jc w:val="both"/>
        <w:rPr>
          <w:lang w:val="de-DE"/>
        </w:rPr>
      </w:pPr>
      <w:r w:rsidRPr="0070490A">
        <w:rPr>
          <w:lang w:val="de-DE"/>
        </w:rPr>
        <w:t>6. In § 6 werden die Wörter "wenn bei ihm die Aufhebung eines Schiedsspruchs beantragt worden ist" durch die Wörter "wenn es mit einem Antrag auf Aufhebung eines Schiedsspruchs befasst worden ist" ersetzt.</w:t>
      </w:r>
    </w:p>
    <w:p w14:paraId="2E1A38B9" w14:textId="77777777" w:rsidR="0070490A" w:rsidRPr="0070490A" w:rsidRDefault="0070490A" w:rsidP="00BD3A8F">
      <w:pPr>
        <w:jc w:val="both"/>
        <w:rPr>
          <w:lang w:val="de-DE"/>
        </w:rPr>
      </w:pPr>
    </w:p>
    <w:p w14:paraId="3EFED9F6" w14:textId="77777777" w:rsidR="0070490A" w:rsidRPr="0070490A" w:rsidRDefault="0070490A" w:rsidP="00332A87">
      <w:pPr>
        <w:ind w:firstLine="708"/>
        <w:jc w:val="both"/>
        <w:rPr>
          <w:lang w:val="de-DE"/>
        </w:rPr>
      </w:pPr>
      <w:r w:rsidRPr="0070490A">
        <w:rPr>
          <w:lang w:val="de-DE"/>
        </w:rPr>
        <w:t>7. In § 7 werden die Wörter "zur Vollstreckbarerklärung des Schiedsspruchs" durch die Wörter "zur Anerkennung und Vollstreckbarerklärung" ersetzt, werden zwischen den Wörtern "ihre Aufhebungsklage" und den Wörtern "zur Vermeidung" die Wörter "und ihren Dritteinspruch" eingefügt und werden die Wörter "die in § 4 vorgesehene Frist nicht abgelaufen ist" durch die Wörter "die in § 4 vorgesehenen Fristen nicht abgelaufen sind" ersetzt.</w:t>
      </w:r>
    </w:p>
    <w:p w14:paraId="51FC9A84" w14:textId="77777777" w:rsidR="0070490A" w:rsidRPr="0070490A" w:rsidRDefault="0070490A" w:rsidP="00BD3A8F">
      <w:pPr>
        <w:jc w:val="both"/>
        <w:rPr>
          <w:lang w:val="de-DE"/>
        </w:rPr>
      </w:pPr>
    </w:p>
    <w:p w14:paraId="62C0A639" w14:textId="77777777" w:rsidR="0070490A" w:rsidRPr="0070490A" w:rsidRDefault="0070490A" w:rsidP="00332A87">
      <w:pPr>
        <w:ind w:firstLine="708"/>
        <w:jc w:val="both"/>
        <w:rPr>
          <w:lang w:val="de-DE"/>
        </w:rPr>
      </w:pPr>
      <w:r w:rsidRPr="0070490A">
        <w:rPr>
          <w:lang w:val="de-DE"/>
        </w:rPr>
        <w:t>8. Paragraph 7 wird durch zwei Absätze mit folgendem Wortlaut ergänzt:</w:t>
      </w:r>
    </w:p>
    <w:p w14:paraId="13B5C49B" w14:textId="77777777" w:rsidR="0070490A" w:rsidRPr="0070490A" w:rsidRDefault="0070490A" w:rsidP="00BD3A8F">
      <w:pPr>
        <w:jc w:val="both"/>
        <w:rPr>
          <w:lang w:val="de-DE"/>
        </w:rPr>
      </w:pPr>
    </w:p>
    <w:p w14:paraId="3F44375D" w14:textId="77777777" w:rsidR="0070490A" w:rsidRPr="0070490A" w:rsidRDefault="0070490A" w:rsidP="00332A87">
      <w:pPr>
        <w:ind w:firstLine="708"/>
        <w:jc w:val="both"/>
        <w:rPr>
          <w:lang w:val="de-DE"/>
        </w:rPr>
      </w:pPr>
      <w:r w:rsidRPr="0070490A">
        <w:rPr>
          <w:lang w:val="de-DE"/>
        </w:rPr>
        <w:t>"Wird der Gegenpartei die Entscheidung zur Anerkennung und Vollstreckbarerklärung mehr als einen Monat vor Ablauf der in § 4 vorgesehenen Frist zugestellt, darf die Frist für die Einreichung der Aufhebungsklage zusammen mit dem Dritteinspruch nicht kürzer als die in § 4 vorgesehene Frist sein.</w:t>
      </w:r>
    </w:p>
    <w:p w14:paraId="370CC872" w14:textId="77777777" w:rsidR="0070490A" w:rsidRPr="0070490A" w:rsidRDefault="0070490A" w:rsidP="00BD3A8F">
      <w:pPr>
        <w:jc w:val="both"/>
        <w:rPr>
          <w:lang w:val="de-DE"/>
        </w:rPr>
      </w:pPr>
    </w:p>
    <w:p w14:paraId="00729935" w14:textId="77777777" w:rsidR="0070490A" w:rsidRPr="0070490A" w:rsidRDefault="0070490A" w:rsidP="00332A87">
      <w:pPr>
        <w:ind w:firstLine="708"/>
        <w:jc w:val="both"/>
        <w:rPr>
          <w:lang w:val="de-DE"/>
        </w:rPr>
      </w:pPr>
      <w:r w:rsidRPr="0070490A">
        <w:rPr>
          <w:lang w:val="de-DE"/>
        </w:rPr>
        <w:t>Wird der Gegenpartei die Entscheidung zur Anerkennung und Vollstreckbarerklärung weniger als einen Monat vor Ablauf der in § 4 vorgesehenen Frist zugestellt, darf die Frist für die Einreichung der Aufhebungsklage zusammen mit dem Dritteinspruch nicht weniger als einen Monat ab dieser Zustellung betragen."</w:t>
      </w:r>
    </w:p>
    <w:p w14:paraId="476C26EC" w14:textId="77777777" w:rsidR="0070490A" w:rsidRPr="0070490A" w:rsidRDefault="0070490A" w:rsidP="00BD3A8F">
      <w:pPr>
        <w:jc w:val="both"/>
        <w:rPr>
          <w:lang w:val="de-DE"/>
        </w:rPr>
      </w:pPr>
    </w:p>
    <w:p w14:paraId="1B1E0D12" w14:textId="77777777" w:rsidR="0070490A" w:rsidRPr="0070490A" w:rsidRDefault="0070490A" w:rsidP="00332A87">
      <w:pPr>
        <w:ind w:firstLine="708"/>
        <w:jc w:val="both"/>
        <w:rPr>
          <w:lang w:val="de-DE"/>
        </w:rPr>
      </w:pPr>
      <w:r w:rsidRPr="0070490A">
        <w:rPr>
          <w:lang w:val="de-DE"/>
        </w:rPr>
        <w:t>9. Ein § 8 mit folgendem Wortlaut wird eingefügt:</w:t>
      </w:r>
    </w:p>
    <w:p w14:paraId="6AE8289A" w14:textId="77777777" w:rsidR="0070490A" w:rsidRPr="0070490A" w:rsidRDefault="0070490A" w:rsidP="00BD3A8F">
      <w:pPr>
        <w:jc w:val="both"/>
        <w:rPr>
          <w:lang w:val="de-DE"/>
        </w:rPr>
      </w:pPr>
    </w:p>
    <w:p w14:paraId="676A9D92" w14:textId="77777777" w:rsidR="0070490A" w:rsidRPr="0070490A" w:rsidRDefault="0070490A" w:rsidP="00332A87">
      <w:pPr>
        <w:ind w:firstLine="708"/>
        <w:jc w:val="both"/>
        <w:rPr>
          <w:lang w:val="de-DE"/>
        </w:rPr>
      </w:pPr>
      <w:r w:rsidRPr="0070490A">
        <w:rPr>
          <w:lang w:val="de-DE"/>
        </w:rPr>
        <w:t>"§ 8 - Das Gericht Erster Instanz, das mit einer Klage auf Aufhebung des Schiedsspruchs befasst ist, kann auf Antrag einer Partei anordnen, dass die Vollstreckbarkeit des Schiedsspruchs ausgesetzt wird. Das Gericht kann auf Antrag einer Partei anordnen, dass eine der Parteien eine angemessene Sicherheit zu leisten hat."</w:t>
      </w:r>
    </w:p>
    <w:p w14:paraId="002BCD2C" w14:textId="77777777" w:rsidR="0070490A" w:rsidRPr="0070490A" w:rsidRDefault="0070490A" w:rsidP="00BD3A8F">
      <w:pPr>
        <w:jc w:val="both"/>
        <w:rPr>
          <w:lang w:val="de-DE"/>
        </w:rPr>
      </w:pPr>
    </w:p>
    <w:p w14:paraId="2B6AD060" w14:textId="77777777" w:rsidR="0070490A" w:rsidRPr="0070490A" w:rsidRDefault="0070490A" w:rsidP="00BD3A8F">
      <w:pPr>
        <w:jc w:val="both"/>
        <w:rPr>
          <w:lang w:val="de-DE"/>
        </w:rPr>
      </w:pPr>
    </w:p>
    <w:p w14:paraId="3BC8BFFA" w14:textId="77777777" w:rsidR="0070490A" w:rsidRPr="0070490A" w:rsidRDefault="0070490A" w:rsidP="00332A87">
      <w:pPr>
        <w:ind w:firstLine="708"/>
        <w:jc w:val="both"/>
        <w:rPr>
          <w:lang w:val="de-DE"/>
        </w:rPr>
      </w:pPr>
      <w:r w:rsidRPr="0070490A">
        <w:rPr>
          <w:b/>
          <w:lang w:val="de-DE"/>
        </w:rPr>
        <w:t>Art. 117 -</w:t>
      </w:r>
      <w:r w:rsidRPr="0070490A">
        <w:rPr>
          <w:lang w:val="de-DE"/>
        </w:rPr>
        <w:t xml:space="preserve"> Artikel 1720 desselben Gesetzbuches, eingefügt durch das Gesetz vom 24. Juni 2013 und abgeändert durch das Gesetz vom 25. Dezember 2016, wird wie folgt abgeändert:</w:t>
      </w:r>
    </w:p>
    <w:p w14:paraId="1F79BE87" w14:textId="77777777" w:rsidR="0070490A" w:rsidRPr="0070490A" w:rsidRDefault="0070490A" w:rsidP="00BD3A8F">
      <w:pPr>
        <w:jc w:val="both"/>
        <w:rPr>
          <w:lang w:val="de-DE"/>
        </w:rPr>
      </w:pPr>
    </w:p>
    <w:p w14:paraId="1C8EF951" w14:textId="77777777" w:rsidR="0070490A" w:rsidRPr="0070490A" w:rsidRDefault="0070490A" w:rsidP="00332A87">
      <w:pPr>
        <w:ind w:firstLine="708"/>
        <w:jc w:val="both"/>
        <w:rPr>
          <w:lang w:val="de-DE"/>
        </w:rPr>
      </w:pPr>
      <w:r w:rsidRPr="0070490A">
        <w:rPr>
          <w:lang w:val="de-DE"/>
        </w:rPr>
        <w:t>1. Paragraph 4 wird wie folgt ersetzt:</w:t>
      </w:r>
    </w:p>
    <w:p w14:paraId="33FF5BB6" w14:textId="77777777" w:rsidR="0070490A" w:rsidRPr="0070490A" w:rsidRDefault="0070490A" w:rsidP="00BD3A8F">
      <w:pPr>
        <w:jc w:val="both"/>
        <w:rPr>
          <w:lang w:val="de-DE"/>
        </w:rPr>
      </w:pPr>
    </w:p>
    <w:p w14:paraId="666E334D" w14:textId="77777777" w:rsidR="0070490A" w:rsidRPr="0070490A" w:rsidRDefault="0070490A" w:rsidP="00332A87">
      <w:pPr>
        <w:ind w:firstLine="708"/>
        <w:jc w:val="both"/>
        <w:rPr>
          <w:lang w:val="de-DE"/>
        </w:rPr>
      </w:pPr>
      <w:r w:rsidRPr="0070490A">
        <w:rPr>
          <w:lang w:val="de-DE"/>
        </w:rPr>
        <w:t>"§ 4 - Der Antragsteller muss das Original des Schiedsspruchs, das heißt einen Schiedsspruch, der mit einer handschriftlichen Unterschrift der Schiedsrichter oder einer qualifizierten elektronischen Signatur, wie in Artikel 3 Nr. 12 der Verordnung (EU) Nr. 910/2014 des Europäischen Parlaments und des Rates vom 23. Juli 2014 über elektronische Identifizierung und Vertrauensdienste für elektronische Transaktionen im Binnenmarkt und zur Aufhebung der Richtlinie 1999/93/EG erwähnt, versehen ist, oder eine beglaubigte Abschrift des Schiedsspruchs vorlegen."</w:t>
      </w:r>
    </w:p>
    <w:p w14:paraId="2CB2F72D" w14:textId="77777777" w:rsidR="0070490A" w:rsidRPr="0070490A" w:rsidRDefault="0070490A" w:rsidP="00BD3A8F">
      <w:pPr>
        <w:jc w:val="both"/>
        <w:rPr>
          <w:lang w:val="de-DE"/>
        </w:rPr>
      </w:pPr>
    </w:p>
    <w:p w14:paraId="68C149E5" w14:textId="77777777" w:rsidR="0070490A" w:rsidRPr="0070490A" w:rsidRDefault="0070490A">
      <w:pPr>
        <w:rPr>
          <w:lang w:val="de-DE"/>
        </w:rPr>
      </w:pPr>
      <w:r w:rsidRPr="0070490A">
        <w:rPr>
          <w:lang w:val="de-DE"/>
        </w:rPr>
        <w:br w:type="page"/>
      </w:r>
    </w:p>
    <w:p w14:paraId="5A3CBA25" w14:textId="77777777" w:rsidR="0070490A" w:rsidRPr="0070490A" w:rsidRDefault="0070490A" w:rsidP="00332A87">
      <w:pPr>
        <w:ind w:firstLine="708"/>
        <w:jc w:val="both"/>
        <w:rPr>
          <w:lang w:val="de-DE"/>
        </w:rPr>
      </w:pPr>
      <w:r w:rsidRPr="0070490A">
        <w:rPr>
          <w:lang w:val="de-DE"/>
        </w:rPr>
        <w:lastRenderedPageBreak/>
        <w:t>2. Ein § 6 mit folgendem Wortlaut wird eingefügt:</w:t>
      </w:r>
    </w:p>
    <w:p w14:paraId="66BE031E" w14:textId="77777777" w:rsidR="0070490A" w:rsidRPr="0070490A" w:rsidRDefault="0070490A" w:rsidP="00BD3A8F">
      <w:pPr>
        <w:jc w:val="both"/>
        <w:rPr>
          <w:lang w:val="de-DE"/>
        </w:rPr>
      </w:pPr>
    </w:p>
    <w:p w14:paraId="228A8266" w14:textId="77777777" w:rsidR="0070490A" w:rsidRPr="0070490A" w:rsidRDefault="0070490A" w:rsidP="00332A87">
      <w:pPr>
        <w:ind w:firstLine="708"/>
        <w:jc w:val="both"/>
        <w:rPr>
          <w:lang w:val="de-DE"/>
        </w:rPr>
      </w:pPr>
      <w:r w:rsidRPr="0070490A">
        <w:rPr>
          <w:lang w:val="de-DE"/>
        </w:rPr>
        <w:t>"§ 6 - Der Antragsteller muss die Entscheidung zur Anerkennung und Vollstreckbarerklärung des Schiedsspruchs demjenigen zustellen lassen, gegen den die Vollstreckung beantragt wird. Unbeschadet der in Artikel 1717 § 7 erwähnten Bestimmung kann binnen einem Monat nach dieser Zustellung gegen diese Entscheidung zur Anerkennung und Vollstreckbarerklärung bei dem Gericht Erster Instanz, dass die angefochtene Entscheidung erlassen hat, Dritteinspruch eingelegt werden."</w:t>
      </w:r>
    </w:p>
    <w:p w14:paraId="36B93721" w14:textId="77777777" w:rsidR="0070490A" w:rsidRPr="0070490A" w:rsidRDefault="0070490A" w:rsidP="00BD3A8F">
      <w:pPr>
        <w:jc w:val="both"/>
        <w:rPr>
          <w:lang w:val="de-DE"/>
        </w:rPr>
      </w:pPr>
    </w:p>
    <w:p w14:paraId="7A84D00A" w14:textId="77777777" w:rsidR="0070490A" w:rsidRPr="0070490A" w:rsidRDefault="0070490A" w:rsidP="00332A87">
      <w:pPr>
        <w:ind w:firstLine="708"/>
        <w:jc w:val="both"/>
        <w:rPr>
          <w:lang w:val="de-DE"/>
        </w:rPr>
      </w:pPr>
      <w:r w:rsidRPr="0070490A">
        <w:rPr>
          <w:lang w:val="de-DE"/>
        </w:rPr>
        <w:t>3. Ein § 7 mit folgendem Wortlaut wird eingefügt:</w:t>
      </w:r>
    </w:p>
    <w:p w14:paraId="542E14C8" w14:textId="77777777" w:rsidR="0070490A" w:rsidRPr="0070490A" w:rsidRDefault="0070490A" w:rsidP="00BD3A8F">
      <w:pPr>
        <w:jc w:val="both"/>
        <w:rPr>
          <w:lang w:val="de-DE"/>
        </w:rPr>
      </w:pPr>
    </w:p>
    <w:p w14:paraId="06E00DF5" w14:textId="77777777" w:rsidR="0070490A" w:rsidRPr="0070490A" w:rsidRDefault="0070490A" w:rsidP="00332A87">
      <w:pPr>
        <w:ind w:firstLine="708"/>
        <w:jc w:val="both"/>
        <w:rPr>
          <w:lang w:val="de-DE"/>
        </w:rPr>
      </w:pPr>
      <w:r w:rsidRPr="0070490A">
        <w:rPr>
          <w:lang w:val="de-DE"/>
        </w:rPr>
        <w:t>"§ 7 - Die Entscheidung zur Anerkennung und Vollstreckbarerklärung des Schiedsspruchs ist insoweit wirkungslos, als der Schiedsspruch aufgehoben worden ist."</w:t>
      </w:r>
    </w:p>
    <w:p w14:paraId="5C84268D" w14:textId="77777777" w:rsidR="0070490A" w:rsidRPr="0070490A" w:rsidRDefault="0070490A" w:rsidP="00BD3A8F">
      <w:pPr>
        <w:jc w:val="both"/>
        <w:rPr>
          <w:lang w:val="de-DE"/>
        </w:rPr>
      </w:pPr>
    </w:p>
    <w:p w14:paraId="54C7D20D" w14:textId="77777777" w:rsidR="0070490A" w:rsidRPr="0070490A" w:rsidRDefault="0070490A" w:rsidP="00BD3A8F">
      <w:pPr>
        <w:jc w:val="both"/>
        <w:rPr>
          <w:lang w:val="de-DE"/>
        </w:rPr>
      </w:pPr>
    </w:p>
    <w:p w14:paraId="10D22CF8" w14:textId="77777777" w:rsidR="0070490A" w:rsidRPr="0070490A" w:rsidRDefault="0070490A" w:rsidP="00332A87">
      <w:pPr>
        <w:ind w:firstLine="708"/>
        <w:jc w:val="both"/>
        <w:rPr>
          <w:lang w:val="de-DE"/>
        </w:rPr>
      </w:pPr>
      <w:r w:rsidRPr="0070490A">
        <w:rPr>
          <w:b/>
          <w:lang w:val="de-DE"/>
        </w:rPr>
        <w:t>Art. 118 -</w:t>
      </w:r>
      <w:r w:rsidRPr="0070490A">
        <w:rPr>
          <w:lang w:val="de-DE"/>
        </w:rPr>
        <w:t xml:space="preserve"> Artikel 1721 desselben Gesetzbuches, eingefügt durch das Gesetz vom 24. Juni 2013 und abgeändert durch das Gesetz vom 25. Dezember 2016, wird wie folgt abgeändert:</w:t>
      </w:r>
    </w:p>
    <w:p w14:paraId="6A13DD50" w14:textId="77777777" w:rsidR="0070490A" w:rsidRPr="0070490A" w:rsidRDefault="0070490A" w:rsidP="00BD3A8F">
      <w:pPr>
        <w:jc w:val="both"/>
        <w:rPr>
          <w:lang w:val="de-DE"/>
        </w:rPr>
      </w:pPr>
    </w:p>
    <w:p w14:paraId="171E413F" w14:textId="77777777" w:rsidR="0070490A" w:rsidRPr="0070490A" w:rsidRDefault="0070490A" w:rsidP="00332A87">
      <w:pPr>
        <w:ind w:firstLine="708"/>
        <w:jc w:val="both"/>
        <w:rPr>
          <w:lang w:val="de-DE"/>
        </w:rPr>
      </w:pPr>
      <w:r w:rsidRPr="0070490A">
        <w:rPr>
          <w:lang w:val="de-DE"/>
        </w:rPr>
        <w:t xml:space="preserve">1. </w:t>
      </w:r>
      <w:r w:rsidRPr="0070490A">
        <w:rPr>
          <w:i/>
          <w:iCs/>
          <w:lang w:val="de-DE"/>
        </w:rPr>
        <w:t>[Abänderung des niederländischen Textes]</w:t>
      </w:r>
    </w:p>
    <w:p w14:paraId="7EB9D909" w14:textId="77777777" w:rsidR="0070490A" w:rsidRPr="0070490A" w:rsidRDefault="0070490A" w:rsidP="00BD3A8F">
      <w:pPr>
        <w:jc w:val="both"/>
        <w:rPr>
          <w:lang w:val="de-DE"/>
        </w:rPr>
      </w:pPr>
    </w:p>
    <w:p w14:paraId="3AC83597" w14:textId="77777777" w:rsidR="0070490A" w:rsidRPr="0070490A" w:rsidRDefault="0070490A" w:rsidP="00332A87">
      <w:pPr>
        <w:ind w:firstLine="708"/>
        <w:jc w:val="both"/>
        <w:rPr>
          <w:lang w:val="de-DE"/>
        </w:rPr>
      </w:pPr>
      <w:r w:rsidRPr="0070490A">
        <w:rPr>
          <w:lang w:val="de-DE"/>
        </w:rPr>
        <w:t>2. Paragraph 1 Buchstabe </w:t>
      </w:r>
      <w:r w:rsidRPr="0070490A">
        <w:rPr>
          <w:i/>
          <w:lang w:val="de-DE"/>
        </w:rPr>
        <w:t>a)</w:t>
      </w:r>
      <w:r w:rsidRPr="0070490A">
        <w:rPr>
          <w:lang w:val="de-DE"/>
        </w:rPr>
        <w:t xml:space="preserve"> Ziffer vi) wird durch das Wort "oder" ergänzt.</w:t>
      </w:r>
    </w:p>
    <w:p w14:paraId="2DBCBD7F" w14:textId="77777777" w:rsidR="0070490A" w:rsidRPr="0070490A" w:rsidRDefault="0070490A" w:rsidP="00BD3A8F">
      <w:pPr>
        <w:jc w:val="both"/>
        <w:rPr>
          <w:lang w:val="de-DE"/>
        </w:rPr>
      </w:pPr>
    </w:p>
    <w:p w14:paraId="3CBE6A3C" w14:textId="77777777" w:rsidR="0070490A" w:rsidRPr="0070490A" w:rsidRDefault="0070490A" w:rsidP="00332A87">
      <w:pPr>
        <w:ind w:firstLine="708"/>
        <w:jc w:val="both"/>
        <w:rPr>
          <w:lang w:val="de-DE"/>
        </w:rPr>
      </w:pPr>
      <w:r w:rsidRPr="0070490A">
        <w:rPr>
          <w:lang w:val="de-DE"/>
        </w:rPr>
        <w:t>3. In § 1 Buchstabe </w:t>
      </w:r>
      <w:r w:rsidRPr="0070490A">
        <w:rPr>
          <w:i/>
          <w:iCs/>
          <w:lang w:val="de-DE"/>
        </w:rPr>
        <w:t>b)</w:t>
      </w:r>
      <w:r w:rsidRPr="0070490A">
        <w:rPr>
          <w:lang w:val="de-DE"/>
        </w:rPr>
        <w:t xml:space="preserve"> Ziffer ii) wird das Wort "verstößt." durch die Wörter "verstößt, oder" ersetzt.</w:t>
      </w:r>
    </w:p>
    <w:p w14:paraId="6FFE4301" w14:textId="77777777" w:rsidR="0070490A" w:rsidRPr="0070490A" w:rsidRDefault="0070490A" w:rsidP="00BD3A8F">
      <w:pPr>
        <w:jc w:val="both"/>
        <w:rPr>
          <w:lang w:val="de-DE"/>
        </w:rPr>
      </w:pPr>
    </w:p>
    <w:p w14:paraId="085D7AF2" w14:textId="77777777" w:rsidR="0070490A" w:rsidRPr="0070490A" w:rsidRDefault="0070490A" w:rsidP="00332A87">
      <w:pPr>
        <w:ind w:firstLine="708"/>
        <w:jc w:val="both"/>
        <w:rPr>
          <w:lang w:val="de-DE"/>
        </w:rPr>
      </w:pPr>
      <w:r w:rsidRPr="0070490A">
        <w:rPr>
          <w:lang w:val="de-DE"/>
        </w:rPr>
        <w:t>4. Paragraph 1 Buchstabe </w:t>
      </w:r>
      <w:r w:rsidRPr="0070490A">
        <w:rPr>
          <w:i/>
          <w:iCs/>
          <w:lang w:val="de-DE"/>
        </w:rPr>
        <w:t>b)</w:t>
      </w:r>
      <w:r w:rsidRPr="0070490A">
        <w:rPr>
          <w:lang w:val="de-DE"/>
        </w:rPr>
        <w:t xml:space="preserve"> wird durch eine Ziffer iii) mit folgendem Wortlaut ergänzt:</w:t>
      </w:r>
    </w:p>
    <w:p w14:paraId="054259E1" w14:textId="77777777" w:rsidR="0070490A" w:rsidRPr="0070490A" w:rsidRDefault="0070490A" w:rsidP="00BD3A8F">
      <w:pPr>
        <w:jc w:val="both"/>
        <w:rPr>
          <w:lang w:val="de-DE"/>
        </w:rPr>
      </w:pPr>
    </w:p>
    <w:p w14:paraId="5D7EB68C" w14:textId="77777777" w:rsidR="0070490A" w:rsidRPr="0070490A" w:rsidRDefault="0070490A" w:rsidP="00332A87">
      <w:pPr>
        <w:ind w:firstLine="708"/>
        <w:jc w:val="both"/>
        <w:rPr>
          <w:lang w:val="de-DE"/>
        </w:rPr>
      </w:pPr>
      <w:r w:rsidRPr="0070490A">
        <w:rPr>
          <w:lang w:val="de-DE"/>
        </w:rPr>
        <w:t>"iii) dass der Schiedsspruch durch Betrug erwirkt worden ist."</w:t>
      </w:r>
    </w:p>
    <w:p w14:paraId="612E0055" w14:textId="77777777" w:rsidR="0070490A" w:rsidRPr="0070490A" w:rsidRDefault="0070490A" w:rsidP="00BD3A8F">
      <w:pPr>
        <w:jc w:val="both"/>
        <w:rPr>
          <w:lang w:val="de-DE"/>
        </w:rPr>
      </w:pPr>
    </w:p>
    <w:p w14:paraId="3CCFB72A" w14:textId="77777777" w:rsidR="0070490A" w:rsidRPr="0070490A" w:rsidRDefault="0070490A" w:rsidP="00332A87">
      <w:pPr>
        <w:ind w:firstLine="708"/>
        <w:jc w:val="both"/>
        <w:rPr>
          <w:lang w:val="de-DE"/>
        </w:rPr>
      </w:pPr>
      <w:r w:rsidRPr="0070490A">
        <w:rPr>
          <w:lang w:val="de-DE"/>
        </w:rPr>
        <w:t>5. Ein § 1/1 mit folgendem Wortlaut wird eingefügt:</w:t>
      </w:r>
    </w:p>
    <w:p w14:paraId="07B28A85" w14:textId="77777777" w:rsidR="0070490A" w:rsidRPr="0070490A" w:rsidRDefault="0070490A" w:rsidP="00BD3A8F">
      <w:pPr>
        <w:jc w:val="both"/>
        <w:rPr>
          <w:lang w:val="de-DE"/>
        </w:rPr>
      </w:pPr>
    </w:p>
    <w:p w14:paraId="6778D5FF" w14:textId="77777777" w:rsidR="0070490A" w:rsidRPr="0070490A" w:rsidRDefault="0070490A" w:rsidP="00A8586A">
      <w:pPr>
        <w:ind w:firstLine="708"/>
        <w:jc w:val="both"/>
        <w:rPr>
          <w:lang w:val="de-DE"/>
        </w:rPr>
      </w:pPr>
      <w:r w:rsidRPr="0070490A">
        <w:rPr>
          <w:lang w:val="de-DE"/>
        </w:rPr>
        <w:t>"§ 1/1 - Die in § 1 Buchstabe </w:t>
      </w:r>
      <w:r w:rsidRPr="0070490A">
        <w:rPr>
          <w:i/>
          <w:iCs/>
          <w:lang w:val="de-DE"/>
        </w:rPr>
        <w:t>a)</w:t>
      </w:r>
      <w:r w:rsidRPr="0070490A">
        <w:rPr>
          <w:lang w:val="de-DE"/>
        </w:rPr>
        <w:t xml:space="preserve"> Ziffer i), ii), iii) und v) vorgesehenen Fälle werden nicht als Gründe für die Weigerung der Anerkennung und Vollstreckbarerklärung eines Schiedsspruchs berücksichtigt, wenn die Partei, die sich auf sie beruft, während des Schiedsverfahrens davon Kenntnis bekommen hat, sie jedoch ohne rechtmäßigen Grund nicht rechtzeitig vor dem Schiedsgericht geltend gemacht hat."</w:t>
      </w:r>
    </w:p>
    <w:p w14:paraId="21B694FE" w14:textId="77777777" w:rsidR="0070490A" w:rsidRPr="0070490A" w:rsidRDefault="0070490A" w:rsidP="00BD3A8F">
      <w:pPr>
        <w:jc w:val="both"/>
        <w:rPr>
          <w:lang w:val="de-DE"/>
        </w:rPr>
      </w:pPr>
    </w:p>
    <w:p w14:paraId="747EA9B0" w14:textId="77777777" w:rsidR="0070490A" w:rsidRPr="0070490A" w:rsidRDefault="0070490A" w:rsidP="0041558F">
      <w:pPr>
        <w:ind w:firstLine="708"/>
        <w:jc w:val="both"/>
        <w:rPr>
          <w:lang w:val="de-DE"/>
        </w:rPr>
      </w:pPr>
      <w:r w:rsidRPr="0070490A">
        <w:rPr>
          <w:lang w:val="de-DE"/>
        </w:rPr>
        <w:t>6. In § 2 werden die Wörter "kein schriftlicher und von den Schiedsrichtern unterzeichneter Schiedsspruch" durch die Wörter "weder das Original noch eine beglaubigte Abschrift des Schiedsspruchs" ersetzt und werden die Wörter "1713 § 3" durch die Wörter "1720 § 4" ersetzt.</w:t>
      </w:r>
    </w:p>
    <w:p w14:paraId="3A40C7D7" w14:textId="77777777" w:rsidR="0070490A" w:rsidRPr="0070490A" w:rsidRDefault="0070490A" w:rsidP="00BD3A8F">
      <w:pPr>
        <w:jc w:val="both"/>
        <w:rPr>
          <w:lang w:val="de-DE"/>
        </w:rPr>
      </w:pPr>
    </w:p>
    <w:p w14:paraId="623F432B" w14:textId="77777777" w:rsidR="0070490A" w:rsidRPr="0070490A" w:rsidRDefault="0070490A" w:rsidP="0041558F">
      <w:pPr>
        <w:ind w:firstLine="708"/>
        <w:jc w:val="both"/>
        <w:rPr>
          <w:lang w:val="de-DE"/>
        </w:rPr>
      </w:pPr>
      <w:r w:rsidRPr="0070490A">
        <w:rPr>
          <w:lang w:val="de-DE"/>
        </w:rPr>
        <w:t>7. Ein § 2/1 mit folgendem Wortlaut wird eingefügt:</w:t>
      </w:r>
    </w:p>
    <w:p w14:paraId="3000AE13" w14:textId="77777777" w:rsidR="0070490A" w:rsidRPr="0070490A" w:rsidRDefault="0070490A" w:rsidP="00BD3A8F">
      <w:pPr>
        <w:jc w:val="both"/>
        <w:rPr>
          <w:lang w:val="de-DE"/>
        </w:rPr>
      </w:pPr>
    </w:p>
    <w:p w14:paraId="2522E67F" w14:textId="77777777" w:rsidR="0070490A" w:rsidRPr="0070490A" w:rsidRDefault="0070490A" w:rsidP="0041558F">
      <w:pPr>
        <w:ind w:firstLine="708"/>
        <w:jc w:val="both"/>
        <w:rPr>
          <w:lang w:val="de-DE"/>
        </w:rPr>
      </w:pPr>
      <w:r w:rsidRPr="0070490A">
        <w:rPr>
          <w:lang w:val="de-DE"/>
        </w:rPr>
        <w:t>"§ 2/1 - Wurde eine Klage zur Aufhebung oder Aussetzung des Schiedsspruchs vor der in § 1 Buchstabe </w:t>
      </w:r>
      <w:r w:rsidRPr="0070490A">
        <w:rPr>
          <w:i/>
          <w:lang w:val="de-DE"/>
        </w:rPr>
        <w:t>a)</w:t>
      </w:r>
      <w:r w:rsidRPr="0070490A">
        <w:rPr>
          <w:lang w:val="de-DE"/>
        </w:rPr>
        <w:t xml:space="preserve"> Ziffer vi) erwähnten Gerichtsinstanz eingereicht, kann das mit einem Dritteinspruch gegen eine Entscheidung zur Anerkennung oder Vollstreckbarerklärung dieses Schiedsspruchs befasste Gericht Erster Instanz auf Antrag einer Partei seine Entscheidung über </w:t>
      </w:r>
      <w:r w:rsidRPr="0070490A">
        <w:rPr>
          <w:lang w:val="de-DE"/>
        </w:rPr>
        <w:lastRenderedPageBreak/>
        <w:t>den Dritteinspruch aufschieben. Auf jeden Fall kann das Gericht auch entscheiden, die Vollstreckung des Schiedsspruchs auszusetzen.</w:t>
      </w:r>
    </w:p>
    <w:p w14:paraId="46F15693" w14:textId="77777777" w:rsidR="0070490A" w:rsidRPr="0070490A" w:rsidRDefault="0070490A" w:rsidP="00BD3A8F">
      <w:pPr>
        <w:jc w:val="both"/>
        <w:rPr>
          <w:lang w:val="de-DE"/>
        </w:rPr>
      </w:pPr>
    </w:p>
    <w:p w14:paraId="33932756" w14:textId="77777777" w:rsidR="0070490A" w:rsidRPr="0070490A" w:rsidRDefault="0070490A" w:rsidP="0041558F">
      <w:pPr>
        <w:ind w:firstLine="708"/>
        <w:jc w:val="both"/>
        <w:rPr>
          <w:lang w:val="de-DE"/>
        </w:rPr>
      </w:pPr>
      <w:r w:rsidRPr="0070490A">
        <w:rPr>
          <w:lang w:val="de-DE"/>
        </w:rPr>
        <w:t>Das Gericht Erster Instanz kann auf Antrag einer Partei anordnen, dass eine der Parteien eine angemessene Sicherheit zu leisten hat."</w:t>
      </w:r>
    </w:p>
    <w:p w14:paraId="2F58D13B" w14:textId="77777777" w:rsidR="0070490A" w:rsidRPr="0070490A" w:rsidRDefault="0070490A" w:rsidP="00BD3A8F">
      <w:pPr>
        <w:jc w:val="both"/>
        <w:rPr>
          <w:lang w:val="de-DE"/>
        </w:rPr>
      </w:pPr>
    </w:p>
    <w:p w14:paraId="7D5F86BE" w14:textId="77777777" w:rsidR="0070490A" w:rsidRPr="0070490A" w:rsidRDefault="0070490A" w:rsidP="00BD3A8F">
      <w:pPr>
        <w:jc w:val="both"/>
        <w:rPr>
          <w:lang w:val="de-DE"/>
        </w:rPr>
      </w:pPr>
    </w:p>
    <w:p w14:paraId="54C11DB5" w14:textId="77777777" w:rsidR="0070490A" w:rsidRPr="0070490A" w:rsidRDefault="0070490A" w:rsidP="0041558F">
      <w:pPr>
        <w:ind w:firstLine="708"/>
        <w:jc w:val="both"/>
        <w:rPr>
          <w:lang w:val="de-DE"/>
        </w:rPr>
      </w:pPr>
      <w:r w:rsidRPr="0070490A">
        <w:rPr>
          <w:b/>
          <w:lang w:val="de-DE"/>
        </w:rPr>
        <w:t>Art. 119 -</w:t>
      </w:r>
      <w:r w:rsidRPr="0070490A">
        <w:rPr>
          <w:lang w:val="de-DE"/>
        </w:rPr>
        <w:t xml:space="preserve"> Artikel 1733 desselben Gesetzbuches, eingefügt durch das Gesetz vom 21. Februar 2005, wird wie folgt abgeändert:</w:t>
      </w:r>
    </w:p>
    <w:p w14:paraId="0F9D9E2B" w14:textId="77777777" w:rsidR="0070490A" w:rsidRPr="0070490A" w:rsidRDefault="0070490A" w:rsidP="00BD3A8F">
      <w:pPr>
        <w:jc w:val="both"/>
        <w:rPr>
          <w:lang w:val="de-DE"/>
        </w:rPr>
      </w:pPr>
    </w:p>
    <w:p w14:paraId="2CC9A34D" w14:textId="77777777" w:rsidR="0070490A" w:rsidRPr="0070490A" w:rsidRDefault="0070490A" w:rsidP="0041558F">
      <w:pPr>
        <w:ind w:firstLine="708"/>
        <w:jc w:val="both"/>
        <w:rPr>
          <w:lang w:val="de-DE"/>
        </w:rPr>
      </w:pPr>
      <w:r w:rsidRPr="0070490A">
        <w:rPr>
          <w:lang w:val="de-DE"/>
        </w:rPr>
        <w:t>1. Zwischen Absatz 1 und Absatz 2 wird ein Absatz mit folgendem Wortlaut eingefügt:</w:t>
      </w:r>
    </w:p>
    <w:p w14:paraId="4E8A85FB" w14:textId="77777777" w:rsidR="0070490A" w:rsidRPr="0070490A" w:rsidRDefault="0070490A" w:rsidP="00BD3A8F">
      <w:pPr>
        <w:jc w:val="both"/>
        <w:rPr>
          <w:lang w:val="de-DE"/>
        </w:rPr>
      </w:pPr>
    </w:p>
    <w:p w14:paraId="3342D330" w14:textId="77777777" w:rsidR="0070490A" w:rsidRPr="0070490A" w:rsidRDefault="0070490A" w:rsidP="0041558F">
      <w:pPr>
        <w:ind w:firstLine="708"/>
        <w:jc w:val="both"/>
        <w:rPr>
          <w:lang w:val="de-DE"/>
        </w:rPr>
      </w:pPr>
      <w:r w:rsidRPr="0070490A">
        <w:rPr>
          <w:lang w:val="de-DE"/>
        </w:rPr>
        <w:t>"Betrifft die Vermittlung in Artikel 1004/1 erwähnte Angelegenheiten, wird in der Vermittlungsvereinbarung angegeben, dass der Vermittler die Parteien auf das Interesse des Kindes aufmerksam gemacht und verdeutlicht hat, wie dieses Interesse berücksichtigt wurde."</w:t>
      </w:r>
    </w:p>
    <w:p w14:paraId="25ACAC95" w14:textId="77777777" w:rsidR="0070490A" w:rsidRPr="0070490A" w:rsidRDefault="0070490A" w:rsidP="00BD3A8F">
      <w:pPr>
        <w:jc w:val="both"/>
        <w:rPr>
          <w:lang w:val="de-DE"/>
        </w:rPr>
      </w:pPr>
    </w:p>
    <w:p w14:paraId="6C65A94B" w14:textId="77777777" w:rsidR="0070490A" w:rsidRPr="0070490A" w:rsidRDefault="0070490A" w:rsidP="0041558F">
      <w:pPr>
        <w:ind w:firstLine="708"/>
        <w:jc w:val="both"/>
        <w:rPr>
          <w:lang w:val="de-DE"/>
        </w:rPr>
      </w:pPr>
      <w:r w:rsidRPr="0070490A">
        <w:rPr>
          <w:lang w:val="de-DE"/>
        </w:rPr>
        <w:t>2. Der frühere Absatz 2, der Absatz 3 wird, wird durch folgenden Satz ergänzt:</w:t>
      </w:r>
    </w:p>
    <w:p w14:paraId="131C81EF" w14:textId="77777777" w:rsidR="0070490A" w:rsidRPr="0070490A" w:rsidRDefault="0070490A" w:rsidP="00BD3A8F">
      <w:pPr>
        <w:jc w:val="both"/>
        <w:rPr>
          <w:lang w:val="de-DE"/>
        </w:rPr>
      </w:pPr>
    </w:p>
    <w:p w14:paraId="47B15FA7" w14:textId="77777777" w:rsidR="0070490A" w:rsidRPr="0070490A" w:rsidRDefault="0070490A" w:rsidP="0041558F">
      <w:pPr>
        <w:ind w:firstLine="708"/>
        <w:jc w:val="both"/>
        <w:rPr>
          <w:lang w:val="de-DE"/>
        </w:rPr>
      </w:pPr>
      <w:r w:rsidRPr="0070490A">
        <w:rPr>
          <w:lang w:val="de-DE"/>
        </w:rPr>
        <w:t>"Enthält die Vereinbarung die in Absatz 2 erwähnte Angabe nicht, ersucht der Richter die Parteien, ihre Vereinbarung in diesem Punkt zu ergänzen und schiebt er die Bearbeitung des Antrags auf, bis die Parteien die Vereinbarung ergänzt haben."</w:t>
      </w:r>
    </w:p>
    <w:p w14:paraId="7AAF5B7D" w14:textId="77777777" w:rsidR="0070490A" w:rsidRPr="0070490A" w:rsidRDefault="0070490A" w:rsidP="00BD3A8F">
      <w:pPr>
        <w:jc w:val="both"/>
        <w:rPr>
          <w:lang w:val="de-DE"/>
        </w:rPr>
      </w:pPr>
    </w:p>
    <w:p w14:paraId="3455B1BD" w14:textId="77777777" w:rsidR="0070490A" w:rsidRPr="0070490A" w:rsidRDefault="0070490A" w:rsidP="00BD3A8F">
      <w:pPr>
        <w:jc w:val="both"/>
        <w:rPr>
          <w:lang w:val="de-DE"/>
        </w:rPr>
      </w:pPr>
    </w:p>
    <w:p w14:paraId="569065B8" w14:textId="77777777" w:rsidR="0070490A" w:rsidRPr="0070490A" w:rsidRDefault="0070490A" w:rsidP="0041558F">
      <w:pPr>
        <w:ind w:firstLine="708"/>
        <w:jc w:val="both"/>
        <w:rPr>
          <w:lang w:val="de-DE"/>
        </w:rPr>
      </w:pPr>
      <w:r w:rsidRPr="0070490A">
        <w:rPr>
          <w:b/>
          <w:bCs/>
          <w:lang w:val="de-DE"/>
        </w:rPr>
        <w:t>Art. 120</w:t>
      </w:r>
      <w:r w:rsidRPr="0070490A">
        <w:rPr>
          <w:lang w:val="de-DE"/>
        </w:rPr>
        <w:t> - Artikel 1736 desselben Gesetzbuches, eingefügt durch das Gesetz vom 21. Februar 2005 wird wie folgt abgeändert:</w:t>
      </w:r>
    </w:p>
    <w:p w14:paraId="7C9B174F" w14:textId="77777777" w:rsidR="0070490A" w:rsidRPr="0070490A" w:rsidRDefault="0070490A" w:rsidP="00BD3A8F">
      <w:pPr>
        <w:jc w:val="both"/>
        <w:rPr>
          <w:lang w:val="de-DE"/>
        </w:rPr>
      </w:pPr>
    </w:p>
    <w:p w14:paraId="64DA3F3D" w14:textId="77777777" w:rsidR="0070490A" w:rsidRPr="0070490A" w:rsidRDefault="0070490A" w:rsidP="0041558F">
      <w:pPr>
        <w:ind w:firstLine="708"/>
        <w:jc w:val="both"/>
        <w:rPr>
          <w:lang w:val="de-DE"/>
        </w:rPr>
      </w:pPr>
      <w:r w:rsidRPr="0070490A">
        <w:rPr>
          <w:lang w:val="de-DE"/>
        </w:rPr>
        <w:t>1. Zwischen Absatz 3 und Absatz 4 wird ein Absatz mit folgendem Wortlaut eingefügt:</w:t>
      </w:r>
    </w:p>
    <w:p w14:paraId="23B8E5A6" w14:textId="77777777" w:rsidR="0070490A" w:rsidRPr="0070490A" w:rsidRDefault="0070490A" w:rsidP="00BD3A8F">
      <w:pPr>
        <w:jc w:val="both"/>
        <w:rPr>
          <w:lang w:val="de-DE"/>
        </w:rPr>
      </w:pPr>
    </w:p>
    <w:p w14:paraId="074EC6A8" w14:textId="77777777" w:rsidR="0070490A" w:rsidRPr="0070490A" w:rsidRDefault="0070490A" w:rsidP="0041558F">
      <w:pPr>
        <w:ind w:firstLine="708"/>
        <w:jc w:val="both"/>
        <w:rPr>
          <w:lang w:val="de-DE"/>
        </w:rPr>
      </w:pPr>
      <w:r w:rsidRPr="0070490A">
        <w:rPr>
          <w:lang w:val="de-DE"/>
        </w:rPr>
        <w:t>"Betrifft die Vermittlung in Artikel 1004/1 erwähnte Angelegenheiten, wird in der Vermittlungsvereinbarung angegeben, dass der Vermittler die Parteien auf das Interesse des Kindes aufmerksam gemacht und verdeutlicht hat, wie dieses Interesse berücksichtigt wurde."</w:t>
      </w:r>
    </w:p>
    <w:p w14:paraId="7427DB18" w14:textId="77777777" w:rsidR="0070490A" w:rsidRPr="0070490A" w:rsidRDefault="0070490A" w:rsidP="00BD3A8F">
      <w:pPr>
        <w:jc w:val="both"/>
        <w:rPr>
          <w:lang w:val="de-DE"/>
        </w:rPr>
      </w:pPr>
    </w:p>
    <w:p w14:paraId="380D0D2C" w14:textId="77777777" w:rsidR="0070490A" w:rsidRPr="0070490A" w:rsidRDefault="0070490A" w:rsidP="0041558F">
      <w:pPr>
        <w:ind w:firstLine="708"/>
        <w:jc w:val="both"/>
        <w:rPr>
          <w:lang w:val="de-DE"/>
        </w:rPr>
      </w:pPr>
      <w:r w:rsidRPr="0070490A">
        <w:rPr>
          <w:lang w:val="de-DE"/>
        </w:rPr>
        <w:t>2. Der frühere Absatz 4, der Absatz 5 wird, wird durch folgenden Satz ergänzt:</w:t>
      </w:r>
    </w:p>
    <w:p w14:paraId="67BF28B9" w14:textId="77777777" w:rsidR="0070490A" w:rsidRPr="0070490A" w:rsidRDefault="0070490A" w:rsidP="00BD3A8F">
      <w:pPr>
        <w:jc w:val="both"/>
        <w:rPr>
          <w:lang w:val="de-DE"/>
        </w:rPr>
      </w:pPr>
    </w:p>
    <w:p w14:paraId="2B8A35F2" w14:textId="77777777" w:rsidR="0070490A" w:rsidRPr="0070490A" w:rsidRDefault="0070490A" w:rsidP="0041558F">
      <w:pPr>
        <w:ind w:firstLine="708"/>
        <w:jc w:val="both"/>
        <w:rPr>
          <w:lang w:val="de-DE"/>
        </w:rPr>
      </w:pPr>
      <w:r w:rsidRPr="0070490A">
        <w:rPr>
          <w:lang w:val="de-DE"/>
        </w:rPr>
        <w:t>"Enthält die Vereinbarung die in Absatz 4 erwähnte Angabe nicht, ersucht der Richter die Parteien, ihre Vereinbarung in diesem Punkt zu ergänzen und schiebt er die Bearbeitung des Antrags auf, bis die Parteien die Vereinbarung ergänzt haben."</w:t>
      </w:r>
    </w:p>
    <w:p w14:paraId="70445E9A" w14:textId="77777777" w:rsidR="0070490A" w:rsidRPr="0070490A" w:rsidRDefault="0070490A" w:rsidP="00BD3A8F">
      <w:pPr>
        <w:jc w:val="both"/>
        <w:rPr>
          <w:lang w:val="de-DE"/>
        </w:rPr>
      </w:pPr>
    </w:p>
    <w:p w14:paraId="09EE240C" w14:textId="77777777" w:rsidR="0070490A" w:rsidRPr="0070490A" w:rsidRDefault="0070490A" w:rsidP="00BD3A8F">
      <w:pPr>
        <w:jc w:val="both"/>
        <w:rPr>
          <w:lang w:val="de-DE"/>
        </w:rPr>
      </w:pPr>
    </w:p>
    <w:p w14:paraId="0FE99BA2" w14:textId="77777777" w:rsidR="0070490A" w:rsidRPr="0070490A" w:rsidRDefault="0070490A" w:rsidP="0041558F">
      <w:pPr>
        <w:ind w:firstLine="708"/>
        <w:jc w:val="both"/>
        <w:rPr>
          <w:lang w:val="de-DE"/>
        </w:rPr>
      </w:pPr>
      <w:r w:rsidRPr="0070490A">
        <w:rPr>
          <w:b/>
          <w:lang w:val="de-DE"/>
        </w:rPr>
        <w:t>Art. 121 -</w:t>
      </w:r>
      <w:r w:rsidRPr="0070490A">
        <w:rPr>
          <w:lang w:val="de-DE"/>
        </w:rPr>
        <w:t xml:space="preserve"> Artikel 1746 desselben Gesetzbuches, eingefügt durch das Gesetz vom 18. Juni 2018, wird durch einen Paragraphen 3 mit folgendem Wortlaut ergänzt:</w:t>
      </w:r>
    </w:p>
    <w:p w14:paraId="10043CF8" w14:textId="77777777" w:rsidR="0070490A" w:rsidRPr="0070490A" w:rsidRDefault="0070490A" w:rsidP="00BD3A8F">
      <w:pPr>
        <w:jc w:val="both"/>
        <w:rPr>
          <w:lang w:val="de-DE"/>
        </w:rPr>
      </w:pPr>
    </w:p>
    <w:p w14:paraId="0DA3A288" w14:textId="77777777" w:rsidR="0070490A" w:rsidRPr="0070490A" w:rsidRDefault="0070490A" w:rsidP="0041558F">
      <w:pPr>
        <w:ind w:firstLine="708"/>
        <w:jc w:val="both"/>
        <w:rPr>
          <w:lang w:val="de-DE"/>
        </w:rPr>
      </w:pPr>
      <w:r w:rsidRPr="0070490A">
        <w:rPr>
          <w:lang w:val="de-DE"/>
        </w:rPr>
        <w:t>"§ 3 - Betrifft der Rechtsstreit in Artikel 1004/1 erwähnte Angelegenheiten, wird in der Vereinbarung angegeben, dass die Rechtsanwälte die Parteien auf das Interesse des Kindes aufmerksam gemacht haben, und wird verdeutlicht, wie dieses Interesse berücksichtigt wurde."</w:t>
      </w:r>
    </w:p>
    <w:p w14:paraId="599EE3DE" w14:textId="77777777" w:rsidR="0070490A" w:rsidRPr="0070490A" w:rsidRDefault="0070490A" w:rsidP="00BD3A8F">
      <w:pPr>
        <w:jc w:val="both"/>
        <w:rPr>
          <w:lang w:val="de-DE"/>
        </w:rPr>
      </w:pPr>
    </w:p>
    <w:p w14:paraId="3F9898C9" w14:textId="77777777" w:rsidR="0070490A" w:rsidRPr="0070490A" w:rsidRDefault="0070490A" w:rsidP="00BD3A8F">
      <w:pPr>
        <w:jc w:val="both"/>
        <w:rPr>
          <w:lang w:val="de-DE"/>
        </w:rPr>
      </w:pPr>
    </w:p>
    <w:p w14:paraId="5C2A2864" w14:textId="77777777" w:rsidR="0070490A" w:rsidRPr="0070490A" w:rsidRDefault="0070490A">
      <w:pPr>
        <w:rPr>
          <w:lang w:val="de-DE"/>
        </w:rPr>
      </w:pPr>
      <w:r w:rsidRPr="0070490A">
        <w:rPr>
          <w:lang w:val="de-DE"/>
        </w:rPr>
        <w:br w:type="page"/>
      </w:r>
    </w:p>
    <w:p w14:paraId="585C6835" w14:textId="77777777" w:rsidR="0070490A" w:rsidRPr="0070490A" w:rsidRDefault="0070490A" w:rsidP="0041558F">
      <w:pPr>
        <w:jc w:val="center"/>
        <w:rPr>
          <w:lang w:val="de-DE"/>
        </w:rPr>
      </w:pPr>
      <w:r w:rsidRPr="0070490A">
        <w:rPr>
          <w:lang w:val="de-DE"/>
        </w:rPr>
        <w:lastRenderedPageBreak/>
        <w:t xml:space="preserve">KAPITEL 7 - </w:t>
      </w:r>
      <w:r w:rsidRPr="0070490A">
        <w:rPr>
          <w:i/>
          <w:iCs/>
          <w:lang w:val="de-DE"/>
        </w:rPr>
        <w:t>Abänderungen des Gesetzbuches über die belgische Staatsangehörigkeit</w:t>
      </w:r>
    </w:p>
    <w:p w14:paraId="6C1697F6" w14:textId="77777777" w:rsidR="0070490A" w:rsidRPr="0070490A" w:rsidRDefault="0070490A" w:rsidP="00BD3A8F">
      <w:pPr>
        <w:jc w:val="both"/>
        <w:rPr>
          <w:lang w:val="de-DE"/>
        </w:rPr>
      </w:pPr>
    </w:p>
    <w:p w14:paraId="39D0A8FC" w14:textId="77777777" w:rsidR="0070490A" w:rsidRPr="0070490A" w:rsidRDefault="0070490A" w:rsidP="00BD3A8F">
      <w:pPr>
        <w:jc w:val="both"/>
        <w:rPr>
          <w:lang w:val="de-DE"/>
        </w:rPr>
      </w:pPr>
    </w:p>
    <w:p w14:paraId="14EFA5B0" w14:textId="77777777" w:rsidR="0070490A" w:rsidRPr="0070490A" w:rsidRDefault="0070490A" w:rsidP="0041558F">
      <w:pPr>
        <w:ind w:firstLine="708"/>
        <w:jc w:val="both"/>
        <w:rPr>
          <w:lang w:val="de-DE"/>
        </w:rPr>
      </w:pPr>
      <w:r w:rsidRPr="0070490A">
        <w:rPr>
          <w:b/>
          <w:lang w:val="de-DE"/>
        </w:rPr>
        <w:t>Art. 122 -</w:t>
      </w:r>
      <w:r w:rsidRPr="0070490A">
        <w:rPr>
          <w:lang w:val="de-DE"/>
        </w:rPr>
        <w:t xml:space="preserve"> Artikel 1 des Gesetzbuches über die belgische Staatsangehörigkeit, zuletzt abgeändert durch das Gesetz vom 20. Juli 2015, wird wie folgt abgeändert:</w:t>
      </w:r>
    </w:p>
    <w:p w14:paraId="48B4181F" w14:textId="77777777" w:rsidR="0070490A" w:rsidRPr="0070490A" w:rsidRDefault="0070490A" w:rsidP="00BD3A8F">
      <w:pPr>
        <w:jc w:val="both"/>
        <w:rPr>
          <w:lang w:val="de-DE"/>
        </w:rPr>
      </w:pPr>
    </w:p>
    <w:p w14:paraId="400E262B" w14:textId="77777777" w:rsidR="0070490A" w:rsidRPr="0070490A" w:rsidRDefault="0070490A" w:rsidP="0041558F">
      <w:pPr>
        <w:ind w:firstLine="708"/>
        <w:jc w:val="both"/>
        <w:rPr>
          <w:lang w:val="de-DE"/>
        </w:rPr>
      </w:pPr>
      <w:r w:rsidRPr="0070490A">
        <w:rPr>
          <w:lang w:val="de-DE"/>
        </w:rPr>
        <w:t>1. In § 2 wird Nr. 5 durch folgenden Satz ergänzt:</w:t>
      </w:r>
    </w:p>
    <w:p w14:paraId="79DB0F57" w14:textId="77777777" w:rsidR="0070490A" w:rsidRPr="0070490A" w:rsidRDefault="0070490A" w:rsidP="00BD3A8F">
      <w:pPr>
        <w:jc w:val="both"/>
        <w:rPr>
          <w:lang w:val="de-DE"/>
        </w:rPr>
      </w:pPr>
    </w:p>
    <w:p w14:paraId="63E886FF" w14:textId="77777777" w:rsidR="0070490A" w:rsidRPr="0070490A" w:rsidRDefault="0070490A" w:rsidP="0041558F">
      <w:pPr>
        <w:ind w:firstLine="708"/>
        <w:jc w:val="both"/>
        <w:rPr>
          <w:lang w:val="de-DE"/>
        </w:rPr>
      </w:pPr>
      <w:r w:rsidRPr="0070490A">
        <w:rPr>
          <w:lang w:val="de-DE"/>
        </w:rPr>
        <w:t>"Für Analphabeten im Sinne des vorliegenden Gesetzbuches ist nur der Nachweis einer mündlichen Kenntnis auf dem Niveau A2 des Gemeinsamen europäischen Referenzrahmens für Sprachen erforderlich."</w:t>
      </w:r>
    </w:p>
    <w:p w14:paraId="6A8FD15B" w14:textId="77777777" w:rsidR="0070490A" w:rsidRPr="0070490A" w:rsidRDefault="0070490A" w:rsidP="00BD3A8F">
      <w:pPr>
        <w:jc w:val="both"/>
        <w:rPr>
          <w:lang w:val="de-DE"/>
        </w:rPr>
      </w:pPr>
    </w:p>
    <w:p w14:paraId="2A5F7F67" w14:textId="77777777" w:rsidR="0070490A" w:rsidRPr="0070490A" w:rsidRDefault="0070490A" w:rsidP="0041558F">
      <w:pPr>
        <w:ind w:firstLine="708"/>
        <w:jc w:val="both"/>
        <w:rPr>
          <w:lang w:val="de-DE"/>
        </w:rPr>
      </w:pPr>
      <w:r w:rsidRPr="0070490A">
        <w:rPr>
          <w:lang w:val="de-DE"/>
        </w:rPr>
        <w:t>2. Paragraph 2 wird durch eine Nr. 10 mit folgendem Wortlaut ergänzt:</w:t>
      </w:r>
    </w:p>
    <w:p w14:paraId="2CA7691D" w14:textId="77777777" w:rsidR="0070490A" w:rsidRPr="0070490A" w:rsidRDefault="0070490A" w:rsidP="00BD3A8F">
      <w:pPr>
        <w:jc w:val="both"/>
        <w:rPr>
          <w:lang w:val="de-DE"/>
        </w:rPr>
      </w:pPr>
    </w:p>
    <w:p w14:paraId="2D783715" w14:textId="77777777" w:rsidR="0070490A" w:rsidRPr="0070490A" w:rsidRDefault="0070490A" w:rsidP="0041558F">
      <w:pPr>
        <w:ind w:firstLine="708"/>
        <w:jc w:val="both"/>
        <w:rPr>
          <w:lang w:val="de-DE"/>
        </w:rPr>
      </w:pPr>
      <w:r w:rsidRPr="0070490A">
        <w:rPr>
          <w:lang w:val="de-DE"/>
        </w:rPr>
        <w:t>"10. Analphabet: Person, die die erforderlichen mündlichen Sprachkenntnisse besitzt, aber nicht über die sprachlichen Grundkompetenzen und -kenntnisse verfügt, wodurch sie die schriftlichen Kenntnisse, die dem Niveau A2 des Gemeinsamen europäischen Referenzrahmens für Sprachen entsprechen, nicht erwerben kann, selbst wenn sie an der zu diesem Zweck von der zuständigen Gemeinschaftsbehörde organisierten Ausbildung teilnimmt. Die Erfüllung dieser Voraussetzungen wird von der zuständigen Gemeinschaftsbehörde bescheinigt."</w:t>
      </w:r>
    </w:p>
    <w:p w14:paraId="77E5E748" w14:textId="77777777" w:rsidR="0070490A" w:rsidRPr="0070490A" w:rsidRDefault="0070490A" w:rsidP="00BD3A8F">
      <w:pPr>
        <w:jc w:val="both"/>
        <w:rPr>
          <w:lang w:val="de-DE"/>
        </w:rPr>
      </w:pPr>
    </w:p>
    <w:p w14:paraId="49E6C05F" w14:textId="77777777" w:rsidR="0070490A" w:rsidRPr="0070490A" w:rsidRDefault="0070490A" w:rsidP="00BD3A8F">
      <w:pPr>
        <w:jc w:val="both"/>
        <w:rPr>
          <w:lang w:val="de-DE"/>
        </w:rPr>
      </w:pPr>
    </w:p>
    <w:p w14:paraId="346EE93C" w14:textId="77777777" w:rsidR="0070490A" w:rsidRPr="0070490A" w:rsidRDefault="0070490A" w:rsidP="0041558F">
      <w:pPr>
        <w:ind w:firstLine="708"/>
        <w:jc w:val="both"/>
        <w:rPr>
          <w:lang w:val="de-DE"/>
        </w:rPr>
      </w:pPr>
      <w:r w:rsidRPr="0070490A">
        <w:rPr>
          <w:b/>
          <w:lang w:val="de-DE"/>
        </w:rPr>
        <w:t>Art. 123 -</w:t>
      </w:r>
      <w:r w:rsidRPr="0070490A">
        <w:rPr>
          <w:lang w:val="de-DE"/>
        </w:rPr>
        <w:t xml:space="preserve"> In Artikel 12</w:t>
      </w:r>
      <w:r w:rsidRPr="0070490A">
        <w:rPr>
          <w:i/>
          <w:lang w:val="de-DE"/>
        </w:rPr>
        <w:t>bis</w:t>
      </w:r>
      <w:r w:rsidRPr="0070490A">
        <w:rPr>
          <w:lang w:val="de-DE"/>
        </w:rPr>
        <w:t xml:space="preserve"> § 3 desselben Gesetzbuches, eingefügt durch das Gesetz vom 13. Juni 1991 und ersetzt durch das Gesetz vom 4. Dezember 2012, werden die Wörter "folgenden vom Ausländer angebrachten handschriftlichen Vermerk" durch die Wörter "folgenden Vermerk, der vom Ausländer handschriftlich angebracht wird oder, wenn dieser nicht in der Lage ist, mit der Hand zu schreiben, von ihm mündlich geäußert und vom zuständigen Standesbeamten festgehalten wird" ersetzt.</w:t>
      </w:r>
    </w:p>
    <w:p w14:paraId="1DF66BC8" w14:textId="77777777" w:rsidR="0070490A" w:rsidRPr="0070490A" w:rsidRDefault="0070490A" w:rsidP="00BD3A8F">
      <w:pPr>
        <w:jc w:val="both"/>
        <w:rPr>
          <w:lang w:val="de-DE"/>
        </w:rPr>
      </w:pPr>
    </w:p>
    <w:p w14:paraId="119187FD" w14:textId="77777777" w:rsidR="0070490A" w:rsidRPr="0070490A" w:rsidRDefault="0070490A" w:rsidP="00BD3A8F">
      <w:pPr>
        <w:jc w:val="both"/>
        <w:rPr>
          <w:lang w:val="de-DE"/>
        </w:rPr>
      </w:pPr>
    </w:p>
    <w:p w14:paraId="171AAE75" w14:textId="77777777" w:rsidR="0070490A" w:rsidRPr="0070490A" w:rsidRDefault="0070490A" w:rsidP="0041558F">
      <w:pPr>
        <w:jc w:val="center"/>
        <w:rPr>
          <w:lang w:val="de-DE"/>
        </w:rPr>
      </w:pPr>
      <w:r w:rsidRPr="0070490A">
        <w:rPr>
          <w:lang w:val="de-DE"/>
        </w:rPr>
        <w:t xml:space="preserve">KAPITEL 8 - </w:t>
      </w:r>
      <w:r w:rsidRPr="0070490A">
        <w:rPr>
          <w:i/>
          <w:lang w:val="de-DE"/>
        </w:rPr>
        <w:t>Auslegungsbestimmung in Bezug auf Artikel 31 Nr. 1 des Gesetzes vom 1. August 1985 zur Festlegung steuerrechtlicher und anderer Bestimmungen</w:t>
      </w:r>
    </w:p>
    <w:p w14:paraId="75A38529" w14:textId="77777777" w:rsidR="0070490A" w:rsidRPr="0070490A" w:rsidRDefault="0070490A" w:rsidP="00BD3A8F">
      <w:pPr>
        <w:jc w:val="both"/>
        <w:rPr>
          <w:lang w:val="de-DE"/>
        </w:rPr>
      </w:pPr>
    </w:p>
    <w:p w14:paraId="1D385AC0" w14:textId="77777777" w:rsidR="0070490A" w:rsidRPr="0070490A" w:rsidRDefault="0070490A" w:rsidP="00BD3A8F">
      <w:pPr>
        <w:jc w:val="both"/>
        <w:rPr>
          <w:lang w:val="de-DE"/>
        </w:rPr>
      </w:pPr>
    </w:p>
    <w:p w14:paraId="15FE3E1C" w14:textId="77777777" w:rsidR="0070490A" w:rsidRPr="0070490A" w:rsidRDefault="0070490A" w:rsidP="008C785A">
      <w:pPr>
        <w:ind w:firstLine="708"/>
        <w:jc w:val="both"/>
        <w:rPr>
          <w:lang w:val="de-DE"/>
        </w:rPr>
      </w:pPr>
      <w:r w:rsidRPr="0070490A">
        <w:rPr>
          <w:b/>
          <w:lang w:val="de-DE"/>
        </w:rPr>
        <w:t>Art. 124 -</w:t>
      </w:r>
      <w:r w:rsidRPr="0070490A">
        <w:rPr>
          <w:lang w:val="de-DE"/>
        </w:rPr>
        <w:t xml:space="preserve"> Artikel 31 Nr. 1 des Gesetzes vom 1. August 1985 zur Festlegung steuerrechtlicher und anderer Bestimmungen, ersetzt durch das Gesetz vom 26. März 2003, wird dahingehend ausgelegt, dass der bleibende Charakter einer Invalidität deren Schwere bestimmt, unabhängig von ihrem Grad.</w:t>
      </w:r>
    </w:p>
    <w:p w14:paraId="55A18127" w14:textId="77777777" w:rsidR="0070490A" w:rsidRPr="0070490A" w:rsidRDefault="0070490A" w:rsidP="00BD3A8F">
      <w:pPr>
        <w:jc w:val="both"/>
        <w:rPr>
          <w:lang w:val="de-DE"/>
        </w:rPr>
      </w:pPr>
    </w:p>
    <w:p w14:paraId="2FE48BDC" w14:textId="77777777" w:rsidR="0070490A" w:rsidRPr="0070490A" w:rsidRDefault="0070490A" w:rsidP="00BD3A8F">
      <w:pPr>
        <w:jc w:val="both"/>
        <w:rPr>
          <w:lang w:val="de-DE"/>
        </w:rPr>
      </w:pPr>
    </w:p>
    <w:p w14:paraId="6DD656D4" w14:textId="77777777" w:rsidR="0070490A" w:rsidRPr="0070490A" w:rsidRDefault="0070490A" w:rsidP="008C785A">
      <w:pPr>
        <w:jc w:val="center"/>
        <w:rPr>
          <w:lang w:val="de-DE"/>
        </w:rPr>
      </w:pPr>
      <w:r w:rsidRPr="0070490A">
        <w:rPr>
          <w:lang w:val="de-DE"/>
        </w:rPr>
        <w:t xml:space="preserve">KAPITEL 9 - </w:t>
      </w:r>
      <w:r w:rsidRPr="0070490A">
        <w:rPr>
          <w:i/>
          <w:lang w:val="de-DE"/>
        </w:rPr>
        <w:t>Abänderungen des Grundlagengesetzes vom 30. November 1998 über die Nachrichten- und Sicherheitsdienste</w:t>
      </w:r>
    </w:p>
    <w:p w14:paraId="52CDF009" w14:textId="77777777" w:rsidR="0070490A" w:rsidRPr="0070490A" w:rsidRDefault="0070490A" w:rsidP="00BD3A8F">
      <w:pPr>
        <w:jc w:val="both"/>
        <w:rPr>
          <w:lang w:val="de-DE"/>
        </w:rPr>
      </w:pPr>
    </w:p>
    <w:p w14:paraId="417E6E33" w14:textId="77777777" w:rsidR="0070490A" w:rsidRPr="0070490A" w:rsidRDefault="0070490A" w:rsidP="00BD3A8F">
      <w:pPr>
        <w:jc w:val="both"/>
        <w:rPr>
          <w:lang w:val="de-DE"/>
        </w:rPr>
      </w:pPr>
    </w:p>
    <w:p w14:paraId="2A5667B5" w14:textId="77777777" w:rsidR="0070490A" w:rsidRPr="0070490A" w:rsidRDefault="0070490A" w:rsidP="008C785A">
      <w:pPr>
        <w:ind w:firstLine="708"/>
        <w:jc w:val="both"/>
        <w:rPr>
          <w:lang w:val="de-DE"/>
        </w:rPr>
      </w:pPr>
      <w:r w:rsidRPr="0070490A">
        <w:rPr>
          <w:b/>
          <w:lang w:val="de-DE"/>
        </w:rPr>
        <w:t>Art. 125 -</w:t>
      </w:r>
      <w:r w:rsidRPr="0070490A">
        <w:rPr>
          <w:lang w:val="de-DE"/>
        </w:rPr>
        <w:t xml:space="preserve"> In Artikel 3 des Grundlagengesetzes vom 30. November 1998 über die Nachrichten- und Sicherheitsdienste, zuletzt abgeändert durch das Gesetz vom 20. Juli 2022, werden in der Bestimmung unter Nr. 9 Buchstabe </w:t>
      </w:r>
      <w:r w:rsidRPr="0070490A">
        <w:rPr>
          <w:i/>
          <w:lang w:val="de-DE"/>
        </w:rPr>
        <w:t>a)</w:t>
      </w:r>
      <w:r w:rsidRPr="0070490A">
        <w:rPr>
          <w:lang w:val="de-DE"/>
        </w:rPr>
        <w:t xml:space="preserve"> die Wörter "den Bediensteten, der mindestens den Dienstgrad eines Kommissars innehat" durch die Wörter "den zu diesem Zweck vom Dienstleiter bestimmten Bediensteten der Stufe A" ersetzt und werden in der Bestimmung </w:t>
      </w:r>
      <w:r w:rsidRPr="0070490A">
        <w:rPr>
          <w:lang w:val="de-DE"/>
        </w:rPr>
        <w:lastRenderedPageBreak/>
        <w:t>unter Nr. 9 Buchstabe </w:t>
      </w:r>
      <w:r w:rsidRPr="0070490A">
        <w:rPr>
          <w:i/>
          <w:lang w:val="de-DE"/>
        </w:rPr>
        <w:t>b)</w:t>
      </w:r>
      <w:r w:rsidRPr="0070490A">
        <w:rPr>
          <w:lang w:val="de-DE"/>
        </w:rPr>
        <w:t xml:space="preserve"> die Wörter "den Zivilbediensteten, der mindestens den Dienstgrad eines Kommissars innehat" durch die Wörter "den zu diesem Zweck vom Dienstleiter bestimmten Zivilbediensteten der Stufe A" ersetzt.</w:t>
      </w:r>
    </w:p>
    <w:p w14:paraId="4FD541AD" w14:textId="77777777" w:rsidR="0070490A" w:rsidRPr="0070490A" w:rsidRDefault="0070490A" w:rsidP="00BD3A8F">
      <w:pPr>
        <w:jc w:val="both"/>
        <w:rPr>
          <w:lang w:val="de-DE"/>
        </w:rPr>
      </w:pPr>
    </w:p>
    <w:p w14:paraId="43456928" w14:textId="77777777" w:rsidR="0070490A" w:rsidRPr="0070490A" w:rsidRDefault="0070490A" w:rsidP="00BD3A8F">
      <w:pPr>
        <w:jc w:val="both"/>
        <w:rPr>
          <w:lang w:val="de-DE"/>
        </w:rPr>
      </w:pPr>
    </w:p>
    <w:p w14:paraId="58DFFF2B" w14:textId="77777777" w:rsidR="0070490A" w:rsidRPr="0070490A" w:rsidRDefault="0070490A" w:rsidP="008C785A">
      <w:pPr>
        <w:ind w:firstLine="708"/>
        <w:jc w:val="both"/>
        <w:rPr>
          <w:lang w:val="de-DE"/>
        </w:rPr>
      </w:pPr>
      <w:r w:rsidRPr="0070490A">
        <w:rPr>
          <w:b/>
          <w:lang w:val="de-DE"/>
        </w:rPr>
        <w:t>Art. 126 -</w:t>
      </w:r>
      <w:r w:rsidRPr="0070490A">
        <w:rPr>
          <w:lang w:val="de-DE"/>
        </w:rPr>
        <w:t xml:space="preserve"> In Artikel 13/4 Absatz 3 desselben Gesetzes, eingefügt durch das Gesetz vom 30. März 2017 und abgeändert durch das Gesetz vom 14. Juli 2022, werden die Wörter "8 bis 9" durch die Wörter "8 bis 11" ersetzt.</w:t>
      </w:r>
    </w:p>
    <w:p w14:paraId="244CF415" w14:textId="77777777" w:rsidR="0070490A" w:rsidRPr="0070490A" w:rsidRDefault="0070490A" w:rsidP="00BD3A8F">
      <w:pPr>
        <w:jc w:val="both"/>
        <w:rPr>
          <w:lang w:val="de-DE"/>
        </w:rPr>
      </w:pPr>
    </w:p>
    <w:p w14:paraId="373C8CD7" w14:textId="77777777" w:rsidR="0070490A" w:rsidRPr="0070490A" w:rsidRDefault="0070490A" w:rsidP="00BD3A8F">
      <w:pPr>
        <w:jc w:val="both"/>
        <w:rPr>
          <w:lang w:val="de-DE"/>
        </w:rPr>
      </w:pPr>
    </w:p>
    <w:p w14:paraId="28F3EB53" w14:textId="77777777" w:rsidR="0070490A" w:rsidRPr="0070490A" w:rsidRDefault="0070490A" w:rsidP="008C785A">
      <w:pPr>
        <w:ind w:firstLine="708"/>
        <w:jc w:val="both"/>
        <w:rPr>
          <w:lang w:val="de-DE"/>
        </w:rPr>
      </w:pPr>
      <w:r w:rsidRPr="0070490A">
        <w:rPr>
          <w:b/>
          <w:lang w:val="de-DE"/>
        </w:rPr>
        <w:t>Art. 127 -</w:t>
      </w:r>
      <w:r w:rsidRPr="0070490A">
        <w:rPr>
          <w:lang w:val="de-DE"/>
        </w:rPr>
        <w:t xml:space="preserve"> </w:t>
      </w:r>
      <w:r w:rsidRPr="0070490A">
        <w:rPr>
          <w:i/>
          <w:iCs/>
          <w:lang w:val="de-DE"/>
        </w:rPr>
        <w:t>[Abänderung des französischen Textes]</w:t>
      </w:r>
    </w:p>
    <w:p w14:paraId="3097931D" w14:textId="77777777" w:rsidR="0070490A" w:rsidRPr="0070490A" w:rsidRDefault="0070490A" w:rsidP="00BD3A8F">
      <w:pPr>
        <w:jc w:val="both"/>
        <w:rPr>
          <w:lang w:val="de-DE"/>
        </w:rPr>
      </w:pPr>
    </w:p>
    <w:p w14:paraId="41F38FB5" w14:textId="77777777" w:rsidR="0070490A" w:rsidRPr="0070490A" w:rsidRDefault="0070490A" w:rsidP="00BD3A8F">
      <w:pPr>
        <w:jc w:val="both"/>
        <w:rPr>
          <w:lang w:val="de-DE"/>
        </w:rPr>
      </w:pPr>
    </w:p>
    <w:p w14:paraId="37DCFA3B" w14:textId="77777777" w:rsidR="0070490A" w:rsidRPr="0070490A" w:rsidRDefault="0070490A" w:rsidP="008C785A">
      <w:pPr>
        <w:ind w:firstLine="708"/>
        <w:jc w:val="both"/>
        <w:rPr>
          <w:lang w:val="de-DE"/>
        </w:rPr>
      </w:pPr>
      <w:r w:rsidRPr="0070490A">
        <w:rPr>
          <w:b/>
          <w:lang w:val="de-DE"/>
        </w:rPr>
        <w:t>Art. 128 -</w:t>
      </w:r>
      <w:r w:rsidRPr="0070490A">
        <w:rPr>
          <w:lang w:val="de-DE"/>
        </w:rPr>
        <w:t xml:space="preserve"> In Artikel 19/1 Absatz 2 desselben Gesetzes, eingefügt durch das Gesetz vom 4. Februar 2010 und abgeändert durch das Gesetz vom 30. März 2017, werden zwischen den Wörtern "erstellt der Vorsitzende" und den Wörtern "ein nicht klassifiziertes Protokoll darüber" die Wörter "oder, bei Verhinderung, ein anderes Mitglied des Ausschusses" eingefügt.</w:t>
      </w:r>
    </w:p>
    <w:p w14:paraId="33787D5B" w14:textId="77777777" w:rsidR="0070490A" w:rsidRPr="0070490A" w:rsidRDefault="0070490A" w:rsidP="00BD3A8F">
      <w:pPr>
        <w:jc w:val="both"/>
        <w:rPr>
          <w:lang w:val="de-DE"/>
        </w:rPr>
      </w:pPr>
    </w:p>
    <w:p w14:paraId="306DD052" w14:textId="77777777" w:rsidR="0070490A" w:rsidRPr="0070490A" w:rsidRDefault="0070490A" w:rsidP="00BD3A8F">
      <w:pPr>
        <w:jc w:val="both"/>
        <w:rPr>
          <w:lang w:val="de-DE"/>
        </w:rPr>
      </w:pPr>
    </w:p>
    <w:p w14:paraId="7FDD9F78" w14:textId="77777777" w:rsidR="0070490A" w:rsidRPr="0070490A" w:rsidRDefault="0070490A" w:rsidP="008C785A">
      <w:pPr>
        <w:ind w:firstLine="708"/>
        <w:jc w:val="both"/>
        <w:rPr>
          <w:lang w:val="de-DE"/>
        </w:rPr>
      </w:pPr>
      <w:r w:rsidRPr="0070490A">
        <w:rPr>
          <w:b/>
          <w:lang w:val="de-DE"/>
        </w:rPr>
        <w:t>Art. 129 -</w:t>
      </w:r>
      <w:r w:rsidRPr="0070490A">
        <w:rPr>
          <w:lang w:val="de-DE"/>
        </w:rPr>
        <w:t xml:space="preserve"> In Artikel 21 desselben Gesetzes werden in Absatz 3 und Absatz 4 die Wörter "Ausschusses für den Schutz des Privatlebens" jeweils durch die Wörter "Ständigen Ausschusses N" ersetzt.</w:t>
      </w:r>
    </w:p>
    <w:p w14:paraId="743BBBF2" w14:textId="77777777" w:rsidR="0070490A" w:rsidRPr="0070490A" w:rsidRDefault="0070490A" w:rsidP="00BD3A8F">
      <w:pPr>
        <w:jc w:val="both"/>
        <w:rPr>
          <w:lang w:val="de-DE"/>
        </w:rPr>
      </w:pPr>
    </w:p>
    <w:p w14:paraId="32A62EC6" w14:textId="77777777" w:rsidR="0070490A" w:rsidRPr="0070490A" w:rsidRDefault="0070490A" w:rsidP="00BD3A8F">
      <w:pPr>
        <w:jc w:val="both"/>
        <w:rPr>
          <w:lang w:val="de-DE"/>
        </w:rPr>
      </w:pPr>
    </w:p>
    <w:p w14:paraId="2C5D1F26" w14:textId="77777777" w:rsidR="0070490A" w:rsidRPr="0070490A" w:rsidRDefault="0070490A" w:rsidP="008C785A">
      <w:pPr>
        <w:ind w:firstLine="708"/>
        <w:jc w:val="both"/>
        <w:rPr>
          <w:lang w:val="de-DE"/>
        </w:rPr>
      </w:pPr>
      <w:r w:rsidRPr="0070490A">
        <w:rPr>
          <w:b/>
          <w:lang w:val="de-DE"/>
        </w:rPr>
        <w:t>Art. 130 -</w:t>
      </w:r>
      <w:r w:rsidRPr="0070490A">
        <w:rPr>
          <w:lang w:val="de-DE"/>
        </w:rPr>
        <w:t xml:space="preserve"> Artikel 43/4 Absatz 1 zweiter Gedankenstrich desselben Gesetzes, eingefügt durch das Gesetz vom 4. Februar 2010, wird wie folgt abgeändert:</w:t>
      </w:r>
    </w:p>
    <w:p w14:paraId="0B80B7A5" w14:textId="77777777" w:rsidR="0070490A" w:rsidRPr="0070490A" w:rsidRDefault="0070490A" w:rsidP="00BD3A8F">
      <w:pPr>
        <w:jc w:val="both"/>
        <w:rPr>
          <w:lang w:val="de-DE"/>
        </w:rPr>
      </w:pPr>
    </w:p>
    <w:p w14:paraId="6411E950" w14:textId="77777777" w:rsidR="0070490A" w:rsidRPr="0070490A" w:rsidRDefault="0070490A" w:rsidP="008C785A">
      <w:pPr>
        <w:ind w:firstLine="708"/>
        <w:jc w:val="both"/>
        <w:rPr>
          <w:lang w:val="de-DE"/>
        </w:rPr>
      </w:pPr>
      <w:r w:rsidRPr="0070490A">
        <w:rPr>
          <w:lang w:val="de-DE"/>
        </w:rPr>
        <w:t>1. Die Wörter "des Ausschusses für den Schutz des Privatlebens" werden durch die Wörter "einer Datenschutzbehörde" ersetzt.</w:t>
      </w:r>
    </w:p>
    <w:p w14:paraId="1E30A0FE" w14:textId="77777777" w:rsidR="0070490A" w:rsidRPr="0070490A" w:rsidRDefault="0070490A" w:rsidP="00BD3A8F">
      <w:pPr>
        <w:jc w:val="both"/>
        <w:rPr>
          <w:lang w:val="de-DE"/>
        </w:rPr>
      </w:pPr>
    </w:p>
    <w:p w14:paraId="4A9CFE93" w14:textId="77777777" w:rsidR="0070490A" w:rsidRPr="0070490A" w:rsidRDefault="0070490A" w:rsidP="008C785A">
      <w:pPr>
        <w:ind w:firstLine="708"/>
        <w:jc w:val="both"/>
        <w:rPr>
          <w:lang w:val="de-DE"/>
        </w:rPr>
      </w:pPr>
      <w:r w:rsidRPr="0070490A">
        <w:rPr>
          <w:lang w:val="de-DE"/>
        </w:rPr>
        <w:t>2. Die Wörter "dieses Ausschusses und" werden aufgehoben.</w:t>
      </w:r>
    </w:p>
    <w:p w14:paraId="03DF2021" w14:textId="77777777" w:rsidR="0070490A" w:rsidRPr="0070490A" w:rsidRDefault="0070490A" w:rsidP="00BD3A8F">
      <w:pPr>
        <w:jc w:val="both"/>
        <w:rPr>
          <w:lang w:val="de-DE"/>
        </w:rPr>
      </w:pPr>
    </w:p>
    <w:p w14:paraId="21E0337C" w14:textId="77777777" w:rsidR="0070490A" w:rsidRPr="0070490A" w:rsidRDefault="0070490A" w:rsidP="00BD3A8F">
      <w:pPr>
        <w:jc w:val="both"/>
        <w:rPr>
          <w:lang w:val="de-DE"/>
        </w:rPr>
      </w:pPr>
    </w:p>
    <w:p w14:paraId="3123D6F1" w14:textId="77777777" w:rsidR="0070490A" w:rsidRPr="0070490A" w:rsidRDefault="0070490A" w:rsidP="008C785A">
      <w:pPr>
        <w:ind w:firstLine="708"/>
        <w:jc w:val="both"/>
        <w:rPr>
          <w:lang w:val="de-DE"/>
        </w:rPr>
      </w:pPr>
      <w:r w:rsidRPr="0070490A">
        <w:rPr>
          <w:b/>
          <w:lang w:val="de-DE"/>
        </w:rPr>
        <w:t>Art. 131 -</w:t>
      </w:r>
      <w:r w:rsidRPr="0070490A">
        <w:rPr>
          <w:lang w:val="de-DE"/>
        </w:rPr>
        <w:t xml:space="preserve"> Artikel 43/6 § 1, eingefügt durch das Gesetz vom 4. Februar 2010 und abgeändert durch das Gesetz vom 30. März 2017, wird wie folgt abgeändert:</w:t>
      </w:r>
    </w:p>
    <w:p w14:paraId="46F9AC8C" w14:textId="77777777" w:rsidR="0070490A" w:rsidRPr="0070490A" w:rsidRDefault="0070490A" w:rsidP="00BD3A8F">
      <w:pPr>
        <w:jc w:val="both"/>
        <w:rPr>
          <w:lang w:val="de-DE"/>
        </w:rPr>
      </w:pPr>
    </w:p>
    <w:p w14:paraId="735D5E42" w14:textId="77777777" w:rsidR="0070490A" w:rsidRPr="0070490A" w:rsidRDefault="0070490A" w:rsidP="008C785A">
      <w:pPr>
        <w:ind w:firstLine="708"/>
        <w:jc w:val="both"/>
        <w:rPr>
          <w:lang w:val="de-DE"/>
        </w:rPr>
      </w:pPr>
      <w:r w:rsidRPr="0070490A">
        <w:rPr>
          <w:lang w:val="de-DE"/>
        </w:rPr>
        <w:t>1. In Absatz 1 werden die Wörter "des Ausschusses für den Schutz des Privatlebens und" aufgehoben.</w:t>
      </w:r>
    </w:p>
    <w:p w14:paraId="5FF5FD4A" w14:textId="77777777" w:rsidR="0070490A" w:rsidRPr="0070490A" w:rsidRDefault="0070490A" w:rsidP="00BD3A8F">
      <w:pPr>
        <w:jc w:val="both"/>
        <w:rPr>
          <w:lang w:val="de-DE"/>
        </w:rPr>
      </w:pPr>
    </w:p>
    <w:p w14:paraId="7B02EEB3" w14:textId="77777777" w:rsidR="0070490A" w:rsidRPr="0070490A" w:rsidRDefault="0070490A" w:rsidP="008C785A">
      <w:pPr>
        <w:ind w:firstLine="708"/>
        <w:jc w:val="both"/>
        <w:rPr>
          <w:lang w:val="de-DE"/>
        </w:rPr>
      </w:pPr>
      <w:r w:rsidRPr="0070490A">
        <w:rPr>
          <w:lang w:val="de-DE"/>
        </w:rPr>
        <w:t>2. In Absatz 2 werden die Wörter "dem Ausschuss für den Schutz des Privatlebens" durch die Wörter "einer Datenschutzbehörde" ersetzt.</w:t>
      </w:r>
    </w:p>
    <w:p w14:paraId="3A8C3BAB" w14:textId="77777777" w:rsidR="0070490A" w:rsidRPr="0070490A" w:rsidRDefault="0070490A" w:rsidP="00BD3A8F">
      <w:pPr>
        <w:jc w:val="both"/>
        <w:rPr>
          <w:lang w:val="de-DE"/>
        </w:rPr>
      </w:pPr>
    </w:p>
    <w:p w14:paraId="30D9E5AA" w14:textId="77777777" w:rsidR="0070490A" w:rsidRPr="0070490A" w:rsidRDefault="0070490A" w:rsidP="00BD3A8F">
      <w:pPr>
        <w:jc w:val="both"/>
        <w:rPr>
          <w:lang w:val="de-DE"/>
        </w:rPr>
      </w:pPr>
    </w:p>
    <w:p w14:paraId="324C7CBB" w14:textId="77777777" w:rsidR="0070490A" w:rsidRPr="0070490A" w:rsidRDefault="0070490A" w:rsidP="008C785A">
      <w:pPr>
        <w:ind w:firstLine="708"/>
        <w:jc w:val="both"/>
        <w:rPr>
          <w:lang w:val="de-DE"/>
        </w:rPr>
      </w:pPr>
      <w:r w:rsidRPr="0070490A">
        <w:rPr>
          <w:b/>
          <w:lang w:val="de-DE"/>
        </w:rPr>
        <w:t>Art. 132 -</w:t>
      </w:r>
      <w:r w:rsidRPr="0070490A">
        <w:rPr>
          <w:lang w:val="de-DE"/>
        </w:rPr>
        <w:t xml:space="preserve"> In Artikel 44</w:t>
      </w:r>
      <w:r w:rsidRPr="0070490A">
        <w:rPr>
          <w:i/>
          <w:lang w:val="de-DE"/>
        </w:rPr>
        <w:t>bis</w:t>
      </w:r>
      <w:r w:rsidRPr="0070490A">
        <w:rPr>
          <w:lang w:val="de-DE"/>
        </w:rPr>
        <w:t xml:space="preserve"> desselben Gesetzes, eingefügt durch das Gesetz vom 3. April 2003 und zuletzt abgeändert durch das Gesetz vom 30. März 2017, werden die Wörter "44</w:t>
      </w:r>
      <w:r w:rsidRPr="0070490A">
        <w:rPr>
          <w:i/>
          <w:iCs/>
          <w:lang w:val="de-DE"/>
        </w:rPr>
        <w:t>bis</w:t>
      </w:r>
      <w:r w:rsidRPr="0070490A">
        <w:rPr>
          <w:lang w:val="de-DE"/>
        </w:rPr>
        <w:t>" aufgehoben.</w:t>
      </w:r>
    </w:p>
    <w:p w14:paraId="3B59E0D5" w14:textId="77777777" w:rsidR="0070490A" w:rsidRPr="0070490A" w:rsidRDefault="0070490A" w:rsidP="00BD3A8F">
      <w:pPr>
        <w:jc w:val="both"/>
        <w:rPr>
          <w:lang w:val="de-DE"/>
        </w:rPr>
      </w:pPr>
    </w:p>
    <w:p w14:paraId="02132F7D" w14:textId="77777777" w:rsidR="0070490A" w:rsidRPr="0070490A" w:rsidRDefault="0070490A" w:rsidP="00BD3A8F">
      <w:pPr>
        <w:jc w:val="both"/>
        <w:rPr>
          <w:lang w:val="de-DE"/>
        </w:rPr>
      </w:pPr>
    </w:p>
    <w:p w14:paraId="3511754D" w14:textId="77777777" w:rsidR="0070490A" w:rsidRPr="0070490A" w:rsidRDefault="0070490A" w:rsidP="008C785A">
      <w:pPr>
        <w:ind w:firstLine="708"/>
        <w:jc w:val="both"/>
        <w:rPr>
          <w:lang w:val="de-DE"/>
        </w:rPr>
      </w:pPr>
      <w:r w:rsidRPr="0070490A">
        <w:rPr>
          <w:b/>
          <w:lang w:val="de-DE"/>
        </w:rPr>
        <w:lastRenderedPageBreak/>
        <w:t>Art. 133 -</w:t>
      </w:r>
      <w:r w:rsidRPr="0070490A">
        <w:rPr>
          <w:lang w:val="de-DE"/>
        </w:rPr>
        <w:t xml:space="preserve"> In Artikel 44</w:t>
      </w:r>
      <w:r w:rsidRPr="0070490A">
        <w:rPr>
          <w:i/>
          <w:lang w:val="de-DE"/>
        </w:rPr>
        <w:t>ter</w:t>
      </w:r>
      <w:r w:rsidRPr="0070490A">
        <w:rPr>
          <w:lang w:val="de-DE"/>
        </w:rPr>
        <w:t xml:space="preserve"> desselben Gesetzes, eingefügt durch das Gesetz vom 3. April 2003 und zuletzt abgeändert durch das Gesetz vom 30. März 2017, werden die Wörter "44</w:t>
      </w:r>
      <w:r w:rsidRPr="0070490A">
        <w:rPr>
          <w:i/>
          <w:lang w:val="de-DE"/>
        </w:rPr>
        <w:t>ter</w:t>
      </w:r>
      <w:r w:rsidRPr="0070490A">
        <w:rPr>
          <w:lang w:val="de-DE"/>
        </w:rPr>
        <w:t>" aufgehoben.</w:t>
      </w:r>
    </w:p>
    <w:p w14:paraId="79CDC8DD" w14:textId="77777777" w:rsidR="0070490A" w:rsidRPr="0070490A" w:rsidRDefault="0070490A" w:rsidP="00BD3A8F">
      <w:pPr>
        <w:jc w:val="both"/>
        <w:rPr>
          <w:lang w:val="de-DE"/>
        </w:rPr>
      </w:pPr>
    </w:p>
    <w:p w14:paraId="669FB879" w14:textId="77777777" w:rsidR="0070490A" w:rsidRPr="0070490A" w:rsidRDefault="0070490A" w:rsidP="00BD3A8F">
      <w:pPr>
        <w:jc w:val="both"/>
        <w:rPr>
          <w:lang w:val="de-DE"/>
        </w:rPr>
      </w:pPr>
    </w:p>
    <w:p w14:paraId="1874F345" w14:textId="77777777" w:rsidR="0070490A" w:rsidRPr="0070490A" w:rsidRDefault="0070490A" w:rsidP="008C785A">
      <w:pPr>
        <w:jc w:val="center"/>
        <w:rPr>
          <w:lang w:val="de-DE"/>
        </w:rPr>
      </w:pPr>
      <w:r w:rsidRPr="0070490A">
        <w:rPr>
          <w:lang w:val="de-DE"/>
        </w:rPr>
        <w:t xml:space="preserve">KAPITEL 10 - </w:t>
      </w:r>
      <w:r w:rsidRPr="0070490A">
        <w:rPr>
          <w:i/>
          <w:lang w:val="de-DE"/>
        </w:rPr>
        <w:t>Abänderungen des Gesetzes vom 28. Mai 2002 über die Sterbehilfe</w:t>
      </w:r>
    </w:p>
    <w:p w14:paraId="59A55477" w14:textId="77777777" w:rsidR="0070490A" w:rsidRPr="0070490A" w:rsidRDefault="0070490A" w:rsidP="00BD3A8F">
      <w:pPr>
        <w:jc w:val="both"/>
        <w:rPr>
          <w:lang w:val="de-DE"/>
        </w:rPr>
      </w:pPr>
    </w:p>
    <w:p w14:paraId="36A62E20" w14:textId="77777777" w:rsidR="0070490A" w:rsidRPr="0070490A" w:rsidRDefault="0070490A" w:rsidP="00BD3A8F">
      <w:pPr>
        <w:jc w:val="both"/>
        <w:rPr>
          <w:lang w:val="de-DE"/>
        </w:rPr>
      </w:pPr>
    </w:p>
    <w:p w14:paraId="204453C0" w14:textId="77777777" w:rsidR="0070490A" w:rsidRPr="0070490A" w:rsidRDefault="0070490A" w:rsidP="008C785A">
      <w:pPr>
        <w:ind w:firstLine="708"/>
        <w:jc w:val="both"/>
        <w:rPr>
          <w:lang w:val="de-DE"/>
        </w:rPr>
      </w:pPr>
      <w:r w:rsidRPr="0070490A">
        <w:rPr>
          <w:b/>
          <w:lang w:val="de-DE"/>
        </w:rPr>
        <w:t>Art. 134 -</w:t>
      </w:r>
      <w:r w:rsidRPr="0070490A">
        <w:rPr>
          <w:lang w:val="de-DE"/>
        </w:rPr>
        <w:t xml:space="preserve"> In Kapitel 2 des Gesetzes vom 28. Mai 2002 über die Sterbehilfe wird ein Artikel 3</w:t>
      </w:r>
      <w:r w:rsidRPr="0070490A">
        <w:rPr>
          <w:i/>
          <w:lang w:val="de-DE"/>
        </w:rPr>
        <w:t>ter</w:t>
      </w:r>
      <w:r w:rsidRPr="0070490A">
        <w:rPr>
          <w:lang w:val="de-DE"/>
        </w:rPr>
        <w:t xml:space="preserve"> mit folgendem Wortlaut eingefügt:</w:t>
      </w:r>
    </w:p>
    <w:p w14:paraId="784DA338" w14:textId="77777777" w:rsidR="0070490A" w:rsidRPr="0070490A" w:rsidRDefault="0070490A" w:rsidP="00BD3A8F">
      <w:pPr>
        <w:jc w:val="both"/>
        <w:rPr>
          <w:lang w:val="de-DE"/>
        </w:rPr>
      </w:pPr>
    </w:p>
    <w:p w14:paraId="557B9D91" w14:textId="77777777" w:rsidR="0070490A" w:rsidRPr="0070490A" w:rsidRDefault="0070490A" w:rsidP="008C785A">
      <w:pPr>
        <w:ind w:firstLine="708"/>
        <w:jc w:val="both"/>
        <w:rPr>
          <w:lang w:val="de-DE"/>
        </w:rPr>
      </w:pPr>
      <w:r w:rsidRPr="0070490A">
        <w:rPr>
          <w:lang w:val="de-DE"/>
        </w:rPr>
        <w:t>"Art. 3</w:t>
      </w:r>
      <w:r w:rsidRPr="0070490A">
        <w:rPr>
          <w:i/>
          <w:lang w:val="de-DE"/>
        </w:rPr>
        <w:t>ter</w:t>
      </w:r>
      <w:r w:rsidRPr="0070490A">
        <w:rPr>
          <w:lang w:val="de-DE"/>
        </w:rPr>
        <w:t> - Der Arzt oder Psychologe, der im Rahmen der Anwendung von Artikel 3 § 2 Nr. 3 und 7, Artikel 3 § 3 Nr. 1 oder Artikel 4 § 2 Absatz 2 Nr. 1 ein Gutachten abgibt, kann für diesen Sachverhalt allein nicht als Täter oder Teilnehmer an den in Artikel 13/3 erwähnten Verstößen bestraft werden."</w:t>
      </w:r>
    </w:p>
    <w:p w14:paraId="0258B832" w14:textId="77777777" w:rsidR="0070490A" w:rsidRPr="0070490A" w:rsidRDefault="0070490A" w:rsidP="00BD3A8F">
      <w:pPr>
        <w:jc w:val="both"/>
        <w:rPr>
          <w:lang w:val="de-DE"/>
        </w:rPr>
      </w:pPr>
    </w:p>
    <w:p w14:paraId="209EF496" w14:textId="77777777" w:rsidR="0070490A" w:rsidRPr="0070490A" w:rsidRDefault="0070490A" w:rsidP="00BD3A8F">
      <w:pPr>
        <w:jc w:val="both"/>
        <w:rPr>
          <w:lang w:val="de-DE"/>
        </w:rPr>
      </w:pPr>
    </w:p>
    <w:p w14:paraId="0D19EE99" w14:textId="77777777" w:rsidR="0070490A" w:rsidRPr="0070490A" w:rsidRDefault="0070490A" w:rsidP="008C785A">
      <w:pPr>
        <w:ind w:firstLine="708"/>
        <w:jc w:val="both"/>
        <w:rPr>
          <w:lang w:val="de-DE"/>
        </w:rPr>
      </w:pPr>
      <w:r w:rsidRPr="0070490A">
        <w:rPr>
          <w:b/>
          <w:bCs/>
          <w:lang w:val="de-DE"/>
        </w:rPr>
        <w:t>Art. 135</w:t>
      </w:r>
      <w:r w:rsidRPr="0070490A">
        <w:rPr>
          <w:lang w:val="de-DE"/>
        </w:rPr>
        <w:t> - Artikel 7 desselben Gesetzes, zuletzt abgeändert durch das Gesetz vom 28. Februar 2014, wird wie folgt ersetzt:</w:t>
      </w:r>
    </w:p>
    <w:p w14:paraId="36E30E5E" w14:textId="77777777" w:rsidR="0070490A" w:rsidRPr="0070490A" w:rsidRDefault="0070490A" w:rsidP="00BD3A8F">
      <w:pPr>
        <w:jc w:val="both"/>
        <w:rPr>
          <w:lang w:val="de-DE"/>
        </w:rPr>
      </w:pPr>
    </w:p>
    <w:p w14:paraId="3FAAFB20" w14:textId="77777777" w:rsidR="0070490A" w:rsidRPr="0070490A" w:rsidRDefault="0070490A" w:rsidP="008C785A">
      <w:pPr>
        <w:ind w:firstLine="708"/>
        <w:jc w:val="both"/>
        <w:rPr>
          <w:lang w:val="de-DE"/>
        </w:rPr>
      </w:pPr>
      <w:r w:rsidRPr="0070490A">
        <w:rPr>
          <w:lang w:val="de-DE"/>
        </w:rPr>
        <w:t>"Art. 7 - § 1 - Die Kommission erstellt ein Registrierungsdokument, das vom Arzt, jedes Mal wenn er Sterbehilfe geleistet hat, ausgefüllt werden muss.</w:t>
      </w:r>
    </w:p>
    <w:p w14:paraId="1D70BF56" w14:textId="77777777" w:rsidR="0070490A" w:rsidRPr="0070490A" w:rsidRDefault="0070490A" w:rsidP="00BD3A8F">
      <w:pPr>
        <w:jc w:val="both"/>
        <w:rPr>
          <w:lang w:val="de-DE"/>
        </w:rPr>
      </w:pPr>
    </w:p>
    <w:p w14:paraId="09690F60" w14:textId="77777777" w:rsidR="0070490A" w:rsidRPr="0070490A" w:rsidRDefault="0070490A" w:rsidP="008C785A">
      <w:pPr>
        <w:ind w:firstLine="708"/>
        <w:jc w:val="both"/>
        <w:rPr>
          <w:lang w:val="de-DE"/>
        </w:rPr>
      </w:pPr>
      <w:r w:rsidRPr="0070490A">
        <w:rPr>
          <w:lang w:val="de-DE"/>
        </w:rPr>
        <w:t>Dieses Dokument enthält folgende Angaben:</w:t>
      </w:r>
    </w:p>
    <w:p w14:paraId="1E7F9425" w14:textId="77777777" w:rsidR="0070490A" w:rsidRPr="0070490A" w:rsidRDefault="0070490A" w:rsidP="00BD3A8F">
      <w:pPr>
        <w:jc w:val="both"/>
        <w:rPr>
          <w:lang w:val="de-DE"/>
        </w:rPr>
      </w:pPr>
    </w:p>
    <w:p w14:paraId="1F6300BF" w14:textId="77777777" w:rsidR="0070490A" w:rsidRPr="0070490A" w:rsidRDefault="0070490A" w:rsidP="008C785A">
      <w:pPr>
        <w:ind w:firstLine="708"/>
        <w:jc w:val="both"/>
        <w:rPr>
          <w:lang w:val="de-DE"/>
        </w:rPr>
      </w:pPr>
      <w:r w:rsidRPr="0070490A">
        <w:rPr>
          <w:lang w:val="de-DE"/>
        </w:rPr>
        <w:t>1. Name, Vornamen, Registrierungsnummer beim LIKIV, Wohnsitz und Korrespondenzdaten des Arztes, der Sterbehilfe geleistet hat und diese meldet,</w:t>
      </w:r>
    </w:p>
    <w:p w14:paraId="342066CB" w14:textId="77777777" w:rsidR="0070490A" w:rsidRPr="0070490A" w:rsidRDefault="0070490A" w:rsidP="00BD3A8F">
      <w:pPr>
        <w:jc w:val="both"/>
        <w:rPr>
          <w:lang w:val="de-DE"/>
        </w:rPr>
      </w:pPr>
    </w:p>
    <w:p w14:paraId="5A14578E" w14:textId="77777777" w:rsidR="0070490A" w:rsidRPr="0070490A" w:rsidRDefault="0070490A" w:rsidP="008C785A">
      <w:pPr>
        <w:ind w:firstLine="708"/>
        <w:jc w:val="both"/>
        <w:rPr>
          <w:lang w:val="de-DE"/>
        </w:rPr>
      </w:pPr>
      <w:r w:rsidRPr="0070490A">
        <w:rPr>
          <w:lang w:val="de-DE"/>
        </w:rPr>
        <w:t>2. Name, Vornamen und Wohnsitz des Patienten sowie Geschlecht, Sprache, Geburtsdatum und -ort und, was den minderjährigen Patienten betrifft, ob er urteilsfähig war,</w:t>
      </w:r>
    </w:p>
    <w:p w14:paraId="596FCC4F" w14:textId="77777777" w:rsidR="0070490A" w:rsidRPr="0070490A" w:rsidRDefault="0070490A" w:rsidP="00BD3A8F">
      <w:pPr>
        <w:jc w:val="both"/>
        <w:rPr>
          <w:lang w:val="de-DE"/>
        </w:rPr>
      </w:pPr>
    </w:p>
    <w:p w14:paraId="30FDD7DB" w14:textId="77777777" w:rsidR="0070490A" w:rsidRPr="0070490A" w:rsidRDefault="0070490A" w:rsidP="008C785A">
      <w:pPr>
        <w:ind w:firstLine="708"/>
        <w:jc w:val="both"/>
        <w:rPr>
          <w:lang w:val="de-DE"/>
        </w:rPr>
      </w:pPr>
      <w:r w:rsidRPr="0070490A">
        <w:rPr>
          <w:lang w:val="de-DE"/>
        </w:rPr>
        <w:t>3. Datum, Ort und Uhrzeit des Todes des Patienten,</w:t>
      </w:r>
    </w:p>
    <w:p w14:paraId="154EA848" w14:textId="77777777" w:rsidR="0070490A" w:rsidRPr="0070490A" w:rsidRDefault="0070490A" w:rsidP="00BD3A8F">
      <w:pPr>
        <w:jc w:val="both"/>
        <w:rPr>
          <w:lang w:val="de-DE"/>
        </w:rPr>
      </w:pPr>
    </w:p>
    <w:p w14:paraId="059A7CB8" w14:textId="77777777" w:rsidR="0070490A" w:rsidRPr="0070490A" w:rsidRDefault="0070490A" w:rsidP="008C785A">
      <w:pPr>
        <w:ind w:firstLine="708"/>
        <w:jc w:val="both"/>
        <w:rPr>
          <w:lang w:val="de-DE"/>
        </w:rPr>
      </w:pPr>
      <w:r w:rsidRPr="0070490A">
        <w:rPr>
          <w:lang w:val="de-DE"/>
        </w:rPr>
        <w:t>4. Name, Vornamen, Wohnsitz und Eigenschaft der gesetzlichen Vertreter des Minderjährigen, die ihr Einverständnis zur Sterbehilfe bei dem Minderjährigen gegeben haben,</w:t>
      </w:r>
    </w:p>
    <w:p w14:paraId="12AF58EB" w14:textId="77777777" w:rsidR="0070490A" w:rsidRPr="0070490A" w:rsidRDefault="0070490A" w:rsidP="00BD3A8F">
      <w:pPr>
        <w:jc w:val="both"/>
        <w:rPr>
          <w:lang w:val="de-DE"/>
        </w:rPr>
      </w:pPr>
    </w:p>
    <w:p w14:paraId="6BF2DA14" w14:textId="77777777" w:rsidR="0070490A" w:rsidRPr="0070490A" w:rsidRDefault="0070490A" w:rsidP="008C785A">
      <w:pPr>
        <w:ind w:firstLine="708"/>
        <w:jc w:val="both"/>
        <w:rPr>
          <w:lang w:val="de-DE"/>
        </w:rPr>
      </w:pPr>
      <w:r w:rsidRPr="0070490A">
        <w:rPr>
          <w:lang w:val="de-DE"/>
        </w:rPr>
        <w:t>5. Name, Vornamen, Eigenschaft, Registrierungsnummer beim LIKIV und Wohnsitz des Arztes beziehungsweise der Ärzte und gegebenenfalls des Psychologen, die verpflichtend zu Rat gezogen worden sind; Gutachten, das von diesem Arzt beziehungsweise diesen Ärzten und gegebenenfalls diesem Psychologen abgegeben worden ist, und das Datum dieser Konsultierungen,</w:t>
      </w:r>
    </w:p>
    <w:p w14:paraId="5EA51FA2" w14:textId="77777777" w:rsidR="0070490A" w:rsidRPr="0070490A" w:rsidRDefault="0070490A" w:rsidP="00BD3A8F">
      <w:pPr>
        <w:jc w:val="both"/>
        <w:rPr>
          <w:lang w:val="de-DE"/>
        </w:rPr>
      </w:pPr>
    </w:p>
    <w:p w14:paraId="7FBB791E" w14:textId="77777777" w:rsidR="0070490A" w:rsidRPr="0070490A" w:rsidRDefault="0070490A" w:rsidP="008C785A">
      <w:pPr>
        <w:ind w:firstLine="708"/>
        <w:jc w:val="both"/>
        <w:rPr>
          <w:lang w:val="de-DE"/>
        </w:rPr>
      </w:pPr>
      <w:r w:rsidRPr="0070490A">
        <w:rPr>
          <w:lang w:val="de-DE"/>
        </w:rPr>
        <w:t>6. Name, Vornamen, Eigenschaft und Wohnsitz aller Personen und Instanzen, die von dem Arzt, der Sterbehilfe geleistet hat und diese meldet, zu Rat gezogen worden sind und das Datum dieser Konsultierungen,</w:t>
      </w:r>
    </w:p>
    <w:p w14:paraId="562269FC" w14:textId="77777777" w:rsidR="0070490A" w:rsidRPr="0070490A" w:rsidRDefault="0070490A" w:rsidP="00BD3A8F">
      <w:pPr>
        <w:jc w:val="both"/>
        <w:rPr>
          <w:lang w:val="de-DE"/>
        </w:rPr>
      </w:pPr>
    </w:p>
    <w:p w14:paraId="0148CC95" w14:textId="77777777" w:rsidR="0070490A" w:rsidRPr="0070490A" w:rsidRDefault="0070490A" w:rsidP="008C785A">
      <w:pPr>
        <w:ind w:firstLine="708"/>
        <w:jc w:val="both"/>
        <w:rPr>
          <w:lang w:val="de-DE"/>
        </w:rPr>
      </w:pPr>
      <w:r w:rsidRPr="0070490A">
        <w:rPr>
          <w:lang w:val="de-DE"/>
        </w:rPr>
        <w:t>7. wenn eine vorgezogene Willenserklärung vorlag und darin eine oder mehrere Vertrauenspersonen benannt waren, Name und Vornamen der betreffenden Vertrauensperson(en),</w:t>
      </w:r>
    </w:p>
    <w:p w14:paraId="60DD100C" w14:textId="77777777" w:rsidR="0070490A" w:rsidRPr="0070490A" w:rsidRDefault="0070490A" w:rsidP="00BD3A8F">
      <w:pPr>
        <w:jc w:val="both"/>
        <w:rPr>
          <w:lang w:val="de-DE"/>
        </w:rPr>
      </w:pPr>
    </w:p>
    <w:p w14:paraId="1BBD84BD" w14:textId="77777777" w:rsidR="0070490A" w:rsidRPr="0070490A" w:rsidRDefault="0070490A" w:rsidP="008C785A">
      <w:pPr>
        <w:ind w:firstLine="708"/>
        <w:jc w:val="both"/>
        <w:rPr>
          <w:lang w:val="de-DE"/>
        </w:rPr>
      </w:pPr>
      <w:r w:rsidRPr="0070490A">
        <w:rPr>
          <w:lang w:val="de-DE"/>
        </w:rPr>
        <w:lastRenderedPageBreak/>
        <w:t>8. wenn die Sterbehilfe auf der Grundlage einer vorgezogenen Willenserklärung geleistet wurde, Angabe des Bewusstseinszustands oder des Zustands der Empfindungs- und Wahrnehmungslosigkeit des Patienten zum Zeitpunkt der Sterbehilfe,</w:t>
      </w:r>
    </w:p>
    <w:p w14:paraId="509A0693" w14:textId="77777777" w:rsidR="0070490A" w:rsidRPr="0070490A" w:rsidRDefault="0070490A" w:rsidP="00BD3A8F">
      <w:pPr>
        <w:jc w:val="both"/>
        <w:rPr>
          <w:lang w:val="de-DE"/>
        </w:rPr>
      </w:pPr>
    </w:p>
    <w:p w14:paraId="3FFB0CEB" w14:textId="77777777" w:rsidR="0070490A" w:rsidRPr="0070490A" w:rsidRDefault="0070490A" w:rsidP="008C785A">
      <w:pPr>
        <w:ind w:firstLine="708"/>
        <w:jc w:val="both"/>
        <w:rPr>
          <w:lang w:val="de-DE"/>
        </w:rPr>
      </w:pPr>
      <w:r w:rsidRPr="0070490A">
        <w:rPr>
          <w:lang w:val="de-DE"/>
        </w:rPr>
        <w:t>9. Name, Vornamen, Registrierungsnummer beim LIKIV und Adresse des Apothekers, der die Produkte abgegeben hat, Name und Menge der abgegebenen Produkte und gegebenenfalls Überschuss, der dem Apotheker zurückgegeben wurde,</w:t>
      </w:r>
    </w:p>
    <w:p w14:paraId="1D2B7335" w14:textId="77777777" w:rsidR="0070490A" w:rsidRPr="0070490A" w:rsidRDefault="0070490A" w:rsidP="00BD3A8F">
      <w:pPr>
        <w:jc w:val="both"/>
        <w:rPr>
          <w:lang w:val="de-DE"/>
        </w:rPr>
      </w:pPr>
    </w:p>
    <w:p w14:paraId="26EF77F2" w14:textId="77777777" w:rsidR="0070490A" w:rsidRPr="0070490A" w:rsidRDefault="0070490A" w:rsidP="008C785A">
      <w:pPr>
        <w:ind w:firstLine="708"/>
        <w:jc w:val="both"/>
        <w:rPr>
          <w:lang w:val="de-DE"/>
        </w:rPr>
      </w:pPr>
      <w:r w:rsidRPr="0070490A">
        <w:rPr>
          <w:lang w:val="de-DE"/>
        </w:rPr>
        <w:t>10. Art und Weise der Leistung der Sterbehilfe und die dazu eingesetzten Mittel,</w:t>
      </w:r>
    </w:p>
    <w:p w14:paraId="4BD94186" w14:textId="77777777" w:rsidR="0070490A" w:rsidRPr="0070490A" w:rsidRDefault="0070490A" w:rsidP="00BD3A8F">
      <w:pPr>
        <w:jc w:val="both"/>
        <w:rPr>
          <w:lang w:val="de-DE"/>
        </w:rPr>
      </w:pPr>
    </w:p>
    <w:p w14:paraId="68B39DE0" w14:textId="77777777" w:rsidR="0070490A" w:rsidRPr="0070490A" w:rsidRDefault="0070490A" w:rsidP="008C785A">
      <w:pPr>
        <w:ind w:firstLine="708"/>
        <w:jc w:val="both"/>
        <w:rPr>
          <w:lang w:val="de-DE"/>
        </w:rPr>
      </w:pPr>
      <w:r w:rsidRPr="0070490A">
        <w:rPr>
          <w:lang w:val="de-DE"/>
        </w:rPr>
        <w:t>11. Angabe der schweren und unheilbaren unfall- oder krankheitsbedingten Erkrankung des Patienten,</w:t>
      </w:r>
    </w:p>
    <w:p w14:paraId="4DBC7F4E" w14:textId="77777777" w:rsidR="0070490A" w:rsidRPr="0070490A" w:rsidRDefault="0070490A" w:rsidP="00BD3A8F">
      <w:pPr>
        <w:jc w:val="both"/>
        <w:rPr>
          <w:lang w:val="de-DE"/>
        </w:rPr>
      </w:pPr>
    </w:p>
    <w:p w14:paraId="536CA083" w14:textId="77777777" w:rsidR="0070490A" w:rsidRPr="0070490A" w:rsidRDefault="0070490A" w:rsidP="008C785A">
      <w:pPr>
        <w:ind w:firstLine="708"/>
        <w:jc w:val="both"/>
        <w:rPr>
          <w:lang w:val="de-DE"/>
        </w:rPr>
      </w:pPr>
      <w:r w:rsidRPr="0070490A">
        <w:rPr>
          <w:lang w:val="de-DE"/>
        </w:rPr>
        <w:t>12. Art des anhaltenden und unerträglichen körperlichen und/oder psychischen Leidens,</w:t>
      </w:r>
    </w:p>
    <w:p w14:paraId="09569EE1" w14:textId="77777777" w:rsidR="0070490A" w:rsidRPr="0070490A" w:rsidRDefault="0070490A" w:rsidP="00BD3A8F">
      <w:pPr>
        <w:jc w:val="both"/>
        <w:rPr>
          <w:lang w:val="de-DE"/>
        </w:rPr>
      </w:pPr>
    </w:p>
    <w:p w14:paraId="5B19D6AF" w14:textId="77777777" w:rsidR="0070490A" w:rsidRPr="0070490A" w:rsidRDefault="0070490A" w:rsidP="008C785A">
      <w:pPr>
        <w:ind w:firstLine="708"/>
        <w:jc w:val="both"/>
        <w:rPr>
          <w:lang w:val="de-DE"/>
        </w:rPr>
      </w:pPr>
      <w:r w:rsidRPr="0070490A">
        <w:rPr>
          <w:lang w:val="de-DE"/>
        </w:rPr>
        <w:t>13. Gründe, warum dieses Leiden nicht gelindert werden konnte,</w:t>
      </w:r>
    </w:p>
    <w:p w14:paraId="094DD337" w14:textId="77777777" w:rsidR="0070490A" w:rsidRPr="0070490A" w:rsidRDefault="0070490A" w:rsidP="00BD3A8F">
      <w:pPr>
        <w:jc w:val="both"/>
        <w:rPr>
          <w:lang w:val="de-DE"/>
        </w:rPr>
      </w:pPr>
    </w:p>
    <w:p w14:paraId="09AC9E14" w14:textId="77777777" w:rsidR="0070490A" w:rsidRPr="0070490A" w:rsidRDefault="0070490A" w:rsidP="008C785A">
      <w:pPr>
        <w:ind w:firstLine="708"/>
        <w:jc w:val="both"/>
        <w:rPr>
          <w:lang w:val="de-DE"/>
        </w:rPr>
      </w:pPr>
      <w:r w:rsidRPr="0070490A">
        <w:rPr>
          <w:lang w:val="de-DE"/>
        </w:rPr>
        <w:t>14. geschätzter absehbarer oder nicht absehbarer Zeitraum bis zum Eintritt des Todes,</w:t>
      </w:r>
    </w:p>
    <w:p w14:paraId="3E39287A" w14:textId="77777777" w:rsidR="0070490A" w:rsidRPr="0070490A" w:rsidRDefault="0070490A" w:rsidP="00BD3A8F">
      <w:pPr>
        <w:jc w:val="both"/>
        <w:rPr>
          <w:lang w:val="de-DE"/>
        </w:rPr>
      </w:pPr>
    </w:p>
    <w:p w14:paraId="31D2A78A" w14:textId="77777777" w:rsidR="0070490A" w:rsidRPr="0070490A" w:rsidRDefault="0070490A" w:rsidP="008C785A">
      <w:pPr>
        <w:ind w:firstLine="708"/>
        <w:jc w:val="both"/>
        <w:rPr>
          <w:lang w:val="de-DE"/>
        </w:rPr>
      </w:pPr>
      <w:r w:rsidRPr="0070490A">
        <w:rPr>
          <w:lang w:val="de-DE"/>
        </w:rPr>
        <w:t>15. Elemente, aus denen hervorgeht, dass die Bitte freiwillig, überlegt und wiederholt formuliert wurde und ohne äußeren Druck zustande kam,</w:t>
      </w:r>
    </w:p>
    <w:p w14:paraId="79721D17" w14:textId="77777777" w:rsidR="0070490A" w:rsidRPr="0070490A" w:rsidRDefault="0070490A" w:rsidP="00BD3A8F">
      <w:pPr>
        <w:jc w:val="both"/>
        <w:rPr>
          <w:lang w:val="de-DE"/>
        </w:rPr>
      </w:pPr>
    </w:p>
    <w:p w14:paraId="29D2F1E5" w14:textId="77777777" w:rsidR="0070490A" w:rsidRPr="0070490A" w:rsidRDefault="0070490A" w:rsidP="008C785A">
      <w:pPr>
        <w:ind w:firstLine="708"/>
        <w:jc w:val="both"/>
        <w:rPr>
          <w:lang w:val="de-DE"/>
        </w:rPr>
      </w:pPr>
      <w:r w:rsidRPr="0070490A">
        <w:rPr>
          <w:lang w:val="de-DE"/>
        </w:rPr>
        <w:t>16. Vorhandensein einer in Artikel 4 erwähnten vorgezogenen Willenserklärung, Datum, an dem sie abgefasst worden ist, und Angabe, ob der Patient oder ein Dritter sie abgefasst hat; oder Vorhandensein einer in Artikel 3 § 4 erwähnten schriftlichen Bitte, das Datum, an dem sie abgefasst wurde und ob der Patient oder ein Dritter sie abgefasst hat,</w:t>
      </w:r>
    </w:p>
    <w:p w14:paraId="1C969F75" w14:textId="77777777" w:rsidR="0070490A" w:rsidRPr="0070490A" w:rsidRDefault="0070490A" w:rsidP="00037EA4">
      <w:pPr>
        <w:jc w:val="both"/>
        <w:rPr>
          <w:lang w:val="de-DE"/>
        </w:rPr>
      </w:pPr>
    </w:p>
    <w:p w14:paraId="597006FF" w14:textId="77777777" w:rsidR="0070490A" w:rsidRPr="0070490A" w:rsidRDefault="0070490A" w:rsidP="00037EA4">
      <w:pPr>
        <w:ind w:firstLine="708"/>
        <w:jc w:val="both"/>
        <w:rPr>
          <w:lang w:val="de-DE"/>
        </w:rPr>
      </w:pPr>
      <w:r w:rsidRPr="0070490A">
        <w:rPr>
          <w:lang w:val="de-DE"/>
        </w:rPr>
        <w:t>17. Vorgehensweise des Arztes.</w:t>
      </w:r>
    </w:p>
    <w:p w14:paraId="39C94705" w14:textId="77777777" w:rsidR="0070490A" w:rsidRPr="0070490A" w:rsidRDefault="0070490A" w:rsidP="00BD3A8F">
      <w:pPr>
        <w:jc w:val="both"/>
        <w:rPr>
          <w:lang w:val="de-DE"/>
        </w:rPr>
      </w:pPr>
    </w:p>
    <w:p w14:paraId="79B6513F" w14:textId="77777777" w:rsidR="0070490A" w:rsidRPr="0070490A" w:rsidRDefault="0070490A" w:rsidP="00037EA4">
      <w:pPr>
        <w:ind w:firstLine="708"/>
        <w:jc w:val="both"/>
        <w:rPr>
          <w:lang w:val="de-DE"/>
        </w:rPr>
      </w:pPr>
      <w:r w:rsidRPr="0070490A">
        <w:rPr>
          <w:lang w:val="de-DE"/>
        </w:rPr>
        <w:t>§ 2 - Unbeschadet des Artikels 8 Absatz 3 kann das in § 1 erwähnte Registrierungsdokument nur den Mitgliedern der Kommission und dem der Kommission zur Verfügung gestellten Verwaltungspersonal und keiner anderen Person oder Instanz übermittelt werden.</w:t>
      </w:r>
    </w:p>
    <w:p w14:paraId="6257D432" w14:textId="77777777" w:rsidR="0070490A" w:rsidRPr="0070490A" w:rsidRDefault="0070490A" w:rsidP="00BD3A8F">
      <w:pPr>
        <w:jc w:val="both"/>
        <w:rPr>
          <w:lang w:val="de-DE"/>
        </w:rPr>
      </w:pPr>
    </w:p>
    <w:p w14:paraId="5E747B2C" w14:textId="77777777" w:rsidR="0070490A" w:rsidRPr="0070490A" w:rsidRDefault="0070490A" w:rsidP="00037EA4">
      <w:pPr>
        <w:ind w:firstLine="708"/>
        <w:jc w:val="both"/>
        <w:rPr>
          <w:lang w:val="de-DE"/>
        </w:rPr>
      </w:pPr>
      <w:r w:rsidRPr="0070490A">
        <w:rPr>
          <w:lang w:val="de-DE"/>
        </w:rPr>
        <w:t>§ 3 - Die in dem in § 1 erwähnten Registrierungsdokument gesammelten Daten werden nach Ablauf einer Frist von zwanzig Jahren nach dem Tod der Person, auf die sich das Registrierungsdokument bezieht, gelöscht. Wenn eine Klage eingereicht worden ist, wird dieser Zeitraum bis zu dem Zeitpunkt verlängert, an dem eine formell rechtskräftige Entscheidung in Bezug auf diese Klage ergangen ist."</w:t>
      </w:r>
    </w:p>
    <w:p w14:paraId="35A62E3D" w14:textId="77777777" w:rsidR="0070490A" w:rsidRPr="0070490A" w:rsidRDefault="0070490A" w:rsidP="00BD3A8F">
      <w:pPr>
        <w:jc w:val="both"/>
        <w:rPr>
          <w:lang w:val="de-DE"/>
        </w:rPr>
      </w:pPr>
    </w:p>
    <w:p w14:paraId="4348992D" w14:textId="77777777" w:rsidR="0070490A" w:rsidRPr="0070490A" w:rsidRDefault="0070490A" w:rsidP="00BD3A8F">
      <w:pPr>
        <w:jc w:val="both"/>
        <w:rPr>
          <w:lang w:val="de-DE"/>
        </w:rPr>
      </w:pPr>
    </w:p>
    <w:p w14:paraId="532923F8" w14:textId="77777777" w:rsidR="0070490A" w:rsidRPr="0070490A" w:rsidRDefault="0070490A" w:rsidP="00037EA4">
      <w:pPr>
        <w:ind w:firstLine="708"/>
        <w:jc w:val="both"/>
        <w:rPr>
          <w:lang w:val="de-DE"/>
        </w:rPr>
      </w:pPr>
      <w:r w:rsidRPr="0070490A">
        <w:rPr>
          <w:b/>
          <w:lang w:val="de-DE"/>
        </w:rPr>
        <w:t>Art. 136 -</w:t>
      </w:r>
      <w:r w:rsidRPr="0070490A">
        <w:rPr>
          <w:lang w:val="de-DE"/>
        </w:rPr>
        <w:t xml:space="preserve"> Artikel 8 desselben Gesetzes wird wie folgt ersetzt:</w:t>
      </w:r>
    </w:p>
    <w:p w14:paraId="6C55CC04" w14:textId="77777777" w:rsidR="0070490A" w:rsidRPr="0070490A" w:rsidRDefault="0070490A" w:rsidP="00BD3A8F">
      <w:pPr>
        <w:jc w:val="both"/>
        <w:rPr>
          <w:lang w:val="de-DE"/>
        </w:rPr>
      </w:pPr>
    </w:p>
    <w:p w14:paraId="32809703" w14:textId="77777777" w:rsidR="0070490A" w:rsidRPr="0070490A" w:rsidRDefault="0070490A" w:rsidP="00037EA4">
      <w:pPr>
        <w:ind w:firstLine="708"/>
        <w:jc w:val="both"/>
        <w:rPr>
          <w:lang w:val="de-DE"/>
        </w:rPr>
      </w:pPr>
      <w:r w:rsidRPr="0070490A">
        <w:rPr>
          <w:lang w:val="de-DE"/>
        </w:rPr>
        <w:t>"Art. 8 - Die Kommission untersucht das ordnungsgemäß ausgefüllte Registrierungsdokument, das ihr der Arzt, der die Sterbehilfe geleistet hat, übermittelt. Sie überprüft anhand des Registrierungsdokuments, ob die Sterbehilfe unter den im vorliegenden Gesetz vorgesehenen Bedingungen und gemäß der darin vorgeschriebenen Vorgehensweise geleistet worden ist. Sie kann den Arzt, der Sterbehilfe geleistet hat, bitten, ihr alle Elemente der medizinischen Akte mit Bezug auf die Sterbehilfe zu übermitteln.</w:t>
      </w:r>
    </w:p>
    <w:p w14:paraId="0A2E14C0" w14:textId="77777777" w:rsidR="0070490A" w:rsidRPr="0070490A" w:rsidRDefault="0070490A" w:rsidP="00BD3A8F">
      <w:pPr>
        <w:jc w:val="both"/>
        <w:rPr>
          <w:lang w:val="de-DE"/>
        </w:rPr>
      </w:pPr>
    </w:p>
    <w:p w14:paraId="24DEC83E" w14:textId="77777777" w:rsidR="0070490A" w:rsidRPr="0070490A" w:rsidRDefault="0070490A" w:rsidP="002A3ADC">
      <w:pPr>
        <w:ind w:firstLine="708"/>
        <w:jc w:val="both"/>
        <w:rPr>
          <w:lang w:val="de-DE"/>
        </w:rPr>
      </w:pPr>
      <w:r w:rsidRPr="0070490A">
        <w:rPr>
          <w:lang w:val="de-DE"/>
        </w:rPr>
        <w:lastRenderedPageBreak/>
        <w:t>Die Kommission befindet binnen zwei Monaten.</w:t>
      </w:r>
    </w:p>
    <w:p w14:paraId="11B4B8BC" w14:textId="77777777" w:rsidR="0070490A" w:rsidRPr="0070490A" w:rsidRDefault="0070490A" w:rsidP="00BD3A8F">
      <w:pPr>
        <w:jc w:val="both"/>
        <w:rPr>
          <w:lang w:val="de-DE"/>
        </w:rPr>
      </w:pPr>
    </w:p>
    <w:p w14:paraId="5D1FBF57" w14:textId="77777777" w:rsidR="0070490A" w:rsidRPr="0070490A" w:rsidRDefault="0070490A" w:rsidP="002A3ADC">
      <w:pPr>
        <w:ind w:firstLine="708"/>
        <w:jc w:val="both"/>
        <w:rPr>
          <w:lang w:val="de-DE"/>
        </w:rPr>
      </w:pPr>
      <w:r w:rsidRPr="0070490A">
        <w:rPr>
          <w:lang w:val="de-DE"/>
        </w:rPr>
        <w:t>Ist die Kommission durch einen durch Zweidrittelmehrheit zustande gekommenen Beschluss der Meinung, dass die durch vorliegendes Gesetz vorgesehenen Bedingungen nicht eingehalten worden sind, schickt sie die Akte an den Prokurator des Königs des Sterbeortes des Patienten.</w:t>
      </w:r>
    </w:p>
    <w:p w14:paraId="25FC4B8B" w14:textId="77777777" w:rsidR="0070490A" w:rsidRPr="0070490A" w:rsidRDefault="0070490A" w:rsidP="00BD3A8F">
      <w:pPr>
        <w:jc w:val="both"/>
        <w:rPr>
          <w:lang w:val="de-DE"/>
        </w:rPr>
      </w:pPr>
    </w:p>
    <w:p w14:paraId="5AEACC4A" w14:textId="77777777" w:rsidR="0070490A" w:rsidRPr="0070490A" w:rsidRDefault="0070490A" w:rsidP="002A3ADC">
      <w:pPr>
        <w:ind w:firstLine="708"/>
        <w:jc w:val="both"/>
        <w:rPr>
          <w:lang w:val="de-DE"/>
        </w:rPr>
      </w:pPr>
      <w:r w:rsidRPr="0070490A">
        <w:rPr>
          <w:lang w:val="de-DE"/>
        </w:rPr>
        <w:t>Wenn bei der Prüfung des Registrierungsdokuments Fakten oder Umstände zutage treten, durch die die Unabhängigkeit oder Unparteilichkeit des Urteils eines Kommissionsmitglieds in Frage gestellt werden könnte, nimmt dieses Mitglied nicht an der Beschlussfassung der Kommission in Bezug auf diese Angelegenheit teil."</w:t>
      </w:r>
    </w:p>
    <w:p w14:paraId="7CAC26F1" w14:textId="77777777" w:rsidR="0070490A" w:rsidRPr="0070490A" w:rsidRDefault="0070490A" w:rsidP="00BD3A8F">
      <w:pPr>
        <w:jc w:val="both"/>
        <w:rPr>
          <w:lang w:val="de-DE"/>
        </w:rPr>
      </w:pPr>
    </w:p>
    <w:p w14:paraId="735EF99D" w14:textId="77777777" w:rsidR="0070490A" w:rsidRPr="0070490A" w:rsidRDefault="0070490A" w:rsidP="00BD3A8F">
      <w:pPr>
        <w:jc w:val="both"/>
        <w:rPr>
          <w:lang w:val="de-DE"/>
        </w:rPr>
      </w:pPr>
    </w:p>
    <w:p w14:paraId="1D9AE4DD" w14:textId="77777777" w:rsidR="0070490A" w:rsidRPr="0070490A" w:rsidRDefault="0070490A" w:rsidP="002A3ADC">
      <w:pPr>
        <w:ind w:firstLine="708"/>
        <w:jc w:val="both"/>
        <w:rPr>
          <w:lang w:val="de-DE"/>
        </w:rPr>
      </w:pPr>
      <w:r w:rsidRPr="0070490A">
        <w:rPr>
          <w:b/>
          <w:lang w:val="de-DE"/>
        </w:rPr>
        <w:t>Art. 137 -</w:t>
      </w:r>
      <w:r w:rsidRPr="0070490A">
        <w:rPr>
          <w:lang w:val="de-DE"/>
        </w:rPr>
        <w:t xml:space="preserve"> Artikel 9 desselben Gesetzes wird wie folgt abgeändert:</w:t>
      </w:r>
    </w:p>
    <w:p w14:paraId="5A4AAA41" w14:textId="77777777" w:rsidR="0070490A" w:rsidRPr="0070490A" w:rsidRDefault="0070490A" w:rsidP="00BD3A8F">
      <w:pPr>
        <w:jc w:val="both"/>
        <w:rPr>
          <w:lang w:val="de-DE"/>
        </w:rPr>
      </w:pPr>
    </w:p>
    <w:p w14:paraId="7D7273C0" w14:textId="77777777" w:rsidR="0070490A" w:rsidRPr="0070490A" w:rsidRDefault="0070490A" w:rsidP="002A3ADC">
      <w:pPr>
        <w:ind w:firstLine="708"/>
        <w:jc w:val="both"/>
        <w:rPr>
          <w:lang w:val="de-DE"/>
        </w:rPr>
      </w:pPr>
      <w:r w:rsidRPr="0070490A">
        <w:rPr>
          <w:lang w:val="de-DE"/>
        </w:rPr>
        <w:t>1. Absatz 1 Buchstabe </w:t>
      </w:r>
      <w:r w:rsidRPr="0070490A">
        <w:rPr>
          <w:i/>
          <w:iCs/>
          <w:lang w:val="de-DE"/>
        </w:rPr>
        <w:t>a)</w:t>
      </w:r>
      <w:r w:rsidRPr="0070490A">
        <w:rPr>
          <w:lang w:val="de-DE"/>
        </w:rPr>
        <w:t xml:space="preserve"> wird wie folgt ersetzt:</w:t>
      </w:r>
    </w:p>
    <w:p w14:paraId="2ACF7B6C" w14:textId="77777777" w:rsidR="0070490A" w:rsidRPr="0070490A" w:rsidRDefault="0070490A" w:rsidP="00BD3A8F">
      <w:pPr>
        <w:jc w:val="both"/>
        <w:rPr>
          <w:lang w:val="de-DE"/>
        </w:rPr>
      </w:pPr>
    </w:p>
    <w:p w14:paraId="74BE9CA6" w14:textId="77777777" w:rsidR="0070490A" w:rsidRPr="0070490A" w:rsidRDefault="0070490A" w:rsidP="002A3ADC">
      <w:pPr>
        <w:ind w:firstLine="708"/>
        <w:jc w:val="both"/>
        <w:rPr>
          <w:lang w:val="de-DE"/>
        </w:rPr>
      </w:pPr>
      <w:r w:rsidRPr="0070490A">
        <w:rPr>
          <w:lang w:val="de-DE"/>
        </w:rPr>
        <w:t>"</w:t>
      </w:r>
      <w:r w:rsidRPr="0070490A">
        <w:rPr>
          <w:i/>
          <w:lang w:val="de-DE"/>
        </w:rPr>
        <w:t>a)</w:t>
      </w:r>
      <w:r w:rsidRPr="0070490A">
        <w:rPr>
          <w:lang w:val="de-DE"/>
        </w:rPr>
        <w:t xml:space="preserve"> einen statistischen Bericht, der auf den Angaben in den erhaltenen Registrierungsdokumenten beruht, die in Artikel 7 erwähnt sind, wobei diese Angaben anonymisiert werden,".</w:t>
      </w:r>
    </w:p>
    <w:p w14:paraId="4F8C71E8" w14:textId="77777777" w:rsidR="0070490A" w:rsidRPr="0070490A" w:rsidRDefault="0070490A" w:rsidP="00BD3A8F">
      <w:pPr>
        <w:jc w:val="both"/>
        <w:rPr>
          <w:lang w:val="de-DE"/>
        </w:rPr>
      </w:pPr>
    </w:p>
    <w:p w14:paraId="59FAB6CF" w14:textId="77777777" w:rsidR="0070490A" w:rsidRPr="0070490A" w:rsidRDefault="0070490A" w:rsidP="002A3ADC">
      <w:pPr>
        <w:ind w:firstLine="708"/>
        <w:jc w:val="both"/>
        <w:rPr>
          <w:lang w:val="de-DE"/>
        </w:rPr>
      </w:pPr>
      <w:r w:rsidRPr="0070490A">
        <w:rPr>
          <w:lang w:val="de-DE"/>
        </w:rPr>
        <w:t>2. In Absatz 2 werden die Wörter "Die von der Kommission eingeholten Auskünfte sind vertraulich." durch die Wörter "Die Kommission darf die von ihr eingeholten Auskünfte keiner anderen Person oder Instanz übermitteln." ersetzt.</w:t>
      </w:r>
    </w:p>
    <w:p w14:paraId="024401C3" w14:textId="77777777" w:rsidR="0070490A" w:rsidRPr="0070490A" w:rsidRDefault="0070490A" w:rsidP="00BD3A8F">
      <w:pPr>
        <w:jc w:val="both"/>
        <w:rPr>
          <w:lang w:val="de-DE"/>
        </w:rPr>
      </w:pPr>
    </w:p>
    <w:p w14:paraId="06045229" w14:textId="77777777" w:rsidR="0070490A" w:rsidRPr="0070490A" w:rsidRDefault="0070490A" w:rsidP="00BD3A8F">
      <w:pPr>
        <w:jc w:val="both"/>
        <w:rPr>
          <w:lang w:val="de-DE"/>
        </w:rPr>
      </w:pPr>
    </w:p>
    <w:p w14:paraId="6ED0AAD6" w14:textId="77777777" w:rsidR="0070490A" w:rsidRPr="0070490A" w:rsidRDefault="0070490A" w:rsidP="002A3ADC">
      <w:pPr>
        <w:ind w:firstLine="708"/>
        <w:jc w:val="both"/>
        <w:rPr>
          <w:lang w:val="de-DE"/>
        </w:rPr>
      </w:pPr>
      <w:r w:rsidRPr="0070490A">
        <w:rPr>
          <w:b/>
          <w:lang w:val="de-DE"/>
        </w:rPr>
        <w:t>Art. 138 -</w:t>
      </w:r>
      <w:r w:rsidRPr="0070490A">
        <w:rPr>
          <w:lang w:val="de-DE"/>
        </w:rPr>
        <w:t xml:space="preserve"> Artikel 11 desselben Gesetzes wird durch einen Absatz mit folgendem Wortlaut ergänzt:</w:t>
      </w:r>
    </w:p>
    <w:p w14:paraId="5636D090" w14:textId="77777777" w:rsidR="0070490A" w:rsidRPr="0070490A" w:rsidRDefault="0070490A" w:rsidP="00BD3A8F">
      <w:pPr>
        <w:jc w:val="both"/>
        <w:rPr>
          <w:lang w:val="de-DE"/>
        </w:rPr>
      </w:pPr>
    </w:p>
    <w:p w14:paraId="0FEC068C" w14:textId="77777777" w:rsidR="0070490A" w:rsidRPr="0070490A" w:rsidRDefault="0070490A" w:rsidP="002A3ADC">
      <w:pPr>
        <w:ind w:firstLine="708"/>
        <w:jc w:val="both"/>
        <w:rPr>
          <w:lang w:val="de-DE"/>
        </w:rPr>
      </w:pPr>
      <w:r w:rsidRPr="0070490A">
        <w:rPr>
          <w:lang w:val="de-DE"/>
        </w:rPr>
        <w:t>"Der Föderale Öffentliche Dienst Volksgesundheit, Sicherheit der Nahrungsmittelkette und Umwelt wird als für die Verarbeitung Verantwortlicher im Sinne von Artikel 4 Nr. 7 der Datenschutz-Grundverordnung (EU) 2016/679 bestimmt für die Angaben in den erhaltenen Registrierungsdokumenten, die in Artikel 7 erwähnt sind. Diese Datenverarbeitung bezweckt zum einen die Kontrolle der Rechtmäßigkeit der Sterbehilfe, wie in Artikel 8 vorgesehen, und zum anderen die Abfassung von Berichten und Empfehlungen, wie in Artikel 9 vorgesehen."</w:t>
      </w:r>
    </w:p>
    <w:p w14:paraId="6CC3E15A" w14:textId="77777777" w:rsidR="0070490A" w:rsidRPr="0070490A" w:rsidRDefault="0070490A" w:rsidP="00BD3A8F">
      <w:pPr>
        <w:jc w:val="both"/>
        <w:rPr>
          <w:lang w:val="de-DE"/>
        </w:rPr>
      </w:pPr>
    </w:p>
    <w:p w14:paraId="31A93840" w14:textId="77777777" w:rsidR="0070490A" w:rsidRPr="0070490A" w:rsidRDefault="0070490A" w:rsidP="00BD3A8F">
      <w:pPr>
        <w:jc w:val="both"/>
        <w:rPr>
          <w:lang w:val="de-DE"/>
        </w:rPr>
      </w:pPr>
    </w:p>
    <w:p w14:paraId="43DFC126" w14:textId="77777777" w:rsidR="0070490A" w:rsidRPr="0070490A" w:rsidRDefault="0070490A" w:rsidP="002A3ADC">
      <w:pPr>
        <w:ind w:firstLine="708"/>
        <w:jc w:val="both"/>
        <w:rPr>
          <w:lang w:val="de-DE"/>
        </w:rPr>
      </w:pPr>
      <w:r w:rsidRPr="0070490A">
        <w:rPr>
          <w:b/>
          <w:lang w:val="de-DE"/>
        </w:rPr>
        <w:t>Art. 139 -</w:t>
      </w:r>
      <w:r w:rsidRPr="0070490A">
        <w:rPr>
          <w:lang w:val="de-DE"/>
        </w:rPr>
        <w:t xml:space="preserve"> In dasselbe Gesetz wird ein Kapitel 5/2 mit der Überschrift "Strafbestimmungen" eingefügt.</w:t>
      </w:r>
    </w:p>
    <w:p w14:paraId="7A0196BC" w14:textId="77777777" w:rsidR="0070490A" w:rsidRPr="0070490A" w:rsidRDefault="0070490A" w:rsidP="00BD3A8F">
      <w:pPr>
        <w:jc w:val="both"/>
        <w:rPr>
          <w:lang w:val="de-DE"/>
        </w:rPr>
      </w:pPr>
    </w:p>
    <w:p w14:paraId="2A009286" w14:textId="77777777" w:rsidR="0070490A" w:rsidRPr="0070490A" w:rsidRDefault="0070490A" w:rsidP="00BD3A8F">
      <w:pPr>
        <w:jc w:val="both"/>
        <w:rPr>
          <w:lang w:val="de-DE"/>
        </w:rPr>
      </w:pPr>
    </w:p>
    <w:p w14:paraId="7301EBA1" w14:textId="77777777" w:rsidR="0070490A" w:rsidRPr="0070490A" w:rsidRDefault="0070490A" w:rsidP="002A3ADC">
      <w:pPr>
        <w:ind w:firstLine="708"/>
        <w:jc w:val="both"/>
        <w:rPr>
          <w:lang w:val="de-DE"/>
        </w:rPr>
      </w:pPr>
      <w:r w:rsidRPr="0070490A">
        <w:rPr>
          <w:b/>
          <w:lang w:val="de-DE"/>
        </w:rPr>
        <w:t>Art. 140 -</w:t>
      </w:r>
      <w:r w:rsidRPr="0070490A">
        <w:rPr>
          <w:lang w:val="de-DE"/>
        </w:rPr>
        <w:t xml:space="preserve"> In Kapitel 5/2, eingefügt durch Artikel 139, wird ein Artikel 13/3 mit folgendem Wortlaut eingefügt:</w:t>
      </w:r>
    </w:p>
    <w:p w14:paraId="2BB96E3C" w14:textId="77777777" w:rsidR="0070490A" w:rsidRPr="0070490A" w:rsidRDefault="0070490A" w:rsidP="00BD3A8F">
      <w:pPr>
        <w:jc w:val="both"/>
        <w:rPr>
          <w:lang w:val="de-DE"/>
        </w:rPr>
      </w:pPr>
    </w:p>
    <w:p w14:paraId="03C6B942" w14:textId="77777777" w:rsidR="0070490A" w:rsidRPr="0070490A" w:rsidRDefault="0070490A" w:rsidP="002A3ADC">
      <w:pPr>
        <w:ind w:firstLine="708"/>
        <w:jc w:val="both"/>
        <w:rPr>
          <w:lang w:val="de-DE"/>
        </w:rPr>
      </w:pPr>
      <w:r w:rsidRPr="0070490A">
        <w:rPr>
          <w:lang w:val="de-DE"/>
        </w:rPr>
        <w:t>"Art. 13/3 - § 1 ­ Der Arzt, der Sterbehilfe leistet, wenn eine der in Artikel 3 § 1 dritter oder vierter Gedankenstrich oder in Artikel 4 § 2 Absatz 1 erster bis dritter Gedankenstrich vorgesehenen Grundbedingungen nicht erfüllt ist, wird mit einer Zuchthausstrafe von zehn bis zu fünfzehn Jahren bestraft.</w:t>
      </w:r>
    </w:p>
    <w:p w14:paraId="79BDDB0F" w14:textId="77777777" w:rsidR="0070490A" w:rsidRPr="0070490A" w:rsidRDefault="0070490A" w:rsidP="00BD3A8F">
      <w:pPr>
        <w:jc w:val="both"/>
        <w:rPr>
          <w:lang w:val="de-DE"/>
        </w:rPr>
      </w:pPr>
    </w:p>
    <w:p w14:paraId="0389D699" w14:textId="77777777" w:rsidR="0070490A" w:rsidRPr="0070490A" w:rsidRDefault="0070490A" w:rsidP="002A3ADC">
      <w:pPr>
        <w:ind w:firstLine="708"/>
        <w:jc w:val="both"/>
        <w:rPr>
          <w:lang w:val="de-DE"/>
        </w:rPr>
      </w:pPr>
      <w:r w:rsidRPr="0070490A">
        <w:rPr>
          <w:lang w:val="de-DE"/>
        </w:rPr>
        <w:lastRenderedPageBreak/>
        <w:t>§ 2 - Der Arzt, der Sterbehilfe leistet, wenn eine oder mehrere der in Artikel 3 § 2 Nr. 3 und 7 und § 3 Nr. 1 oder in Artikel 4 § 2 Absatz 2 Nr. 1 vorgesehenen Bedingungen in Bezug auf die Vorgehensweise nicht erfüllt sind, wird mit einer Gefängnisstrafe von acht Tagen bis zu drei Jahren und mit einer Geldbuße von 26 bis zu 1.000 EUR oder mit nur einer dieser Strafen bestraft.</w:t>
      </w:r>
    </w:p>
    <w:p w14:paraId="59FA60B4" w14:textId="77777777" w:rsidR="0070490A" w:rsidRPr="0070490A" w:rsidRDefault="0070490A" w:rsidP="00BD3A8F">
      <w:pPr>
        <w:jc w:val="both"/>
        <w:rPr>
          <w:lang w:val="de-DE"/>
        </w:rPr>
      </w:pPr>
    </w:p>
    <w:p w14:paraId="755CD146" w14:textId="77777777" w:rsidR="0070490A" w:rsidRPr="0070490A" w:rsidRDefault="0070490A" w:rsidP="002A3ADC">
      <w:pPr>
        <w:ind w:firstLine="708"/>
        <w:jc w:val="both"/>
        <w:rPr>
          <w:lang w:val="de-DE"/>
        </w:rPr>
      </w:pPr>
      <w:r w:rsidRPr="0070490A">
        <w:rPr>
          <w:lang w:val="de-DE"/>
        </w:rPr>
        <w:t>Liegen mildernde Umstände vor, kann die Gefängnisstrafe auf weniger als acht Tage, die Arbeitsstrafe auf weniger als fünfundvierzig Stunden, die autonome Bewährungsstrafe auf weniger als zwölf Monate und die Geldbuße auf weniger als 26 EUR herabgesetzt werden, ohne dass sie die Polizeistrafen unterschreiten dürfen. Der Richter kann auch eine dieser Strafen einzeln anwenden.</w:t>
      </w:r>
    </w:p>
    <w:p w14:paraId="04D55C40" w14:textId="77777777" w:rsidR="0070490A" w:rsidRPr="0070490A" w:rsidRDefault="0070490A" w:rsidP="00BD3A8F">
      <w:pPr>
        <w:jc w:val="both"/>
        <w:rPr>
          <w:lang w:val="de-DE"/>
        </w:rPr>
      </w:pPr>
    </w:p>
    <w:p w14:paraId="0840B36F" w14:textId="77777777" w:rsidR="0070490A" w:rsidRPr="0070490A" w:rsidRDefault="0070490A" w:rsidP="002A3ADC">
      <w:pPr>
        <w:ind w:firstLine="708"/>
        <w:jc w:val="both"/>
        <w:rPr>
          <w:lang w:val="de-DE"/>
        </w:rPr>
      </w:pPr>
      <w:r w:rsidRPr="0070490A">
        <w:rPr>
          <w:lang w:val="de-DE"/>
        </w:rPr>
        <w:t>§ 3 - Die Bestimmungen von Buch 1 des Strafgesetzbuches einschließlich Kapitel 7 und Artikel 85 sind anwendbar auf die im vorliegenden Artikel festgelegten Straftaten."</w:t>
      </w:r>
    </w:p>
    <w:p w14:paraId="353054EF" w14:textId="77777777" w:rsidR="0070490A" w:rsidRPr="0070490A" w:rsidRDefault="0070490A" w:rsidP="00BD3A8F">
      <w:pPr>
        <w:jc w:val="both"/>
        <w:rPr>
          <w:lang w:val="de-DE"/>
        </w:rPr>
      </w:pPr>
    </w:p>
    <w:p w14:paraId="1A3723BA" w14:textId="77777777" w:rsidR="0070490A" w:rsidRPr="0070490A" w:rsidRDefault="0070490A" w:rsidP="00BD3A8F">
      <w:pPr>
        <w:jc w:val="both"/>
        <w:rPr>
          <w:lang w:val="de-DE"/>
        </w:rPr>
      </w:pPr>
    </w:p>
    <w:p w14:paraId="50625450" w14:textId="77777777" w:rsidR="0070490A" w:rsidRPr="0070490A" w:rsidRDefault="0070490A" w:rsidP="002A3ADC">
      <w:pPr>
        <w:jc w:val="center"/>
        <w:rPr>
          <w:lang w:val="de-DE"/>
        </w:rPr>
      </w:pPr>
      <w:r w:rsidRPr="0070490A">
        <w:rPr>
          <w:lang w:val="de-DE"/>
        </w:rPr>
        <w:t xml:space="preserve">KAPITEL 11 - </w:t>
      </w:r>
      <w:r w:rsidRPr="0070490A">
        <w:rPr>
          <w:i/>
          <w:lang w:val="de-DE"/>
        </w:rPr>
        <w:t>Abänderungen des Gesetzbuches über das internationale Privatrecht</w:t>
      </w:r>
    </w:p>
    <w:p w14:paraId="67494E50" w14:textId="77777777" w:rsidR="0070490A" w:rsidRPr="0070490A" w:rsidRDefault="0070490A" w:rsidP="00BD3A8F">
      <w:pPr>
        <w:jc w:val="both"/>
        <w:rPr>
          <w:lang w:val="de-DE"/>
        </w:rPr>
      </w:pPr>
    </w:p>
    <w:p w14:paraId="024E3752" w14:textId="77777777" w:rsidR="0070490A" w:rsidRPr="0070490A" w:rsidRDefault="0070490A" w:rsidP="00BD3A8F">
      <w:pPr>
        <w:jc w:val="both"/>
        <w:rPr>
          <w:lang w:val="de-DE"/>
        </w:rPr>
      </w:pPr>
    </w:p>
    <w:p w14:paraId="0DACF99E" w14:textId="77777777" w:rsidR="0070490A" w:rsidRPr="0070490A" w:rsidRDefault="0070490A" w:rsidP="002A3ADC">
      <w:pPr>
        <w:ind w:firstLine="708"/>
        <w:jc w:val="both"/>
        <w:rPr>
          <w:lang w:val="de-DE"/>
        </w:rPr>
      </w:pPr>
      <w:r w:rsidRPr="0070490A">
        <w:rPr>
          <w:b/>
          <w:lang w:val="de-DE"/>
        </w:rPr>
        <w:t>Art. 141 -</w:t>
      </w:r>
      <w:r w:rsidRPr="0070490A">
        <w:rPr>
          <w:lang w:val="de-DE"/>
        </w:rPr>
        <w:t xml:space="preserve"> Die Überschrift von Kapitel 4 des Gesetzbuches über das internationale Privatrecht wird wie folgt ersetzt:</w:t>
      </w:r>
    </w:p>
    <w:p w14:paraId="3FF0D80D" w14:textId="77777777" w:rsidR="0070490A" w:rsidRPr="0070490A" w:rsidRDefault="0070490A" w:rsidP="00BD3A8F">
      <w:pPr>
        <w:jc w:val="both"/>
        <w:rPr>
          <w:lang w:val="de-DE"/>
        </w:rPr>
      </w:pPr>
    </w:p>
    <w:p w14:paraId="159D374D" w14:textId="77777777" w:rsidR="0070490A" w:rsidRPr="0070490A" w:rsidRDefault="0070490A" w:rsidP="002A3ADC">
      <w:pPr>
        <w:ind w:firstLine="708"/>
        <w:jc w:val="both"/>
        <w:rPr>
          <w:lang w:val="de-DE"/>
        </w:rPr>
      </w:pPr>
      <w:r w:rsidRPr="0070490A">
        <w:rPr>
          <w:lang w:val="de-DE"/>
        </w:rPr>
        <w:t>"KAPITEL 4 - Registrierte Partnerschaft".</w:t>
      </w:r>
    </w:p>
    <w:p w14:paraId="4B5F50E0" w14:textId="77777777" w:rsidR="0070490A" w:rsidRPr="0070490A" w:rsidRDefault="0070490A" w:rsidP="00BD3A8F">
      <w:pPr>
        <w:jc w:val="both"/>
        <w:rPr>
          <w:lang w:val="de-DE"/>
        </w:rPr>
      </w:pPr>
    </w:p>
    <w:p w14:paraId="22AE7B4B" w14:textId="77777777" w:rsidR="0070490A" w:rsidRPr="0070490A" w:rsidRDefault="0070490A" w:rsidP="00BD3A8F">
      <w:pPr>
        <w:jc w:val="both"/>
        <w:rPr>
          <w:lang w:val="de-DE"/>
        </w:rPr>
      </w:pPr>
    </w:p>
    <w:p w14:paraId="1ABC9E87" w14:textId="77777777" w:rsidR="0070490A" w:rsidRPr="0070490A" w:rsidRDefault="0070490A" w:rsidP="002A3ADC">
      <w:pPr>
        <w:ind w:firstLine="708"/>
        <w:jc w:val="both"/>
        <w:rPr>
          <w:lang w:val="de-DE"/>
        </w:rPr>
      </w:pPr>
      <w:r w:rsidRPr="0070490A">
        <w:rPr>
          <w:b/>
          <w:lang w:val="de-DE"/>
        </w:rPr>
        <w:t>Art. 142 -</w:t>
      </w:r>
      <w:r w:rsidRPr="0070490A">
        <w:rPr>
          <w:lang w:val="de-DE"/>
        </w:rPr>
        <w:t xml:space="preserve"> Artikel 58 desselben Gesetzbuches wird wie folgt ersetzt:</w:t>
      </w:r>
    </w:p>
    <w:p w14:paraId="511A4FF3" w14:textId="77777777" w:rsidR="0070490A" w:rsidRPr="0070490A" w:rsidRDefault="0070490A" w:rsidP="00BD3A8F">
      <w:pPr>
        <w:jc w:val="both"/>
        <w:rPr>
          <w:lang w:val="de-DE"/>
        </w:rPr>
      </w:pPr>
    </w:p>
    <w:p w14:paraId="7979EBE0" w14:textId="77777777" w:rsidR="0070490A" w:rsidRPr="0070490A" w:rsidRDefault="0070490A" w:rsidP="002A3ADC">
      <w:pPr>
        <w:ind w:firstLine="708"/>
        <w:jc w:val="both"/>
        <w:rPr>
          <w:lang w:val="de-DE"/>
        </w:rPr>
      </w:pPr>
      <w:r w:rsidRPr="0070490A">
        <w:rPr>
          <w:lang w:val="de-DE"/>
        </w:rPr>
        <w:t>"Begriff "registrierte Partnerschaft"</w:t>
      </w:r>
    </w:p>
    <w:p w14:paraId="555ADEF8" w14:textId="77777777" w:rsidR="0070490A" w:rsidRPr="0070490A" w:rsidRDefault="0070490A" w:rsidP="00BD3A8F">
      <w:pPr>
        <w:jc w:val="both"/>
        <w:rPr>
          <w:lang w:val="de-DE"/>
        </w:rPr>
      </w:pPr>
    </w:p>
    <w:p w14:paraId="1A28ADD5" w14:textId="77777777" w:rsidR="0070490A" w:rsidRPr="0070490A" w:rsidRDefault="0070490A" w:rsidP="002A3ADC">
      <w:pPr>
        <w:ind w:firstLine="708"/>
        <w:jc w:val="both"/>
        <w:rPr>
          <w:lang w:val="de-DE"/>
        </w:rPr>
      </w:pPr>
      <w:r w:rsidRPr="0070490A">
        <w:rPr>
          <w:lang w:val="de-DE"/>
        </w:rPr>
        <w:t>Art. 58 - Im Sinne des vorliegenden Gesetzes versteht man unter dem Begriff "registrierte Partnerschaft" die durch Gesetz festgelegte Regelung über das Zusammenleben zweier Personen, dessen Registrierung aufgrund dieses Gesetzes obligatorisch ist und das den durch dieses Gesetz vorgesehenen Formvorschriften für sein Zustandekommen entspricht."</w:t>
      </w:r>
    </w:p>
    <w:p w14:paraId="25A180C6" w14:textId="77777777" w:rsidR="0070490A" w:rsidRPr="0070490A" w:rsidRDefault="0070490A" w:rsidP="00BD3A8F">
      <w:pPr>
        <w:jc w:val="both"/>
        <w:rPr>
          <w:lang w:val="de-DE"/>
        </w:rPr>
      </w:pPr>
    </w:p>
    <w:p w14:paraId="3FD5EED7" w14:textId="77777777" w:rsidR="0070490A" w:rsidRPr="0070490A" w:rsidRDefault="0070490A" w:rsidP="00BD3A8F">
      <w:pPr>
        <w:jc w:val="both"/>
        <w:rPr>
          <w:lang w:val="de-DE"/>
        </w:rPr>
      </w:pPr>
    </w:p>
    <w:p w14:paraId="0D388FD1" w14:textId="77777777" w:rsidR="0070490A" w:rsidRPr="0070490A" w:rsidRDefault="0070490A" w:rsidP="002A3ADC">
      <w:pPr>
        <w:ind w:firstLine="708"/>
        <w:jc w:val="both"/>
        <w:rPr>
          <w:lang w:val="de-DE"/>
        </w:rPr>
      </w:pPr>
      <w:r w:rsidRPr="0070490A">
        <w:rPr>
          <w:b/>
          <w:lang w:val="de-DE"/>
        </w:rPr>
        <w:t>Art. 143 -</w:t>
      </w:r>
      <w:r w:rsidRPr="0070490A">
        <w:rPr>
          <w:lang w:val="de-DE"/>
        </w:rPr>
        <w:t xml:space="preserve"> Artikel 59 desselben Gesetzbuches wird wie folgt ersetzt:</w:t>
      </w:r>
    </w:p>
    <w:p w14:paraId="4DF1F302" w14:textId="77777777" w:rsidR="0070490A" w:rsidRPr="0070490A" w:rsidRDefault="0070490A" w:rsidP="00BD3A8F">
      <w:pPr>
        <w:jc w:val="both"/>
        <w:rPr>
          <w:lang w:val="de-DE"/>
        </w:rPr>
      </w:pPr>
    </w:p>
    <w:p w14:paraId="56046266" w14:textId="77777777" w:rsidR="0070490A" w:rsidRPr="0070490A" w:rsidRDefault="0070490A" w:rsidP="002A3ADC">
      <w:pPr>
        <w:ind w:firstLine="708"/>
        <w:jc w:val="both"/>
        <w:rPr>
          <w:lang w:val="de-DE"/>
        </w:rPr>
      </w:pPr>
      <w:r w:rsidRPr="0070490A">
        <w:rPr>
          <w:lang w:val="de-DE"/>
        </w:rPr>
        <w:t>"Internationale Zuständigkeit in Sachen registrierte Partnerschaft</w:t>
      </w:r>
    </w:p>
    <w:p w14:paraId="013FD89F" w14:textId="77777777" w:rsidR="0070490A" w:rsidRPr="0070490A" w:rsidRDefault="0070490A" w:rsidP="00BD3A8F">
      <w:pPr>
        <w:jc w:val="both"/>
        <w:rPr>
          <w:lang w:val="de-DE"/>
        </w:rPr>
      </w:pPr>
    </w:p>
    <w:p w14:paraId="0965FF04" w14:textId="77777777" w:rsidR="0070490A" w:rsidRPr="0070490A" w:rsidRDefault="0070490A" w:rsidP="002A3ADC">
      <w:pPr>
        <w:ind w:firstLine="708"/>
        <w:jc w:val="both"/>
        <w:rPr>
          <w:lang w:val="de-DE"/>
        </w:rPr>
      </w:pPr>
      <w:r w:rsidRPr="0070490A">
        <w:rPr>
          <w:lang w:val="de-DE"/>
        </w:rPr>
        <w:t>Art. 59 - Artikel 42 ist entsprechend anwendbar auf Anträge mit Bezug auf eine registrierte Partnerschaft.</w:t>
      </w:r>
    </w:p>
    <w:p w14:paraId="28F4F939" w14:textId="77777777" w:rsidR="0070490A" w:rsidRPr="0070490A" w:rsidRDefault="0070490A" w:rsidP="00BD3A8F">
      <w:pPr>
        <w:jc w:val="both"/>
        <w:rPr>
          <w:lang w:val="de-DE"/>
        </w:rPr>
      </w:pPr>
    </w:p>
    <w:p w14:paraId="5909CA99" w14:textId="77777777" w:rsidR="0070490A" w:rsidRPr="0070490A" w:rsidRDefault="0070490A" w:rsidP="002A3ADC">
      <w:pPr>
        <w:ind w:firstLine="708"/>
        <w:jc w:val="both"/>
        <w:rPr>
          <w:lang w:val="de-DE"/>
        </w:rPr>
      </w:pPr>
      <w:r w:rsidRPr="0070490A">
        <w:rPr>
          <w:lang w:val="de-DE"/>
        </w:rPr>
        <w:t>Die Registrierung der Schließung einer registrierten Partnerschaft darf nur dann in Belgien erfolgen, wenn die Parteien zum Zeitpunkt der Schließung einen gemeinsamen gewöhnlichen Wohnort in Belgien haben.</w:t>
      </w:r>
    </w:p>
    <w:p w14:paraId="67AE2B54" w14:textId="77777777" w:rsidR="0070490A" w:rsidRPr="0070490A" w:rsidRDefault="0070490A" w:rsidP="00BD3A8F">
      <w:pPr>
        <w:jc w:val="both"/>
        <w:rPr>
          <w:lang w:val="de-DE"/>
        </w:rPr>
      </w:pPr>
    </w:p>
    <w:p w14:paraId="1FC132A6" w14:textId="77777777" w:rsidR="0070490A" w:rsidRPr="0070490A" w:rsidRDefault="0070490A" w:rsidP="002A3ADC">
      <w:pPr>
        <w:ind w:firstLine="708"/>
        <w:jc w:val="both"/>
        <w:rPr>
          <w:lang w:val="de-DE"/>
        </w:rPr>
      </w:pPr>
      <w:r w:rsidRPr="0070490A">
        <w:rPr>
          <w:lang w:val="de-DE"/>
        </w:rPr>
        <w:t>Die Registrierung der Beendigung der registrierten Partnerschaft darf nur dann in Belgien erfolgen, wenn die Schließung der Partnerschaft in Belgien registriert worden ist."</w:t>
      </w:r>
    </w:p>
    <w:p w14:paraId="51C0CAD1" w14:textId="77777777" w:rsidR="0070490A" w:rsidRPr="0070490A" w:rsidRDefault="0070490A" w:rsidP="00BD3A8F">
      <w:pPr>
        <w:jc w:val="both"/>
        <w:rPr>
          <w:lang w:val="de-DE"/>
        </w:rPr>
      </w:pPr>
    </w:p>
    <w:p w14:paraId="6C319CD3" w14:textId="77777777" w:rsidR="0070490A" w:rsidRPr="0070490A" w:rsidRDefault="0070490A" w:rsidP="00BD3A8F">
      <w:pPr>
        <w:jc w:val="both"/>
        <w:rPr>
          <w:lang w:val="de-DE"/>
        </w:rPr>
      </w:pPr>
    </w:p>
    <w:p w14:paraId="465A2FE1" w14:textId="77777777" w:rsidR="0070490A" w:rsidRPr="0070490A" w:rsidRDefault="0070490A" w:rsidP="002A3ADC">
      <w:pPr>
        <w:ind w:firstLine="708"/>
        <w:jc w:val="both"/>
        <w:rPr>
          <w:lang w:val="de-DE"/>
        </w:rPr>
      </w:pPr>
      <w:r w:rsidRPr="0070490A">
        <w:rPr>
          <w:b/>
          <w:lang w:val="de-DE"/>
        </w:rPr>
        <w:lastRenderedPageBreak/>
        <w:t>Art. 144 -</w:t>
      </w:r>
      <w:r w:rsidRPr="0070490A">
        <w:rPr>
          <w:lang w:val="de-DE"/>
        </w:rPr>
        <w:t xml:space="preserve"> Artikel 60 desselben Gesetzbuches wird wie folgt ersetzt:</w:t>
      </w:r>
    </w:p>
    <w:p w14:paraId="0CEBB3DE" w14:textId="77777777" w:rsidR="0070490A" w:rsidRPr="0070490A" w:rsidRDefault="0070490A" w:rsidP="00BD3A8F">
      <w:pPr>
        <w:jc w:val="both"/>
        <w:rPr>
          <w:lang w:val="de-DE"/>
        </w:rPr>
      </w:pPr>
    </w:p>
    <w:p w14:paraId="495FF90E" w14:textId="77777777" w:rsidR="0070490A" w:rsidRPr="0070490A" w:rsidRDefault="0070490A" w:rsidP="002A3ADC">
      <w:pPr>
        <w:ind w:firstLine="708"/>
        <w:jc w:val="both"/>
        <w:rPr>
          <w:lang w:val="de-DE"/>
        </w:rPr>
      </w:pPr>
      <w:r w:rsidRPr="0070490A">
        <w:rPr>
          <w:lang w:val="de-DE"/>
        </w:rPr>
        <w:t>"Auf registrierte Partnerschaften anwendbares Recht</w:t>
      </w:r>
    </w:p>
    <w:p w14:paraId="01E26AC7" w14:textId="77777777" w:rsidR="0070490A" w:rsidRPr="0070490A" w:rsidRDefault="0070490A" w:rsidP="00BD3A8F">
      <w:pPr>
        <w:jc w:val="both"/>
        <w:rPr>
          <w:lang w:val="de-DE"/>
        </w:rPr>
      </w:pPr>
    </w:p>
    <w:p w14:paraId="6626FBDA" w14:textId="77777777" w:rsidR="0070490A" w:rsidRPr="0070490A" w:rsidRDefault="0070490A" w:rsidP="002A3ADC">
      <w:pPr>
        <w:ind w:firstLine="708"/>
        <w:jc w:val="both"/>
        <w:rPr>
          <w:lang w:val="de-DE"/>
        </w:rPr>
      </w:pPr>
      <w:r w:rsidRPr="0070490A">
        <w:rPr>
          <w:lang w:val="de-DE"/>
        </w:rPr>
        <w:t>Art. 60 - Die registrierte Partnerschaft unterliegt dem Recht des Staates, auf dessen Gebiet sie erstmals registriert worden ist.</w:t>
      </w:r>
    </w:p>
    <w:p w14:paraId="0098D6CF" w14:textId="77777777" w:rsidR="0070490A" w:rsidRPr="0070490A" w:rsidRDefault="0070490A" w:rsidP="00BD3A8F">
      <w:pPr>
        <w:jc w:val="both"/>
        <w:rPr>
          <w:lang w:val="de-DE"/>
        </w:rPr>
      </w:pPr>
    </w:p>
    <w:p w14:paraId="027569F1" w14:textId="77777777" w:rsidR="0070490A" w:rsidRPr="0070490A" w:rsidRDefault="0070490A" w:rsidP="002A3ADC">
      <w:pPr>
        <w:ind w:firstLine="708"/>
        <w:jc w:val="both"/>
        <w:rPr>
          <w:lang w:val="de-DE"/>
        </w:rPr>
      </w:pPr>
      <w:r w:rsidRPr="0070490A">
        <w:rPr>
          <w:lang w:val="de-DE"/>
        </w:rPr>
        <w:t>Dieses Recht bestimmt insbesondere die Bedingungen für die Feststellung der Partnerschaft, die Wirkungen der Partnerschaft auf das Vermögen der Parteien sowie die Gründe und die Bedingungen für die Beendigung der Partnerschaft.</w:t>
      </w:r>
    </w:p>
    <w:p w14:paraId="6D6DF281" w14:textId="77777777" w:rsidR="0070490A" w:rsidRPr="0070490A" w:rsidRDefault="0070490A" w:rsidP="00BD3A8F">
      <w:pPr>
        <w:jc w:val="both"/>
        <w:rPr>
          <w:lang w:val="de-DE"/>
        </w:rPr>
      </w:pPr>
    </w:p>
    <w:p w14:paraId="2DFD2DCB" w14:textId="77777777" w:rsidR="0070490A" w:rsidRPr="0070490A" w:rsidRDefault="0070490A" w:rsidP="002A3ADC">
      <w:pPr>
        <w:ind w:firstLine="708"/>
        <w:jc w:val="both"/>
        <w:rPr>
          <w:lang w:val="de-DE"/>
        </w:rPr>
      </w:pPr>
      <w:r w:rsidRPr="0070490A">
        <w:rPr>
          <w:lang w:val="de-DE"/>
        </w:rPr>
        <w:t>Artikel 54 ist entsprechend anwendbar. Wenn das Recht, auf das verwiesen wird, eine registrierte Partnerschaft jedoch nicht kennt, ist das Recht des Staates, auf dessen Gebiet die Partnerschaft registriert worden ist, anwendbar."</w:t>
      </w:r>
    </w:p>
    <w:p w14:paraId="64D297B1" w14:textId="77777777" w:rsidR="0070490A" w:rsidRPr="0070490A" w:rsidRDefault="0070490A" w:rsidP="00BD3A8F">
      <w:pPr>
        <w:jc w:val="both"/>
        <w:rPr>
          <w:lang w:val="de-DE"/>
        </w:rPr>
      </w:pPr>
    </w:p>
    <w:p w14:paraId="7E123E0F" w14:textId="77777777" w:rsidR="0070490A" w:rsidRPr="0070490A" w:rsidRDefault="0070490A" w:rsidP="00BD3A8F">
      <w:pPr>
        <w:jc w:val="both"/>
        <w:rPr>
          <w:lang w:val="de-DE"/>
        </w:rPr>
      </w:pPr>
    </w:p>
    <w:p w14:paraId="1CE3C0B5" w14:textId="77777777" w:rsidR="0070490A" w:rsidRPr="0070490A" w:rsidRDefault="0070490A" w:rsidP="002A3ADC">
      <w:pPr>
        <w:jc w:val="center"/>
        <w:rPr>
          <w:lang w:val="de-DE"/>
        </w:rPr>
      </w:pPr>
      <w:r w:rsidRPr="0070490A">
        <w:rPr>
          <w:lang w:val="de-DE"/>
        </w:rPr>
        <w:t xml:space="preserve">KAPITEL 12 - </w:t>
      </w:r>
      <w:r w:rsidRPr="0070490A">
        <w:rPr>
          <w:i/>
          <w:lang w:val="de-DE"/>
        </w:rPr>
        <w:t>Abänderung des Gesetzes vom 24. Juni 2013 zur Abänderung von Teil VI des Gerichtsgesetzbuches mit Bezug auf das Schiedsverfahren</w:t>
      </w:r>
    </w:p>
    <w:p w14:paraId="6864B1F3" w14:textId="77777777" w:rsidR="0070490A" w:rsidRPr="0070490A" w:rsidRDefault="0070490A" w:rsidP="00BD3A8F">
      <w:pPr>
        <w:jc w:val="both"/>
        <w:rPr>
          <w:lang w:val="de-DE"/>
        </w:rPr>
      </w:pPr>
    </w:p>
    <w:p w14:paraId="7A0B9B14" w14:textId="77777777" w:rsidR="0070490A" w:rsidRPr="0070490A" w:rsidRDefault="0070490A" w:rsidP="00BD3A8F">
      <w:pPr>
        <w:jc w:val="both"/>
        <w:rPr>
          <w:lang w:val="de-DE"/>
        </w:rPr>
      </w:pPr>
    </w:p>
    <w:p w14:paraId="2A494C5F" w14:textId="77777777" w:rsidR="0070490A" w:rsidRPr="0070490A" w:rsidRDefault="0070490A" w:rsidP="002A3ADC">
      <w:pPr>
        <w:ind w:firstLine="708"/>
        <w:jc w:val="both"/>
        <w:rPr>
          <w:lang w:val="de-DE"/>
        </w:rPr>
      </w:pPr>
      <w:r w:rsidRPr="0070490A">
        <w:rPr>
          <w:b/>
          <w:lang w:val="de-DE"/>
        </w:rPr>
        <w:t>Art. 145 -</w:t>
      </w:r>
      <w:r w:rsidRPr="0070490A">
        <w:rPr>
          <w:lang w:val="de-DE"/>
        </w:rPr>
        <w:t xml:space="preserve"> Artikel 59 des Gesetzes vom 24. Juni 2013 zur Abänderung von Teil VI des Gerichtsgesetzbuches mit Bezug auf das Schiedsverfahren, wird wie folgt ersetzt:</w:t>
      </w:r>
    </w:p>
    <w:p w14:paraId="5903A6F6" w14:textId="77777777" w:rsidR="0070490A" w:rsidRPr="0070490A" w:rsidRDefault="0070490A" w:rsidP="00BD3A8F">
      <w:pPr>
        <w:jc w:val="both"/>
        <w:rPr>
          <w:lang w:val="de-DE"/>
        </w:rPr>
      </w:pPr>
    </w:p>
    <w:p w14:paraId="7C290C05" w14:textId="77777777" w:rsidR="0070490A" w:rsidRPr="0070490A" w:rsidRDefault="0070490A" w:rsidP="002A3ADC">
      <w:pPr>
        <w:ind w:firstLine="708"/>
        <w:jc w:val="both"/>
        <w:rPr>
          <w:lang w:val="de-DE"/>
        </w:rPr>
      </w:pPr>
      <w:r w:rsidRPr="0070490A">
        <w:rPr>
          <w:lang w:val="de-DE"/>
        </w:rPr>
        <w:t>"Art. 59 - § 1 - Vorliegendes Gesetz ist anwendbar auf Schiedsverfahren, die Belgien als Ort des Schiedsverfahrens haben oder dem belgischen Schiedsverfahrensrecht unterliegen und nach dem Datum des Inkrafttretens des vorliegenden Gesetzes beginnen, ungeachtet des Datums des Schiedsvertrags.</w:t>
      </w:r>
    </w:p>
    <w:p w14:paraId="4DBF2828" w14:textId="77777777" w:rsidR="0070490A" w:rsidRPr="0070490A" w:rsidRDefault="0070490A" w:rsidP="00BD3A8F">
      <w:pPr>
        <w:jc w:val="both"/>
        <w:rPr>
          <w:lang w:val="de-DE"/>
        </w:rPr>
      </w:pPr>
    </w:p>
    <w:p w14:paraId="3974689D" w14:textId="77777777" w:rsidR="0070490A" w:rsidRPr="0070490A" w:rsidRDefault="0070490A" w:rsidP="002A3ADC">
      <w:pPr>
        <w:ind w:firstLine="708"/>
        <w:jc w:val="both"/>
        <w:rPr>
          <w:lang w:val="de-DE"/>
        </w:rPr>
      </w:pPr>
      <w:r w:rsidRPr="0070490A">
        <w:rPr>
          <w:lang w:val="de-DE"/>
        </w:rPr>
        <w:t>Teil 6 des Gerichtsgesetzbuches, so wie er vor Inkrafttreten des vorliegenden Gesetzes lautete, bleibt anwendbar auf die zum Zeitpunkt des Inkrafttretens des vorliegenden Gesetzes laufenden Schiedsverfahren, die Belgien als Ort des Schiedsverfahrens haben oder dem belgischen Schiedsverfahrensrecht unterliegen.</w:t>
      </w:r>
    </w:p>
    <w:p w14:paraId="41DE1FF5" w14:textId="77777777" w:rsidR="0070490A" w:rsidRPr="0070490A" w:rsidRDefault="0070490A" w:rsidP="00BD3A8F">
      <w:pPr>
        <w:jc w:val="both"/>
        <w:rPr>
          <w:lang w:val="de-DE"/>
        </w:rPr>
      </w:pPr>
    </w:p>
    <w:p w14:paraId="017CDA71" w14:textId="77777777" w:rsidR="0070490A" w:rsidRPr="0070490A" w:rsidRDefault="0070490A" w:rsidP="002A3ADC">
      <w:pPr>
        <w:ind w:firstLine="708"/>
        <w:jc w:val="both"/>
        <w:rPr>
          <w:lang w:val="de-DE"/>
        </w:rPr>
      </w:pPr>
      <w:r w:rsidRPr="0070490A">
        <w:rPr>
          <w:lang w:val="de-DE"/>
        </w:rPr>
        <w:t>§ 2 - Vorliegendes Gesetz ist anwendbar auf Verfahren, die nach Inkrafttreten des vorliegenden Gesetzes vor das staatliche Gericht gebracht werden, ungeachtet des Datums des Schiedsvertrags.</w:t>
      </w:r>
    </w:p>
    <w:p w14:paraId="2DD4CBC3" w14:textId="77777777" w:rsidR="0070490A" w:rsidRPr="0070490A" w:rsidRDefault="0070490A" w:rsidP="00BD3A8F">
      <w:pPr>
        <w:jc w:val="both"/>
        <w:rPr>
          <w:lang w:val="de-DE"/>
        </w:rPr>
      </w:pPr>
    </w:p>
    <w:p w14:paraId="5799BFD9" w14:textId="77777777" w:rsidR="0070490A" w:rsidRPr="0070490A" w:rsidRDefault="0070490A" w:rsidP="002A3ADC">
      <w:pPr>
        <w:ind w:firstLine="708"/>
        <w:jc w:val="both"/>
        <w:rPr>
          <w:lang w:val="de-DE"/>
        </w:rPr>
      </w:pPr>
      <w:r w:rsidRPr="0070490A">
        <w:rPr>
          <w:lang w:val="de-DE"/>
        </w:rPr>
        <w:t>Teil 6 des Gerichtsgesetzbuches, so wie er vor Inkrafttreten des vorliegenden Gesetzes lautete, bleibt anwendbar auf die zum Zeitpunkt des Inkrafttretens des vorliegenden Gesetzes vor dem staatlichen Gericht laufenden Verfahren.</w:t>
      </w:r>
    </w:p>
    <w:p w14:paraId="4061BC2A" w14:textId="77777777" w:rsidR="0070490A" w:rsidRPr="0070490A" w:rsidRDefault="0070490A" w:rsidP="00BD3A8F">
      <w:pPr>
        <w:jc w:val="both"/>
        <w:rPr>
          <w:lang w:val="de-DE"/>
        </w:rPr>
      </w:pPr>
    </w:p>
    <w:p w14:paraId="007C6EA1" w14:textId="77777777" w:rsidR="0070490A" w:rsidRPr="0070490A" w:rsidRDefault="0070490A" w:rsidP="002A3ADC">
      <w:pPr>
        <w:ind w:firstLine="708"/>
        <w:jc w:val="both"/>
        <w:rPr>
          <w:lang w:val="de-DE"/>
        </w:rPr>
      </w:pPr>
      <w:r w:rsidRPr="0070490A">
        <w:rPr>
          <w:lang w:val="de-DE"/>
        </w:rPr>
        <w:t>§ 3 - In Abweichung von § 2 Absatz 1 bleibt Teil 6 des Gerichtsgesetzbuches, so wie er vor Inkrafttreten des vorliegenden Gesetzes lautete, anwendbar auf Verfahren, mit denen das staatliche Gericht nach Inkrafttreten des vorliegenden Gesetzes befasst wird, wenn sie Schiedsverfahren betreffen, die Belgien als Ort des Schiedsverfahrens haben und die vor Inkrafttreten des vorliegenden Gesetzes begonnen haben."</w:t>
      </w:r>
    </w:p>
    <w:p w14:paraId="40ACC206" w14:textId="77777777" w:rsidR="0070490A" w:rsidRPr="0070490A" w:rsidRDefault="0070490A" w:rsidP="00BD3A8F">
      <w:pPr>
        <w:jc w:val="both"/>
        <w:rPr>
          <w:lang w:val="de-DE"/>
        </w:rPr>
      </w:pPr>
    </w:p>
    <w:p w14:paraId="3E9C281D" w14:textId="77777777" w:rsidR="0070490A" w:rsidRPr="0070490A" w:rsidRDefault="0070490A" w:rsidP="00BD3A8F">
      <w:pPr>
        <w:jc w:val="both"/>
        <w:rPr>
          <w:lang w:val="de-DE"/>
        </w:rPr>
      </w:pPr>
    </w:p>
    <w:p w14:paraId="07BBADDD" w14:textId="77777777" w:rsidR="0070490A" w:rsidRPr="0070490A" w:rsidRDefault="0070490A" w:rsidP="002A3ADC">
      <w:pPr>
        <w:ind w:firstLine="708"/>
        <w:jc w:val="both"/>
        <w:rPr>
          <w:lang w:val="de-DE"/>
        </w:rPr>
      </w:pPr>
      <w:r w:rsidRPr="0070490A">
        <w:rPr>
          <w:b/>
          <w:lang w:val="de-DE"/>
        </w:rPr>
        <w:t>Art. 146 -</w:t>
      </w:r>
      <w:r w:rsidRPr="0070490A">
        <w:rPr>
          <w:lang w:val="de-DE"/>
        </w:rPr>
        <w:t xml:space="preserve"> Artikel 145 beeinträchtigt nicht die vor Inkrafttreten des vorliegenden Gesetzes ergangenen Schiedssprüche und Urteile.</w:t>
      </w:r>
    </w:p>
    <w:p w14:paraId="4609BC25" w14:textId="77777777" w:rsidR="0070490A" w:rsidRPr="0070490A" w:rsidRDefault="0070490A" w:rsidP="00BD3A8F">
      <w:pPr>
        <w:jc w:val="both"/>
        <w:rPr>
          <w:lang w:val="de-DE"/>
        </w:rPr>
      </w:pPr>
    </w:p>
    <w:p w14:paraId="7E83AE81" w14:textId="77777777" w:rsidR="0070490A" w:rsidRPr="0070490A" w:rsidRDefault="0070490A" w:rsidP="00BD3A8F">
      <w:pPr>
        <w:jc w:val="both"/>
        <w:rPr>
          <w:lang w:val="de-DE"/>
        </w:rPr>
      </w:pPr>
    </w:p>
    <w:p w14:paraId="1CCA8D9E" w14:textId="77777777" w:rsidR="0070490A" w:rsidRPr="0070490A" w:rsidRDefault="0070490A" w:rsidP="00B53184">
      <w:pPr>
        <w:jc w:val="center"/>
        <w:rPr>
          <w:rFonts w:eastAsia="Aptos"/>
          <w:kern w:val="2"/>
          <w:lang w:val="de-DE"/>
          <w14:ligatures w14:val="standardContextual"/>
        </w:rPr>
      </w:pPr>
      <w:r w:rsidRPr="0070490A">
        <w:rPr>
          <w:rFonts w:eastAsia="Aptos"/>
          <w:kern w:val="2"/>
          <w:lang w:val="de-DE"/>
          <w14:ligatures w14:val="standardContextual"/>
        </w:rPr>
        <w:t xml:space="preserve">KAPITEL 13 - </w:t>
      </w:r>
      <w:r w:rsidRPr="0070490A">
        <w:rPr>
          <w:rFonts w:eastAsia="Aptos"/>
          <w:i/>
          <w:kern w:val="2"/>
          <w:lang w:val="de-DE"/>
          <w14:ligatures w14:val="standardContextual"/>
        </w:rPr>
        <w:t>Abänderungen des Gesetzbuches der Gesellschaften und Vereinigungen</w:t>
      </w:r>
    </w:p>
    <w:p w14:paraId="21A79887" w14:textId="77777777" w:rsidR="0070490A" w:rsidRPr="0070490A" w:rsidRDefault="0070490A" w:rsidP="00B53184">
      <w:pPr>
        <w:jc w:val="both"/>
        <w:rPr>
          <w:rFonts w:eastAsia="Aptos"/>
          <w:kern w:val="2"/>
          <w:lang w:val="de-DE"/>
          <w14:ligatures w14:val="standardContextual"/>
        </w:rPr>
      </w:pPr>
    </w:p>
    <w:p w14:paraId="35933A60" w14:textId="77777777" w:rsidR="0070490A" w:rsidRPr="0070490A" w:rsidRDefault="0070490A" w:rsidP="00B53184">
      <w:pPr>
        <w:jc w:val="both"/>
        <w:rPr>
          <w:rFonts w:eastAsia="Aptos"/>
          <w:kern w:val="2"/>
          <w:lang w:val="de-DE"/>
          <w14:ligatures w14:val="standardContextual"/>
        </w:rPr>
      </w:pPr>
    </w:p>
    <w:p w14:paraId="6C334BB7" w14:textId="77777777" w:rsidR="0070490A" w:rsidRPr="0070490A" w:rsidRDefault="0070490A" w:rsidP="00B53184">
      <w:pPr>
        <w:jc w:val="both"/>
        <w:rPr>
          <w:rFonts w:eastAsia="Aptos"/>
          <w:kern w:val="2"/>
          <w:lang w:val="de-DE"/>
          <w14:ligatures w14:val="standardContextual"/>
        </w:rPr>
      </w:pPr>
      <w:r w:rsidRPr="0070490A">
        <w:rPr>
          <w:rFonts w:eastAsia="Aptos"/>
          <w:i/>
          <w:iCs/>
          <w:kern w:val="2"/>
          <w:lang w:val="de-DE"/>
          <w14:ligatures w14:val="standardContextual"/>
        </w:rPr>
        <w:t>Abschnitt 1</w:t>
      </w:r>
      <w:r w:rsidRPr="0070490A">
        <w:rPr>
          <w:rFonts w:eastAsia="Aptos"/>
          <w:i/>
          <w:kern w:val="2"/>
          <w:lang w:val="de-DE"/>
          <w14:ligatures w14:val="standardContextual"/>
        </w:rPr>
        <w:t> -</w:t>
      </w:r>
      <w:r w:rsidRPr="0070490A">
        <w:rPr>
          <w:rFonts w:eastAsia="Aptos"/>
          <w:kern w:val="2"/>
          <w:lang w:val="de-DE"/>
          <w14:ligatures w14:val="standardContextual"/>
        </w:rPr>
        <w:t xml:space="preserve"> Umsetzung der delegierten Richtlinie (EU) 2023/2775 der Kommission vom 17. Oktober 2023 zur Änderung der Richtlinie 2013/34/EU des Europäischen Parlaments und des Rates durch Anpassung der Größenkriterien für Kleinstunternehmen und für kleine, mittlere und große Unternehmen oder Gruppen</w:t>
      </w:r>
    </w:p>
    <w:p w14:paraId="06EC9954" w14:textId="77777777" w:rsidR="0070490A" w:rsidRPr="0070490A" w:rsidRDefault="0070490A" w:rsidP="00B53184">
      <w:pPr>
        <w:jc w:val="both"/>
        <w:rPr>
          <w:rFonts w:eastAsia="Aptos"/>
          <w:kern w:val="2"/>
          <w:lang w:val="de-DE"/>
          <w14:ligatures w14:val="standardContextual"/>
        </w:rPr>
      </w:pPr>
    </w:p>
    <w:p w14:paraId="3DC2EA15" w14:textId="77777777" w:rsidR="0070490A" w:rsidRPr="0070490A" w:rsidRDefault="0070490A" w:rsidP="00B53184">
      <w:pPr>
        <w:jc w:val="both"/>
        <w:rPr>
          <w:rFonts w:eastAsia="Aptos"/>
          <w:kern w:val="2"/>
          <w:lang w:val="de-DE"/>
          <w14:ligatures w14:val="standardContextual"/>
        </w:rPr>
      </w:pPr>
    </w:p>
    <w:p w14:paraId="799AF4CD"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147 -</w:t>
      </w:r>
      <w:r w:rsidRPr="0070490A">
        <w:rPr>
          <w:rFonts w:eastAsia="Aptos"/>
          <w:kern w:val="2"/>
          <w:lang w:val="de-DE"/>
          <w14:ligatures w14:val="standardContextual"/>
        </w:rPr>
        <w:t xml:space="preserve"> Artikel 1:24 § 1 des Gesetzbuches der Gesellschaften und Vereinigungen wird wie folgt abgeändert:</w:t>
      </w:r>
    </w:p>
    <w:p w14:paraId="48AE601F" w14:textId="77777777" w:rsidR="0070490A" w:rsidRPr="0070490A" w:rsidRDefault="0070490A" w:rsidP="00B53184">
      <w:pPr>
        <w:jc w:val="both"/>
        <w:rPr>
          <w:rFonts w:eastAsia="Aptos"/>
          <w:kern w:val="2"/>
          <w:lang w:val="de-DE"/>
          <w14:ligatures w14:val="standardContextual"/>
        </w:rPr>
      </w:pPr>
    </w:p>
    <w:p w14:paraId="64AA64A5"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1. Die Zahl "9.000.000" wird durch die Zahl "11.250.000" ersetzt.</w:t>
      </w:r>
    </w:p>
    <w:p w14:paraId="77E3F08B" w14:textId="77777777" w:rsidR="0070490A" w:rsidRPr="0070490A" w:rsidRDefault="0070490A" w:rsidP="00B53184">
      <w:pPr>
        <w:jc w:val="both"/>
        <w:rPr>
          <w:rFonts w:eastAsia="Aptos"/>
          <w:kern w:val="2"/>
          <w:lang w:val="de-DE"/>
          <w14:ligatures w14:val="standardContextual"/>
        </w:rPr>
      </w:pPr>
    </w:p>
    <w:p w14:paraId="7E900632"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2. Die Zahl "4.500.000" wird durch die Zahl "6.000.000" ersetzt.</w:t>
      </w:r>
    </w:p>
    <w:p w14:paraId="764A962F" w14:textId="77777777" w:rsidR="0070490A" w:rsidRPr="0070490A" w:rsidRDefault="0070490A" w:rsidP="00B53184">
      <w:pPr>
        <w:jc w:val="both"/>
        <w:rPr>
          <w:rFonts w:eastAsia="Aptos"/>
          <w:kern w:val="2"/>
          <w:lang w:val="de-DE"/>
          <w14:ligatures w14:val="standardContextual"/>
        </w:rPr>
      </w:pPr>
    </w:p>
    <w:p w14:paraId="26708A2D" w14:textId="77777777" w:rsidR="0070490A" w:rsidRPr="0070490A" w:rsidRDefault="0070490A" w:rsidP="00B53184">
      <w:pPr>
        <w:jc w:val="both"/>
        <w:rPr>
          <w:rFonts w:eastAsia="Aptos"/>
          <w:kern w:val="2"/>
          <w:lang w:val="de-DE"/>
          <w14:ligatures w14:val="standardContextual"/>
        </w:rPr>
      </w:pPr>
    </w:p>
    <w:p w14:paraId="4671B8FD"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148 -</w:t>
      </w:r>
      <w:r w:rsidRPr="0070490A">
        <w:rPr>
          <w:rFonts w:eastAsia="Aptos"/>
          <w:kern w:val="2"/>
          <w:lang w:val="de-DE"/>
          <w14:ligatures w14:val="standardContextual"/>
        </w:rPr>
        <w:t xml:space="preserve"> Artikel 1:25 § 1 desselben Gesetzbuches wird wie folgt abgeändert:</w:t>
      </w:r>
    </w:p>
    <w:p w14:paraId="13D2972E" w14:textId="77777777" w:rsidR="0070490A" w:rsidRPr="0070490A" w:rsidRDefault="0070490A" w:rsidP="00B53184">
      <w:pPr>
        <w:jc w:val="both"/>
        <w:rPr>
          <w:rFonts w:eastAsia="Aptos"/>
          <w:kern w:val="2"/>
          <w:lang w:val="de-DE"/>
          <w14:ligatures w14:val="standardContextual"/>
        </w:rPr>
      </w:pPr>
    </w:p>
    <w:p w14:paraId="10FE8E50"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1. Die Zahl "700.000" wird durch die Zahl "900.000" ersetzt.</w:t>
      </w:r>
    </w:p>
    <w:p w14:paraId="10A65B4C" w14:textId="77777777" w:rsidR="0070490A" w:rsidRPr="0070490A" w:rsidRDefault="0070490A" w:rsidP="00B53184">
      <w:pPr>
        <w:jc w:val="both"/>
        <w:rPr>
          <w:rFonts w:eastAsia="Aptos"/>
          <w:kern w:val="2"/>
          <w:lang w:val="de-DE"/>
          <w14:ligatures w14:val="standardContextual"/>
        </w:rPr>
      </w:pPr>
    </w:p>
    <w:p w14:paraId="590929FB"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2. Die Zahl "350.000" wird durch die Zahl "450.000" ersetzt.</w:t>
      </w:r>
    </w:p>
    <w:p w14:paraId="4F9C64F0" w14:textId="77777777" w:rsidR="0070490A" w:rsidRPr="0070490A" w:rsidRDefault="0070490A" w:rsidP="00B53184">
      <w:pPr>
        <w:jc w:val="both"/>
        <w:rPr>
          <w:rFonts w:eastAsia="Aptos"/>
          <w:kern w:val="2"/>
          <w:lang w:val="de-DE"/>
          <w14:ligatures w14:val="standardContextual"/>
        </w:rPr>
      </w:pPr>
    </w:p>
    <w:p w14:paraId="3DD93476" w14:textId="77777777" w:rsidR="0070490A" w:rsidRPr="0070490A" w:rsidRDefault="0070490A" w:rsidP="00B53184">
      <w:pPr>
        <w:jc w:val="both"/>
        <w:rPr>
          <w:rFonts w:eastAsia="Aptos"/>
          <w:kern w:val="2"/>
          <w:lang w:val="de-DE"/>
          <w14:ligatures w14:val="standardContextual"/>
        </w:rPr>
      </w:pPr>
    </w:p>
    <w:p w14:paraId="50BE7493"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149 -</w:t>
      </w:r>
      <w:r w:rsidRPr="0070490A">
        <w:rPr>
          <w:rFonts w:eastAsia="Aptos"/>
          <w:kern w:val="2"/>
          <w:lang w:val="de-DE"/>
          <w14:ligatures w14:val="standardContextual"/>
        </w:rPr>
        <w:t xml:space="preserve"> Artikel 1:26 § 1 desselben Gesetzbuches wird wie folgt abgeändert:</w:t>
      </w:r>
    </w:p>
    <w:p w14:paraId="358AFFD9" w14:textId="77777777" w:rsidR="0070490A" w:rsidRPr="0070490A" w:rsidRDefault="0070490A" w:rsidP="00B53184">
      <w:pPr>
        <w:jc w:val="both"/>
        <w:rPr>
          <w:rFonts w:eastAsia="Aptos"/>
          <w:kern w:val="2"/>
          <w:lang w:val="de-DE"/>
          <w14:ligatures w14:val="standardContextual"/>
        </w:rPr>
      </w:pPr>
    </w:p>
    <w:p w14:paraId="3085F682"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1. Die Zahl "34.000.000" wird durch die Zahl "42.500.000" ersetzt.</w:t>
      </w:r>
    </w:p>
    <w:p w14:paraId="1E4EA86E" w14:textId="77777777" w:rsidR="0070490A" w:rsidRPr="0070490A" w:rsidRDefault="0070490A" w:rsidP="00B53184">
      <w:pPr>
        <w:jc w:val="both"/>
        <w:rPr>
          <w:rFonts w:eastAsia="Aptos"/>
          <w:kern w:val="2"/>
          <w:lang w:val="de-DE"/>
          <w14:ligatures w14:val="standardContextual"/>
        </w:rPr>
      </w:pPr>
    </w:p>
    <w:p w14:paraId="4AA03736"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2. Die Zahl "17.000.000" wird durch die Zahl "21.250.000" ersetzt.</w:t>
      </w:r>
    </w:p>
    <w:p w14:paraId="7F72F5BE" w14:textId="77777777" w:rsidR="0070490A" w:rsidRPr="0070490A" w:rsidRDefault="0070490A" w:rsidP="00B53184">
      <w:pPr>
        <w:jc w:val="both"/>
        <w:rPr>
          <w:rFonts w:eastAsia="Aptos"/>
          <w:kern w:val="2"/>
          <w:lang w:val="de-DE"/>
          <w14:ligatures w14:val="standardContextual"/>
        </w:rPr>
      </w:pPr>
    </w:p>
    <w:p w14:paraId="784A8623" w14:textId="77777777" w:rsidR="0070490A" w:rsidRPr="0070490A" w:rsidRDefault="0070490A" w:rsidP="00B53184">
      <w:pPr>
        <w:jc w:val="both"/>
        <w:rPr>
          <w:rFonts w:eastAsia="Aptos"/>
          <w:kern w:val="2"/>
          <w:lang w:val="de-DE"/>
          <w14:ligatures w14:val="standardContextual"/>
        </w:rPr>
      </w:pPr>
    </w:p>
    <w:p w14:paraId="5E08E054" w14:textId="77777777" w:rsidR="0070490A" w:rsidRPr="0070490A" w:rsidRDefault="0070490A" w:rsidP="00B53184">
      <w:pPr>
        <w:jc w:val="center"/>
        <w:rPr>
          <w:rFonts w:eastAsia="Aptos"/>
          <w:kern w:val="2"/>
          <w:lang w:val="de-DE"/>
          <w14:ligatures w14:val="standardContextual"/>
        </w:rPr>
      </w:pPr>
      <w:r w:rsidRPr="0070490A">
        <w:rPr>
          <w:rFonts w:eastAsia="Aptos"/>
          <w:i/>
          <w:kern w:val="2"/>
          <w:lang w:val="de-DE"/>
          <w14:ligatures w14:val="standardContextual"/>
        </w:rPr>
        <w:t>Abschnitt 2 -</w:t>
      </w:r>
      <w:r w:rsidRPr="0070490A">
        <w:rPr>
          <w:rFonts w:eastAsia="Aptos"/>
          <w:kern w:val="2"/>
          <w:lang w:val="de-DE"/>
          <w14:ligatures w14:val="standardContextual"/>
        </w:rPr>
        <w:t xml:space="preserve"> Änderungen der Größenkriterien für Vereinigungen und Stiftungen</w:t>
      </w:r>
    </w:p>
    <w:p w14:paraId="1592DAD9" w14:textId="77777777" w:rsidR="0070490A" w:rsidRPr="0070490A" w:rsidRDefault="0070490A" w:rsidP="00B53184">
      <w:pPr>
        <w:jc w:val="both"/>
        <w:rPr>
          <w:rFonts w:eastAsia="Aptos"/>
          <w:kern w:val="2"/>
          <w:lang w:val="de-DE"/>
          <w14:ligatures w14:val="standardContextual"/>
        </w:rPr>
      </w:pPr>
    </w:p>
    <w:p w14:paraId="3DE272A0" w14:textId="77777777" w:rsidR="0070490A" w:rsidRPr="0070490A" w:rsidRDefault="0070490A" w:rsidP="00B53184">
      <w:pPr>
        <w:jc w:val="both"/>
        <w:rPr>
          <w:rFonts w:eastAsia="Aptos"/>
          <w:kern w:val="2"/>
          <w:lang w:val="de-DE"/>
          <w14:ligatures w14:val="standardContextual"/>
        </w:rPr>
      </w:pPr>
    </w:p>
    <w:p w14:paraId="33543C04"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150 -</w:t>
      </w:r>
      <w:r w:rsidRPr="0070490A">
        <w:rPr>
          <w:rFonts w:eastAsia="Aptos"/>
          <w:kern w:val="2"/>
          <w:lang w:val="de-DE"/>
          <w14:ligatures w14:val="standardContextual"/>
        </w:rPr>
        <w:t xml:space="preserve"> Artikel 3:47 § 2 desselben Gesetzbuches wird wie folgt abgeändert:</w:t>
      </w:r>
    </w:p>
    <w:p w14:paraId="418F41C4" w14:textId="77777777" w:rsidR="0070490A" w:rsidRPr="0070490A" w:rsidRDefault="0070490A" w:rsidP="00B53184">
      <w:pPr>
        <w:jc w:val="both"/>
        <w:rPr>
          <w:rFonts w:eastAsia="Aptos"/>
          <w:kern w:val="2"/>
          <w:lang w:val="de-DE"/>
          <w14:ligatures w14:val="standardContextual"/>
        </w:rPr>
      </w:pPr>
    </w:p>
    <w:p w14:paraId="2FDACDA7"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1. Die Zahl "334.500" wird durch die Zahl "391.000" ersetzt.</w:t>
      </w:r>
    </w:p>
    <w:p w14:paraId="78104426" w14:textId="77777777" w:rsidR="0070490A" w:rsidRPr="0070490A" w:rsidRDefault="0070490A" w:rsidP="00B53184">
      <w:pPr>
        <w:jc w:val="both"/>
        <w:rPr>
          <w:rFonts w:eastAsia="Aptos"/>
          <w:kern w:val="2"/>
          <w:lang w:val="de-DE"/>
          <w14:ligatures w14:val="standardContextual"/>
        </w:rPr>
      </w:pPr>
    </w:p>
    <w:p w14:paraId="231366C2"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2. Die Zahl "1.337.000" wird jeweils durch die Zahl "1.562.000" ersetzt.</w:t>
      </w:r>
    </w:p>
    <w:p w14:paraId="3A59EB2E" w14:textId="77777777" w:rsidR="0070490A" w:rsidRPr="0070490A" w:rsidRDefault="0070490A" w:rsidP="00B53184">
      <w:pPr>
        <w:jc w:val="both"/>
        <w:rPr>
          <w:rFonts w:eastAsia="Aptos"/>
          <w:kern w:val="2"/>
          <w:lang w:val="de-DE"/>
          <w14:ligatures w14:val="standardContextual"/>
        </w:rPr>
      </w:pPr>
    </w:p>
    <w:p w14:paraId="26A02139" w14:textId="77777777" w:rsidR="0070490A" w:rsidRPr="0070490A" w:rsidRDefault="0070490A" w:rsidP="00B53184">
      <w:pPr>
        <w:jc w:val="both"/>
        <w:rPr>
          <w:rFonts w:eastAsia="Aptos"/>
          <w:kern w:val="2"/>
          <w:lang w:val="de-DE"/>
          <w14:ligatures w14:val="standardContextual"/>
        </w:rPr>
      </w:pPr>
    </w:p>
    <w:p w14:paraId="6827558E"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151 -</w:t>
      </w:r>
      <w:r w:rsidRPr="0070490A">
        <w:rPr>
          <w:rFonts w:eastAsia="Aptos"/>
          <w:kern w:val="2"/>
          <w:lang w:val="de-DE"/>
          <w14:ligatures w14:val="standardContextual"/>
        </w:rPr>
        <w:t xml:space="preserve"> Artikel 3:51 § 2 desselben Gesetzbuches wird wie folgt abgeändert:</w:t>
      </w:r>
    </w:p>
    <w:p w14:paraId="480A1E39" w14:textId="77777777" w:rsidR="0070490A" w:rsidRPr="0070490A" w:rsidRDefault="0070490A" w:rsidP="00B53184">
      <w:pPr>
        <w:jc w:val="both"/>
        <w:rPr>
          <w:rFonts w:eastAsia="Aptos"/>
          <w:kern w:val="2"/>
          <w:lang w:val="de-DE"/>
          <w14:ligatures w14:val="standardContextual"/>
        </w:rPr>
      </w:pPr>
    </w:p>
    <w:p w14:paraId="4736514A"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1. Die Zahl "334.500" wird durch die Zahl "391.000" ersetzt.</w:t>
      </w:r>
    </w:p>
    <w:p w14:paraId="09D962E5" w14:textId="77777777" w:rsidR="0070490A" w:rsidRPr="0070490A" w:rsidRDefault="0070490A" w:rsidP="00B53184">
      <w:pPr>
        <w:jc w:val="both"/>
        <w:rPr>
          <w:rFonts w:eastAsia="Aptos"/>
          <w:kern w:val="2"/>
          <w:lang w:val="de-DE"/>
          <w14:ligatures w14:val="standardContextual"/>
        </w:rPr>
      </w:pPr>
    </w:p>
    <w:p w14:paraId="73B3AAF4"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2. Die Zahl "1.337.000" wird jeweils durch die Zahl "1.562.000" ersetzt.</w:t>
      </w:r>
    </w:p>
    <w:p w14:paraId="4EB24295" w14:textId="77777777" w:rsidR="0070490A" w:rsidRPr="0070490A" w:rsidRDefault="0070490A" w:rsidP="00B53184">
      <w:pPr>
        <w:jc w:val="both"/>
        <w:rPr>
          <w:rFonts w:eastAsia="Aptos"/>
          <w:kern w:val="2"/>
          <w:lang w:val="de-DE"/>
          <w14:ligatures w14:val="standardContextual"/>
        </w:rPr>
      </w:pPr>
    </w:p>
    <w:p w14:paraId="27B1365B" w14:textId="77777777" w:rsidR="0070490A" w:rsidRPr="0070490A" w:rsidRDefault="0070490A" w:rsidP="00B53184">
      <w:pPr>
        <w:jc w:val="both"/>
        <w:rPr>
          <w:rFonts w:eastAsia="Aptos"/>
          <w:kern w:val="2"/>
          <w:lang w:val="de-DE"/>
          <w14:ligatures w14:val="standardContextual"/>
        </w:rPr>
      </w:pPr>
    </w:p>
    <w:p w14:paraId="547F0DEF" w14:textId="77777777" w:rsidR="0070490A" w:rsidRPr="0070490A" w:rsidRDefault="0070490A" w:rsidP="00B53184">
      <w:pPr>
        <w:jc w:val="center"/>
        <w:rPr>
          <w:rFonts w:eastAsia="Aptos"/>
          <w:kern w:val="2"/>
          <w:lang w:val="de-DE"/>
          <w14:ligatures w14:val="standardContextual"/>
        </w:rPr>
      </w:pPr>
      <w:r w:rsidRPr="0070490A">
        <w:rPr>
          <w:rFonts w:eastAsia="Aptos"/>
          <w:i/>
          <w:kern w:val="2"/>
          <w:lang w:val="de-DE"/>
          <w14:ligatures w14:val="standardContextual"/>
        </w:rPr>
        <w:lastRenderedPageBreak/>
        <w:t>Abschnitt 3 -</w:t>
      </w:r>
      <w:r w:rsidRPr="0070490A">
        <w:rPr>
          <w:rFonts w:eastAsia="Aptos"/>
          <w:kern w:val="2"/>
          <w:lang w:val="de-DE"/>
          <w14:ligatures w14:val="standardContextual"/>
        </w:rPr>
        <w:t xml:space="preserve"> Änderungen in Bezug auf Governance und die Abtretung bedeutender Aktiva</w:t>
      </w:r>
    </w:p>
    <w:p w14:paraId="2946719A" w14:textId="77777777" w:rsidR="0070490A" w:rsidRPr="0070490A" w:rsidRDefault="0070490A" w:rsidP="00B53184">
      <w:pPr>
        <w:jc w:val="both"/>
        <w:rPr>
          <w:rFonts w:eastAsia="Aptos"/>
          <w:kern w:val="2"/>
          <w:lang w:val="de-DE"/>
          <w14:ligatures w14:val="standardContextual"/>
        </w:rPr>
      </w:pPr>
    </w:p>
    <w:p w14:paraId="0E80EA61" w14:textId="77777777" w:rsidR="0070490A" w:rsidRPr="0070490A" w:rsidRDefault="0070490A" w:rsidP="00B53184">
      <w:pPr>
        <w:jc w:val="both"/>
        <w:rPr>
          <w:rFonts w:eastAsia="Aptos"/>
          <w:kern w:val="2"/>
          <w:lang w:val="de-DE"/>
          <w14:ligatures w14:val="standardContextual"/>
        </w:rPr>
      </w:pPr>
    </w:p>
    <w:p w14:paraId="02AC3F05"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152 -</w:t>
      </w:r>
      <w:r w:rsidRPr="0070490A">
        <w:rPr>
          <w:rFonts w:eastAsia="Aptos"/>
          <w:kern w:val="2"/>
          <w:lang w:val="de-DE"/>
          <w14:ligatures w14:val="standardContextual"/>
        </w:rPr>
        <w:t xml:space="preserve"> In Artikel 5:2 Absatz 1 Nr. 2 des Gesetzbuches der Gesellschaften und Vereinigungen, abgeändert durch das Gesetz vom 28. April 2020, werden zwischen den Wörtern "7:86," und den Wörtern "7:87," die Wörter "7:86/1," und zwischen den Wörtern "7:151," und den Wörtern "7:175," die Wörter "7:151/1," eingefügt.</w:t>
      </w:r>
    </w:p>
    <w:p w14:paraId="24FA43A3" w14:textId="77777777" w:rsidR="0070490A" w:rsidRPr="0070490A" w:rsidRDefault="0070490A" w:rsidP="00B53184">
      <w:pPr>
        <w:jc w:val="both"/>
        <w:rPr>
          <w:rFonts w:eastAsia="Aptos"/>
          <w:kern w:val="2"/>
          <w:lang w:val="de-DE"/>
          <w14:ligatures w14:val="standardContextual"/>
        </w:rPr>
      </w:pPr>
    </w:p>
    <w:p w14:paraId="30018D20" w14:textId="77777777" w:rsidR="0070490A" w:rsidRPr="0070490A" w:rsidRDefault="0070490A" w:rsidP="00B53184">
      <w:pPr>
        <w:jc w:val="both"/>
        <w:rPr>
          <w:rFonts w:eastAsia="Aptos"/>
          <w:kern w:val="2"/>
          <w:lang w:val="de-DE"/>
          <w14:ligatures w14:val="standardContextual"/>
        </w:rPr>
      </w:pPr>
    </w:p>
    <w:p w14:paraId="468FC4FD"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153 -</w:t>
      </w:r>
      <w:r w:rsidRPr="0070490A">
        <w:rPr>
          <w:rFonts w:eastAsia="Aptos"/>
          <w:kern w:val="2"/>
          <w:lang w:val="de-DE"/>
          <w14:ligatures w14:val="standardContextual"/>
        </w:rPr>
        <w:t xml:space="preserve"> In Artikel 7:85 § 1 Absatz 2 desselben Gesetzbuches wird der Satz "Sofern und solange eine Gesellschaft weniger als drei Aktionäre zählt, kann sich der Verwaltungsrat aus zwei Verwaltern zusammensetzen." durch den Satz "Außer in notierten Gesellschaften kann sich der Verwaltungsrat aus zwei Verwaltern zusammensetzen, sofern und solange eine Gesellschaft weniger als drei Aktionäre zählt." ersetzt.</w:t>
      </w:r>
    </w:p>
    <w:p w14:paraId="1484F8E0" w14:textId="77777777" w:rsidR="0070490A" w:rsidRPr="0070490A" w:rsidRDefault="0070490A" w:rsidP="00B53184">
      <w:pPr>
        <w:jc w:val="both"/>
        <w:rPr>
          <w:rFonts w:eastAsia="Aptos"/>
          <w:kern w:val="2"/>
          <w:lang w:val="de-DE"/>
          <w14:ligatures w14:val="standardContextual"/>
        </w:rPr>
      </w:pPr>
    </w:p>
    <w:p w14:paraId="4C4C707B" w14:textId="77777777" w:rsidR="0070490A" w:rsidRPr="0070490A" w:rsidRDefault="0070490A" w:rsidP="00B53184">
      <w:pPr>
        <w:jc w:val="both"/>
        <w:rPr>
          <w:rFonts w:eastAsia="Aptos"/>
          <w:kern w:val="2"/>
          <w:lang w:val="de-DE"/>
          <w14:ligatures w14:val="standardContextual"/>
        </w:rPr>
      </w:pPr>
    </w:p>
    <w:p w14:paraId="2B8406FC"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154 -</w:t>
      </w:r>
      <w:r w:rsidRPr="0070490A">
        <w:rPr>
          <w:rFonts w:eastAsia="Aptos"/>
          <w:kern w:val="2"/>
          <w:lang w:val="de-DE"/>
          <w14:ligatures w14:val="standardContextual"/>
        </w:rPr>
        <w:t xml:space="preserve"> Artikel 7:86 desselben Gesetzbuches, abgeändert durch das Gesetz vom 28. April 2020, dessen heutiger Text § 1 bilden wird, wird durch einen Paragraphen 2 mit folgendem Wortlaut ergänzt:</w:t>
      </w:r>
    </w:p>
    <w:p w14:paraId="030CC565" w14:textId="77777777" w:rsidR="0070490A" w:rsidRPr="0070490A" w:rsidRDefault="0070490A" w:rsidP="00B53184">
      <w:pPr>
        <w:jc w:val="both"/>
        <w:rPr>
          <w:rFonts w:eastAsia="Aptos"/>
          <w:kern w:val="2"/>
          <w:lang w:val="de-DE"/>
          <w14:ligatures w14:val="standardContextual"/>
        </w:rPr>
      </w:pPr>
    </w:p>
    <w:p w14:paraId="1BFD70FC"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 2 ­ Verwalter in notierten Gesellschaften und in Artikel 1:12 Nr. 2 erwähnten Unternehmen von öffentlichem Interesse dürfen sich nicht in einem der in Artikel 20 des Gesetzes vom 25. April 2014 über den Status und die Kontrolle der Kreditinstitute vorgesehenen Fälle befinden."</w:t>
      </w:r>
    </w:p>
    <w:p w14:paraId="64E43D5A" w14:textId="77777777" w:rsidR="0070490A" w:rsidRPr="0070490A" w:rsidRDefault="0070490A" w:rsidP="00B53184">
      <w:pPr>
        <w:jc w:val="both"/>
        <w:rPr>
          <w:rFonts w:eastAsia="Aptos"/>
          <w:kern w:val="2"/>
          <w:lang w:val="de-DE"/>
          <w14:ligatures w14:val="standardContextual"/>
        </w:rPr>
      </w:pPr>
    </w:p>
    <w:p w14:paraId="23129351" w14:textId="77777777" w:rsidR="0070490A" w:rsidRPr="0070490A" w:rsidRDefault="0070490A" w:rsidP="00B53184">
      <w:pPr>
        <w:jc w:val="both"/>
        <w:rPr>
          <w:rFonts w:eastAsia="Aptos"/>
          <w:kern w:val="2"/>
          <w:lang w:val="de-DE"/>
          <w14:ligatures w14:val="standardContextual"/>
        </w:rPr>
      </w:pPr>
    </w:p>
    <w:p w14:paraId="1AAA5A4D"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155 -</w:t>
      </w:r>
      <w:r w:rsidRPr="0070490A">
        <w:rPr>
          <w:rFonts w:eastAsia="Aptos"/>
          <w:kern w:val="2"/>
          <w:lang w:val="de-DE"/>
          <w14:ligatures w14:val="standardContextual"/>
        </w:rPr>
        <w:t xml:space="preserve"> In dasselbe Gesetzbuch wird ein Artikel 7:86/1 mit folgendem Wortlaut eingefügt:</w:t>
      </w:r>
    </w:p>
    <w:p w14:paraId="14570794" w14:textId="77777777" w:rsidR="0070490A" w:rsidRPr="0070490A" w:rsidRDefault="0070490A" w:rsidP="00B53184">
      <w:pPr>
        <w:jc w:val="both"/>
        <w:rPr>
          <w:rFonts w:eastAsia="Aptos"/>
          <w:kern w:val="2"/>
          <w:lang w:val="de-DE"/>
          <w14:ligatures w14:val="standardContextual"/>
        </w:rPr>
      </w:pPr>
    </w:p>
    <w:p w14:paraId="69CA76CE"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"Art. 7:86/1 - In notierten Gesellschaften sind mindestens drei Verwalter unabhängig im Sinne von Artikel 7:87.</w:t>
      </w:r>
    </w:p>
    <w:p w14:paraId="173CA5F7" w14:textId="77777777" w:rsidR="0070490A" w:rsidRPr="0070490A" w:rsidRDefault="0070490A" w:rsidP="00B53184">
      <w:pPr>
        <w:jc w:val="both"/>
        <w:rPr>
          <w:rFonts w:eastAsia="Aptos"/>
          <w:kern w:val="2"/>
          <w:lang w:val="de-DE"/>
          <w14:ligatures w14:val="standardContextual"/>
        </w:rPr>
      </w:pPr>
    </w:p>
    <w:p w14:paraId="0CB7A224"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Wenn die Zusammensetzung des Verwaltungsrates aus irgendeinem Grund nicht oder nicht mehr der in Absatz 1 erwähnten Anforderung entspricht, so stellt die nächste Generalversammlung einen Verwaltungsrat zusammen, der diese Anforderung erfüllt, unbeschadet der Ordnungsmäßigkeit der Zusammensetzung des Verwaltungsrates bis zu diesem Zeitpunkt. Jegliche anderen Ernennungen sind ungültig.</w:t>
      </w:r>
    </w:p>
    <w:p w14:paraId="7BD3F566" w14:textId="77777777" w:rsidR="0070490A" w:rsidRPr="0070490A" w:rsidRDefault="0070490A" w:rsidP="00B53184">
      <w:pPr>
        <w:jc w:val="both"/>
        <w:rPr>
          <w:rFonts w:eastAsia="Aptos"/>
          <w:kern w:val="2"/>
          <w:lang w:val="de-DE"/>
          <w14:ligatures w14:val="standardContextual"/>
        </w:rPr>
      </w:pPr>
    </w:p>
    <w:p w14:paraId="0D7A3E59"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Wenn nach Ablauf der in Absatz 2 erwähnten Generalversammlung die Zusammensetzung des Verwaltungsrates den Absätzen 1 und 2 nicht entspricht, so werden ab diesem Zeitpunkt alle finanziellen oder sonstigen Vorteile, die den Verwaltern aufgrund ihres Mandats zustehen, ausgesetzt, bis die Zusammensetzung des Verwaltungsrates den Absätzen 1 und 2 erneut entspricht."</w:t>
      </w:r>
    </w:p>
    <w:p w14:paraId="25B68C37" w14:textId="77777777" w:rsidR="0070490A" w:rsidRPr="0070490A" w:rsidRDefault="0070490A" w:rsidP="00B53184">
      <w:pPr>
        <w:jc w:val="both"/>
        <w:rPr>
          <w:rFonts w:eastAsia="Aptos"/>
          <w:kern w:val="2"/>
          <w:lang w:val="de-DE"/>
          <w14:ligatures w14:val="standardContextual"/>
        </w:rPr>
      </w:pPr>
    </w:p>
    <w:p w14:paraId="672DD014" w14:textId="77777777" w:rsidR="0070490A" w:rsidRPr="0070490A" w:rsidRDefault="0070490A" w:rsidP="00B53184">
      <w:pPr>
        <w:jc w:val="both"/>
        <w:rPr>
          <w:rFonts w:eastAsia="Aptos"/>
          <w:kern w:val="2"/>
          <w:lang w:val="de-DE"/>
          <w14:ligatures w14:val="standardContextual"/>
        </w:rPr>
      </w:pPr>
    </w:p>
    <w:p w14:paraId="63946EA6"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156 -</w:t>
      </w:r>
      <w:r w:rsidRPr="0070490A">
        <w:rPr>
          <w:rFonts w:eastAsia="Aptos"/>
          <w:kern w:val="2"/>
          <w:lang w:val="de-DE"/>
          <w14:ligatures w14:val="standardContextual"/>
        </w:rPr>
        <w:t xml:space="preserve"> Artikel 7:87 desselben Gesetzbuches wird wie folgt abgeändert:</w:t>
      </w:r>
    </w:p>
    <w:p w14:paraId="5065B8E9" w14:textId="77777777" w:rsidR="0070490A" w:rsidRPr="0070490A" w:rsidRDefault="0070490A" w:rsidP="00B53184">
      <w:pPr>
        <w:jc w:val="both"/>
        <w:rPr>
          <w:rFonts w:eastAsia="Aptos"/>
          <w:kern w:val="2"/>
          <w:lang w:val="de-DE"/>
          <w14:ligatures w14:val="standardContextual"/>
        </w:rPr>
      </w:pPr>
    </w:p>
    <w:p w14:paraId="69739DFB"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1. In § 1 Absatz 2 wird zwischen den Wörtern "Bedingung erfüllt, werden" und den Wörtern "die im belgischen Unternehmensführungskodex vorgesehenen Kriterien" das Wort "mindestens" eingefügt.</w:t>
      </w:r>
    </w:p>
    <w:p w14:paraId="13809023" w14:textId="77777777" w:rsidR="0070490A" w:rsidRPr="0070490A" w:rsidRDefault="0070490A" w:rsidP="00B53184">
      <w:pPr>
        <w:jc w:val="both"/>
        <w:rPr>
          <w:rFonts w:eastAsia="Aptos"/>
          <w:kern w:val="2"/>
          <w:lang w:val="de-DE"/>
          <w14:ligatures w14:val="standardContextual"/>
        </w:rPr>
      </w:pPr>
    </w:p>
    <w:p w14:paraId="46263C0C"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2. In § 1 Absatz 2 wird der letzte Satz aufgehoben.</w:t>
      </w:r>
    </w:p>
    <w:p w14:paraId="43DA6E14" w14:textId="77777777" w:rsidR="0070490A" w:rsidRPr="0070490A" w:rsidRDefault="0070490A" w:rsidP="00B53184">
      <w:pPr>
        <w:jc w:val="both"/>
        <w:rPr>
          <w:rFonts w:eastAsia="Aptos"/>
          <w:kern w:val="2"/>
          <w:lang w:val="de-DE"/>
          <w14:ligatures w14:val="standardContextual"/>
        </w:rPr>
      </w:pPr>
    </w:p>
    <w:p w14:paraId="2DBDC750"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3. In § 1 wird zwischen Absatz 2 und Absatz 3 ein Absatz mit folgendem Wortlaut eingefügt:</w:t>
      </w:r>
    </w:p>
    <w:p w14:paraId="64941DEE" w14:textId="77777777" w:rsidR="0070490A" w:rsidRPr="0070490A" w:rsidRDefault="0070490A" w:rsidP="00B53184">
      <w:pPr>
        <w:jc w:val="both"/>
        <w:rPr>
          <w:rFonts w:eastAsia="Aptos"/>
          <w:kern w:val="2"/>
          <w:lang w:val="de-DE"/>
          <w14:ligatures w14:val="standardContextual"/>
        </w:rPr>
      </w:pPr>
    </w:p>
    <w:p w14:paraId="214D1372"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"Wenn der Verwaltungsrat der Generalversammlung die Kandidatur eines unabhängigen Verwalters vorlegt, bestätigt er ausdrücklich, dass er keinen Hinweis auf einen Sachverhalt hat, aufgrund dessen die Unabhängigkeit im Sinne von Absatz 1 angezweifelt werden könnte."</w:t>
      </w:r>
    </w:p>
    <w:p w14:paraId="24EFCA0B" w14:textId="77777777" w:rsidR="0070490A" w:rsidRPr="0070490A" w:rsidRDefault="0070490A" w:rsidP="00B53184">
      <w:pPr>
        <w:jc w:val="both"/>
        <w:rPr>
          <w:rFonts w:eastAsia="Aptos"/>
          <w:kern w:val="2"/>
          <w:lang w:val="de-DE"/>
          <w14:ligatures w14:val="standardContextual"/>
        </w:rPr>
      </w:pPr>
    </w:p>
    <w:p w14:paraId="1E26C25E"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4. Paragraph 1 Absatz 3, der Absatz 4 wird, wird wie folgt ersetzt:</w:t>
      </w:r>
    </w:p>
    <w:p w14:paraId="4FFB56BB" w14:textId="77777777" w:rsidR="0070490A" w:rsidRPr="0070490A" w:rsidRDefault="0070490A" w:rsidP="00B53184">
      <w:pPr>
        <w:jc w:val="both"/>
        <w:rPr>
          <w:rFonts w:eastAsia="Aptos"/>
          <w:kern w:val="2"/>
          <w:lang w:val="de-DE"/>
          <w14:ligatures w14:val="standardContextual"/>
        </w:rPr>
      </w:pPr>
    </w:p>
    <w:p w14:paraId="783B21D1"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"Wenn der Verwaltungsrat der Generalversammlung die Kandidatur eines unabhängigen Verwalters vorlegt, dessen Unabhängigkeit im Sinne von Absatz 1 angezweifelt werden könnte, erläutert er diesen Hinweis beziehungsweise diese Hinweise und gibt er die Gründe an, die ihn zu der Auffassung führen, dass der Kandidat im Sinne von Absatz 1 tatsächlich unabhängig ist."</w:t>
      </w:r>
    </w:p>
    <w:p w14:paraId="0F8D3F9F" w14:textId="77777777" w:rsidR="0070490A" w:rsidRPr="0070490A" w:rsidRDefault="0070490A" w:rsidP="00B53184">
      <w:pPr>
        <w:jc w:val="both"/>
        <w:rPr>
          <w:rFonts w:eastAsia="Aptos"/>
          <w:kern w:val="2"/>
          <w:lang w:val="de-DE"/>
          <w14:ligatures w14:val="standardContextual"/>
        </w:rPr>
      </w:pPr>
    </w:p>
    <w:p w14:paraId="38CE716E" w14:textId="77777777" w:rsidR="0070490A" w:rsidRPr="0070490A" w:rsidRDefault="0070490A" w:rsidP="00B53184">
      <w:pPr>
        <w:jc w:val="both"/>
        <w:rPr>
          <w:rFonts w:eastAsia="Aptos"/>
          <w:kern w:val="2"/>
          <w:lang w:val="de-DE"/>
          <w14:ligatures w14:val="standardContextual"/>
        </w:rPr>
      </w:pPr>
    </w:p>
    <w:p w14:paraId="62E26B6A"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157 -</w:t>
      </w:r>
      <w:r w:rsidRPr="0070490A">
        <w:rPr>
          <w:rFonts w:eastAsia="Aptos"/>
          <w:kern w:val="2"/>
          <w:lang w:val="de-DE"/>
          <w14:ligatures w14:val="standardContextual"/>
        </w:rPr>
        <w:t xml:space="preserve"> Artikel 7:88 § 2 desselben Gesetzbuches, abgeändert durch das Gesetz vom 28. April 2020, wird wie folgt abgeändert:</w:t>
      </w:r>
    </w:p>
    <w:p w14:paraId="233FB546" w14:textId="77777777" w:rsidR="0070490A" w:rsidRPr="0070490A" w:rsidRDefault="0070490A" w:rsidP="00B53184">
      <w:pPr>
        <w:jc w:val="both"/>
        <w:rPr>
          <w:rFonts w:eastAsia="Aptos"/>
          <w:kern w:val="2"/>
          <w:lang w:val="de-DE"/>
          <w14:ligatures w14:val="standardContextual"/>
        </w:rPr>
      </w:pPr>
    </w:p>
    <w:p w14:paraId="5E1A0A41"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1. In Absatz 1 werden die Wörter "Artikel 7:86 Absatz 1" durch die Wörter "Artikel 7:86 § 1 Absatz 1" ersetzt.</w:t>
      </w:r>
    </w:p>
    <w:p w14:paraId="280858ED" w14:textId="77777777" w:rsidR="0070490A" w:rsidRPr="0070490A" w:rsidRDefault="0070490A" w:rsidP="00B53184">
      <w:pPr>
        <w:jc w:val="both"/>
        <w:rPr>
          <w:rFonts w:eastAsia="Aptos"/>
          <w:kern w:val="2"/>
          <w:lang w:val="de-DE"/>
          <w14:ligatures w14:val="standardContextual"/>
        </w:rPr>
      </w:pPr>
    </w:p>
    <w:p w14:paraId="6348327E"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2. In Absatz 2:</w:t>
      </w:r>
    </w:p>
    <w:p w14:paraId="63C60707" w14:textId="77777777" w:rsidR="0070490A" w:rsidRPr="0070490A" w:rsidRDefault="0070490A" w:rsidP="00B53184">
      <w:pPr>
        <w:jc w:val="both"/>
        <w:rPr>
          <w:rFonts w:eastAsia="Aptos"/>
          <w:kern w:val="2"/>
          <w:lang w:val="de-DE"/>
          <w14:ligatures w14:val="standardContextual"/>
        </w:rPr>
      </w:pPr>
    </w:p>
    <w:p w14:paraId="3F089007"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i/>
          <w:iCs/>
          <w:kern w:val="2"/>
          <w:lang w:val="de-DE"/>
          <w14:ligatures w14:val="standardContextual"/>
        </w:rPr>
        <w:t>a)</w:t>
      </w:r>
      <w:r w:rsidRPr="0070490A">
        <w:rPr>
          <w:rFonts w:eastAsia="Aptos"/>
          <w:kern w:val="2"/>
          <w:lang w:val="de-DE"/>
          <w14:ligatures w14:val="standardContextual"/>
        </w:rPr>
        <w:t> werden die Wörter "Artikel 7:86 Absatz 3 ist" durch die Wörter "Artikel 7:86 § 1 Absatz 3 ist" ersetzt,</w:t>
      </w:r>
    </w:p>
    <w:p w14:paraId="468A3961" w14:textId="77777777" w:rsidR="0070490A" w:rsidRPr="0070490A" w:rsidRDefault="0070490A" w:rsidP="00B53184">
      <w:pPr>
        <w:jc w:val="both"/>
        <w:rPr>
          <w:rFonts w:eastAsia="Aptos"/>
          <w:kern w:val="2"/>
          <w:lang w:val="de-DE"/>
          <w14:ligatures w14:val="standardContextual"/>
        </w:rPr>
      </w:pPr>
    </w:p>
    <w:p w14:paraId="3FC81A1A"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i/>
          <w:iCs/>
          <w:kern w:val="2"/>
          <w:lang w:val="de-DE"/>
          <w14:ligatures w14:val="standardContextual"/>
        </w:rPr>
        <w:t>b)</w:t>
      </w:r>
      <w:r w:rsidRPr="0070490A">
        <w:rPr>
          <w:rFonts w:eastAsia="Aptos"/>
          <w:kern w:val="2"/>
          <w:lang w:val="de-DE"/>
          <w14:ligatures w14:val="standardContextual"/>
        </w:rPr>
        <w:t> werden die Wörter "mit Artikel 7:86 Absatz 1 in Einklang" durch die Wörter "mit Artikel 7:86 § 1 Absatz 1 in Einklang" ersetzt.</w:t>
      </w:r>
    </w:p>
    <w:p w14:paraId="7A9E2571" w14:textId="77777777" w:rsidR="0070490A" w:rsidRPr="0070490A" w:rsidRDefault="0070490A" w:rsidP="00B53184">
      <w:pPr>
        <w:jc w:val="both"/>
        <w:rPr>
          <w:rFonts w:eastAsia="Aptos"/>
          <w:kern w:val="2"/>
          <w:lang w:val="de-DE"/>
          <w14:ligatures w14:val="standardContextual"/>
        </w:rPr>
      </w:pPr>
    </w:p>
    <w:p w14:paraId="200F63A1" w14:textId="77777777" w:rsidR="0070490A" w:rsidRPr="0070490A" w:rsidRDefault="0070490A" w:rsidP="00B53184">
      <w:pPr>
        <w:jc w:val="both"/>
        <w:rPr>
          <w:rFonts w:eastAsia="Aptos"/>
          <w:kern w:val="2"/>
          <w:lang w:val="de-DE"/>
          <w14:ligatures w14:val="standardContextual"/>
        </w:rPr>
      </w:pPr>
    </w:p>
    <w:p w14:paraId="096DC978"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158 -</w:t>
      </w:r>
      <w:r w:rsidRPr="0070490A">
        <w:rPr>
          <w:rFonts w:eastAsia="Aptos"/>
          <w:kern w:val="2"/>
          <w:lang w:val="de-DE"/>
          <w14:ligatures w14:val="standardContextual"/>
        </w:rPr>
        <w:t xml:space="preserve"> Artikel 7:97 § 2 Absatz 1 desselben Gesetzbuches wird durch eine Nr. 3 mit folgendem Wortlaut ergänzt:</w:t>
      </w:r>
    </w:p>
    <w:p w14:paraId="53D6B9FD" w14:textId="77777777" w:rsidR="0070490A" w:rsidRPr="0070490A" w:rsidRDefault="0070490A" w:rsidP="00B53184">
      <w:pPr>
        <w:jc w:val="both"/>
        <w:rPr>
          <w:rFonts w:eastAsia="Aptos"/>
          <w:kern w:val="2"/>
          <w:lang w:val="de-DE"/>
          <w14:ligatures w14:val="standardContextual"/>
        </w:rPr>
      </w:pPr>
    </w:p>
    <w:p w14:paraId="6FA9FDFE"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"3. Vorschlag einer Abtretung von Aktiva im Sinne von Artikel 7:151/1 im Zusammenhang mit Unternehmen und Personen, die dieser notierten Gesellschaft nahestehen."</w:t>
      </w:r>
    </w:p>
    <w:p w14:paraId="6781E65E" w14:textId="77777777" w:rsidR="0070490A" w:rsidRPr="0070490A" w:rsidRDefault="0070490A" w:rsidP="00B53184">
      <w:pPr>
        <w:jc w:val="both"/>
        <w:rPr>
          <w:rFonts w:eastAsia="Aptos"/>
          <w:kern w:val="2"/>
          <w:lang w:val="de-DE"/>
          <w14:ligatures w14:val="standardContextual"/>
        </w:rPr>
      </w:pPr>
    </w:p>
    <w:p w14:paraId="7D6F8FF8" w14:textId="77777777" w:rsidR="0070490A" w:rsidRPr="0070490A" w:rsidRDefault="0070490A" w:rsidP="00B53184">
      <w:pPr>
        <w:jc w:val="both"/>
        <w:rPr>
          <w:rFonts w:eastAsia="Aptos"/>
          <w:kern w:val="2"/>
          <w:lang w:val="de-DE"/>
          <w14:ligatures w14:val="standardContextual"/>
        </w:rPr>
      </w:pPr>
    </w:p>
    <w:p w14:paraId="3BF3058B"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159 -</w:t>
      </w:r>
      <w:r w:rsidRPr="0070490A">
        <w:rPr>
          <w:rFonts w:eastAsia="Aptos"/>
          <w:kern w:val="2"/>
          <w:lang w:val="de-DE"/>
          <w14:ligatures w14:val="standardContextual"/>
        </w:rPr>
        <w:t xml:space="preserve"> In Artikel 7:106 desselben Gesetzbuches werden zwischen den Wörtern "7:86," und den Wörtern "7:87 und" die Wörter "7:86/1," eingefügt.</w:t>
      </w:r>
    </w:p>
    <w:p w14:paraId="7528876D" w14:textId="77777777" w:rsidR="0070490A" w:rsidRPr="0070490A" w:rsidRDefault="0070490A" w:rsidP="00B53184">
      <w:pPr>
        <w:jc w:val="both"/>
        <w:rPr>
          <w:rFonts w:eastAsia="Aptos"/>
          <w:kern w:val="2"/>
          <w:lang w:val="de-DE"/>
          <w14:ligatures w14:val="standardContextual"/>
        </w:rPr>
      </w:pPr>
    </w:p>
    <w:p w14:paraId="2EE049F3" w14:textId="77777777" w:rsidR="0070490A" w:rsidRPr="0070490A" w:rsidRDefault="0070490A" w:rsidP="00B53184">
      <w:pPr>
        <w:jc w:val="both"/>
        <w:rPr>
          <w:rFonts w:eastAsia="Aptos"/>
          <w:kern w:val="2"/>
          <w:lang w:val="de-DE"/>
          <w14:ligatures w14:val="standardContextual"/>
        </w:rPr>
      </w:pPr>
    </w:p>
    <w:p w14:paraId="6D81B1BC"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160 -</w:t>
      </w:r>
      <w:r w:rsidRPr="0070490A">
        <w:rPr>
          <w:rFonts w:eastAsia="Aptos"/>
          <w:kern w:val="2"/>
          <w:lang w:val="de-DE"/>
          <w14:ligatures w14:val="standardContextual"/>
        </w:rPr>
        <w:t xml:space="preserve"> Artikel 7:107 desselben Gesetzbuches wird durch einen Absatz mit folgendem Wortlaut ergänzt:</w:t>
      </w:r>
    </w:p>
    <w:p w14:paraId="238C7DEC" w14:textId="77777777" w:rsidR="0070490A" w:rsidRPr="0070490A" w:rsidRDefault="0070490A" w:rsidP="00B53184">
      <w:pPr>
        <w:jc w:val="both"/>
        <w:rPr>
          <w:rFonts w:eastAsia="Aptos"/>
          <w:kern w:val="2"/>
          <w:lang w:val="de-DE"/>
          <w14:ligatures w14:val="standardContextual"/>
        </w:rPr>
      </w:pPr>
    </w:p>
    <w:p w14:paraId="5FC78DB1"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 xml:space="preserve">"Mitglieder des Direktionsrates in notierten Gesellschaften und in Artikel 1:12 Nr. 2 erwähnten Unternehmen von öffentlichem Interesse dürfen sich nicht in einem der in Artikel 20 </w:t>
      </w:r>
      <w:r w:rsidRPr="0070490A">
        <w:rPr>
          <w:rFonts w:eastAsia="Aptos"/>
          <w:kern w:val="2"/>
          <w:lang w:val="de-DE"/>
          <w14:ligatures w14:val="standardContextual"/>
        </w:rPr>
        <w:lastRenderedPageBreak/>
        <w:t>des Gesetzes vom 25. April 2014 über den Status und die Kontrolle der Kreditinstitute vorgesehenen Fälle befinden."</w:t>
      </w:r>
    </w:p>
    <w:p w14:paraId="059399AB" w14:textId="77777777" w:rsidR="0070490A" w:rsidRPr="0070490A" w:rsidRDefault="0070490A" w:rsidP="00B53184">
      <w:pPr>
        <w:jc w:val="both"/>
        <w:rPr>
          <w:rFonts w:eastAsia="Aptos"/>
          <w:kern w:val="2"/>
          <w:lang w:val="de-DE"/>
          <w14:ligatures w14:val="standardContextual"/>
        </w:rPr>
      </w:pPr>
    </w:p>
    <w:p w14:paraId="0A7AEAD9" w14:textId="77777777" w:rsidR="0070490A" w:rsidRPr="0070490A" w:rsidRDefault="0070490A" w:rsidP="00B53184">
      <w:pPr>
        <w:jc w:val="both"/>
        <w:rPr>
          <w:rFonts w:eastAsia="Aptos"/>
          <w:kern w:val="2"/>
          <w:lang w:val="de-DE"/>
          <w14:ligatures w14:val="standardContextual"/>
        </w:rPr>
      </w:pPr>
    </w:p>
    <w:p w14:paraId="28904360"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161 -</w:t>
      </w:r>
      <w:r w:rsidRPr="0070490A">
        <w:rPr>
          <w:rFonts w:eastAsia="Aptos"/>
          <w:kern w:val="2"/>
          <w:lang w:val="de-DE"/>
          <w14:ligatures w14:val="standardContextual"/>
        </w:rPr>
        <w:t xml:space="preserve"> Artikel 7:116 § 2 Absatz 1 desselben Gesetzbuches, abgeändert durch das Gesetz vom 28. April 2020, wird durch eine Nr. 3 mit folgendem Wortlaut ergänzt:</w:t>
      </w:r>
    </w:p>
    <w:p w14:paraId="41758AB9" w14:textId="77777777" w:rsidR="0070490A" w:rsidRPr="0070490A" w:rsidRDefault="0070490A" w:rsidP="00B53184">
      <w:pPr>
        <w:jc w:val="both"/>
        <w:rPr>
          <w:rFonts w:eastAsia="Aptos"/>
          <w:kern w:val="2"/>
          <w:lang w:val="de-DE"/>
          <w14:ligatures w14:val="standardContextual"/>
        </w:rPr>
      </w:pPr>
    </w:p>
    <w:p w14:paraId="5557B4AC"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"3. Vorschlag einer Abtretung von Aktiva im Sinne von Artikel 7:151/1 im Zusammenhang mit Unternehmen und Personen, die dieser notierten Gesellschaft nahestehen."</w:t>
      </w:r>
    </w:p>
    <w:p w14:paraId="20BAFFAE" w14:textId="77777777" w:rsidR="0070490A" w:rsidRPr="0070490A" w:rsidRDefault="0070490A" w:rsidP="00B53184">
      <w:pPr>
        <w:jc w:val="both"/>
        <w:rPr>
          <w:rFonts w:eastAsia="Aptos"/>
          <w:kern w:val="2"/>
          <w:lang w:val="de-DE"/>
          <w14:ligatures w14:val="standardContextual"/>
        </w:rPr>
      </w:pPr>
    </w:p>
    <w:p w14:paraId="40EF7DD8" w14:textId="77777777" w:rsidR="0070490A" w:rsidRPr="0070490A" w:rsidRDefault="0070490A" w:rsidP="00B53184">
      <w:pPr>
        <w:jc w:val="both"/>
        <w:rPr>
          <w:rFonts w:eastAsia="Aptos"/>
          <w:kern w:val="2"/>
          <w:lang w:val="de-DE"/>
          <w14:ligatures w14:val="standardContextual"/>
        </w:rPr>
      </w:pPr>
    </w:p>
    <w:p w14:paraId="3EBB93D2"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162 -</w:t>
      </w:r>
      <w:r w:rsidRPr="0070490A">
        <w:rPr>
          <w:rFonts w:eastAsia="Aptos"/>
          <w:kern w:val="2"/>
          <w:lang w:val="de-DE"/>
          <w14:ligatures w14:val="standardContextual"/>
        </w:rPr>
        <w:t xml:space="preserve"> Artikel 7:121 desselben Gesetzbuches wird durch einen Absatz mit folgendem Wortlaut ergänzt:</w:t>
      </w:r>
    </w:p>
    <w:p w14:paraId="3D22BCA6" w14:textId="77777777" w:rsidR="0070490A" w:rsidRPr="0070490A" w:rsidRDefault="0070490A" w:rsidP="00B53184">
      <w:pPr>
        <w:jc w:val="both"/>
        <w:rPr>
          <w:rFonts w:eastAsia="Aptos"/>
          <w:kern w:val="2"/>
          <w:lang w:val="de-DE"/>
          <w14:ligatures w14:val="standardContextual"/>
        </w:rPr>
      </w:pPr>
    </w:p>
    <w:p w14:paraId="78AC1294"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"Beauftragte für die tägliche Geschäftsführung und andere Leiter im Sinne von Artikel 3:6 § 3 Absatz 3 in notierten Gesellschaften und in Artikel 1:12 Nr. 2 erwähnten Unternehmen von öffentlichem Interesse dürfen sich nicht in einem der in Artikel 20 des Gesetzes vom 25. April 2014 über den Status und die Kontrolle der Kreditinstitute vorgesehenen Fälle befinden."</w:t>
      </w:r>
    </w:p>
    <w:p w14:paraId="7C51B5A4" w14:textId="77777777" w:rsidR="0070490A" w:rsidRPr="0070490A" w:rsidRDefault="0070490A" w:rsidP="00B53184">
      <w:pPr>
        <w:jc w:val="both"/>
        <w:rPr>
          <w:rFonts w:eastAsia="Aptos"/>
          <w:kern w:val="2"/>
          <w:lang w:val="de-DE"/>
          <w14:ligatures w14:val="standardContextual"/>
        </w:rPr>
      </w:pPr>
    </w:p>
    <w:p w14:paraId="65B25AC6" w14:textId="77777777" w:rsidR="0070490A" w:rsidRPr="0070490A" w:rsidRDefault="0070490A" w:rsidP="00B53184">
      <w:pPr>
        <w:jc w:val="both"/>
        <w:rPr>
          <w:rFonts w:eastAsia="Aptos"/>
          <w:kern w:val="2"/>
          <w:lang w:val="de-DE"/>
          <w14:ligatures w14:val="standardContextual"/>
        </w:rPr>
      </w:pPr>
    </w:p>
    <w:p w14:paraId="06514410"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163 -</w:t>
      </w:r>
      <w:r w:rsidRPr="0070490A">
        <w:rPr>
          <w:rFonts w:eastAsia="Aptos"/>
          <w:kern w:val="2"/>
          <w:lang w:val="de-DE"/>
          <w14:ligatures w14:val="standardContextual"/>
        </w:rPr>
        <w:t xml:space="preserve"> In dasselbe Gesetzbuch wird ein Artikel 7:151/1 mit folgendem Wortlaut eingefügt:</w:t>
      </w:r>
    </w:p>
    <w:p w14:paraId="76ACBD07" w14:textId="77777777" w:rsidR="0070490A" w:rsidRPr="0070490A" w:rsidRDefault="0070490A" w:rsidP="00B53184">
      <w:pPr>
        <w:jc w:val="both"/>
        <w:rPr>
          <w:rFonts w:eastAsia="Aptos"/>
          <w:kern w:val="2"/>
          <w:lang w:val="de-DE"/>
          <w14:ligatures w14:val="standardContextual"/>
        </w:rPr>
      </w:pPr>
    </w:p>
    <w:p w14:paraId="5BDC9D9E"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"Art. 7:151/1 - § 1 - In notierten Gesellschaften kann allein die Generalversammlung eine Abtretung von Aktiva billigen, die drei Viertel oder mehr der Aktiva der Gesellschaft betrifft. Um zu bestimmen, ob die vorgeschlagene Abtretung mindestens drei Viertel der Aktiva der Gesellschaft betrifft, muss diese Abtretung anhand des letzten offengelegten Jahresabschlusses geprüft werden. Wenn die notierte Gesellschaft einen konsolidierten Jahresabschluss offenlegt, muss die Schwelle von drei Vierteln ebenfalls auf der Grundlage der konsolidierten Aktiva berechnet werden.</w:t>
      </w:r>
    </w:p>
    <w:p w14:paraId="39979BC7" w14:textId="77777777" w:rsidR="0070490A" w:rsidRPr="0070490A" w:rsidRDefault="0070490A" w:rsidP="00B53184">
      <w:pPr>
        <w:jc w:val="both"/>
        <w:rPr>
          <w:rFonts w:eastAsia="Aptos"/>
          <w:kern w:val="2"/>
          <w:lang w:val="de-DE"/>
          <w14:ligatures w14:val="standardContextual"/>
        </w:rPr>
      </w:pPr>
    </w:p>
    <w:p w14:paraId="083FF1EB"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Nicht notierte Tochtergesellschaften einer notierten Gesellschaft dürfen ohne vorherige Zustimmung der Generalversammlung keine Aktiva an diese notierte Gesellschaft abtreten, deren Wert drei Viertel der konsolidierten Aktiva dieser notierten Gesellschaft übersteigt.</w:t>
      </w:r>
    </w:p>
    <w:p w14:paraId="183088EF" w14:textId="77777777" w:rsidR="0070490A" w:rsidRPr="0070490A" w:rsidRDefault="0070490A" w:rsidP="00B53184">
      <w:pPr>
        <w:jc w:val="both"/>
        <w:rPr>
          <w:rFonts w:eastAsia="Aptos"/>
          <w:kern w:val="2"/>
          <w:lang w:val="de-DE"/>
          <w14:ligatures w14:val="standardContextual"/>
        </w:rPr>
      </w:pPr>
    </w:p>
    <w:p w14:paraId="1901F405"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Alle Abtretungen von Aktiva durch eine notierte Gesellschaft und durch nicht notierte Tochtergesellschaften dieser notierten Gesellschaft, die in den letzten zwölf Monaten stattgefunden haben und nicht von der Generalversammlung dieser notierten Gesellschaft gebilligt worden sind, werden zu der geplanten Abtretung von Aktiva addiert, um zu bestimmen, ob diese drei Viertel oder mehr der konsolidierten oder nicht konsolidierten Aktiva der Gesellschaft betrifft.</w:t>
      </w:r>
    </w:p>
    <w:p w14:paraId="7AFB2A52" w14:textId="77777777" w:rsidR="0070490A" w:rsidRPr="0070490A" w:rsidRDefault="0070490A" w:rsidP="00B53184">
      <w:pPr>
        <w:jc w:val="both"/>
        <w:rPr>
          <w:rFonts w:eastAsia="Aptos"/>
          <w:kern w:val="2"/>
          <w:lang w:val="de-DE"/>
          <w14:ligatures w14:val="standardContextual"/>
        </w:rPr>
      </w:pPr>
    </w:p>
    <w:p w14:paraId="10938913"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 xml:space="preserve">Die Absätze 1 und 2 sind nur dann auf die Abtretung von Aktiva an eine Tochtergesellschaft der notierten Gesellschaft anwendbar, wenn die natürliche oder juristische Person, die die notierte Gesellschaft unmittelbar oder mittelbar beherrscht, unmittelbar oder mittelbar über andere natürliche oder juristische Personen als die notierte Gesellschaft eine Beteiligung von mindestens fünfundzwanzig Prozent des Kapitals der betreffenden Tochtergesellschaft hält oder im Falle einer Gewinnausschüttung durch diese </w:t>
      </w:r>
      <w:r w:rsidRPr="0070490A">
        <w:rPr>
          <w:rFonts w:eastAsia="Aptos"/>
          <w:kern w:val="2"/>
          <w:lang w:val="de-DE"/>
          <w14:ligatures w14:val="standardContextual"/>
        </w:rPr>
        <w:lastRenderedPageBreak/>
        <w:t>Tochtergesellschaft einen Anspruch auf mindestens fünfundzwanzig Prozent dieser Gewinne hat.</w:t>
      </w:r>
    </w:p>
    <w:p w14:paraId="06FE45FE" w14:textId="77777777" w:rsidR="0070490A" w:rsidRPr="0070490A" w:rsidRDefault="0070490A" w:rsidP="00B53184">
      <w:pPr>
        <w:jc w:val="both"/>
        <w:rPr>
          <w:rFonts w:eastAsia="Aptos"/>
          <w:kern w:val="2"/>
          <w:lang w:val="de-DE"/>
          <w14:ligatures w14:val="standardContextual"/>
        </w:rPr>
      </w:pPr>
    </w:p>
    <w:p w14:paraId="63CFDB91"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Der Beschluss der Generalversammlung, drei Viertel oder mehr der Aktiva abzutreten, wird gemäß den Artikeln 2:8 und 2:14 Nr. 4 hinterlegt und bekannt gemacht.</w:t>
      </w:r>
    </w:p>
    <w:p w14:paraId="38272FA7" w14:textId="77777777" w:rsidR="0070490A" w:rsidRPr="0070490A" w:rsidRDefault="0070490A" w:rsidP="00B53184">
      <w:pPr>
        <w:jc w:val="both"/>
        <w:rPr>
          <w:rFonts w:eastAsia="Aptos"/>
          <w:kern w:val="2"/>
          <w:lang w:val="de-DE"/>
          <w14:ligatures w14:val="standardContextual"/>
        </w:rPr>
      </w:pPr>
    </w:p>
    <w:p w14:paraId="525BFBAC"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Der König kann nach Stellungnahme der Autorität Finanzielle Dienste und Märkte die Kriterien für die Berechnung der Schwelle von drei Vierteln bestimmen.</w:t>
      </w:r>
    </w:p>
    <w:p w14:paraId="2DD2E5CE" w14:textId="77777777" w:rsidR="0070490A" w:rsidRPr="0070490A" w:rsidRDefault="0070490A" w:rsidP="00B53184">
      <w:pPr>
        <w:jc w:val="both"/>
        <w:rPr>
          <w:rFonts w:eastAsia="Aptos"/>
          <w:kern w:val="2"/>
          <w:lang w:val="de-DE"/>
          <w14:ligatures w14:val="standardContextual"/>
        </w:rPr>
      </w:pPr>
    </w:p>
    <w:p w14:paraId="0EC6CE08"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 2 - Wird eine Abtretung im Sinne des vorliegenden Artikels der Generalversammlung der notierten Gesellschaft zur Billigung vorgelegt, so muss das Verwaltungsorgan die vorgeschlagene Abtretung in einem Bericht ausführlich rechtfertigen, der in der Tagesordnung angegeben wird.</w:t>
      </w:r>
    </w:p>
    <w:p w14:paraId="7BDAB33D" w14:textId="77777777" w:rsidR="0070490A" w:rsidRPr="0070490A" w:rsidRDefault="0070490A" w:rsidP="00B53184">
      <w:pPr>
        <w:jc w:val="both"/>
        <w:rPr>
          <w:rFonts w:eastAsia="Aptos"/>
          <w:kern w:val="2"/>
          <w:lang w:val="de-DE"/>
          <w14:ligatures w14:val="standardContextual"/>
        </w:rPr>
      </w:pPr>
    </w:p>
    <w:p w14:paraId="101B1D0E"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Eine Abschrift dieses Berichts wird gemäß Artikel 7:132 den Inhabern von Aktien, Gewinnanteilen, Wandelschuldverschreibungen, Optionsscheinen und unter Mitwirkung der Gesellschaft ausgegebenen Zertifikaten zur Verfügung gestellt.</w:t>
      </w:r>
    </w:p>
    <w:p w14:paraId="7B365928" w14:textId="77777777" w:rsidR="0070490A" w:rsidRPr="0070490A" w:rsidRDefault="0070490A" w:rsidP="00B53184">
      <w:pPr>
        <w:jc w:val="both"/>
        <w:rPr>
          <w:rFonts w:eastAsia="Aptos"/>
          <w:kern w:val="2"/>
          <w:lang w:val="de-DE"/>
          <w14:ligatures w14:val="standardContextual"/>
        </w:rPr>
      </w:pPr>
    </w:p>
    <w:p w14:paraId="6F0740C6"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Fehlt dieser Bericht, ist der Beschluss der Generalversammlung nichtig.</w:t>
      </w:r>
    </w:p>
    <w:p w14:paraId="044CE5D8" w14:textId="77777777" w:rsidR="0070490A" w:rsidRPr="0070490A" w:rsidRDefault="0070490A" w:rsidP="00B53184">
      <w:pPr>
        <w:jc w:val="both"/>
        <w:rPr>
          <w:rFonts w:eastAsia="Aptos"/>
          <w:kern w:val="2"/>
          <w:lang w:val="de-DE"/>
          <w14:ligatures w14:val="standardContextual"/>
        </w:rPr>
      </w:pPr>
    </w:p>
    <w:p w14:paraId="151A30F7" w14:textId="77777777" w:rsidR="0070490A" w:rsidRPr="0070490A" w:rsidRDefault="0070490A" w:rsidP="00B53184">
      <w:pPr>
        <w:jc w:val="both"/>
        <w:rPr>
          <w:rFonts w:eastAsia="Aptos"/>
          <w:kern w:val="2"/>
          <w:lang w:val="de-DE"/>
          <w14:ligatures w14:val="standardContextual"/>
        </w:rPr>
      </w:pPr>
      <w:r w:rsidRPr="0070490A">
        <w:rPr>
          <w:rFonts w:eastAsia="Aptos"/>
          <w:kern w:val="2"/>
          <w:lang w:val="de-DE"/>
          <w14:ligatures w14:val="standardContextual"/>
        </w:rPr>
        <w:tab/>
        <w:t>§ 3 - Die fehlende Billigung einer in § 1 erwähnten Abtretung durch die Generalversammlung berührt nicht die Vertretungsbefugnis des Verwaltungsorgans."</w:t>
      </w:r>
    </w:p>
    <w:p w14:paraId="28D52EA0" w14:textId="77777777" w:rsidR="0070490A" w:rsidRPr="0070490A" w:rsidRDefault="0070490A" w:rsidP="00BD3A8F">
      <w:pPr>
        <w:jc w:val="both"/>
        <w:rPr>
          <w:lang w:val="de-DE"/>
        </w:rPr>
      </w:pPr>
    </w:p>
    <w:p w14:paraId="156A8120" w14:textId="77777777" w:rsidR="0070490A" w:rsidRPr="0070490A" w:rsidRDefault="0070490A" w:rsidP="00BD3A8F">
      <w:pPr>
        <w:jc w:val="both"/>
        <w:rPr>
          <w:lang w:val="de-DE"/>
        </w:rPr>
      </w:pPr>
    </w:p>
    <w:p w14:paraId="31E869AA" w14:textId="77777777" w:rsidR="0070490A" w:rsidRPr="0070490A" w:rsidRDefault="0070490A" w:rsidP="002A3ADC">
      <w:pPr>
        <w:jc w:val="center"/>
        <w:rPr>
          <w:lang w:val="de-DE"/>
        </w:rPr>
      </w:pPr>
      <w:r w:rsidRPr="0070490A">
        <w:rPr>
          <w:lang w:val="de-DE"/>
        </w:rPr>
        <w:t xml:space="preserve">KAPITEL 14 - </w:t>
      </w:r>
      <w:r w:rsidRPr="0070490A">
        <w:rPr>
          <w:i/>
          <w:lang w:val="de-DE"/>
        </w:rPr>
        <w:t>Abänderungen des Grundlagengesetzes vom 30. November 1998 über die Nachrichten- und Sicherheitsdienste</w:t>
      </w:r>
    </w:p>
    <w:p w14:paraId="3C2A6BB6" w14:textId="77777777" w:rsidR="0070490A" w:rsidRPr="0070490A" w:rsidRDefault="0070490A" w:rsidP="00BD3A8F">
      <w:pPr>
        <w:jc w:val="both"/>
        <w:rPr>
          <w:lang w:val="de-DE"/>
        </w:rPr>
      </w:pPr>
    </w:p>
    <w:p w14:paraId="4272ED80" w14:textId="77777777" w:rsidR="0070490A" w:rsidRPr="0070490A" w:rsidRDefault="0070490A" w:rsidP="00BD3A8F">
      <w:pPr>
        <w:jc w:val="both"/>
        <w:rPr>
          <w:lang w:val="de-DE"/>
        </w:rPr>
      </w:pPr>
    </w:p>
    <w:p w14:paraId="4E0E0CCF" w14:textId="77777777" w:rsidR="0070490A" w:rsidRPr="0070490A" w:rsidRDefault="0070490A" w:rsidP="00EE09DC">
      <w:pPr>
        <w:ind w:firstLine="708"/>
        <w:jc w:val="both"/>
        <w:rPr>
          <w:lang w:val="de-DE"/>
        </w:rPr>
      </w:pPr>
      <w:r w:rsidRPr="0070490A">
        <w:rPr>
          <w:b/>
          <w:lang w:val="de-DE"/>
        </w:rPr>
        <w:t>Art. 164 -</w:t>
      </w:r>
      <w:r w:rsidRPr="0070490A">
        <w:rPr>
          <w:lang w:val="de-DE"/>
        </w:rPr>
        <w:t xml:space="preserve"> Artikel 13 des Grundlagengesetzes vom 30. November 1998 über die Nachrichten- und Sicherheitsdienste, zuletzt abgeändert durch das Gesetz vom 30. März 2017, wird wie folgt abgeändert:</w:t>
      </w:r>
    </w:p>
    <w:p w14:paraId="0C0E3BB7" w14:textId="77777777" w:rsidR="0070490A" w:rsidRPr="0070490A" w:rsidRDefault="0070490A" w:rsidP="00BD3A8F">
      <w:pPr>
        <w:jc w:val="both"/>
        <w:rPr>
          <w:lang w:val="de-DE"/>
        </w:rPr>
      </w:pPr>
    </w:p>
    <w:p w14:paraId="19159F25" w14:textId="77777777" w:rsidR="0070490A" w:rsidRPr="0070490A" w:rsidRDefault="0070490A" w:rsidP="00EE09DC">
      <w:pPr>
        <w:ind w:firstLine="708"/>
        <w:jc w:val="both"/>
        <w:rPr>
          <w:lang w:val="de-DE"/>
        </w:rPr>
      </w:pPr>
      <w:r w:rsidRPr="0070490A">
        <w:rPr>
          <w:lang w:val="de-DE"/>
        </w:rPr>
        <w:t>1. Der heutige Text von Absatz 1 und Absatz 2 wird § 1.</w:t>
      </w:r>
    </w:p>
    <w:p w14:paraId="6D8702BD" w14:textId="77777777" w:rsidR="0070490A" w:rsidRPr="0070490A" w:rsidRDefault="0070490A" w:rsidP="00BD3A8F">
      <w:pPr>
        <w:jc w:val="both"/>
        <w:rPr>
          <w:lang w:val="de-DE"/>
        </w:rPr>
      </w:pPr>
    </w:p>
    <w:p w14:paraId="6F81049E" w14:textId="77777777" w:rsidR="0070490A" w:rsidRPr="0070490A" w:rsidRDefault="0070490A" w:rsidP="00EE09DC">
      <w:pPr>
        <w:ind w:firstLine="708"/>
        <w:jc w:val="both"/>
        <w:rPr>
          <w:lang w:val="de-DE"/>
        </w:rPr>
      </w:pPr>
      <w:r w:rsidRPr="0070490A">
        <w:rPr>
          <w:lang w:val="de-DE"/>
        </w:rPr>
        <w:t>2. Der heutige Text von Absatz 3 wird § 2.</w:t>
      </w:r>
    </w:p>
    <w:p w14:paraId="439B1A42" w14:textId="77777777" w:rsidR="0070490A" w:rsidRPr="0070490A" w:rsidRDefault="0070490A" w:rsidP="00BD3A8F">
      <w:pPr>
        <w:jc w:val="both"/>
        <w:rPr>
          <w:lang w:val="de-DE"/>
        </w:rPr>
      </w:pPr>
    </w:p>
    <w:p w14:paraId="304B2F5E" w14:textId="77777777" w:rsidR="0070490A" w:rsidRPr="0070490A" w:rsidRDefault="0070490A" w:rsidP="00EE09DC">
      <w:pPr>
        <w:ind w:firstLine="708"/>
        <w:jc w:val="both"/>
        <w:rPr>
          <w:lang w:val="de-DE"/>
        </w:rPr>
      </w:pPr>
      <w:r w:rsidRPr="0070490A">
        <w:rPr>
          <w:lang w:val="de-DE"/>
        </w:rPr>
        <w:t>3. Der heutige Text von Absatz 4 wird § 3.</w:t>
      </w:r>
    </w:p>
    <w:p w14:paraId="4F64F75F" w14:textId="77777777" w:rsidR="0070490A" w:rsidRPr="0070490A" w:rsidRDefault="0070490A" w:rsidP="00BD3A8F">
      <w:pPr>
        <w:jc w:val="both"/>
        <w:rPr>
          <w:lang w:val="de-DE"/>
        </w:rPr>
      </w:pPr>
    </w:p>
    <w:p w14:paraId="6F72E9A0" w14:textId="77777777" w:rsidR="0070490A" w:rsidRPr="0070490A" w:rsidRDefault="0070490A" w:rsidP="00EE09DC">
      <w:pPr>
        <w:ind w:firstLine="708"/>
        <w:jc w:val="both"/>
        <w:rPr>
          <w:lang w:val="de-DE"/>
        </w:rPr>
      </w:pPr>
      <w:r w:rsidRPr="0070490A">
        <w:rPr>
          <w:lang w:val="de-DE"/>
        </w:rPr>
        <w:t>4. Der Artikel wird durch einen Paragraphen 4 mit folgendem Wortlaut ergänzt:</w:t>
      </w:r>
    </w:p>
    <w:p w14:paraId="26799178" w14:textId="77777777" w:rsidR="0070490A" w:rsidRPr="0070490A" w:rsidRDefault="0070490A" w:rsidP="00BD3A8F">
      <w:pPr>
        <w:jc w:val="both"/>
        <w:rPr>
          <w:lang w:val="de-DE"/>
        </w:rPr>
      </w:pPr>
    </w:p>
    <w:p w14:paraId="20CE6344" w14:textId="77777777" w:rsidR="0070490A" w:rsidRPr="0070490A" w:rsidRDefault="0070490A" w:rsidP="00EE09DC">
      <w:pPr>
        <w:ind w:firstLine="708"/>
        <w:jc w:val="both"/>
        <w:rPr>
          <w:lang w:val="de-DE"/>
        </w:rPr>
      </w:pPr>
      <w:r w:rsidRPr="0070490A">
        <w:rPr>
          <w:lang w:val="de-DE"/>
        </w:rPr>
        <w:t>"§ 4 - Wenn ein Bediensteter im Laufe einer Sicherheitsuntersuchung oder einer Sicherheitsüberprüfung im Sinne des Gesetzes vom 11. Dezember 1998 über die Einstufung, die Sicherheitsermächtigungen, Sicherheitsbescheinigungen und Sicherheitsgutachten und den öffentlichen regulierten Dienst Kenntnis von Informationen nimmt, die auf das Bestehen einer in den Artikeln 7 und 8 erwähnten potentiellen Gefahr oder einer Gefahr für ein in Artikel 11 erwähntes Interesse hinweisen, übermittelt er diese Informationen unverzüglich schriftlich an seinen Dienstleiter oder dessen Beauftragten, im Hinblick auf die Verarbeitung dieser Informationen zur Bekämpfung der erwähnten Bedrohung."</w:t>
      </w:r>
    </w:p>
    <w:p w14:paraId="28C2E3CC" w14:textId="77777777" w:rsidR="0070490A" w:rsidRPr="0070490A" w:rsidRDefault="0070490A" w:rsidP="00BD3A8F">
      <w:pPr>
        <w:jc w:val="both"/>
        <w:rPr>
          <w:lang w:val="de-DE"/>
        </w:rPr>
      </w:pPr>
    </w:p>
    <w:p w14:paraId="57A9D682" w14:textId="77777777" w:rsidR="0070490A" w:rsidRPr="0070490A" w:rsidRDefault="0070490A" w:rsidP="00BD3A8F">
      <w:pPr>
        <w:jc w:val="both"/>
        <w:rPr>
          <w:lang w:val="de-DE"/>
        </w:rPr>
      </w:pPr>
    </w:p>
    <w:p w14:paraId="29972B6B" w14:textId="77777777" w:rsidR="0070490A" w:rsidRPr="0070490A" w:rsidRDefault="0070490A" w:rsidP="00B53184">
      <w:pPr>
        <w:jc w:val="center"/>
        <w:rPr>
          <w:lang w:val="de-DE"/>
        </w:rPr>
      </w:pPr>
      <w:r w:rsidRPr="0070490A">
        <w:rPr>
          <w:lang w:val="de-DE"/>
        </w:rPr>
        <w:lastRenderedPageBreak/>
        <w:t xml:space="preserve">KAPITEL 15 - </w:t>
      </w:r>
      <w:r w:rsidRPr="0070490A">
        <w:rPr>
          <w:i/>
          <w:lang w:val="de-DE"/>
        </w:rPr>
        <w:t>Verschiedene Abänderungen infolge des Entscheids Nr. 12/2023 des Verfassungsgerichtshofes vom 19. Januar 2023</w:t>
      </w:r>
    </w:p>
    <w:p w14:paraId="27697AD2" w14:textId="77777777" w:rsidR="0070490A" w:rsidRPr="0070490A" w:rsidRDefault="0070490A" w:rsidP="00B53184">
      <w:pPr>
        <w:jc w:val="both"/>
        <w:rPr>
          <w:lang w:val="de-DE"/>
        </w:rPr>
      </w:pPr>
    </w:p>
    <w:p w14:paraId="149980B1" w14:textId="77777777" w:rsidR="0070490A" w:rsidRPr="0070490A" w:rsidRDefault="0070490A" w:rsidP="00B53184">
      <w:pPr>
        <w:jc w:val="both"/>
        <w:rPr>
          <w:lang w:val="de-DE"/>
        </w:rPr>
      </w:pPr>
    </w:p>
    <w:p w14:paraId="5FEAB4D4" w14:textId="77777777" w:rsidR="0070490A" w:rsidRPr="0070490A" w:rsidRDefault="0070490A" w:rsidP="00B53184">
      <w:pPr>
        <w:jc w:val="center"/>
        <w:rPr>
          <w:lang w:val="de-DE"/>
        </w:rPr>
      </w:pPr>
      <w:r w:rsidRPr="0070490A">
        <w:rPr>
          <w:i/>
          <w:iCs/>
          <w:lang w:val="de-DE"/>
        </w:rPr>
        <w:t>Abschnitt 1</w:t>
      </w:r>
      <w:r w:rsidRPr="0070490A">
        <w:rPr>
          <w:lang w:val="de-DE"/>
        </w:rPr>
        <w:t> - Abänderung des früheren Zivilgesetzbuches</w:t>
      </w:r>
    </w:p>
    <w:p w14:paraId="4A282180" w14:textId="77777777" w:rsidR="0070490A" w:rsidRPr="0070490A" w:rsidRDefault="0070490A" w:rsidP="00B53184">
      <w:pPr>
        <w:jc w:val="both"/>
        <w:rPr>
          <w:lang w:val="de-DE"/>
        </w:rPr>
      </w:pPr>
    </w:p>
    <w:p w14:paraId="009A0857" w14:textId="77777777" w:rsidR="0070490A" w:rsidRPr="0070490A" w:rsidRDefault="0070490A" w:rsidP="00B53184">
      <w:pPr>
        <w:jc w:val="both"/>
        <w:rPr>
          <w:lang w:val="de-DE"/>
        </w:rPr>
      </w:pPr>
    </w:p>
    <w:p w14:paraId="303EA71B" w14:textId="77777777" w:rsidR="0070490A" w:rsidRPr="0070490A" w:rsidRDefault="0070490A" w:rsidP="00B53184">
      <w:pPr>
        <w:ind w:firstLine="708"/>
        <w:jc w:val="both"/>
        <w:rPr>
          <w:lang w:val="de-DE"/>
        </w:rPr>
      </w:pPr>
      <w:r w:rsidRPr="0070490A">
        <w:rPr>
          <w:b/>
          <w:bCs/>
          <w:lang w:val="de-DE"/>
        </w:rPr>
        <w:t>Art. 165 -</w:t>
      </w:r>
      <w:r w:rsidRPr="0070490A">
        <w:rPr>
          <w:lang w:val="de-DE"/>
        </w:rPr>
        <w:t xml:space="preserve"> In das frühere Zivilgesetzbuch wird ein Artikel 334</w:t>
      </w:r>
      <w:r w:rsidRPr="0070490A">
        <w:rPr>
          <w:i/>
          <w:lang w:val="de-DE"/>
        </w:rPr>
        <w:t>quater</w:t>
      </w:r>
      <w:r w:rsidRPr="0070490A">
        <w:rPr>
          <w:lang w:val="de-DE"/>
        </w:rPr>
        <w:t xml:space="preserve"> mit folgendem Wortlaut eingefügt:</w:t>
      </w:r>
    </w:p>
    <w:p w14:paraId="6E9D84CF" w14:textId="77777777" w:rsidR="0070490A" w:rsidRPr="0070490A" w:rsidRDefault="0070490A" w:rsidP="00B53184">
      <w:pPr>
        <w:jc w:val="both"/>
        <w:rPr>
          <w:lang w:val="de-DE"/>
        </w:rPr>
      </w:pPr>
    </w:p>
    <w:p w14:paraId="2BFCE1EA" w14:textId="77777777" w:rsidR="0070490A" w:rsidRPr="0070490A" w:rsidRDefault="0070490A" w:rsidP="00B53184">
      <w:pPr>
        <w:ind w:firstLine="708"/>
        <w:jc w:val="both"/>
        <w:rPr>
          <w:lang w:val="de-DE"/>
        </w:rPr>
      </w:pPr>
      <w:r w:rsidRPr="0070490A">
        <w:rPr>
          <w:lang w:val="de-DE"/>
        </w:rPr>
        <w:t>"Art. 334</w:t>
      </w:r>
      <w:r w:rsidRPr="0070490A">
        <w:rPr>
          <w:i/>
          <w:lang w:val="de-DE"/>
        </w:rPr>
        <w:t>quater</w:t>
      </w:r>
      <w:r w:rsidRPr="0070490A">
        <w:rPr>
          <w:lang w:val="de-DE"/>
        </w:rPr>
        <w:t> - Im Fall der Anfechtung einer Abstammung, der Nichtigerklärung einer missbräuchlichen Anerkennung oder der Nichtigerklärung einer Personenstandsurkunde, gegebenenfalls infolge einer aufgrund von Artikel 463 des Strafprozessgesetzbuches getroffenen Entscheidung, die zum Unwirksamwerden des Abstammungsverhältnisses zu einem belgischen Elternteil führt, befindet das Gericht über das mögliche Weiterbestehen der belgischen Staatsangehörigkeit des Kindes."</w:t>
      </w:r>
    </w:p>
    <w:p w14:paraId="1F738EAC" w14:textId="77777777" w:rsidR="0070490A" w:rsidRPr="0070490A" w:rsidRDefault="0070490A" w:rsidP="00B53184">
      <w:pPr>
        <w:jc w:val="both"/>
        <w:rPr>
          <w:lang w:val="de-DE"/>
        </w:rPr>
      </w:pPr>
    </w:p>
    <w:p w14:paraId="2F352CF5" w14:textId="77777777" w:rsidR="0070490A" w:rsidRPr="0070490A" w:rsidRDefault="0070490A" w:rsidP="00B53184">
      <w:pPr>
        <w:jc w:val="both"/>
        <w:rPr>
          <w:lang w:val="de-DE"/>
        </w:rPr>
      </w:pPr>
    </w:p>
    <w:p w14:paraId="260A8FFE" w14:textId="77777777" w:rsidR="0070490A" w:rsidRPr="0070490A" w:rsidRDefault="0070490A" w:rsidP="00B53184">
      <w:pPr>
        <w:jc w:val="center"/>
        <w:rPr>
          <w:lang w:val="de-DE"/>
        </w:rPr>
      </w:pPr>
      <w:r w:rsidRPr="0070490A">
        <w:rPr>
          <w:i/>
          <w:iCs/>
          <w:lang w:val="de-DE"/>
        </w:rPr>
        <w:t>Abschnitt 2 -</w:t>
      </w:r>
      <w:r w:rsidRPr="0070490A">
        <w:rPr>
          <w:lang w:val="de-DE"/>
        </w:rPr>
        <w:t xml:space="preserve"> Abänderung des Gesetzbuches über die belgische Staatsangehörigkeit</w:t>
      </w:r>
    </w:p>
    <w:p w14:paraId="7E42C6B5" w14:textId="77777777" w:rsidR="0070490A" w:rsidRPr="0070490A" w:rsidRDefault="0070490A" w:rsidP="00B53184">
      <w:pPr>
        <w:jc w:val="both"/>
        <w:rPr>
          <w:lang w:val="de-DE"/>
        </w:rPr>
      </w:pPr>
    </w:p>
    <w:p w14:paraId="62CDF9E0" w14:textId="77777777" w:rsidR="0070490A" w:rsidRPr="0070490A" w:rsidRDefault="0070490A" w:rsidP="00B53184">
      <w:pPr>
        <w:jc w:val="both"/>
        <w:rPr>
          <w:lang w:val="de-DE"/>
        </w:rPr>
      </w:pPr>
    </w:p>
    <w:p w14:paraId="12F7E46A" w14:textId="77777777" w:rsidR="0070490A" w:rsidRPr="0070490A" w:rsidRDefault="0070490A" w:rsidP="00B53184">
      <w:pPr>
        <w:ind w:firstLine="708"/>
        <w:jc w:val="both"/>
        <w:rPr>
          <w:lang w:val="de-DE"/>
        </w:rPr>
      </w:pPr>
      <w:r w:rsidRPr="0070490A">
        <w:rPr>
          <w:b/>
          <w:bCs/>
          <w:lang w:val="de-DE"/>
        </w:rPr>
        <w:t>Art. 166 -</w:t>
      </w:r>
      <w:r w:rsidRPr="0070490A">
        <w:rPr>
          <w:lang w:val="de-DE"/>
        </w:rPr>
        <w:t xml:space="preserve"> In Kapitel 1 des Gesetzbuches über die belgische Staatsangehörigkeit wird ein Artikel 7</w:t>
      </w:r>
      <w:r w:rsidRPr="0070490A">
        <w:rPr>
          <w:i/>
          <w:lang w:val="de-DE"/>
        </w:rPr>
        <w:t>ter</w:t>
      </w:r>
      <w:r w:rsidRPr="0070490A">
        <w:rPr>
          <w:lang w:val="de-DE"/>
        </w:rPr>
        <w:t xml:space="preserve"> mit folgendem Wortlaut eingefügt:</w:t>
      </w:r>
    </w:p>
    <w:p w14:paraId="4B026869" w14:textId="77777777" w:rsidR="0070490A" w:rsidRPr="0070490A" w:rsidRDefault="0070490A" w:rsidP="00B53184">
      <w:pPr>
        <w:jc w:val="both"/>
        <w:rPr>
          <w:lang w:val="de-DE"/>
        </w:rPr>
      </w:pPr>
    </w:p>
    <w:p w14:paraId="366C5CEF" w14:textId="77777777" w:rsidR="0070490A" w:rsidRPr="0070490A" w:rsidRDefault="0070490A" w:rsidP="00B53184">
      <w:pPr>
        <w:ind w:firstLine="708"/>
        <w:jc w:val="both"/>
        <w:rPr>
          <w:lang w:val="de-DE"/>
        </w:rPr>
      </w:pPr>
      <w:r w:rsidRPr="0070490A">
        <w:rPr>
          <w:lang w:val="de-DE"/>
        </w:rPr>
        <w:t>"Art. 7</w:t>
      </w:r>
      <w:r w:rsidRPr="0070490A">
        <w:rPr>
          <w:i/>
          <w:lang w:val="de-DE"/>
        </w:rPr>
        <w:t>ter </w:t>
      </w:r>
      <w:r w:rsidRPr="0070490A">
        <w:rPr>
          <w:lang w:val="de-DE"/>
        </w:rPr>
        <w:t>- In den Fällen, in denen die Abstammung von einem belgischen Elternteil nicht mehr länger feststeht, wird die belgische Staatsangehörigkeit des Kindes nicht von Rechts wegen entzogen, wenn in dem Urteil, durch das über das Unwirksamwerden der Abstammung befunden wird, das Weiterbestehen der belgischen Staatsangehörigkeit gemäß Artikel 334</w:t>
      </w:r>
      <w:r w:rsidRPr="0070490A">
        <w:rPr>
          <w:i/>
          <w:lang w:val="de-DE"/>
        </w:rPr>
        <w:t>quater</w:t>
      </w:r>
      <w:r w:rsidRPr="0070490A">
        <w:rPr>
          <w:lang w:val="de-DE"/>
        </w:rPr>
        <w:t xml:space="preserve"> des früheren Zivilgesetzbuches beschlossen wurde.</w:t>
      </w:r>
    </w:p>
    <w:p w14:paraId="76362007" w14:textId="77777777" w:rsidR="0070490A" w:rsidRPr="0070490A" w:rsidRDefault="0070490A" w:rsidP="00B53184">
      <w:pPr>
        <w:jc w:val="both"/>
        <w:rPr>
          <w:lang w:val="de-DE"/>
        </w:rPr>
      </w:pPr>
    </w:p>
    <w:p w14:paraId="15779944" w14:textId="77777777" w:rsidR="0070490A" w:rsidRPr="0070490A" w:rsidRDefault="0070490A" w:rsidP="00B53184">
      <w:pPr>
        <w:ind w:firstLine="708"/>
        <w:jc w:val="both"/>
        <w:rPr>
          <w:lang w:val="de-DE"/>
        </w:rPr>
      </w:pPr>
      <w:r w:rsidRPr="0070490A">
        <w:rPr>
          <w:lang w:val="de-DE"/>
        </w:rPr>
        <w:t>Wird die belgische Staatsangehörigkeit entzogen, notifiziert der zuständige Standesbeamte dem Betreffenden oder seinem gesetzlichen Vertreter diesen Entzug unverzüglich per Einschreibesendung.</w:t>
      </w:r>
    </w:p>
    <w:p w14:paraId="283F8EC3" w14:textId="77777777" w:rsidR="0070490A" w:rsidRPr="0070490A" w:rsidRDefault="0070490A" w:rsidP="00B53184">
      <w:pPr>
        <w:jc w:val="both"/>
        <w:rPr>
          <w:lang w:val="de-DE"/>
        </w:rPr>
      </w:pPr>
    </w:p>
    <w:p w14:paraId="29548623" w14:textId="77777777" w:rsidR="0070490A" w:rsidRPr="0070490A" w:rsidRDefault="0070490A" w:rsidP="00B53184">
      <w:pPr>
        <w:ind w:firstLine="708"/>
        <w:jc w:val="both"/>
        <w:rPr>
          <w:lang w:val="de-DE"/>
        </w:rPr>
      </w:pPr>
      <w:r w:rsidRPr="0070490A">
        <w:rPr>
          <w:lang w:val="de-DE"/>
        </w:rPr>
        <w:t>Sofern nicht bereits ein Gericht über das Weiterbestehen der belgischen Staatsangehörigkeit gemäß Artikel 334</w:t>
      </w:r>
      <w:r w:rsidRPr="0070490A">
        <w:rPr>
          <w:i/>
          <w:lang w:val="de-DE"/>
        </w:rPr>
        <w:t>quater</w:t>
      </w:r>
      <w:r w:rsidRPr="0070490A">
        <w:rPr>
          <w:lang w:val="de-DE"/>
        </w:rPr>
        <w:t xml:space="preserve"> des früheren Zivilgesetzbuches befunden hat, wird in der Notifizierung angegeben, dass gegen diesen Entzug binnen fünfzehn Tagen ab dieser Notifizierung beim Familiengericht Beschwerde eingelegt werden kann."</w:t>
      </w:r>
    </w:p>
    <w:p w14:paraId="2AAAC881" w14:textId="77777777" w:rsidR="0070490A" w:rsidRPr="0070490A" w:rsidRDefault="0070490A" w:rsidP="00B53184">
      <w:pPr>
        <w:jc w:val="both"/>
        <w:rPr>
          <w:lang w:val="de-DE"/>
        </w:rPr>
      </w:pPr>
    </w:p>
    <w:p w14:paraId="74DAC3E4" w14:textId="77777777" w:rsidR="0070490A" w:rsidRPr="0070490A" w:rsidRDefault="0070490A" w:rsidP="00B53184">
      <w:pPr>
        <w:jc w:val="both"/>
        <w:rPr>
          <w:lang w:val="de-DE"/>
        </w:rPr>
      </w:pPr>
    </w:p>
    <w:p w14:paraId="4496779D" w14:textId="77777777" w:rsidR="0070490A" w:rsidRDefault="0070490A">
      <w:pPr>
        <w:rPr>
          <w:b/>
          <w:lang w:val="de-DE"/>
        </w:rPr>
      </w:pPr>
      <w:r>
        <w:rPr>
          <w:b/>
          <w:lang w:val="de-DE"/>
        </w:rPr>
        <w:br w:type="page"/>
      </w:r>
    </w:p>
    <w:p w14:paraId="079A0987" w14:textId="2071B0C0" w:rsidR="0070490A" w:rsidRPr="0070490A" w:rsidRDefault="0070490A" w:rsidP="00B53184">
      <w:pPr>
        <w:jc w:val="center"/>
        <w:rPr>
          <w:b/>
          <w:bCs/>
          <w:lang w:val="de-DE"/>
        </w:rPr>
      </w:pPr>
      <w:r w:rsidRPr="0070490A">
        <w:rPr>
          <w:b/>
          <w:lang w:val="de-DE"/>
        </w:rPr>
        <w:lastRenderedPageBreak/>
        <w:t xml:space="preserve">TITEL 4 - </w:t>
      </w:r>
      <w:r w:rsidRPr="0070490A">
        <w:rPr>
          <w:b/>
          <w:i/>
          <w:lang w:val="de-DE"/>
        </w:rPr>
        <w:t>Aufhebungsbestimmungen</w:t>
      </w:r>
    </w:p>
    <w:p w14:paraId="3B6C31B9" w14:textId="77777777" w:rsidR="0070490A" w:rsidRPr="0070490A" w:rsidRDefault="0070490A" w:rsidP="00B53184">
      <w:pPr>
        <w:jc w:val="both"/>
        <w:rPr>
          <w:lang w:val="de-DE"/>
        </w:rPr>
      </w:pPr>
    </w:p>
    <w:p w14:paraId="40BC4A18" w14:textId="77777777" w:rsidR="0070490A" w:rsidRPr="0070490A" w:rsidRDefault="0070490A" w:rsidP="00B53184">
      <w:pPr>
        <w:jc w:val="both"/>
        <w:rPr>
          <w:lang w:val="de-DE"/>
        </w:rPr>
      </w:pPr>
    </w:p>
    <w:p w14:paraId="127343ED" w14:textId="77777777" w:rsidR="0070490A" w:rsidRPr="0070490A" w:rsidRDefault="0070490A" w:rsidP="00B53184">
      <w:pPr>
        <w:ind w:firstLine="708"/>
        <w:jc w:val="both"/>
        <w:rPr>
          <w:lang w:val="de-DE"/>
        </w:rPr>
      </w:pPr>
      <w:r w:rsidRPr="0070490A">
        <w:rPr>
          <w:b/>
          <w:bCs/>
          <w:lang w:val="de-DE"/>
        </w:rPr>
        <w:t>Art. 167 -</w:t>
      </w:r>
      <w:r w:rsidRPr="0070490A">
        <w:rPr>
          <w:lang w:val="de-DE"/>
        </w:rPr>
        <w:t xml:space="preserve"> Kapitel 3 des Gesetzes vom 10. Juli 2006 über die elektronische Verfahrensführung, das die Artikel 28/1 bis 37 umfasst, wird aufgehoben.</w:t>
      </w:r>
    </w:p>
    <w:p w14:paraId="6B01A054" w14:textId="77777777" w:rsidR="0070490A" w:rsidRPr="0070490A" w:rsidRDefault="0070490A" w:rsidP="00B53184">
      <w:pPr>
        <w:jc w:val="both"/>
        <w:rPr>
          <w:lang w:val="de-DE"/>
        </w:rPr>
      </w:pPr>
    </w:p>
    <w:p w14:paraId="3870B06D" w14:textId="77777777" w:rsidR="0070490A" w:rsidRPr="0070490A" w:rsidRDefault="0070490A" w:rsidP="00B53184">
      <w:pPr>
        <w:jc w:val="both"/>
        <w:rPr>
          <w:lang w:val="de-DE"/>
        </w:rPr>
      </w:pPr>
    </w:p>
    <w:p w14:paraId="562D0D74" w14:textId="77777777" w:rsidR="0070490A" w:rsidRPr="0070490A" w:rsidRDefault="0070490A" w:rsidP="00B53184">
      <w:pPr>
        <w:ind w:firstLine="708"/>
        <w:jc w:val="both"/>
        <w:rPr>
          <w:lang w:val="de-DE"/>
        </w:rPr>
      </w:pPr>
      <w:r w:rsidRPr="0070490A">
        <w:rPr>
          <w:b/>
          <w:bCs/>
          <w:lang w:val="de-DE"/>
        </w:rPr>
        <w:t>Art. 168 -</w:t>
      </w:r>
      <w:r w:rsidRPr="0070490A">
        <w:rPr>
          <w:lang w:val="de-DE"/>
        </w:rPr>
        <w:t xml:space="preserve"> Artikel 4 des Gesetzes vom 14. Juli 2022 zur Abänderung des Grundlagengesetzes vom 30. November 1998 über die Nachrichten- und Sicherheitsdienste wird widerrufen.</w:t>
      </w:r>
    </w:p>
    <w:p w14:paraId="1969FC66" w14:textId="77777777" w:rsidR="0070490A" w:rsidRPr="0070490A" w:rsidRDefault="0070490A" w:rsidP="00B53184">
      <w:pPr>
        <w:jc w:val="both"/>
        <w:rPr>
          <w:lang w:val="de-DE"/>
        </w:rPr>
      </w:pPr>
    </w:p>
    <w:p w14:paraId="1204A60E" w14:textId="77777777" w:rsidR="0070490A" w:rsidRPr="0070490A" w:rsidRDefault="0070490A" w:rsidP="00B53184">
      <w:pPr>
        <w:jc w:val="both"/>
        <w:rPr>
          <w:lang w:val="de-DE"/>
        </w:rPr>
      </w:pPr>
    </w:p>
    <w:p w14:paraId="14B2686C" w14:textId="77777777" w:rsidR="0070490A" w:rsidRDefault="0070490A">
      <w:pPr>
        <w:rPr>
          <w:b/>
          <w:lang w:val="de-DE"/>
        </w:rPr>
      </w:pPr>
      <w:r>
        <w:rPr>
          <w:b/>
          <w:lang w:val="de-DE"/>
        </w:rPr>
        <w:br w:type="page"/>
      </w:r>
    </w:p>
    <w:p w14:paraId="5763281F" w14:textId="5B778EE9" w:rsidR="0070490A" w:rsidRPr="0070490A" w:rsidRDefault="0070490A" w:rsidP="00B53184">
      <w:pPr>
        <w:jc w:val="center"/>
        <w:rPr>
          <w:b/>
          <w:bCs/>
          <w:lang w:val="de-DE"/>
        </w:rPr>
      </w:pPr>
      <w:r w:rsidRPr="0070490A">
        <w:rPr>
          <w:b/>
          <w:lang w:val="de-DE"/>
        </w:rPr>
        <w:lastRenderedPageBreak/>
        <w:t xml:space="preserve">TITEL 5 - </w:t>
      </w:r>
      <w:r w:rsidRPr="0070490A">
        <w:rPr>
          <w:b/>
          <w:i/>
          <w:lang w:val="de-DE"/>
        </w:rPr>
        <w:t>Übergangsbestimmungen</w:t>
      </w:r>
    </w:p>
    <w:p w14:paraId="12072094" w14:textId="77777777" w:rsidR="0070490A" w:rsidRPr="0070490A" w:rsidRDefault="0070490A" w:rsidP="00B53184">
      <w:pPr>
        <w:jc w:val="both"/>
        <w:rPr>
          <w:lang w:val="de-DE"/>
        </w:rPr>
      </w:pPr>
    </w:p>
    <w:p w14:paraId="36799626" w14:textId="77777777" w:rsidR="0070490A" w:rsidRPr="0070490A" w:rsidRDefault="0070490A" w:rsidP="00B53184">
      <w:pPr>
        <w:jc w:val="both"/>
        <w:rPr>
          <w:lang w:val="de-DE"/>
        </w:rPr>
      </w:pPr>
    </w:p>
    <w:p w14:paraId="7181F51C" w14:textId="77777777" w:rsidR="0070490A" w:rsidRPr="0070490A" w:rsidRDefault="0070490A" w:rsidP="00B53184">
      <w:pPr>
        <w:ind w:firstLine="708"/>
        <w:jc w:val="both"/>
        <w:rPr>
          <w:lang w:val="de-DE"/>
        </w:rPr>
      </w:pPr>
      <w:r w:rsidRPr="0070490A">
        <w:rPr>
          <w:b/>
          <w:bCs/>
          <w:lang w:val="de-DE"/>
        </w:rPr>
        <w:t>Art. 169 -</w:t>
      </w:r>
      <w:r w:rsidRPr="0070490A">
        <w:rPr>
          <w:lang w:val="de-DE"/>
        </w:rPr>
        <w:t xml:space="preserve"> Die Begriffsbestimmung von Artikel 58 des Gesetzbuches über das internationale Privatrecht, so wie sie durch Artikel 142 abgeändert worden ist, findet Anwendung auf die von belgischen Behörden nach Inkrafttreten des vorliegenden Gesetzes anerkannten registrierten Partnerschaften.</w:t>
      </w:r>
    </w:p>
    <w:p w14:paraId="21A5340D" w14:textId="77777777" w:rsidR="0070490A" w:rsidRPr="0070490A" w:rsidRDefault="0070490A" w:rsidP="00BD3A8F">
      <w:pPr>
        <w:jc w:val="both"/>
        <w:rPr>
          <w:lang w:val="de-DE"/>
        </w:rPr>
      </w:pPr>
    </w:p>
    <w:p w14:paraId="59CA9A62" w14:textId="77777777" w:rsidR="0070490A" w:rsidRPr="0070490A" w:rsidRDefault="0070490A" w:rsidP="00BD3A8F">
      <w:pPr>
        <w:jc w:val="both"/>
        <w:rPr>
          <w:lang w:val="de-DE"/>
        </w:rPr>
      </w:pPr>
    </w:p>
    <w:p w14:paraId="4C917C44" w14:textId="77777777" w:rsidR="0070490A" w:rsidRPr="0070490A" w:rsidRDefault="0070490A" w:rsidP="000310EB">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170 -</w:t>
      </w:r>
      <w:r w:rsidRPr="0070490A">
        <w:rPr>
          <w:rFonts w:eastAsia="Aptos"/>
          <w:kern w:val="2"/>
          <w:lang w:val="de-DE"/>
          <w14:ligatures w14:val="standardContextual"/>
        </w:rPr>
        <w:t xml:space="preserve"> [Titel 3 Kapitel 13 Abschnitt 1 und 2 ist auf Geschäftsjahre anwendbar, die nach dem 31. Dezember 2023 beginnen.</w:t>
      </w:r>
    </w:p>
    <w:p w14:paraId="04590E4E" w14:textId="77777777" w:rsidR="0070490A" w:rsidRPr="0070490A" w:rsidRDefault="0070490A" w:rsidP="000310EB">
      <w:pPr>
        <w:jc w:val="both"/>
        <w:rPr>
          <w:rFonts w:eastAsia="Aptos"/>
          <w:kern w:val="2"/>
          <w:lang w:val="de-DE"/>
          <w14:ligatures w14:val="standardContextual"/>
        </w:rPr>
      </w:pPr>
    </w:p>
    <w:p w14:paraId="67867264" w14:textId="77777777" w:rsidR="0070490A" w:rsidRPr="0070490A" w:rsidRDefault="0070490A" w:rsidP="000310EB">
      <w:pPr>
        <w:jc w:val="both"/>
        <w:rPr>
          <w:rFonts w:eastAsia="Aptos"/>
          <w:kern w:val="2"/>
          <w:lang w:val="de-DE"/>
          <w14:ligatures w14:val="standardContextual"/>
        </w:rPr>
      </w:pPr>
      <w:r w:rsidRPr="0070490A">
        <w:rPr>
          <w:rFonts w:eastAsia="Aptos"/>
          <w:kern w:val="2"/>
          <w:lang w:val="de-DE"/>
          <w14:ligatures w14:val="standardContextual"/>
        </w:rPr>
        <w:tab/>
        <w:t>Die in den Artikeln 1:24 § 2, 1:25 § 2 und 1:26 § 2 des Gesetzbuches der Gesellschaften und Vereinigungen aufgenommenen Regeln sind einmalig nicht anwendbar auf die Erstellung und Offenlegung von Jahresabschlüssen, die Unternehmen nach dem 31. Dezember 2023 abschließen. Für diesen Abschluss werden nur die in den Artikeln 147, 148 und 149 erwähnten erhöhten Beträge in Bezug auf den Jahresumsatz und die Bilanzsumme des betreffenden Geschäftsjahres berücksichtigt.]</w:t>
      </w:r>
    </w:p>
    <w:p w14:paraId="2BDF5F0A" w14:textId="77777777" w:rsidR="0070490A" w:rsidRPr="0070490A" w:rsidRDefault="0070490A" w:rsidP="000310EB">
      <w:pPr>
        <w:jc w:val="both"/>
        <w:rPr>
          <w:rFonts w:eastAsia="Aptos"/>
          <w:kern w:val="2"/>
          <w:lang w:val="de-DE"/>
          <w14:ligatures w14:val="standardContextual"/>
        </w:rPr>
      </w:pPr>
    </w:p>
    <w:p w14:paraId="334DCE03" w14:textId="77777777" w:rsidR="0070490A" w:rsidRPr="0070490A" w:rsidRDefault="0070490A" w:rsidP="000310EB">
      <w:pPr>
        <w:jc w:val="both"/>
        <w:rPr>
          <w:rFonts w:eastAsia="Aptos"/>
          <w:i/>
          <w:iCs/>
          <w:kern w:val="2"/>
          <w:lang w:val="de-DE"/>
          <w14:ligatures w14:val="standardContextual"/>
        </w:rPr>
      </w:pPr>
      <w:r w:rsidRPr="0070490A">
        <w:rPr>
          <w:rFonts w:eastAsia="Aptos"/>
          <w:i/>
          <w:kern w:val="2"/>
          <w:lang w:val="de-DE"/>
          <w14:ligatures w14:val="standardContextual"/>
        </w:rPr>
        <w:t>[Art. 170 ersetzt durch Art. 145 des G. vom 15. Mai 2024 (B.S. vom 28. Mai 2024)]</w:t>
      </w:r>
    </w:p>
    <w:p w14:paraId="4AE51897" w14:textId="77777777" w:rsidR="0070490A" w:rsidRPr="0070490A" w:rsidRDefault="0070490A" w:rsidP="000310EB">
      <w:pPr>
        <w:jc w:val="both"/>
        <w:rPr>
          <w:rFonts w:eastAsia="Aptos"/>
          <w:kern w:val="2"/>
          <w:lang w:val="de-DE"/>
          <w14:ligatures w14:val="standardContextual"/>
        </w:rPr>
      </w:pPr>
    </w:p>
    <w:p w14:paraId="51ED27FB" w14:textId="77777777" w:rsidR="0070490A" w:rsidRPr="0070490A" w:rsidRDefault="0070490A" w:rsidP="000310EB">
      <w:pPr>
        <w:jc w:val="both"/>
        <w:rPr>
          <w:rFonts w:eastAsia="Aptos"/>
          <w:kern w:val="2"/>
          <w:lang w:val="de-DE"/>
          <w14:ligatures w14:val="standardContextual"/>
        </w:rPr>
      </w:pPr>
    </w:p>
    <w:p w14:paraId="12239AD5" w14:textId="77777777" w:rsidR="0070490A" w:rsidRPr="0070490A" w:rsidRDefault="0070490A" w:rsidP="000310EB">
      <w:pPr>
        <w:jc w:val="both"/>
        <w:rPr>
          <w:rFonts w:eastAsia="Aptos"/>
          <w:kern w:val="2"/>
          <w:lang w:val="de-DE"/>
          <w14:ligatures w14:val="standardContextual"/>
        </w:rPr>
      </w:pPr>
      <w:r w:rsidRPr="0070490A">
        <w:rPr>
          <w:rFonts w:eastAsia="Aptos"/>
          <w:kern w:val="2"/>
          <w:lang w:val="de-DE"/>
          <w14:ligatures w14:val="standardContextual"/>
        </w:rPr>
        <w:tab/>
      </w:r>
      <w:r w:rsidRPr="0070490A">
        <w:rPr>
          <w:rFonts w:eastAsia="Aptos"/>
          <w:b/>
          <w:kern w:val="2"/>
          <w:lang w:val="de-DE"/>
          <w14:ligatures w14:val="standardContextual"/>
        </w:rPr>
        <w:t>Art. 171 -</w:t>
      </w:r>
      <w:r w:rsidRPr="0070490A">
        <w:rPr>
          <w:rFonts w:eastAsia="Aptos"/>
          <w:kern w:val="2"/>
          <w:lang w:val="de-DE"/>
          <w14:ligatures w14:val="standardContextual"/>
        </w:rPr>
        <w:t xml:space="preserve"> Artikel 7:86/1 des Gesetzbuches der Gesellschaften und Vereinigungen, eingefügt durch Artikel 155, ist ab dem ersten Tag des zweiten Geschäftsjahres, das nach der Veröffentlichung des vorliegenden Gesetzes im </w:t>
      </w:r>
      <w:r w:rsidRPr="0070490A">
        <w:rPr>
          <w:rFonts w:eastAsia="Aptos"/>
          <w:i/>
          <w:iCs/>
          <w:kern w:val="2"/>
          <w:lang w:val="de-DE"/>
          <w14:ligatures w14:val="standardContextual"/>
        </w:rPr>
        <w:t>Belgischen Staatsblatt</w:t>
      </w:r>
      <w:r w:rsidRPr="0070490A">
        <w:rPr>
          <w:rFonts w:eastAsia="Aptos"/>
          <w:kern w:val="2"/>
          <w:lang w:val="de-DE"/>
          <w14:ligatures w14:val="standardContextual"/>
        </w:rPr>
        <w:t xml:space="preserve"> beginnt, anwendbar.</w:t>
      </w:r>
    </w:p>
    <w:p w14:paraId="7AF79E43" w14:textId="77777777" w:rsidR="0070490A" w:rsidRPr="0070490A" w:rsidRDefault="0070490A" w:rsidP="000310EB">
      <w:pPr>
        <w:jc w:val="both"/>
        <w:rPr>
          <w:rFonts w:eastAsia="Aptos"/>
          <w:kern w:val="2"/>
          <w:lang w:val="de-DE"/>
          <w14:ligatures w14:val="standardContextual"/>
        </w:rPr>
      </w:pPr>
    </w:p>
    <w:p w14:paraId="087F7C16" w14:textId="77777777" w:rsidR="0070490A" w:rsidRPr="0070490A" w:rsidRDefault="0070490A" w:rsidP="00BD3A8F">
      <w:pPr>
        <w:jc w:val="both"/>
        <w:rPr>
          <w:lang w:val="de-DE"/>
        </w:rPr>
      </w:pPr>
    </w:p>
    <w:p w14:paraId="505813E5" w14:textId="77777777" w:rsidR="0070490A" w:rsidRDefault="0070490A">
      <w:pPr>
        <w:rPr>
          <w:b/>
          <w:lang w:val="de-DE"/>
        </w:rPr>
      </w:pPr>
      <w:r>
        <w:rPr>
          <w:b/>
          <w:lang w:val="de-DE"/>
        </w:rPr>
        <w:br w:type="page"/>
      </w:r>
    </w:p>
    <w:p w14:paraId="1DC80254" w14:textId="1B5CC0AB" w:rsidR="0070490A" w:rsidRPr="0070490A" w:rsidRDefault="0070490A" w:rsidP="00552281">
      <w:pPr>
        <w:jc w:val="center"/>
        <w:rPr>
          <w:b/>
          <w:bCs/>
          <w:lang w:val="de-DE"/>
        </w:rPr>
      </w:pPr>
      <w:r w:rsidRPr="0070490A">
        <w:rPr>
          <w:b/>
          <w:lang w:val="de-DE"/>
        </w:rPr>
        <w:lastRenderedPageBreak/>
        <w:t xml:space="preserve">TITEL 6 - </w:t>
      </w:r>
      <w:r w:rsidRPr="0070490A">
        <w:rPr>
          <w:b/>
          <w:i/>
          <w:lang w:val="de-DE"/>
        </w:rPr>
        <w:t>Inkrafttreten</w:t>
      </w:r>
    </w:p>
    <w:p w14:paraId="1D0E1C0C" w14:textId="77777777" w:rsidR="0070490A" w:rsidRPr="0070490A" w:rsidRDefault="0070490A" w:rsidP="00552281">
      <w:pPr>
        <w:jc w:val="both"/>
        <w:rPr>
          <w:lang w:val="de-DE"/>
        </w:rPr>
      </w:pPr>
    </w:p>
    <w:p w14:paraId="4156AF6F" w14:textId="77777777" w:rsidR="0070490A" w:rsidRPr="0070490A" w:rsidRDefault="0070490A" w:rsidP="00552281">
      <w:pPr>
        <w:jc w:val="both"/>
        <w:rPr>
          <w:lang w:val="de-DE"/>
        </w:rPr>
      </w:pPr>
    </w:p>
    <w:p w14:paraId="3594FC35" w14:textId="77777777" w:rsidR="0070490A" w:rsidRPr="0070490A" w:rsidRDefault="0070490A" w:rsidP="00552281">
      <w:pPr>
        <w:ind w:firstLine="708"/>
        <w:jc w:val="both"/>
        <w:rPr>
          <w:lang w:val="de-DE"/>
        </w:rPr>
      </w:pPr>
      <w:r w:rsidRPr="0070490A">
        <w:rPr>
          <w:b/>
          <w:lang w:val="de-DE"/>
        </w:rPr>
        <w:t>Art. 172 -</w:t>
      </w:r>
      <w:r w:rsidRPr="0070490A">
        <w:rPr>
          <w:lang w:val="de-DE"/>
        </w:rPr>
        <w:t xml:space="preserve"> Die Artikel 15 bis 18 und 167 treten am 1. April 2024 in Kraft.</w:t>
      </w:r>
    </w:p>
    <w:p w14:paraId="2F9C50A7" w14:textId="77777777" w:rsidR="0070490A" w:rsidRPr="0070490A" w:rsidRDefault="0070490A" w:rsidP="00552281">
      <w:pPr>
        <w:jc w:val="both"/>
        <w:rPr>
          <w:lang w:val="de-DE"/>
        </w:rPr>
      </w:pPr>
    </w:p>
    <w:p w14:paraId="1ACED084" w14:textId="77777777" w:rsidR="0070490A" w:rsidRPr="0070490A" w:rsidRDefault="0070490A" w:rsidP="00552281">
      <w:pPr>
        <w:ind w:firstLine="708"/>
        <w:jc w:val="both"/>
        <w:rPr>
          <w:lang w:val="de-DE"/>
        </w:rPr>
      </w:pPr>
      <w:r w:rsidRPr="0070490A">
        <w:rPr>
          <w:lang w:val="de-DE"/>
        </w:rPr>
        <w:t>Titel 2 Kapitel 12 tritt am 30. März 2024 in Kraft.</w:t>
      </w:r>
    </w:p>
    <w:p w14:paraId="0B221420" w14:textId="77777777" w:rsidR="0070490A" w:rsidRPr="0070490A" w:rsidRDefault="0070490A" w:rsidP="00552281">
      <w:pPr>
        <w:jc w:val="both"/>
        <w:rPr>
          <w:lang w:val="de-DE"/>
        </w:rPr>
      </w:pPr>
    </w:p>
    <w:p w14:paraId="356ABDA2" w14:textId="77777777" w:rsidR="0070490A" w:rsidRPr="0070490A" w:rsidRDefault="0070490A" w:rsidP="00552281">
      <w:pPr>
        <w:ind w:firstLine="708"/>
        <w:jc w:val="both"/>
        <w:rPr>
          <w:lang w:val="de-DE"/>
        </w:rPr>
      </w:pPr>
      <w:r w:rsidRPr="0070490A">
        <w:rPr>
          <w:lang w:val="de-DE"/>
        </w:rPr>
        <w:t>Die Artikel 20 bis 24 und 31 treten am 1. Januar 2025 in Kraft.</w:t>
      </w:r>
    </w:p>
    <w:p w14:paraId="5AF9B78E" w14:textId="77777777" w:rsidR="0070490A" w:rsidRPr="0070490A" w:rsidRDefault="0070490A" w:rsidP="00552281">
      <w:pPr>
        <w:jc w:val="both"/>
        <w:rPr>
          <w:lang w:val="de-DE"/>
        </w:rPr>
      </w:pPr>
    </w:p>
    <w:p w14:paraId="3903BC45" w14:textId="77777777" w:rsidR="0070490A" w:rsidRPr="0070490A" w:rsidRDefault="0070490A" w:rsidP="00552281">
      <w:pPr>
        <w:ind w:firstLine="708"/>
        <w:jc w:val="both"/>
        <w:rPr>
          <w:lang w:val="de-DE"/>
        </w:rPr>
      </w:pPr>
      <w:r w:rsidRPr="0070490A">
        <w:rPr>
          <w:lang w:val="de-DE"/>
        </w:rPr>
        <w:t>Der König kann das Inkrafttreten auf ein früheres als das in Absatz 3 erwähnte Datum festlegen.</w:t>
      </w:r>
    </w:p>
    <w:p w14:paraId="5F5A7C4E" w14:textId="77777777" w:rsidR="0070490A" w:rsidRPr="0070490A" w:rsidRDefault="0070490A" w:rsidP="00552281">
      <w:pPr>
        <w:jc w:val="both"/>
        <w:rPr>
          <w:lang w:val="de-DE"/>
        </w:rPr>
      </w:pPr>
    </w:p>
    <w:p w14:paraId="48FC97E8" w14:textId="77777777" w:rsidR="0070490A" w:rsidRPr="0070490A" w:rsidRDefault="0070490A" w:rsidP="00552281">
      <w:pPr>
        <w:ind w:firstLine="708"/>
        <w:jc w:val="both"/>
        <w:rPr>
          <w:lang w:val="de-DE"/>
        </w:rPr>
      </w:pPr>
      <w:r w:rsidRPr="0070490A">
        <w:rPr>
          <w:lang w:val="de-DE"/>
        </w:rPr>
        <w:t>Artikel 164 wird wirksam mit 15. August 2022.</w:t>
      </w:r>
    </w:p>
    <w:p w14:paraId="1D5C6A83" w14:textId="77777777" w:rsidR="0070490A" w:rsidRPr="0070490A" w:rsidRDefault="0070490A">
      <w:pPr>
        <w:rPr>
          <w:lang w:val="de-DE"/>
        </w:rPr>
      </w:pPr>
    </w:p>
    <w:p w14:paraId="7D6EE526" w14:textId="77777777" w:rsidR="0070490A" w:rsidRPr="0070490A" w:rsidRDefault="0070490A">
      <w:pPr>
        <w:rPr>
          <w:lang w:val="de-DE"/>
        </w:rPr>
      </w:pPr>
    </w:p>
    <w:p w14:paraId="2259E089" w14:textId="77777777" w:rsidR="0070490A" w:rsidRPr="0070490A" w:rsidRDefault="0070490A" w:rsidP="00EE09DC">
      <w:pPr>
        <w:ind w:firstLine="708"/>
        <w:jc w:val="both"/>
        <w:rPr>
          <w:lang w:val="de-DE"/>
        </w:rPr>
      </w:pPr>
      <w:r w:rsidRPr="0070490A">
        <w:rPr>
          <w:lang w:val="de-DE"/>
        </w:rPr>
        <w:t xml:space="preserve">Wir fertigen das vorliegende Gesetz aus und ordnen an, dass es mit dem Staatssiegel versehen und durch das </w:t>
      </w:r>
      <w:r w:rsidRPr="0070490A">
        <w:rPr>
          <w:i/>
          <w:lang w:val="de-DE"/>
        </w:rPr>
        <w:t>Belgische Staatsblatt</w:t>
      </w:r>
      <w:r w:rsidRPr="0070490A">
        <w:rPr>
          <w:lang w:val="de-DE"/>
        </w:rPr>
        <w:t xml:space="preserve"> veröffentlicht wird.</w:t>
      </w:r>
    </w:p>
    <w:p w14:paraId="6D07B9D0" w14:textId="77777777" w:rsidR="0070490A" w:rsidRPr="0070490A" w:rsidRDefault="0070490A" w:rsidP="00BD3A8F">
      <w:pPr>
        <w:jc w:val="both"/>
        <w:rPr>
          <w:lang w:val="de-DE"/>
        </w:rPr>
      </w:pPr>
    </w:p>
    <w:p w14:paraId="5C705CCB" w14:textId="77777777" w:rsidR="0070490A" w:rsidRPr="0070490A" w:rsidRDefault="0070490A" w:rsidP="00BD3A8F">
      <w:pPr>
        <w:jc w:val="both"/>
        <w:rPr>
          <w:lang w:val="de-DE"/>
        </w:rPr>
      </w:pPr>
    </w:p>
    <w:p w14:paraId="5DA4B7E1" w14:textId="77777777" w:rsidR="0070490A" w:rsidRPr="0070490A" w:rsidRDefault="0070490A" w:rsidP="00EE09DC">
      <w:pPr>
        <w:ind w:firstLine="708"/>
        <w:jc w:val="both"/>
        <w:rPr>
          <w:lang w:val="de-DE"/>
        </w:rPr>
      </w:pPr>
      <w:r w:rsidRPr="0070490A">
        <w:rPr>
          <w:lang w:val="de-DE"/>
        </w:rPr>
        <w:t>Gegeben zu Brüssel, den 28. März 2024</w:t>
      </w:r>
    </w:p>
    <w:p w14:paraId="132F0E4E" w14:textId="77777777" w:rsidR="0070490A" w:rsidRPr="0070490A" w:rsidRDefault="0070490A" w:rsidP="00BD3A8F">
      <w:pPr>
        <w:jc w:val="both"/>
        <w:rPr>
          <w:lang w:val="de-DE"/>
        </w:rPr>
      </w:pPr>
    </w:p>
    <w:p w14:paraId="0F447877" w14:textId="77777777" w:rsidR="0070490A" w:rsidRPr="0070490A" w:rsidRDefault="0070490A" w:rsidP="00BD3A8F">
      <w:pPr>
        <w:jc w:val="both"/>
        <w:rPr>
          <w:lang w:val="de-DE"/>
        </w:rPr>
      </w:pPr>
    </w:p>
    <w:p w14:paraId="50CE3490" w14:textId="77777777" w:rsidR="0070490A" w:rsidRPr="0070490A" w:rsidRDefault="0070490A" w:rsidP="00EE09DC">
      <w:pPr>
        <w:jc w:val="center"/>
        <w:rPr>
          <w:lang w:val="de-DE"/>
        </w:rPr>
      </w:pPr>
      <w:r w:rsidRPr="0070490A">
        <w:rPr>
          <w:lang w:val="de-DE"/>
        </w:rPr>
        <w:t>PHILIPPE</w:t>
      </w:r>
    </w:p>
    <w:p w14:paraId="11C34F28" w14:textId="77777777" w:rsidR="0070490A" w:rsidRPr="0070490A" w:rsidRDefault="0070490A" w:rsidP="00EE09DC">
      <w:pPr>
        <w:jc w:val="center"/>
        <w:rPr>
          <w:lang w:val="de-DE"/>
        </w:rPr>
      </w:pPr>
    </w:p>
    <w:p w14:paraId="0CC07904" w14:textId="77777777" w:rsidR="0070490A" w:rsidRPr="0070490A" w:rsidRDefault="0070490A" w:rsidP="00EE09DC">
      <w:pPr>
        <w:jc w:val="center"/>
        <w:rPr>
          <w:lang w:val="de-DE"/>
        </w:rPr>
      </w:pPr>
      <w:r w:rsidRPr="0070490A">
        <w:rPr>
          <w:lang w:val="de-DE"/>
        </w:rPr>
        <w:t>Von Königs wegen:</w:t>
      </w:r>
    </w:p>
    <w:p w14:paraId="4EEF4CDE" w14:textId="77777777" w:rsidR="0070490A" w:rsidRPr="0070490A" w:rsidRDefault="0070490A" w:rsidP="00EE09DC">
      <w:pPr>
        <w:jc w:val="center"/>
        <w:rPr>
          <w:lang w:val="de-DE"/>
        </w:rPr>
      </w:pPr>
    </w:p>
    <w:p w14:paraId="4D64C640" w14:textId="77777777" w:rsidR="0070490A" w:rsidRPr="0070490A" w:rsidRDefault="0070490A" w:rsidP="00EE09DC">
      <w:pPr>
        <w:jc w:val="center"/>
        <w:rPr>
          <w:lang w:val="de-DE"/>
        </w:rPr>
      </w:pPr>
      <w:r w:rsidRPr="0070490A">
        <w:rPr>
          <w:lang w:val="de-DE"/>
        </w:rPr>
        <w:t>Der Minister der Justiz</w:t>
      </w:r>
    </w:p>
    <w:p w14:paraId="2E166AC7" w14:textId="77777777" w:rsidR="0070490A" w:rsidRPr="0070490A" w:rsidRDefault="0070490A" w:rsidP="00EE09DC">
      <w:pPr>
        <w:jc w:val="center"/>
        <w:rPr>
          <w:lang w:val="de-DE"/>
        </w:rPr>
      </w:pPr>
      <w:r w:rsidRPr="0070490A">
        <w:rPr>
          <w:lang w:val="de-DE"/>
        </w:rPr>
        <w:t>P. VAN TIGCHELT</w:t>
      </w:r>
    </w:p>
    <w:p w14:paraId="2D0B32DB" w14:textId="77777777" w:rsidR="0070490A" w:rsidRPr="0070490A" w:rsidRDefault="0070490A" w:rsidP="00EE09DC">
      <w:pPr>
        <w:jc w:val="center"/>
        <w:rPr>
          <w:lang w:val="de-DE"/>
        </w:rPr>
      </w:pPr>
    </w:p>
    <w:p w14:paraId="21AAB7E1" w14:textId="77777777" w:rsidR="0070490A" w:rsidRPr="0070490A" w:rsidRDefault="0070490A" w:rsidP="00EE09DC">
      <w:pPr>
        <w:jc w:val="center"/>
        <w:rPr>
          <w:lang w:val="de-DE"/>
        </w:rPr>
      </w:pPr>
      <w:r w:rsidRPr="0070490A">
        <w:rPr>
          <w:lang w:val="de-DE"/>
        </w:rPr>
        <w:t>Mit dem Staatssiegel versehen:</w:t>
      </w:r>
    </w:p>
    <w:p w14:paraId="2D5CEEAF" w14:textId="77777777" w:rsidR="0070490A" w:rsidRPr="0070490A" w:rsidRDefault="0070490A" w:rsidP="00EE09DC">
      <w:pPr>
        <w:jc w:val="center"/>
        <w:rPr>
          <w:lang w:val="de-DE"/>
        </w:rPr>
      </w:pPr>
    </w:p>
    <w:p w14:paraId="613D6F09" w14:textId="77777777" w:rsidR="0070490A" w:rsidRPr="0070490A" w:rsidRDefault="0070490A" w:rsidP="00EE09DC">
      <w:pPr>
        <w:jc w:val="center"/>
        <w:rPr>
          <w:lang w:val="de-DE"/>
        </w:rPr>
      </w:pPr>
      <w:r w:rsidRPr="0070490A">
        <w:rPr>
          <w:lang w:val="de-DE"/>
        </w:rPr>
        <w:t>Der Minister der Justiz</w:t>
      </w:r>
    </w:p>
    <w:p w14:paraId="0CD9A6B5" w14:textId="77777777" w:rsidR="0070490A" w:rsidRPr="0070490A" w:rsidRDefault="0070490A" w:rsidP="00EE09DC">
      <w:pPr>
        <w:jc w:val="center"/>
        <w:rPr>
          <w:lang w:val="de-DE"/>
        </w:rPr>
      </w:pPr>
      <w:r w:rsidRPr="0070490A">
        <w:rPr>
          <w:lang w:val="de-DE"/>
        </w:rPr>
        <w:t>P. VAN TIGCHELT</w:t>
      </w:r>
    </w:p>
    <w:p w14:paraId="44A54041" w14:textId="77777777" w:rsidR="00806E25" w:rsidRPr="0070490A" w:rsidRDefault="00806E25" w:rsidP="000F5F44">
      <w:pPr>
        <w:jc w:val="both"/>
        <w:rPr>
          <w:lang w:val="de-DE"/>
        </w:rPr>
      </w:pPr>
    </w:p>
    <w:sectPr w:rsidR="00806E25" w:rsidRPr="0070490A" w:rsidSect="007049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22E4E"/>
    <w:rsid w:val="000F5F44"/>
    <w:rsid w:val="001117B3"/>
    <w:rsid w:val="0011292F"/>
    <w:rsid w:val="001A797A"/>
    <w:rsid w:val="00266D2A"/>
    <w:rsid w:val="004521A0"/>
    <w:rsid w:val="0051470C"/>
    <w:rsid w:val="00541708"/>
    <w:rsid w:val="005B1B62"/>
    <w:rsid w:val="0070490A"/>
    <w:rsid w:val="00727C50"/>
    <w:rsid w:val="00744EA9"/>
    <w:rsid w:val="007D5F55"/>
    <w:rsid w:val="00805974"/>
    <w:rsid w:val="00806E25"/>
    <w:rsid w:val="00841371"/>
    <w:rsid w:val="00A40C26"/>
    <w:rsid w:val="00B96F99"/>
    <w:rsid w:val="00BB0109"/>
    <w:rsid w:val="00C90EED"/>
    <w:rsid w:val="00D1648F"/>
    <w:rsid w:val="00D22132"/>
    <w:rsid w:val="00D308A5"/>
    <w:rsid w:val="00DC1548"/>
    <w:rsid w:val="00E323F1"/>
    <w:rsid w:val="00EB5737"/>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5F2517"/>
  <w15:docId w15:val="{39BB99F1-F347-4925-BD3E-28984F3CF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90A"/>
    <w:rPr>
      <w:sz w:val="24"/>
      <w:szCs w:val="24"/>
    </w:rPr>
  </w:style>
  <w:style w:type="paragraph" w:styleId="Titre1">
    <w:name w:val="heading 1"/>
    <w:basedOn w:val="Normal"/>
    <w:next w:val="Normal"/>
    <w:link w:val="Titre1Car"/>
    <w:uiPriority w:val="9"/>
    <w:qFormat/>
    <w:rsid w:val="0070490A"/>
    <w:pPr>
      <w:keepNext/>
      <w:keepLines/>
      <w:spacing w:before="360" w:after="80"/>
      <w:outlineLvl w:val="0"/>
    </w:pPr>
    <w:rPr>
      <w:rFonts w:asciiTheme="majorHAnsi" w:eastAsiaTheme="majorEastAsia" w:hAnsiTheme="majorHAnsi" w:cstheme="majorBidi"/>
      <w:color w:val="365F91" w:themeColor="accent1" w:themeShade="BF"/>
      <w:sz w:val="40"/>
      <w:szCs w:val="40"/>
      <w:lang w:val="de-DE" w:eastAsia="en-US"/>
    </w:rPr>
  </w:style>
  <w:style w:type="paragraph" w:styleId="Titre2">
    <w:name w:val="heading 2"/>
    <w:basedOn w:val="Normal"/>
    <w:next w:val="Normal"/>
    <w:link w:val="Titre2Car"/>
    <w:uiPriority w:val="9"/>
    <w:semiHidden/>
    <w:unhideWhenUsed/>
    <w:qFormat/>
    <w:rsid w:val="0070490A"/>
    <w:pPr>
      <w:keepNext/>
      <w:keepLines/>
      <w:spacing w:before="160" w:after="80"/>
      <w:outlineLvl w:val="1"/>
    </w:pPr>
    <w:rPr>
      <w:rFonts w:asciiTheme="majorHAnsi" w:eastAsiaTheme="majorEastAsia" w:hAnsiTheme="majorHAnsi" w:cstheme="majorBidi"/>
      <w:color w:val="365F91" w:themeColor="accent1" w:themeShade="BF"/>
      <w:sz w:val="32"/>
      <w:szCs w:val="32"/>
      <w:lang w:val="de-DE" w:eastAsia="en-US"/>
    </w:rPr>
  </w:style>
  <w:style w:type="paragraph" w:styleId="Titre3">
    <w:name w:val="heading 3"/>
    <w:basedOn w:val="Normal"/>
    <w:next w:val="Normal"/>
    <w:link w:val="Titre3Car"/>
    <w:uiPriority w:val="9"/>
    <w:semiHidden/>
    <w:unhideWhenUsed/>
    <w:qFormat/>
    <w:rsid w:val="0070490A"/>
    <w:pPr>
      <w:keepNext/>
      <w:keepLines/>
      <w:spacing w:before="160" w:after="80"/>
      <w:outlineLvl w:val="2"/>
    </w:pPr>
    <w:rPr>
      <w:rFonts w:asciiTheme="minorHAnsi" w:eastAsiaTheme="majorEastAsia" w:hAnsiTheme="minorHAnsi" w:cstheme="majorBidi"/>
      <w:color w:val="365F91" w:themeColor="accent1" w:themeShade="BF"/>
      <w:sz w:val="28"/>
      <w:szCs w:val="28"/>
      <w:lang w:val="de-DE" w:eastAsia="en-US"/>
    </w:rPr>
  </w:style>
  <w:style w:type="paragraph" w:styleId="Titre4">
    <w:name w:val="heading 4"/>
    <w:basedOn w:val="Normal"/>
    <w:next w:val="Normal"/>
    <w:link w:val="Titre4Car"/>
    <w:uiPriority w:val="9"/>
    <w:semiHidden/>
    <w:unhideWhenUsed/>
    <w:qFormat/>
    <w:rsid w:val="0070490A"/>
    <w:pPr>
      <w:keepNext/>
      <w:keepLines/>
      <w:spacing w:before="80" w:after="40"/>
      <w:outlineLvl w:val="3"/>
    </w:pPr>
    <w:rPr>
      <w:rFonts w:asciiTheme="minorHAnsi" w:eastAsiaTheme="majorEastAsia" w:hAnsiTheme="minorHAnsi" w:cstheme="majorBidi"/>
      <w:i/>
      <w:iCs/>
      <w:color w:val="365F91" w:themeColor="accent1" w:themeShade="BF"/>
      <w:sz w:val="22"/>
      <w:szCs w:val="22"/>
      <w:lang w:val="de-DE" w:eastAsia="en-US"/>
    </w:rPr>
  </w:style>
  <w:style w:type="paragraph" w:styleId="Titre5">
    <w:name w:val="heading 5"/>
    <w:basedOn w:val="Normal"/>
    <w:next w:val="Normal"/>
    <w:link w:val="Titre5Car"/>
    <w:uiPriority w:val="9"/>
    <w:semiHidden/>
    <w:unhideWhenUsed/>
    <w:qFormat/>
    <w:rsid w:val="0070490A"/>
    <w:pPr>
      <w:keepNext/>
      <w:keepLines/>
      <w:spacing w:before="80" w:after="40"/>
      <w:outlineLvl w:val="4"/>
    </w:pPr>
    <w:rPr>
      <w:rFonts w:asciiTheme="minorHAnsi" w:eastAsiaTheme="majorEastAsia" w:hAnsiTheme="minorHAnsi" w:cstheme="majorBidi"/>
      <w:color w:val="365F91" w:themeColor="accent1" w:themeShade="BF"/>
      <w:sz w:val="22"/>
      <w:szCs w:val="22"/>
      <w:lang w:val="de-DE" w:eastAsia="en-US"/>
    </w:rPr>
  </w:style>
  <w:style w:type="paragraph" w:styleId="Titre6">
    <w:name w:val="heading 6"/>
    <w:basedOn w:val="Normal"/>
    <w:next w:val="Normal"/>
    <w:link w:val="Titre6Car"/>
    <w:uiPriority w:val="9"/>
    <w:semiHidden/>
    <w:unhideWhenUsed/>
    <w:qFormat/>
    <w:rsid w:val="0070490A"/>
    <w:pPr>
      <w:keepNext/>
      <w:keepLines/>
      <w:spacing w:before="40"/>
      <w:outlineLvl w:val="5"/>
    </w:pPr>
    <w:rPr>
      <w:rFonts w:asciiTheme="minorHAnsi" w:eastAsiaTheme="majorEastAsia" w:hAnsiTheme="minorHAnsi" w:cstheme="majorBidi"/>
      <w:i/>
      <w:iCs/>
      <w:color w:val="595959" w:themeColor="text1" w:themeTint="A6"/>
      <w:sz w:val="22"/>
      <w:szCs w:val="22"/>
      <w:lang w:val="de-DE" w:eastAsia="en-US"/>
    </w:rPr>
  </w:style>
  <w:style w:type="paragraph" w:styleId="Titre7">
    <w:name w:val="heading 7"/>
    <w:basedOn w:val="Normal"/>
    <w:next w:val="Normal"/>
    <w:link w:val="Titre7Car"/>
    <w:uiPriority w:val="9"/>
    <w:semiHidden/>
    <w:unhideWhenUsed/>
    <w:qFormat/>
    <w:rsid w:val="0070490A"/>
    <w:pPr>
      <w:keepNext/>
      <w:keepLines/>
      <w:spacing w:before="40"/>
      <w:outlineLvl w:val="6"/>
    </w:pPr>
    <w:rPr>
      <w:rFonts w:asciiTheme="minorHAnsi" w:eastAsiaTheme="majorEastAsia" w:hAnsiTheme="minorHAnsi" w:cstheme="majorBidi"/>
      <w:color w:val="595959" w:themeColor="text1" w:themeTint="A6"/>
      <w:sz w:val="22"/>
      <w:szCs w:val="22"/>
      <w:lang w:val="de-DE" w:eastAsia="en-US"/>
    </w:rPr>
  </w:style>
  <w:style w:type="paragraph" w:styleId="Titre8">
    <w:name w:val="heading 8"/>
    <w:basedOn w:val="Normal"/>
    <w:next w:val="Normal"/>
    <w:link w:val="Titre8Car"/>
    <w:uiPriority w:val="9"/>
    <w:semiHidden/>
    <w:unhideWhenUsed/>
    <w:qFormat/>
    <w:rsid w:val="0070490A"/>
    <w:pPr>
      <w:keepNext/>
      <w:keepLines/>
      <w:outlineLvl w:val="7"/>
    </w:pPr>
    <w:rPr>
      <w:rFonts w:asciiTheme="minorHAnsi" w:eastAsiaTheme="majorEastAsia" w:hAnsiTheme="minorHAnsi" w:cstheme="majorBidi"/>
      <w:i/>
      <w:iCs/>
      <w:color w:val="272727" w:themeColor="text1" w:themeTint="D8"/>
      <w:sz w:val="22"/>
      <w:szCs w:val="22"/>
      <w:lang w:val="de-DE" w:eastAsia="en-US"/>
    </w:rPr>
  </w:style>
  <w:style w:type="paragraph" w:styleId="Titre9">
    <w:name w:val="heading 9"/>
    <w:basedOn w:val="Normal"/>
    <w:next w:val="Normal"/>
    <w:link w:val="Titre9Car"/>
    <w:uiPriority w:val="9"/>
    <w:semiHidden/>
    <w:unhideWhenUsed/>
    <w:qFormat/>
    <w:rsid w:val="0070490A"/>
    <w:pPr>
      <w:keepNext/>
      <w:keepLines/>
      <w:outlineLvl w:val="8"/>
    </w:pPr>
    <w:rPr>
      <w:rFonts w:asciiTheme="minorHAnsi" w:eastAsiaTheme="majorEastAsia" w:hAnsiTheme="minorHAnsi" w:cstheme="majorBidi"/>
      <w:color w:val="272727" w:themeColor="text1" w:themeTint="D8"/>
      <w:sz w:val="22"/>
      <w:szCs w:val="22"/>
      <w:lang w:val="de-DE"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0490A"/>
    <w:rPr>
      <w:rFonts w:asciiTheme="majorHAnsi" w:eastAsiaTheme="majorEastAsia" w:hAnsiTheme="majorHAnsi" w:cstheme="majorBidi"/>
      <w:color w:val="365F91" w:themeColor="accent1" w:themeShade="BF"/>
      <w:sz w:val="40"/>
      <w:szCs w:val="40"/>
      <w:lang w:val="de-DE" w:eastAsia="en-US"/>
    </w:rPr>
  </w:style>
  <w:style w:type="character" w:customStyle="1" w:styleId="Titre2Car">
    <w:name w:val="Titre 2 Car"/>
    <w:basedOn w:val="Policepardfaut"/>
    <w:link w:val="Titre2"/>
    <w:uiPriority w:val="9"/>
    <w:semiHidden/>
    <w:rsid w:val="0070490A"/>
    <w:rPr>
      <w:rFonts w:asciiTheme="majorHAnsi" w:eastAsiaTheme="majorEastAsia" w:hAnsiTheme="majorHAnsi" w:cstheme="majorBidi"/>
      <w:color w:val="365F91" w:themeColor="accent1" w:themeShade="BF"/>
      <w:sz w:val="32"/>
      <w:szCs w:val="32"/>
      <w:lang w:val="de-DE" w:eastAsia="en-US"/>
    </w:rPr>
  </w:style>
  <w:style w:type="character" w:customStyle="1" w:styleId="Titre3Car">
    <w:name w:val="Titre 3 Car"/>
    <w:basedOn w:val="Policepardfaut"/>
    <w:link w:val="Titre3"/>
    <w:uiPriority w:val="9"/>
    <w:semiHidden/>
    <w:rsid w:val="0070490A"/>
    <w:rPr>
      <w:rFonts w:asciiTheme="minorHAnsi" w:eastAsiaTheme="majorEastAsia" w:hAnsiTheme="minorHAnsi" w:cstheme="majorBidi"/>
      <w:color w:val="365F91" w:themeColor="accent1" w:themeShade="BF"/>
      <w:sz w:val="28"/>
      <w:szCs w:val="28"/>
      <w:lang w:val="de-DE" w:eastAsia="en-US"/>
    </w:rPr>
  </w:style>
  <w:style w:type="character" w:customStyle="1" w:styleId="Titre4Car">
    <w:name w:val="Titre 4 Car"/>
    <w:basedOn w:val="Policepardfaut"/>
    <w:link w:val="Titre4"/>
    <w:uiPriority w:val="9"/>
    <w:semiHidden/>
    <w:rsid w:val="0070490A"/>
    <w:rPr>
      <w:rFonts w:asciiTheme="minorHAnsi" w:eastAsiaTheme="majorEastAsia" w:hAnsiTheme="minorHAnsi" w:cstheme="majorBidi"/>
      <w:i/>
      <w:iCs/>
      <w:color w:val="365F91" w:themeColor="accent1" w:themeShade="BF"/>
      <w:lang w:val="de-DE" w:eastAsia="en-US"/>
    </w:rPr>
  </w:style>
  <w:style w:type="character" w:customStyle="1" w:styleId="Titre5Car">
    <w:name w:val="Titre 5 Car"/>
    <w:basedOn w:val="Policepardfaut"/>
    <w:link w:val="Titre5"/>
    <w:uiPriority w:val="9"/>
    <w:semiHidden/>
    <w:rsid w:val="0070490A"/>
    <w:rPr>
      <w:rFonts w:asciiTheme="minorHAnsi" w:eastAsiaTheme="majorEastAsia" w:hAnsiTheme="minorHAnsi" w:cstheme="majorBidi"/>
      <w:color w:val="365F91" w:themeColor="accent1" w:themeShade="BF"/>
      <w:lang w:val="de-DE" w:eastAsia="en-US"/>
    </w:rPr>
  </w:style>
  <w:style w:type="character" w:customStyle="1" w:styleId="Titre6Car">
    <w:name w:val="Titre 6 Car"/>
    <w:basedOn w:val="Policepardfaut"/>
    <w:link w:val="Titre6"/>
    <w:uiPriority w:val="9"/>
    <w:semiHidden/>
    <w:rsid w:val="0070490A"/>
    <w:rPr>
      <w:rFonts w:asciiTheme="minorHAnsi" w:eastAsiaTheme="majorEastAsia" w:hAnsiTheme="minorHAnsi" w:cstheme="majorBidi"/>
      <w:i/>
      <w:iCs/>
      <w:color w:val="595959" w:themeColor="text1" w:themeTint="A6"/>
      <w:lang w:val="de-DE" w:eastAsia="en-US"/>
    </w:rPr>
  </w:style>
  <w:style w:type="character" w:customStyle="1" w:styleId="Titre7Car">
    <w:name w:val="Titre 7 Car"/>
    <w:basedOn w:val="Policepardfaut"/>
    <w:link w:val="Titre7"/>
    <w:uiPriority w:val="9"/>
    <w:semiHidden/>
    <w:rsid w:val="0070490A"/>
    <w:rPr>
      <w:rFonts w:asciiTheme="minorHAnsi" w:eastAsiaTheme="majorEastAsia" w:hAnsiTheme="minorHAnsi" w:cstheme="majorBidi"/>
      <w:color w:val="595959" w:themeColor="text1" w:themeTint="A6"/>
      <w:lang w:val="de-DE" w:eastAsia="en-US"/>
    </w:rPr>
  </w:style>
  <w:style w:type="character" w:customStyle="1" w:styleId="Titre8Car">
    <w:name w:val="Titre 8 Car"/>
    <w:basedOn w:val="Policepardfaut"/>
    <w:link w:val="Titre8"/>
    <w:uiPriority w:val="9"/>
    <w:semiHidden/>
    <w:rsid w:val="0070490A"/>
    <w:rPr>
      <w:rFonts w:asciiTheme="minorHAnsi" w:eastAsiaTheme="majorEastAsia" w:hAnsiTheme="minorHAnsi" w:cstheme="majorBidi"/>
      <w:i/>
      <w:iCs/>
      <w:color w:val="272727" w:themeColor="text1" w:themeTint="D8"/>
      <w:lang w:val="de-DE" w:eastAsia="en-US"/>
    </w:rPr>
  </w:style>
  <w:style w:type="character" w:customStyle="1" w:styleId="Titre9Car">
    <w:name w:val="Titre 9 Car"/>
    <w:basedOn w:val="Policepardfaut"/>
    <w:link w:val="Titre9"/>
    <w:uiPriority w:val="9"/>
    <w:semiHidden/>
    <w:rsid w:val="0070490A"/>
    <w:rPr>
      <w:rFonts w:asciiTheme="minorHAnsi" w:eastAsiaTheme="majorEastAsia" w:hAnsiTheme="minorHAnsi" w:cstheme="majorBidi"/>
      <w:color w:val="272727" w:themeColor="text1" w:themeTint="D8"/>
      <w:lang w:val="de-DE" w:eastAsia="en-US"/>
    </w:rPr>
  </w:style>
  <w:style w:type="paragraph" w:styleId="Titre">
    <w:name w:val="Title"/>
    <w:basedOn w:val="Normal"/>
    <w:next w:val="Normal"/>
    <w:link w:val="TitreCar"/>
    <w:uiPriority w:val="10"/>
    <w:qFormat/>
    <w:rsid w:val="0070490A"/>
    <w:pPr>
      <w:spacing w:after="80"/>
      <w:contextualSpacing/>
    </w:pPr>
    <w:rPr>
      <w:rFonts w:asciiTheme="majorHAnsi" w:eastAsiaTheme="majorEastAsia" w:hAnsiTheme="majorHAnsi" w:cstheme="majorBidi"/>
      <w:spacing w:val="-10"/>
      <w:kern w:val="28"/>
      <w:sz w:val="56"/>
      <w:szCs w:val="56"/>
      <w:lang w:val="de-DE" w:eastAsia="en-US"/>
    </w:rPr>
  </w:style>
  <w:style w:type="character" w:customStyle="1" w:styleId="TitreCar">
    <w:name w:val="Titre Car"/>
    <w:basedOn w:val="Policepardfaut"/>
    <w:link w:val="Titre"/>
    <w:uiPriority w:val="10"/>
    <w:rsid w:val="0070490A"/>
    <w:rPr>
      <w:rFonts w:asciiTheme="majorHAnsi" w:eastAsiaTheme="majorEastAsia" w:hAnsiTheme="majorHAnsi" w:cstheme="majorBidi"/>
      <w:spacing w:val="-10"/>
      <w:kern w:val="28"/>
      <w:sz w:val="56"/>
      <w:szCs w:val="56"/>
      <w:lang w:val="de-DE" w:eastAsia="en-US"/>
    </w:rPr>
  </w:style>
  <w:style w:type="paragraph" w:styleId="Sous-titre">
    <w:name w:val="Subtitle"/>
    <w:basedOn w:val="Normal"/>
    <w:next w:val="Normal"/>
    <w:link w:val="Sous-titreCar"/>
    <w:uiPriority w:val="11"/>
    <w:qFormat/>
    <w:rsid w:val="0070490A"/>
    <w:pPr>
      <w:numPr>
        <w:ilvl w:val="1"/>
      </w:numPr>
      <w:spacing w:after="160"/>
    </w:pPr>
    <w:rPr>
      <w:rFonts w:asciiTheme="minorHAnsi" w:eastAsiaTheme="majorEastAsia" w:hAnsiTheme="minorHAnsi" w:cstheme="majorBidi"/>
      <w:color w:val="595959" w:themeColor="text1" w:themeTint="A6"/>
      <w:spacing w:val="15"/>
      <w:sz w:val="28"/>
      <w:szCs w:val="28"/>
      <w:lang w:val="de-DE" w:eastAsia="en-US"/>
    </w:rPr>
  </w:style>
  <w:style w:type="character" w:customStyle="1" w:styleId="Sous-titreCar">
    <w:name w:val="Sous-titre Car"/>
    <w:basedOn w:val="Policepardfaut"/>
    <w:link w:val="Sous-titre"/>
    <w:uiPriority w:val="11"/>
    <w:rsid w:val="0070490A"/>
    <w:rPr>
      <w:rFonts w:asciiTheme="minorHAnsi" w:eastAsiaTheme="majorEastAsia" w:hAnsiTheme="minorHAnsi" w:cstheme="majorBidi"/>
      <w:color w:val="595959" w:themeColor="text1" w:themeTint="A6"/>
      <w:spacing w:val="15"/>
      <w:sz w:val="28"/>
      <w:szCs w:val="28"/>
      <w:lang w:val="de-DE" w:eastAsia="en-US"/>
    </w:rPr>
  </w:style>
  <w:style w:type="paragraph" w:styleId="Citation">
    <w:name w:val="Quote"/>
    <w:basedOn w:val="Normal"/>
    <w:next w:val="Normal"/>
    <w:link w:val="CitationCar"/>
    <w:uiPriority w:val="29"/>
    <w:qFormat/>
    <w:rsid w:val="0070490A"/>
    <w:pPr>
      <w:spacing w:before="160" w:after="160"/>
      <w:jc w:val="center"/>
    </w:pPr>
    <w:rPr>
      <w:rFonts w:ascii="Calibri Light" w:eastAsiaTheme="minorHAnsi" w:hAnsi="Calibri Light" w:cs="Calibri Light"/>
      <w:i/>
      <w:iCs/>
      <w:color w:val="404040" w:themeColor="text1" w:themeTint="BF"/>
      <w:sz w:val="22"/>
      <w:szCs w:val="22"/>
      <w:lang w:val="de-DE" w:eastAsia="en-US"/>
    </w:rPr>
  </w:style>
  <w:style w:type="character" w:customStyle="1" w:styleId="CitationCar">
    <w:name w:val="Citation Car"/>
    <w:basedOn w:val="Policepardfaut"/>
    <w:link w:val="Citation"/>
    <w:uiPriority w:val="29"/>
    <w:rsid w:val="0070490A"/>
    <w:rPr>
      <w:rFonts w:ascii="Calibri Light" w:eastAsiaTheme="minorHAnsi" w:hAnsi="Calibri Light" w:cs="Calibri Light"/>
      <w:i/>
      <w:iCs/>
      <w:color w:val="404040" w:themeColor="text1" w:themeTint="BF"/>
      <w:lang w:val="de-DE" w:eastAsia="en-US"/>
    </w:rPr>
  </w:style>
  <w:style w:type="paragraph" w:styleId="Paragraphedeliste">
    <w:name w:val="List Paragraph"/>
    <w:basedOn w:val="Normal"/>
    <w:uiPriority w:val="34"/>
    <w:qFormat/>
    <w:rsid w:val="0070490A"/>
    <w:pPr>
      <w:ind w:left="720"/>
      <w:contextualSpacing/>
    </w:pPr>
    <w:rPr>
      <w:rFonts w:ascii="Calibri Light" w:eastAsiaTheme="minorHAnsi" w:hAnsi="Calibri Light" w:cs="Calibri Light"/>
      <w:sz w:val="22"/>
      <w:szCs w:val="22"/>
      <w:lang w:val="de-DE" w:eastAsia="en-US"/>
    </w:rPr>
  </w:style>
  <w:style w:type="character" w:styleId="Accentuationintense">
    <w:name w:val="Intense Emphasis"/>
    <w:basedOn w:val="Policepardfaut"/>
    <w:uiPriority w:val="21"/>
    <w:qFormat/>
    <w:rsid w:val="0070490A"/>
    <w:rPr>
      <w:i/>
      <w:iCs/>
      <w:color w:val="365F91" w:themeColor="accent1" w:themeShade="BF"/>
    </w:rPr>
  </w:style>
  <w:style w:type="paragraph" w:styleId="Citationintense">
    <w:name w:val="Intense Quote"/>
    <w:basedOn w:val="Normal"/>
    <w:next w:val="Normal"/>
    <w:link w:val="CitationintenseCar"/>
    <w:uiPriority w:val="30"/>
    <w:qFormat/>
    <w:rsid w:val="0070490A"/>
    <w:pPr>
      <w:pBdr>
        <w:top w:val="single" w:sz="4" w:space="10" w:color="365F91" w:themeColor="accent1" w:themeShade="BF"/>
        <w:bottom w:val="single" w:sz="4" w:space="10" w:color="365F91" w:themeColor="accent1" w:themeShade="BF"/>
      </w:pBdr>
      <w:spacing w:before="360" w:after="360"/>
      <w:ind w:left="864" w:right="864"/>
      <w:jc w:val="center"/>
    </w:pPr>
    <w:rPr>
      <w:rFonts w:ascii="Calibri Light" w:eastAsiaTheme="minorHAnsi" w:hAnsi="Calibri Light" w:cs="Calibri Light"/>
      <w:i/>
      <w:iCs/>
      <w:color w:val="365F91" w:themeColor="accent1" w:themeShade="BF"/>
      <w:sz w:val="22"/>
      <w:szCs w:val="22"/>
      <w:lang w:val="de-DE" w:eastAsia="en-US"/>
    </w:rPr>
  </w:style>
  <w:style w:type="character" w:customStyle="1" w:styleId="CitationintenseCar">
    <w:name w:val="Citation intense Car"/>
    <w:basedOn w:val="Policepardfaut"/>
    <w:link w:val="Citationintense"/>
    <w:uiPriority w:val="30"/>
    <w:rsid w:val="0070490A"/>
    <w:rPr>
      <w:rFonts w:ascii="Calibri Light" w:eastAsiaTheme="minorHAnsi" w:hAnsi="Calibri Light" w:cs="Calibri Light"/>
      <w:i/>
      <w:iCs/>
      <w:color w:val="365F91" w:themeColor="accent1" w:themeShade="BF"/>
      <w:lang w:val="de-DE" w:eastAsia="en-US"/>
    </w:rPr>
  </w:style>
  <w:style w:type="character" w:styleId="Rfrenceintense">
    <w:name w:val="Intense Reference"/>
    <w:basedOn w:val="Policepardfaut"/>
    <w:uiPriority w:val="32"/>
    <w:qFormat/>
    <w:rsid w:val="0070490A"/>
    <w:rPr>
      <w:b/>
      <w:bCs/>
      <w:smallCaps/>
      <w:color w:val="365F91" w:themeColor="accent1" w:themeShade="BF"/>
      <w:spacing w:val="5"/>
    </w:rPr>
  </w:style>
  <w:style w:type="table" w:styleId="Grilledutableau">
    <w:name w:val="Table Grid"/>
    <w:basedOn w:val="TableauNormal"/>
    <w:rsid w:val="0070490A"/>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63</Pages>
  <Words>22751</Words>
  <Characters>125135</Characters>
  <Application>Microsoft Office Word</Application>
  <DocSecurity>0</DocSecurity>
  <Lines>1042</Lines>
  <Paragraphs>295</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147591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7</cp:revision>
  <cp:lastPrinted>2026-04-13T07:12:00Z</cp:lastPrinted>
  <dcterms:created xsi:type="dcterms:W3CDTF">2025-08-11T08:34:00Z</dcterms:created>
  <dcterms:modified xsi:type="dcterms:W3CDTF">2026-04-13T07:14:00Z</dcterms:modified>
</cp:coreProperties>
</file>