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0A4145" w14:textId="2F9C05E4" w:rsidR="00233F36" w:rsidRPr="000A562A" w:rsidRDefault="00E82036" w:rsidP="00786C4F">
      <w:pPr>
        <w:jc w:val="both"/>
        <w:rPr>
          <w:lang w:val="de-DE"/>
        </w:rPr>
      </w:pPr>
      <w:r w:rsidRPr="00E82036">
        <w:rPr>
          <w:b/>
          <w:lang w:val="de-DE"/>
        </w:rPr>
        <w:t>19. MÄRZ 2024 - Ministerieller Erlass zum Verbot der Verwendung bestimmter Listenkürzel für die Wahlen des Europäischen Parlaments, der Abgeordnetenkammer und der Regional- und Gemeinschaftsparlamente vom 9. Juni 2024</w:t>
      </w:r>
    </w:p>
    <w:p w14:paraId="3B76AC0A" w14:textId="77777777" w:rsidR="00233F36" w:rsidRPr="00C80000" w:rsidRDefault="00233F36" w:rsidP="00127CA8">
      <w:pPr>
        <w:jc w:val="both"/>
        <w:rPr>
          <w:lang w:val="de-DE"/>
        </w:rPr>
      </w:pPr>
    </w:p>
    <w:p w14:paraId="52B2C969" w14:textId="77777777" w:rsidR="00233F36" w:rsidRPr="00C80000" w:rsidRDefault="00233F36">
      <w:pPr>
        <w:rPr>
          <w:lang w:val="de-DE"/>
        </w:rPr>
      </w:pPr>
    </w:p>
    <w:p w14:paraId="2FE5A074" w14:textId="34CE5259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E82036">
        <w:rPr>
          <w:lang w:val="de-DE"/>
        </w:rPr>
        <w:t>19. April 2024</w:t>
      </w:r>
      <w:r w:rsidRPr="00C80000">
        <w:rPr>
          <w:lang w:val="de-DE"/>
        </w:rPr>
        <w:t>)</w:t>
      </w:r>
    </w:p>
    <w:p w14:paraId="17495DC8" w14:textId="77777777" w:rsidR="00233F36" w:rsidRPr="00127CA8" w:rsidRDefault="00233F36" w:rsidP="000F5F44">
      <w:pPr>
        <w:jc w:val="center"/>
        <w:rPr>
          <w:lang w:val="de-DE"/>
        </w:rPr>
      </w:pPr>
    </w:p>
    <w:p w14:paraId="749F7AC0" w14:textId="77777777" w:rsidR="00233F36" w:rsidRPr="00C80000" w:rsidRDefault="00233F36" w:rsidP="00CA081B">
      <w:pPr>
        <w:jc w:val="center"/>
        <w:rPr>
          <w:lang w:val="de-DE"/>
        </w:rPr>
      </w:pPr>
    </w:p>
    <w:p w14:paraId="25350153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7D80A471" w14:textId="77777777" w:rsidR="00E1687C" w:rsidRDefault="00E1687C" w:rsidP="00CA081B">
      <w:pPr>
        <w:jc w:val="both"/>
        <w:rPr>
          <w:lang w:val="de-DE"/>
        </w:rPr>
      </w:pPr>
    </w:p>
    <w:p w14:paraId="4B317458" w14:textId="77777777" w:rsidR="00E1687C" w:rsidRPr="00C80000" w:rsidRDefault="00E1687C" w:rsidP="00CA081B">
      <w:pPr>
        <w:jc w:val="both"/>
        <w:rPr>
          <w:lang w:val="de-DE"/>
        </w:rPr>
      </w:pPr>
    </w:p>
    <w:p w14:paraId="43492005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26435694" w14:textId="77777777" w:rsidR="00E82036" w:rsidRPr="00E82036" w:rsidRDefault="00E82036" w:rsidP="00756F51">
      <w:pPr>
        <w:jc w:val="center"/>
        <w:rPr>
          <w:b/>
          <w:bCs/>
          <w:lang w:val="de-DE"/>
        </w:rPr>
      </w:pPr>
      <w:r w:rsidRPr="00E82036">
        <w:rPr>
          <w:b/>
          <w:lang w:val="de-DE"/>
        </w:rPr>
        <w:lastRenderedPageBreak/>
        <w:t>FÖDERALER ÖFFENTLICHER DIENST INNERES</w:t>
      </w:r>
    </w:p>
    <w:p w14:paraId="005D37AC" w14:textId="77777777" w:rsidR="00E82036" w:rsidRPr="00E82036" w:rsidRDefault="00E82036" w:rsidP="00756F51">
      <w:pPr>
        <w:jc w:val="both"/>
        <w:rPr>
          <w:lang w:val="de-DE"/>
        </w:rPr>
      </w:pPr>
    </w:p>
    <w:p w14:paraId="132D750A" w14:textId="77777777" w:rsidR="00E82036" w:rsidRPr="00E82036" w:rsidRDefault="00E82036" w:rsidP="00756F51">
      <w:pPr>
        <w:jc w:val="both"/>
        <w:rPr>
          <w:lang w:val="de-DE"/>
        </w:rPr>
      </w:pPr>
    </w:p>
    <w:p w14:paraId="51EFB2E9" w14:textId="77777777" w:rsidR="00E82036" w:rsidRPr="00E82036" w:rsidRDefault="00E82036" w:rsidP="00756F51">
      <w:pPr>
        <w:jc w:val="both"/>
        <w:rPr>
          <w:b/>
          <w:bCs/>
          <w:lang w:val="de-DE"/>
        </w:rPr>
      </w:pPr>
      <w:r w:rsidRPr="00E82036">
        <w:rPr>
          <w:b/>
          <w:lang w:val="de-DE"/>
        </w:rPr>
        <w:t>19. MÄRZ 2024 - Ministerieller Erlass zum Verbot der Verwendung bestimmter Listenkürzel für die Wahlen des Europäischen Parlaments, der Abgeordnetenkammer und der Regional- und Gemeinschaftsparlamente vom 9. Juni 2024</w:t>
      </w:r>
    </w:p>
    <w:p w14:paraId="73AF7847" w14:textId="77777777" w:rsidR="00E82036" w:rsidRPr="00E82036" w:rsidRDefault="00E82036" w:rsidP="00756F51">
      <w:pPr>
        <w:jc w:val="both"/>
        <w:rPr>
          <w:lang w:val="de-DE"/>
        </w:rPr>
      </w:pPr>
    </w:p>
    <w:p w14:paraId="2DA633D4" w14:textId="77777777" w:rsidR="00E82036" w:rsidRPr="00E82036" w:rsidRDefault="00E82036" w:rsidP="00756F51">
      <w:pPr>
        <w:jc w:val="both"/>
        <w:rPr>
          <w:lang w:val="de-DE"/>
        </w:rPr>
      </w:pPr>
    </w:p>
    <w:p w14:paraId="5C1F258E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Die Ministerin des Innern, der Institutionellen Reformen und der Demokratischen Erneuerung,</w:t>
      </w:r>
    </w:p>
    <w:p w14:paraId="31F094C0" w14:textId="77777777" w:rsidR="00E82036" w:rsidRPr="00E82036" w:rsidRDefault="00E82036" w:rsidP="00756F51">
      <w:pPr>
        <w:jc w:val="both"/>
        <w:rPr>
          <w:lang w:val="de-DE"/>
        </w:rPr>
      </w:pPr>
    </w:p>
    <w:p w14:paraId="75874D42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Aufgrund der Verfassung, insbesondere des Artikels 65 Absatz 2 und des Artikels 117;</w:t>
      </w:r>
    </w:p>
    <w:p w14:paraId="62ABD011" w14:textId="77777777" w:rsidR="00E82036" w:rsidRPr="00E82036" w:rsidRDefault="00E82036" w:rsidP="00756F51">
      <w:pPr>
        <w:jc w:val="both"/>
        <w:rPr>
          <w:lang w:val="de-DE"/>
        </w:rPr>
      </w:pPr>
    </w:p>
    <w:p w14:paraId="7459F603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Aufgrund des Artikels 105 und des Artikels 116 § 4 Absatz 3 des Wahlgesetzbuches;</w:t>
      </w:r>
    </w:p>
    <w:p w14:paraId="3A3FC920" w14:textId="77777777" w:rsidR="00E82036" w:rsidRPr="00E82036" w:rsidRDefault="00E82036" w:rsidP="00756F51">
      <w:pPr>
        <w:jc w:val="both"/>
        <w:rPr>
          <w:lang w:val="de-DE"/>
        </w:rPr>
      </w:pPr>
    </w:p>
    <w:p w14:paraId="3C13AA2A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Aufgrund des Gesetzes vom 12. Januar 1989 zur Regelung der Modalitäten für die Wahl des Parlaments der Region Brüssel-Hauptstadt und der Brüsseler Mitglieder des Flämischen Parlaments, insbesondere des Artikels 10 § 2;</w:t>
      </w:r>
    </w:p>
    <w:p w14:paraId="5973E96B" w14:textId="77777777" w:rsidR="00E82036" w:rsidRPr="00E82036" w:rsidRDefault="00E82036" w:rsidP="00756F51">
      <w:pPr>
        <w:jc w:val="both"/>
        <w:rPr>
          <w:lang w:val="de-DE"/>
        </w:rPr>
      </w:pPr>
    </w:p>
    <w:p w14:paraId="4ECE97BF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Aufgrund des Gesetzes vom 23. März 1989 über die Wahl des Europäischen Parlaments, insbesondere des Artikels 21 § 2 Absatz 4;</w:t>
      </w:r>
    </w:p>
    <w:p w14:paraId="66A0471C" w14:textId="77777777" w:rsidR="00E82036" w:rsidRPr="00E82036" w:rsidRDefault="00E82036" w:rsidP="00756F51">
      <w:pPr>
        <w:jc w:val="both"/>
        <w:rPr>
          <w:lang w:val="de-DE"/>
        </w:rPr>
      </w:pPr>
    </w:p>
    <w:p w14:paraId="2DD4FD60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Aufgrund des Gesetzes vom 6. Juli 1990 zur Regelung der Modalitäten für die Wahl des Parlaments der Deutschsprachigen Gemeinschaft, insbesondere des Artikels 22 Absatz 6;</w:t>
      </w:r>
    </w:p>
    <w:p w14:paraId="5F091D8C" w14:textId="77777777" w:rsidR="00E82036" w:rsidRPr="00E82036" w:rsidRDefault="00E82036" w:rsidP="00756F51">
      <w:pPr>
        <w:jc w:val="both"/>
        <w:rPr>
          <w:lang w:val="de-DE"/>
        </w:rPr>
      </w:pPr>
    </w:p>
    <w:p w14:paraId="7BBF5D3F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Aufgrund des ordentlichen Gesetzes vom 16. Juli 1993 zur Vollendung der föderalen Staatsstruktur, insbesondere des Artikels 13;</w:t>
      </w:r>
    </w:p>
    <w:p w14:paraId="77692E79" w14:textId="77777777" w:rsidR="00E82036" w:rsidRPr="00E82036" w:rsidRDefault="00E82036" w:rsidP="00756F51">
      <w:pPr>
        <w:jc w:val="both"/>
        <w:rPr>
          <w:lang w:val="de-DE"/>
        </w:rPr>
      </w:pPr>
    </w:p>
    <w:p w14:paraId="1928CA13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Aufgrund des Königlichen Erlasses vom 9. Juli 2023 zur Festlegung des Datums der Wahl des Europäischen Parlaments,</w:t>
      </w:r>
    </w:p>
    <w:p w14:paraId="4CDD06F4" w14:textId="77777777" w:rsidR="00E82036" w:rsidRPr="00E82036" w:rsidRDefault="00E82036" w:rsidP="00756F51">
      <w:pPr>
        <w:jc w:val="both"/>
        <w:rPr>
          <w:lang w:val="de-DE"/>
        </w:rPr>
      </w:pPr>
    </w:p>
    <w:p w14:paraId="5660A67D" w14:textId="77777777" w:rsidR="00E82036" w:rsidRPr="00E82036" w:rsidRDefault="00E82036" w:rsidP="00756F51">
      <w:pPr>
        <w:jc w:val="both"/>
        <w:rPr>
          <w:lang w:val="de-DE"/>
        </w:rPr>
      </w:pPr>
    </w:p>
    <w:p w14:paraId="54E0002C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Erlässt:</w:t>
      </w:r>
    </w:p>
    <w:p w14:paraId="30736E01" w14:textId="77777777" w:rsidR="00E82036" w:rsidRPr="00E82036" w:rsidRDefault="00E82036" w:rsidP="00756F51">
      <w:pPr>
        <w:jc w:val="both"/>
        <w:rPr>
          <w:lang w:val="de-DE"/>
        </w:rPr>
      </w:pPr>
    </w:p>
    <w:p w14:paraId="574FE3EB" w14:textId="77777777" w:rsidR="00E82036" w:rsidRPr="00E82036" w:rsidRDefault="00E82036" w:rsidP="00756F51">
      <w:pPr>
        <w:jc w:val="both"/>
        <w:rPr>
          <w:lang w:val="de-DE"/>
        </w:rPr>
      </w:pPr>
    </w:p>
    <w:p w14:paraId="2EE79A1F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</w:r>
      <w:r w:rsidRPr="00E82036">
        <w:rPr>
          <w:b/>
          <w:lang w:val="de-DE"/>
        </w:rPr>
        <w:t>Artikel 1 -</w:t>
      </w:r>
      <w:r w:rsidRPr="00E82036">
        <w:rPr>
          <w:lang w:val="de-DE"/>
        </w:rPr>
        <w:t xml:space="preserve"> Für die Wahlen des Europäischen Parlaments, der Abgeordnetenkammer und der Regional- und Gemeinschaftsparlamente vom 9. Juni 2024 sind verboten:</w:t>
      </w:r>
    </w:p>
    <w:p w14:paraId="06105262" w14:textId="77777777" w:rsidR="00E82036" w:rsidRPr="00E82036" w:rsidRDefault="00E82036" w:rsidP="00756F51">
      <w:pPr>
        <w:jc w:val="both"/>
        <w:rPr>
          <w:lang w:val="de-DE"/>
        </w:rPr>
      </w:pPr>
    </w:p>
    <w:p w14:paraId="3B353924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1. auf mit Gründen versehenen Antrag der Partei GROEN die Listenkürzel GROEN!, AGALEV, SPIRIT und SLP,</w:t>
      </w:r>
    </w:p>
    <w:p w14:paraId="03DDF51F" w14:textId="77777777" w:rsidR="00E82036" w:rsidRPr="00E82036" w:rsidRDefault="00E82036" w:rsidP="00756F51">
      <w:pPr>
        <w:jc w:val="both"/>
        <w:rPr>
          <w:lang w:val="de-DE"/>
        </w:rPr>
      </w:pPr>
    </w:p>
    <w:p w14:paraId="75114DF9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2. auf mit Gründen versehenen Antrag der Partei CD&amp;V (Christen-Democratisch &amp; Vlaams) die Listenkürzel EVP, E.V.P., CVP, C.V.P. und CD&amp;V N-VA,</w:t>
      </w:r>
    </w:p>
    <w:p w14:paraId="33E92DA3" w14:textId="77777777" w:rsidR="00E82036" w:rsidRPr="00E82036" w:rsidRDefault="00E82036" w:rsidP="00756F51">
      <w:pPr>
        <w:jc w:val="both"/>
        <w:rPr>
          <w:lang w:val="de-DE"/>
        </w:rPr>
      </w:pPr>
    </w:p>
    <w:p w14:paraId="13889A83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3. auf mit Gründen versehenen Antrag der Partei Les Engagés die Listenkürzel PSC, PPE, PSC-PPE, PPE-PSC, CSP-PSC, PSC-CSP, CDH-CSP, CDH und CSP-CDH,</w:t>
      </w:r>
    </w:p>
    <w:p w14:paraId="7A9C5453" w14:textId="77777777" w:rsidR="00E82036" w:rsidRPr="00E82036" w:rsidRDefault="00E82036" w:rsidP="00756F51">
      <w:pPr>
        <w:jc w:val="both"/>
        <w:rPr>
          <w:lang w:val="de-DE"/>
        </w:rPr>
      </w:pPr>
    </w:p>
    <w:p w14:paraId="5A5BF1F5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4. auf mit Gründen versehenen Antrag der Partei ECOLO die Listenkürzel ECOLO-VERTS, ECOLO-V, ECOLO+, LES ECOLOS und (LES) VERTS,</w:t>
      </w:r>
    </w:p>
    <w:p w14:paraId="145E1CF2" w14:textId="77777777" w:rsidR="00E82036" w:rsidRPr="00E82036" w:rsidRDefault="00E82036" w:rsidP="00756F51">
      <w:pPr>
        <w:jc w:val="both"/>
        <w:rPr>
          <w:lang w:val="de-DE"/>
        </w:rPr>
      </w:pPr>
    </w:p>
    <w:p w14:paraId="79893AB0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lastRenderedPageBreak/>
        <w:tab/>
        <w:t>5. auf mit Gründen versehenen Antrag der Partei DéFI (Démocrate Fédéraliste Indépendant) die Listenkürzel FDF, FDF-RW, FDF-PPW, PRL-FDF, FDF-CFE, ERE-FDF und FDF-ERE,</w:t>
      </w:r>
    </w:p>
    <w:p w14:paraId="209D7CC8" w14:textId="77777777" w:rsidR="00E82036" w:rsidRPr="00E82036" w:rsidRDefault="00E82036" w:rsidP="00756F51">
      <w:pPr>
        <w:jc w:val="both"/>
        <w:rPr>
          <w:lang w:val="de-DE"/>
        </w:rPr>
      </w:pPr>
    </w:p>
    <w:p w14:paraId="54C8CE76" w14:textId="77777777" w:rsidR="00E82036" w:rsidRPr="00756F51" w:rsidRDefault="00E82036" w:rsidP="00756F51">
      <w:pPr>
        <w:jc w:val="both"/>
      </w:pPr>
      <w:r w:rsidRPr="00E82036">
        <w:rPr>
          <w:lang w:val="de-DE"/>
        </w:rPr>
        <w:tab/>
      </w:r>
      <w:r>
        <w:t>6. </w:t>
      </w:r>
      <w:r w:rsidRPr="00E82036">
        <w:rPr>
          <w:lang w:val="de-DE"/>
        </w:rPr>
        <w:t>auf mit Gründen versehenen Antrag der Partei</w:t>
      </w:r>
      <w:r>
        <w:t xml:space="preserve"> MR (Mouvement Réformateur) die </w:t>
      </w:r>
      <w:r w:rsidRPr="00E82036">
        <w:rPr>
          <w:lang w:val="de-DE"/>
        </w:rPr>
        <w:t>Listenkürzel</w:t>
      </w:r>
      <w:r>
        <w:t xml:space="preserve"> PLP, PL, PLPW, PRLW, PRL, PRL-PFF, PRL-FDF, PFF-PRL und PRL-MCC,</w:t>
      </w:r>
    </w:p>
    <w:p w14:paraId="36A55B7C" w14:textId="77777777" w:rsidR="00E82036" w:rsidRPr="00C30388" w:rsidRDefault="00E82036" w:rsidP="00756F51">
      <w:pPr>
        <w:jc w:val="both"/>
      </w:pPr>
    </w:p>
    <w:p w14:paraId="00B37CFE" w14:textId="77777777" w:rsidR="00E82036" w:rsidRDefault="00E82036" w:rsidP="00756F51">
      <w:pPr>
        <w:jc w:val="both"/>
      </w:pPr>
      <w:r>
        <w:tab/>
        <w:t>7. </w:t>
      </w:r>
      <w:r w:rsidRPr="00E82036">
        <w:rPr>
          <w:lang w:val="de-DE"/>
        </w:rPr>
        <w:t>auf mit Gründen versehenen Antrag der Partei</w:t>
      </w:r>
      <w:r>
        <w:t xml:space="preserve"> N-VA (Nieuw-Vlaamse Alliantie) die </w:t>
      </w:r>
      <w:r w:rsidRPr="00E82036">
        <w:rPr>
          <w:lang w:val="de-DE"/>
        </w:rPr>
        <w:t>Listenkürzel Volksunie</w:t>
      </w:r>
      <w:r>
        <w:t>, VU-EVA, VU, VU-ID und CD&amp;V-N-VA,</w:t>
      </w:r>
    </w:p>
    <w:p w14:paraId="00CEC0B1" w14:textId="77777777" w:rsidR="00E82036" w:rsidRPr="00C30388" w:rsidRDefault="00E82036" w:rsidP="00756F51">
      <w:pPr>
        <w:jc w:val="both"/>
      </w:pPr>
    </w:p>
    <w:p w14:paraId="16C3046C" w14:textId="77777777" w:rsidR="00E82036" w:rsidRPr="00E82036" w:rsidRDefault="00E82036" w:rsidP="00756F51">
      <w:pPr>
        <w:jc w:val="both"/>
        <w:rPr>
          <w:lang w:val="de-DE"/>
        </w:rPr>
      </w:pPr>
      <w:r>
        <w:tab/>
      </w:r>
      <w:r w:rsidRPr="00E82036">
        <w:rPr>
          <w:lang w:val="de-DE"/>
        </w:rPr>
        <w:t>8. auf mit Gründen versehenen Antrag der PS (Parti Socialiste) die Listenkürzel P.S.B., S.P.B. und POB,</w:t>
      </w:r>
    </w:p>
    <w:p w14:paraId="528D5219" w14:textId="77777777" w:rsidR="00E82036" w:rsidRPr="00E82036" w:rsidRDefault="00E82036" w:rsidP="00756F51">
      <w:pPr>
        <w:jc w:val="both"/>
        <w:rPr>
          <w:lang w:val="de-DE"/>
        </w:rPr>
      </w:pPr>
    </w:p>
    <w:p w14:paraId="129376BE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9. auf mit Gründen versehenen Antrag der Partei Vooruit die Listenkürzel BSP, SP, sp.a-spirit und sp.a,</w:t>
      </w:r>
    </w:p>
    <w:p w14:paraId="3E3F172A" w14:textId="77777777" w:rsidR="00E82036" w:rsidRPr="00E82036" w:rsidRDefault="00E82036" w:rsidP="00756F51">
      <w:pPr>
        <w:jc w:val="both"/>
        <w:rPr>
          <w:lang w:val="de-DE"/>
        </w:rPr>
      </w:pPr>
    </w:p>
    <w:p w14:paraId="15686C52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10. auf mit Gründen versehenen Antrag der Partei Open Vld (Open Vlaamse Liberalen en Democraten) die Listenkürzel P.V.V., V.L.D. und V.L.D.-Vivant,</w:t>
      </w:r>
    </w:p>
    <w:p w14:paraId="621032E5" w14:textId="77777777" w:rsidR="00E82036" w:rsidRPr="00E82036" w:rsidRDefault="00E82036" w:rsidP="00756F51">
      <w:pPr>
        <w:jc w:val="both"/>
        <w:rPr>
          <w:lang w:val="de-DE"/>
        </w:rPr>
      </w:pPr>
    </w:p>
    <w:p w14:paraId="227D625F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  <w:t>11. auf mit Gründen versehenen Antrag der Partei Vlaams Belang die Listenkürzel VL.BLOK und VLAAMS BLOK.</w:t>
      </w:r>
    </w:p>
    <w:p w14:paraId="3F338E8F" w14:textId="77777777" w:rsidR="00E82036" w:rsidRPr="00E82036" w:rsidRDefault="00E82036" w:rsidP="00756F51">
      <w:pPr>
        <w:jc w:val="both"/>
        <w:rPr>
          <w:lang w:val="de-DE"/>
        </w:rPr>
      </w:pPr>
    </w:p>
    <w:p w14:paraId="37F0D8B2" w14:textId="77777777" w:rsidR="00E82036" w:rsidRPr="00E82036" w:rsidRDefault="00E82036" w:rsidP="00756F51">
      <w:pPr>
        <w:jc w:val="both"/>
        <w:rPr>
          <w:lang w:val="de-DE"/>
        </w:rPr>
      </w:pPr>
    </w:p>
    <w:p w14:paraId="2DB5E8DA" w14:textId="77777777" w:rsidR="00E82036" w:rsidRPr="00E82036" w:rsidRDefault="00E82036" w:rsidP="00756F51">
      <w:pPr>
        <w:jc w:val="both"/>
        <w:rPr>
          <w:lang w:val="de-DE"/>
        </w:rPr>
      </w:pPr>
      <w:r w:rsidRPr="00E82036">
        <w:rPr>
          <w:lang w:val="de-DE"/>
        </w:rPr>
        <w:tab/>
      </w:r>
      <w:r w:rsidRPr="00E82036">
        <w:rPr>
          <w:b/>
          <w:lang w:val="de-DE"/>
        </w:rPr>
        <w:t>Art. 2 -</w:t>
      </w:r>
      <w:r w:rsidRPr="00E82036">
        <w:rPr>
          <w:lang w:val="de-DE"/>
        </w:rPr>
        <w:t xml:space="preserve"> Vorliegender Erlass tritt am Tag seiner Veröffentlichung im </w:t>
      </w:r>
      <w:r w:rsidRPr="00E82036">
        <w:rPr>
          <w:i/>
          <w:iCs/>
          <w:lang w:val="de-DE"/>
        </w:rPr>
        <w:t>Belgischen Staatsblatt</w:t>
      </w:r>
      <w:r w:rsidRPr="00E82036">
        <w:rPr>
          <w:lang w:val="de-DE"/>
        </w:rPr>
        <w:t xml:space="preserve"> in Kraft.</w:t>
      </w:r>
    </w:p>
    <w:p w14:paraId="36B2B1E9" w14:textId="77777777" w:rsidR="00E82036" w:rsidRPr="00E82036" w:rsidRDefault="00E82036" w:rsidP="00756F51">
      <w:pPr>
        <w:jc w:val="both"/>
        <w:rPr>
          <w:lang w:val="de-DE"/>
        </w:rPr>
      </w:pPr>
    </w:p>
    <w:p w14:paraId="006012C3" w14:textId="77777777" w:rsidR="00E82036" w:rsidRPr="00E82036" w:rsidRDefault="00E82036" w:rsidP="00756F51">
      <w:pPr>
        <w:jc w:val="both"/>
        <w:rPr>
          <w:lang w:val="de-DE"/>
        </w:rPr>
      </w:pPr>
    </w:p>
    <w:p w14:paraId="00BC7186" w14:textId="77777777" w:rsidR="00E82036" w:rsidRPr="00756F51" w:rsidRDefault="00E82036" w:rsidP="00756F51">
      <w:pPr>
        <w:jc w:val="both"/>
      </w:pPr>
      <w:r w:rsidRPr="00E82036">
        <w:rPr>
          <w:lang w:val="de-DE"/>
        </w:rPr>
        <w:tab/>
      </w:r>
      <w:r>
        <w:t>Brüssel, den 19. März 2024</w:t>
      </w:r>
    </w:p>
    <w:p w14:paraId="585BDB60" w14:textId="77777777" w:rsidR="00E82036" w:rsidRDefault="00E82036" w:rsidP="00756F51">
      <w:pPr>
        <w:jc w:val="both"/>
        <w:rPr>
          <w:lang w:val="fr-BE"/>
        </w:rPr>
      </w:pPr>
    </w:p>
    <w:p w14:paraId="56FBD4D7" w14:textId="77777777" w:rsidR="00E82036" w:rsidRDefault="00E82036" w:rsidP="00756F51">
      <w:pPr>
        <w:jc w:val="both"/>
        <w:rPr>
          <w:lang w:val="fr-BE"/>
        </w:rPr>
      </w:pPr>
    </w:p>
    <w:p w14:paraId="16212EE6" w14:textId="77777777" w:rsidR="00E82036" w:rsidRPr="00756F51" w:rsidRDefault="00E82036" w:rsidP="00756F51">
      <w:pPr>
        <w:jc w:val="center"/>
      </w:pPr>
      <w:r>
        <w:t>A. VERLINDEN</w:t>
      </w:r>
    </w:p>
    <w:p w14:paraId="675E47AA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E8203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2043509066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368F8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984E75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E82036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4631CC"/>
  <w15:docId w15:val="{B344B81E-5482-4069-BDE0-B9C33D89E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489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2024-05-30T07:41:00Z</cp:lastPrinted>
  <dcterms:created xsi:type="dcterms:W3CDTF">2024-05-30T07:38:00Z</dcterms:created>
  <dcterms:modified xsi:type="dcterms:W3CDTF">2024-05-30T07:41:00Z</dcterms:modified>
</cp:coreProperties>
</file>