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C40DF" w14:textId="77777777" w:rsidR="00847B1F" w:rsidRPr="00847B1F" w:rsidRDefault="00847B1F" w:rsidP="00847B1F">
      <w:pPr>
        <w:jc w:val="center"/>
        <w:rPr>
          <w:b/>
          <w:bCs/>
          <w:lang w:val="de-DE"/>
        </w:rPr>
      </w:pPr>
      <w:r w:rsidRPr="00847B1F">
        <w:rPr>
          <w:b/>
          <w:lang w:val="de-DE"/>
        </w:rPr>
        <w:t>11. MÄRZ 2024 - Königlicher Erlass über die unsachgemäße Verwendung von Distickstoffoxid</w:t>
      </w:r>
    </w:p>
    <w:p w14:paraId="326177D0" w14:textId="77777777" w:rsidR="00847B1F" w:rsidRPr="00847B1F" w:rsidRDefault="00847B1F" w:rsidP="00847B1F">
      <w:pPr>
        <w:rPr>
          <w:lang w:val="de-DE"/>
        </w:rPr>
      </w:pPr>
    </w:p>
    <w:p w14:paraId="7B468356" w14:textId="4C45AFF4" w:rsidR="00233F36" w:rsidRPr="00847B1F" w:rsidRDefault="00233F36">
      <w:pPr>
        <w:rPr>
          <w:lang w:val="de-DE"/>
        </w:rPr>
      </w:pPr>
    </w:p>
    <w:p w14:paraId="5B2962D7" w14:textId="400C5A2F" w:rsidR="00233F36" w:rsidRPr="00847B1F" w:rsidRDefault="00233F36" w:rsidP="000F5F44">
      <w:pPr>
        <w:jc w:val="center"/>
        <w:rPr>
          <w:i/>
          <w:lang w:val="de-DE"/>
        </w:rPr>
      </w:pPr>
      <w:r w:rsidRPr="00847B1F">
        <w:rPr>
          <w:lang w:val="de-DE"/>
        </w:rPr>
        <w:t>(</w:t>
      </w:r>
      <w:r w:rsidRPr="00847B1F">
        <w:rPr>
          <w:i/>
          <w:lang w:val="de-DE"/>
        </w:rPr>
        <w:t xml:space="preserve">Belgisches Staatsblatt </w:t>
      </w:r>
      <w:r w:rsidRPr="00847B1F">
        <w:rPr>
          <w:lang w:val="de-DE"/>
        </w:rPr>
        <w:t xml:space="preserve">vom </w:t>
      </w:r>
      <w:r w:rsidR="00847B1F" w:rsidRPr="00847B1F">
        <w:rPr>
          <w:lang w:val="de-DE"/>
        </w:rPr>
        <w:t>14. Oktober 2025</w:t>
      </w:r>
      <w:r w:rsidRPr="00847B1F">
        <w:rPr>
          <w:lang w:val="de-DE"/>
        </w:rPr>
        <w:t>)</w:t>
      </w:r>
    </w:p>
    <w:p w14:paraId="5DC1C1D2" w14:textId="77777777" w:rsidR="00233F36" w:rsidRPr="00847B1F" w:rsidRDefault="00233F36" w:rsidP="000F5F44">
      <w:pPr>
        <w:jc w:val="center"/>
        <w:rPr>
          <w:lang w:val="de-DE"/>
        </w:rPr>
      </w:pPr>
    </w:p>
    <w:p w14:paraId="6D358ED2" w14:textId="77777777" w:rsidR="00233F36" w:rsidRPr="00847B1F" w:rsidRDefault="00233F36" w:rsidP="00CA081B">
      <w:pPr>
        <w:jc w:val="center"/>
        <w:rPr>
          <w:lang w:val="de-DE"/>
        </w:rPr>
      </w:pPr>
    </w:p>
    <w:p w14:paraId="3AB4FFF5" w14:textId="77777777" w:rsidR="00233F36" w:rsidRPr="00847B1F" w:rsidRDefault="00233F36" w:rsidP="00CA081B">
      <w:pPr>
        <w:jc w:val="both"/>
        <w:rPr>
          <w:lang w:val="de-DE"/>
        </w:rPr>
      </w:pPr>
      <w:r w:rsidRPr="00847B1F">
        <w:rPr>
          <w:lang w:val="de-DE"/>
        </w:rPr>
        <w:t>Diese deutsche Übersetzung ist von der Zentralen Dienststelle für Deutsche Übersetzungen in Malmedy erstellt worden.</w:t>
      </w:r>
    </w:p>
    <w:p w14:paraId="4CCC229C" w14:textId="77777777" w:rsidR="00E1687C" w:rsidRPr="00847B1F" w:rsidRDefault="00E1687C" w:rsidP="00CA081B">
      <w:pPr>
        <w:jc w:val="both"/>
        <w:rPr>
          <w:lang w:val="de-DE"/>
        </w:rPr>
      </w:pPr>
    </w:p>
    <w:p w14:paraId="4E5894E3" w14:textId="77777777" w:rsidR="00E1687C" w:rsidRPr="00847B1F" w:rsidRDefault="00E1687C" w:rsidP="00CA081B">
      <w:pPr>
        <w:jc w:val="both"/>
        <w:rPr>
          <w:lang w:val="de-DE"/>
        </w:rPr>
      </w:pPr>
    </w:p>
    <w:p w14:paraId="3754969E" w14:textId="77777777" w:rsidR="00233F36" w:rsidRPr="00847B1F" w:rsidRDefault="00233F36" w:rsidP="006F4381">
      <w:pPr>
        <w:jc w:val="both"/>
        <w:rPr>
          <w:lang w:val="de-DE"/>
        </w:rPr>
        <w:sectPr w:rsidR="00233F36" w:rsidRPr="00847B1F" w:rsidSect="0051470C">
          <w:pgSz w:w="11906" w:h="16838" w:code="9"/>
          <w:pgMar w:top="1418" w:right="1418" w:bottom="1418" w:left="1418" w:header="709" w:footer="709" w:gutter="0"/>
          <w:cols w:space="708"/>
          <w:vAlign w:val="center"/>
          <w:docGrid w:linePitch="360"/>
        </w:sectPr>
      </w:pPr>
    </w:p>
    <w:p w14:paraId="36DA7557" w14:textId="77777777" w:rsidR="00847B1F" w:rsidRPr="00847B1F" w:rsidRDefault="00847B1F" w:rsidP="00847B1F">
      <w:pPr>
        <w:jc w:val="both"/>
        <w:rPr>
          <w:b/>
          <w:bCs/>
          <w:lang w:val="de-DE"/>
        </w:rPr>
      </w:pPr>
      <w:r w:rsidRPr="00847B1F">
        <w:rPr>
          <w:b/>
          <w:lang w:val="de-DE"/>
        </w:rPr>
        <w:lastRenderedPageBreak/>
        <w:t>FÖDERALER ÖFFENTLICHER DIENST FINANZEN, FÖDERALER ÖFFENTLICHER DIENST VOLKSGESUNDHEIT, SICHERHEIT DER NAHRUNGSMITTELKETTE UND UMWELT, FÖDERALER ÖFFENTLICHER DIENST JUSTIZ UND FÖDERALER ÖFFENTLICHER DIENST INNERES</w:t>
      </w:r>
    </w:p>
    <w:p w14:paraId="75D44FE9" w14:textId="77777777" w:rsidR="00847B1F" w:rsidRPr="00847B1F" w:rsidRDefault="00847B1F" w:rsidP="00173950">
      <w:pPr>
        <w:rPr>
          <w:lang w:val="de-DE"/>
        </w:rPr>
      </w:pPr>
    </w:p>
    <w:p w14:paraId="6D0A9E85" w14:textId="77777777" w:rsidR="00847B1F" w:rsidRPr="00847B1F" w:rsidRDefault="00847B1F" w:rsidP="00173950">
      <w:pPr>
        <w:rPr>
          <w:lang w:val="de-DE"/>
        </w:rPr>
      </w:pPr>
    </w:p>
    <w:p w14:paraId="4B703E57" w14:textId="77777777" w:rsidR="00847B1F" w:rsidRPr="00847B1F" w:rsidRDefault="00847B1F" w:rsidP="00173950">
      <w:pPr>
        <w:jc w:val="center"/>
        <w:rPr>
          <w:b/>
          <w:bCs/>
          <w:lang w:val="de-DE"/>
        </w:rPr>
      </w:pPr>
      <w:r w:rsidRPr="00847B1F">
        <w:rPr>
          <w:b/>
          <w:lang w:val="de-DE"/>
        </w:rPr>
        <w:t>11. MÄRZ 2024 - Königlicher Erlass über die unsachgemäße Verwendung von Distickstoffoxid</w:t>
      </w:r>
    </w:p>
    <w:p w14:paraId="2C146A58" w14:textId="77777777" w:rsidR="00847B1F" w:rsidRPr="00847B1F" w:rsidRDefault="00847B1F" w:rsidP="00173950">
      <w:pPr>
        <w:rPr>
          <w:lang w:val="de-DE"/>
        </w:rPr>
      </w:pPr>
    </w:p>
    <w:p w14:paraId="26408A89" w14:textId="77777777" w:rsidR="00847B1F" w:rsidRPr="00847B1F" w:rsidRDefault="00847B1F" w:rsidP="00847B1F">
      <w:pPr>
        <w:jc w:val="both"/>
        <w:rPr>
          <w:lang w:val="de-DE"/>
        </w:rPr>
      </w:pPr>
    </w:p>
    <w:p w14:paraId="150F7813" w14:textId="77777777" w:rsidR="00847B1F" w:rsidRPr="00847B1F" w:rsidRDefault="00847B1F" w:rsidP="00847B1F">
      <w:pPr>
        <w:jc w:val="both"/>
        <w:rPr>
          <w:lang w:val="de-DE"/>
        </w:rPr>
      </w:pPr>
      <w:r w:rsidRPr="00847B1F">
        <w:rPr>
          <w:lang w:val="de-DE"/>
        </w:rPr>
        <w:tab/>
      </w:r>
      <w:r w:rsidRPr="00847B1F">
        <w:rPr>
          <w:lang w:val="de-DE"/>
        </w:rPr>
        <w:tab/>
      </w:r>
      <w:r w:rsidRPr="00847B1F">
        <w:rPr>
          <w:lang w:val="de-DE"/>
        </w:rPr>
        <w:tab/>
        <w:t>PHILIPPE, König der Belgier,</w:t>
      </w:r>
    </w:p>
    <w:p w14:paraId="0D7E1D43" w14:textId="77777777" w:rsidR="00847B1F" w:rsidRPr="00847B1F" w:rsidRDefault="00847B1F" w:rsidP="00847B1F">
      <w:pPr>
        <w:jc w:val="both"/>
        <w:rPr>
          <w:lang w:val="de-DE"/>
        </w:rPr>
      </w:pPr>
    </w:p>
    <w:p w14:paraId="3A355B32" w14:textId="77777777" w:rsidR="00847B1F" w:rsidRPr="00847B1F" w:rsidRDefault="00847B1F" w:rsidP="00847B1F">
      <w:pPr>
        <w:jc w:val="both"/>
        <w:rPr>
          <w:lang w:val="de-DE"/>
        </w:rPr>
      </w:pPr>
      <w:r w:rsidRPr="00847B1F">
        <w:rPr>
          <w:lang w:val="de-DE"/>
        </w:rPr>
        <w:tab/>
      </w:r>
      <w:r w:rsidRPr="00847B1F">
        <w:rPr>
          <w:lang w:val="de-DE"/>
        </w:rPr>
        <w:tab/>
        <w:t>Allen Gegenwärtigen und Zukünftigen, Unser Gruß!</w:t>
      </w:r>
    </w:p>
    <w:p w14:paraId="2BF86E6C" w14:textId="77777777" w:rsidR="00847B1F" w:rsidRPr="00847B1F" w:rsidRDefault="00847B1F" w:rsidP="00847B1F">
      <w:pPr>
        <w:jc w:val="both"/>
        <w:rPr>
          <w:lang w:val="de-DE"/>
        </w:rPr>
      </w:pPr>
    </w:p>
    <w:p w14:paraId="74B0F63B" w14:textId="77777777" w:rsidR="00847B1F" w:rsidRPr="00847B1F" w:rsidRDefault="00847B1F" w:rsidP="00847B1F">
      <w:pPr>
        <w:jc w:val="both"/>
        <w:rPr>
          <w:lang w:val="de-DE"/>
        </w:rPr>
      </w:pPr>
    </w:p>
    <w:p w14:paraId="43E31CD6" w14:textId="77777777" w:rsidR="00847B1F" w:rsidRPr="00847B1F" w:rsidRDefault="00847B1F" w:rsidP="00847B1F">
      <w:pPr>
        <w:jc w:val="both"/>
        <w:rPr>
          <w:lang w:val="de-DE"/>
        </w:rPr>
      </w:pPr>
      <w:r w:rsidRPr="00847B1F">
        <w:rPr>
          <w:lang w:val="de-DE"/>
        </w:rPr>
        <w:tab/>
        <w:t>Aufgrund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der Artikel 1, 2</w:t>
      </w:r>
      <w:r w:rsidRPr="00847B1F">
        <w:rPr>
          <w:i/>
          <w:iCs/>
          <w:lang w:val="de-DE"/>
        </w:rPr>
        <w:t>bis</w:t>
      </w:r>
      <w:r w:rsidRPr="00847B1F">
        <w:rPr>
          <w:lang w:val="de-DE"/>
        </w:rPr>
        <w:t xml:space="preserve"> und 2</w:t>
      </w:r>
      <w:r w:rsidRPr="00847B1F">
        <w:rPr>
          <w:i/>
          <w:iCs/>
          <w:lang w:val="de-DE"/>
        </w:rPr>
        <w:t>ter</w:t>
      </w:r>
      <w:r w:rsidRPr="00847B1F">
        <w:rPr>
          <w:lang w:val="de-DE"/>
        </w:rPr>
        <w:t>;</w:t>
      </w:r>
    </w:p>
    <w:p w14:paraId="7AD60AB1" w14:textId="77777777" w:rsidR="00847B1F" w:rsidRPr="00847B1F" w:rsidRDefault="00847B1F" w:rsidP="00847B1F">
      <w:pPr>
        <w:jc w:val="both"/>
        <w:rPr>
          <w:lang w:val="de-DE"/>
        </w:rPr>
      </w:pPr>
    </w:p>
    <w:p w14:paraId="0065170D" w14:textId="77777777" w:rsidR="00847B1F" w:rsidRPr="00847B1F" w:rsidRDefault="00847B1F" w:rsidP="00847B1F">
      <w:pPr>
        <w:jc w:val="both"/>
        <w:rPr>
          <w:lang w:val="de-DE"/>
        </w:rPr>
      </w:pPr>
      <w:r w:rsidRPr="00847B1F">
        <w:rPr>
          <w:lang w:val="de-DE"/>
        </w:rPr>
        <w:tab/>
        <w:t>Aufgrund des Gesetzes vom 24. Januar 1977 über den Schutz der Gesundheit der Verbraucher im Bereich der Lebensmittel und anderer Waren, insbesondere der Artikel 6 § 1 Buchstabe </w:t>
      </w:r>
      <w:r w:rsidRPr="00847B1F">
        <w:rPr>
          <w:i/>
          <w:iCs/>
          <w:lang w:val="de-DE"/>
        </w:rPr>
        <w:t>b)</w:t>
      </w:r>
      <w:r w:rsidRPr="00847B1F">
        <w:rPr>
          <w:lang w:val="de-DE"/>
        </w:rPr>
        <w:t xml:space="preserve"> und 11 § 1 Absatz 1;</w:t>
      </w:r>
    </w:p>
    <w:p w14:paraId="4131ECD1" w14:textId="77777777" w:rsidR="00847B1F" w:rsidRPr="00847B1F" w:rsidRDefault="00847B1F" w:rsidP="00847B1F">
      <w:pPr>
        <w:jc w:val="both"/>
        <w:rPr>
          <w:lang w:val="de-DE"/>
        </w:rPr>
      </w:pPr>
    </w:p>
    <w:p w14:paraId="3356F661" w14:textId="77777777" w:rsidR="00847B1F" w:rsidRPr="00847B1F" w:rsidRDefault="00847B1F" w:rsidP="00847B1F">
      <w:pPr>
        <w:jc w:val="both"/>
        <w:rPr>
          <w:lang w:val="de-DE"/>
        </w:rPr>
      </w:pPr>
      <w:r w:rsidRPr="00847B1F">
        <w:rPr>
          <w:lang w:val="de-DE"/>
        </w:rPr>
        <w:tab/>
        <w:t>Aufgrund der Stellungnahmen der Finanzinspektoren vom 21. November 2023 (Inneres), 27. November 2023 (Justiz und Volksgesundheit), 29. November 2023 (Finanzen) und 4. Dezember 2023 (Mobilität);</w:t>
      </w:r>
    </w:p>
    <w:p w14:paraId="2A36B10B" w14:textId="77777777" w:rsidR="00847B1F" w:rsidRPr="00847B1F" w:rsidRDefault="00847B1F" w:rsidP="00847B1F">
      <w:pPr>
        <w:jc w:val="both"/>
        <w:rPr>
          <w:lang w:val="de-DE"/>
        </w:rPr>
      </w:pPr>
    </w:p>
    <w:p w14:paraId="0F32C99E" w14:textId="77777777" w:rsidR="00847B1F" w:rsidRPr="00847B1F" w:rsidRDefault="00847B1F" w:rsidP="00847B1F">
      <w:pPr>
        <w:jc w:val="both"/>
        <w:rPr>
          <w:lang w:val="de-DE"/>
        </w:rPr>
      </w:pPr>
      <w:r w:rsidRPr="00847B1F">
        <w:rPr>
          <w:lang w:val="de-DE"/>
        </w:rPr>
        <w:tab/>
        <w:t>Aufgrund des Gutachtens Nr. 75.165/3 des Staatsrates vom 18. Januar 2024, abgegeben in Anwendung von Artikel 84 § 1 Absatz 1 Nr. 2 der am 12. Januar 1973 koordinierten Gesetze über den Staatsrat;</w:t>
      </w:r>
    </w:p>
    <w:p w14:paraId="2A6D64FA" w14:textId="77777777" w:rsidR="00847B1F" w:rsidRPr="00847B1F" w:rsidRDefault="00847B1F" w:rsidP="00847B1F">
      <w:pPr>
        <w:jc w:val="both"/>
        <w:rPr>
          <w:lang w:val="de-DE"/>
        </w:rPr>
      </w:pPr>
    </w:p>
    <w:p w14:paraId="41C79599" w14:textId="77777777" w:rsidR="00847B1F" w:rsidRPr="00847B1F" w:rsidRDefault="00847B1F" w:rsidP="00847B1F">
      <w:pPr>
        <w:jc w:val="both"/>
        <w:rPr>
          <w:lang w:val="de-DE"/>
        </w:rPr>
      </w:pPr>
      <w:r w:rsidRPr="00847B1F">
        <w:rPr>
          <w:lang w:val="de-DE"/>
        </w:rPr>
        <w:tab/>
        <w:t>Auf Vorschlag des Ministers der Finanzen, des Ministers der Volksgesundheit, des Ministers der Justiz und der Ministerin des Innern und aufgrund der Stellungnahme der Minister, die im Rat darüber beraten haben,</w:t>
      </w:r>
    </w:p>
    <w:p w14:paraId="20C2F310" w14:textId="77777777" w:rsidR="00847B1F" w:rsidRPr="00847B1F" w:rsidRDefault="00847B1F" w:rsidP="00847B1F">
      <w:pPr>
        <w:jc w:val="both"/>
        <w:rPr>
          <w:lang w:val="de-DE"/>
        </w:rPr>
      </w:pPr>
    </w:p>
    <w:p w14:paraId="71F3768A" w14:textId="77777777" w:rsidR="00847B1F" w:rsidRPr="00847B1F" w:rsidRDefault="00847B1F" w:rsidP="00847B1F">
      <w:pPr>
        <w:jc w:val="both"/>
        <w:rPr>
          <w:lang w:val="de-DE"/>
        </w:rPr>
      </w:pPr>
    </w:p>
    <w:p w14:paraId="24178226" w14:textId="77777777" w:rsidR="00847B1F" w:rsidRPr="00847B1F" w:rsidRDefault="00847B1F" w:rsidP="00847B1F">
      <w:pPr>
        <w:jc w:val="both"/>
        <w:rPr>
          <w:lang w:val="de-DE"/>
        </w:rPr>
      </w:pPr>
      <w:r w:rsidRPr="00847B1F">
        <w:rPr>
          <w:lang w:val="de-DE"/>
        </w:rPr>
        <w:tab/>
      </w:r>
      <w:r w:rsidRPr="00847B1F">
        <w:rPr>
          <w:lang w:val="de-DE"/>
        </w:rPr>
        <w:tab/>
        <w:t>Haben Wir beschlossen und erlassen Wir:</w:t>
      </w:r>
    </w:p>
    <w:p w14:paraId="34E8A294" w14:textId="77777777" w:rsidR="00847B1F" w:rsidRPr="00847B1F" w:rsidRDefault="00847B1F" w:rsidP="00847B1F">
      <w:pPr>
        <w:jc w:val="both"/>
        <w:rPr>
          <w:lang w:val="de-DE"/>
        </w:rPr>
      </w:pPr>
    </w:p>
    <w:p w14:paraId="5BB1D923" w14:textId="77777777" w:rsidR="00847B1F" w:rsidRPr="00847B1F" w:rsidRDefault="00847B1F" w:rsidP="00847B1F">
      <w:pPr>
        <w:jc w:val="both"/>
        <w:rPr>
          <w:lang w:val="de-DE"/>
        </w:rPr>
      </w:pPr>
    </w:p>
    <w:p w14:paraId="50E3F798" w14:textId="77777777" w:rsidR="00847B1F" w:rsidRPr="00847B1F" w:rsidRDefault="00847B1F" w:rsidP="00847B1F">
      <w:pPr>
        <w:jc w:val="both"/>
        <w:rPr>
          <w:lang w:val="de-DE"/>
        </w:rPr>
      </w:pPr>
      <w:r w:rsidRPr="00847B1F">
        <w:rPr>
          <w:b/>
          <w:lang w:val="de-DE"/>
        </w:rPr>
        <w:tab/>
        <w:t>Artikel 1 -</w:t>
      </w:r>
      <w:r w:rsidRPr="00847B1F">
        <w:rPr>
          <w:lang w:val="de-DE"/>
        </w:rPr>
        <w:t xml:space="preserve"> § 1 - Einfuhr, Ausfuhr, Durchfuhr, Herstellung, Aufbewahrung, das heißt Lagerung unter den erforderlichen Bedingungen, Kennzeichnung, Beförderung, Besitz, Vermittlung, Verkauf und Anbieten zum Kauf, Verschreibung, Abgabe oder Erwerb, entgeltlich oder unentgeltlich, sowohl physisch als auch online, von Distickstoffoxid sind verboten.</w:t>
      </w:r>
    </w:p>
    <w:p w14:paraId="549E60ED" w14:textId="77777777" w:rsidR="00847B1F" w:rsidRPr="00847B1F" w:rsidRDefault="00847B1F" w:rsidP="00847B1F">
      <w:pPr>
        <w:jc w:val="both"/>
        <w:rPr>
          <w:lang w:val="de-DE"/>
        </w:rPr>
      </w:pPr>
    </w:p>
    <w:p w14:paraId="5AF954B7" w14:textId="77777777" w:rsidR="00847B1F" w:rsidRPr="00847B1F" w:rsidRDefault="00847B1F" w:rsidP="00847B1F">
      <w:pPr>
        <w:jc w:val="both"/>
        <w:rPr>
          <w:lang w:val="de-DE"/>
        </w:rPr>
      </w:pPr>
      <w:r w:rsidRPr="00847B1F">
        <w:rPr>
          <w:lang w:val="de-DE"/>
        </w:rPr>
        <w:tab/>
        <w:t>§ 2 - Es liegt keine Straftat vor, wenn im Rahmen der in § 1 erwähnten Handlungen Distickstoffoxid für medizinische oder technische Zwecke oder als Lebensmittelzusatzstoff bestimmt ist, unabhängig von der Menge.</w:t>
      </w:r>
    </w:p>
    <w:p w14:paraId="2A33CA8C" w14:textId="77777777" w:rsidR="00847B1F" w:rsidRPr="00847B1F" w:rsidRDefault="00847B1F" w:rsidP="00847B1F">
      <w:pPr>
        <w:jc w:val="both"/>
        <w:rPr>
          <w:lang w:val="de-DE"/>
        </w:rPr>
      </w:pPr>
    </w:p>
    <w:p w14:paraId="1FEE1D13" w14:textId="77777777" w:rsidR="00847B1F" w:rsidRPr="00847B1F" w:rsidRDefault="00847B1F" w:rsidP="00847B1F">
      <w:pPr>
        <w:jc w:val="both"/>
        <w:rPr>
          <w:lang w:val="de-DE"/>
        </w:rPr>
      </w:pPr>
      <w:r w:rsidRPr="00847B1F">
        <w:rPr>
          <w:lang w:val="de-DE"/>
        </w:rPr>
        <w:lastRenderedPageBreak/>
        <w:tab/>
        <w:t>Die Gesetzmäßigkeit des Verkaufs von Distickstoffoxid wird auf der Grundlage der mündlichen Erklärung des Käufers festgestellt.</w:t>
      </w:r>
    </w:p>
    <w:p w14:paraId="0CDE2EEF" w14:textId="77777777" w:rsidR="00847B1F" w:rsidRPr="00847B1F" w:rsidRDefault="00847B1F" w:rsidP="00847B1F">
      <w:pPr>
        <w:jc w:val="both"/>
        <w:rPr>
          <w:lang w:val="de-DE"/>
        </w:rPr>
      </w:pPr>
    </w:p>
    <w:p w14:paraId="42BB2FCF" w14:textId="77777777" w:rsidR="00847B1F" w:rsidRPr="00847B1F" w:rsidRDefault="00847B1F" w:rsidP="00847B1F">
      <w:pPr>
        <w:jc w:val="both"/>
        <w:rPr>
          <w:lang w:val="de-DE"/>
        </w:rPr>
      </w:pPr>
    </w:p>
    <w:p w14:paraId="2225FFC1" w14:textId="77777777" w:rsidR="00847B1F" w:rsidRPr="00847B1F" w:rsidRDefault="00847B1F" w:rsidP="00847B1F">
      <w:pPr>
        <w:jc w:val="both"/>
        <w:rPr>
          <w:lang w:val="de-DE"/>
        </w:rPr>
      </w:pPr>
      <w:r w:rsidRPr="00847B1F">
        <w:rPr>
          <w:b/>
          <w:lang w:val="de-DE"/>
        </w:rPr>
        <w:tab/>
        <w:t>Art. 2 -</w:t>
      </w:r>
      <w:r w:rsidRPr="00847B1F">
        <w:rPr>
          <w:lang w:val="de-DE"/>
        </w:rPr>
        <w:t xml:space="preserve"> § 1 - Unbeschadet der Befugnisse der Gerichtspolizeioffiziere werden folgende Personen mit der Überwachung der Bestimmungen des vorliegenden Erlasses und der Ermittlung von Verstößen beauftragt:</w:t>
      </w:r>
    </w:p>
    <w:p w14:paraId="26D143A4" w14:textId="77777777" w:rsidR="00847B1F" w:rsidRPr="00847B1F" w:rsidRDefault="00847B1F" w:rsidP="00847B1F">
      <w:pPr>
        <w:jc w:val="both"/>
        <w:rPr>
          <w:lang w:val="de-DE"/>
        </w:rPr>
      </w:pPr>
    </w:p>
    <w:p w14:paraId="451CAAB7" w14:textId="77777777" w:rsidR="00847B1F" w:rsidRPr="00847B1F" w:rsidRDefault="00847B1F" w:rsidP="00847B1F">
      <w:pPr>
        <w:jc w:val="both"/>
        <w:rPr>
          <w:lang w:val="de-DE"/>
        </w:rPr>
      </w:pPr>
      <w:r w:rsidRPr="00847B1F">
        <w:rPr>
          <w:lang w:val="de-DE"/>
        </w:rPr>
        <w:tab/>
        <w:t>1. die vertraglichen und statutarischen Inspektoren und Kontrolleure des Inspektionsdienstes der Generaldirektion Tiere, Pflanzen und Nahrung des FÖD Volksgesundheit,</w:t>
      </w:r>
    </w:p>
    <w:p w14:paraId="77CE1AE6" w14:textId="77777777" w:rsidR="00847B1F" w:rsidRPr="00847B1F" w:rsidRDefault="00847B1F" w:rsidP="00847B1F">
      <w:pPr>
        <w:jc w:val="both"/>
        <w:rPr>
          <w:lang w:val="de-DE"/>
        </w:rPr>
      </w:pPr>
    </w:p>
    <w:p w14:paraId="38EAE364" w14:textId="77777777" w:rsidR="00847B1F" w:rsidRPr="00847B1F" w:rsidRDefault="00847B1F" w:rsidP="00847B1F">
      <w:pPr>
        <w:jc w:val="both"/>
        <w:rPr>
          <w:lang w:val="de-DE"/>
        </w:rPr>
      </w:pPr>
      <w:r w:rsidRPr="00847B1F">
        <w:rPr>
          <w:lang w:val="de-DE"/>
        </w:rPr>
        <w:tab/>
        <w:t>2. die Mitglieder des Einsatzkaders der föderalen und der lokalen Polizei,</w:t>
      </w:r>
    </w:p>
    <w:p w14:paraId="2622344B" w14:textId="77777777" w:rsidR="00847B1F" w:rsidRPr="00847B1F" w:rsidRDefault="00847B1F" w:rsidP="00847B1F">
      <w:pPr>
        <w:jc w:val="both"/>
        <w:rPr>
          <w:lang w:val="de-DE"/>
        </w:rPr>
      </w:pPr>
    </w:p>
    <w:p w14:paraId="093CE73C" w14:textId="77777777" w:rsidR="00847B1F" w:rsidRPr="00847B1F" w:rsidRDefault="00847B1F" w:rsidP="00847B1F">
      <w:pPr>
        <w:jc w:val="both"/>
        <w:rPr>
          <w:lang w:val="de-DE"/>
        </w:rPr>
      </w:pPr>
      <w:r w:rsidRPr="00847B1F">
        <w:rPr>
          <w:lang w:val="de-DE"/>
        </w:rPr>
        <w:tab/>
        <w:t>3. die Beamten der Generalverwaltung Zoll und Akzisen in der Ausübung ihrer Funktion.</w:t>
      </w:r>
    </w:p>
    <w:p w14:paraId="007F8EF1" w14:textId="77777777" w:rsidR="00847B1F" w:rsidRPr="00847B1F" w:rsidRDefault="00847B1F" w:rsidP="00847B1F">
      <w:pPr>
        <w:jc w:val="both"/>
        <w:rPr>
          <w:lang w:val="de-DE"/>
        </w:rPr>
      </w:pPr>
    </w:p>
    <w:p w14:paraId="389B521F" w14:textId="77777777" w:rsidR="00847B1F" w:rsidRPr="00847B1F" w:rsidRDefault="00847B1F" w:rsidP="00847B1F">
      <w:pPr>
        <w:jc w:val="both"/>
        <w:rPr>
          <w:lang w:val="de-DE"/>
        </w:rPr>
      </w:pPr>
      <w:r w:rsidRPr="00847B1F">
        <w:rPr>
          <w:lang w:val="de-DE"/>
        </w:rPr>
        <w:tab/>
        <w:t>§ 2 - Für die Ausübung der Überwachung verfügen die in § 1 Nr. 1 erwähnten Personen zudem über die in den Artikeln 11, 11/1, 11</w:t>
      </w:r>
      <w:r w:rsidRPr="00847B1F">
        <w:rPr>
          <w:i/>
          <w:iCs/>
          <w:lang w:val="de-DE"/>
        </w:rPr>
        <w:t>bis</w:t>
      </w:r>
      <w:r w:rsidRPr="00847B1F">
        <w:rPr>
          <w:lang w:val="de-DE"/>
        </w:rPr>
        <w:t xml:space="preserve"> und 18 des Gesetzes vom 24. Januar 1977 über den Schutz der Gesundheit der Verbraucher im Bereich der Lebensmittel und anderer Waren erwähnten Befugnisse.</w:t>
      </w:r>
    </w:p>
    <w:p w14:paraId="39AA4D4C" w14:textId="77777777" w:rsidR="00847B1F" w:rsidRPr="00847B1F" w:rsidRDefault="00847B1F" w:rsidP="00847B1F">
      <w:pPr>
        <w:jc w:val="both"/>
        <w:rPr>
          <w:lang w:val="de-DE"/>
        </w:rPr>
      </w:pPr>
    </w:p>
    <w:p w14:paraId="55644057" w14:textId="77777777" w:rsidR="00847B1F" w:rsidRPr="00847B1F" w:rsidRDefault="00847B1F" w:rsidP="00847B1F">
      <w:pPr>
        <w:jc w:val="both"/>
        <w:rPr>
          <w:lang w:val="de-DE"/>
        </w:rPr>
      </w:pPr>
    </w:p>
    <w:p w14:paraId="02051A62" w14:textId="77777777" w:rsidR="00847B1F" w:rsidRPr="00847B1F" w:rsidRDefault="00847B1F" w:rsidP="00847B1F">
      <w:pPr>
        <w:jc w:val="both"/>
        <w:rPr>
          <w:lang w:val="de-DE"/>
        </w:rPr>
      </w:pPr>
      <w:r w:rsidRPr="00847B1F">
        <w:rPr>
          <w:b/>
          <w:lang w:val="de-DE"/>
        </w:rPr>
        <w:tab/>
        <w:t>Art. 3 -</w:t>
      </w:r>
      <w:r w:rsidRPr="00847B1F">
        <w:rPr>
          <w:lang w:val="de-DE"/>
        </w:rPr>
        <w:t xml:space="preserve"> § 1 - Verstöße gegen Artikel 1 § 1 werden mit den Strafen bestraft, die vorgesehen sind in Artikel 2</w:t>
      </w:r>
      <w:r w:rsidRPr="00847B1F">
        <w:rPr>
          <w:i/>
          <w:iCs/>
          <w:lang w:val="de-DE"/>
        </w:rPr>
        <w:t>bis</w:t>
      </w:r>
      <w:r w:rsidRPr="00847B1F">
        <w:rPr>
          <w:lang w:val="de-DE"/>
        </w:rPr>
        <w:t xml:space="preserve"> § 1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w:t>
      </w:r>
    </w:p>
    <w:p w14:paraId="18D1CDBD" w14:textId="77777777" w:rsidR="00847B1F" w:rsidRPr="00847B1F" w:rsidRDefault="00847B1F" w:rsidP="00847B1F">
      <w:pPr>
        <w:jc w:val="both"/>
        <w:rPr>
          <w:lang w:val="de-DE"/>
        </w:rPr>
      </w:pPr>
    </w:p>
    <w:p w14:paraId="43CE7E9D" w14:textId="77777777" w:rsidR="00847B1F" w:rsidRPr="00847B1F" w:rsidRDefault="00847B1F" w:rsidP="00847B1F">
      <w:pPr>
        <w:jc w:val="both"/>
        <w:rPr>
          <w:lang w:val="de-DE"/>
        </w:rPr>
      </w:pPr>
      <w:r w:rsidRPr="00847B1F">
        <w:rPr>
          <w:lang w:val="de-DE"/>
        </w:rPr>
        <w:tab/>
        <w:t>§ 2 - In Abweichung von § 1 wird die Straftat der Einfuhr, Durchfuhr, Aufbewahrung, das heißt Lagerung unter den erforderlichen Bedingungen, Beförderung, des Besitzes oder Erwerbs, entgeltlich oder unentgeltlich, von Distickstoffoxid, wenn Letzteres für den Eigengebrauch bestimmt ist, mit den Strafen bestraft, die in Artikel 2</w:t>
      </w:r>
      <w:r w:rsidRPr="00847B1F">
        <w:rPr>
          <w:i/>
          <w:iCs/>
          <w:lang w:val="de-DE"/>
        </w:rPr>
        <w:t>ter</w:t>
      </w:r>
      <w:r w:rsidRPr="00847B1F">
        <w:rPr>
          <w:lang w:val="de-DE"/>
        </w:rPr>
        <w:t>, gegebenenfalls Nr. 1, 2 oder 3 des vorerwähnten Gesetzes vorgesehen sind.</w:t>
      </w:r>
    </w:p>
    <w:p w14:paraId="63DC2B4B" w14:textId="77777777" w:rsidR="00847B1F" w:rsidRPr="00847B1F" w:rsidRDefault="00847B1F" w:rsidP="00847B1F">
      <w:pPr>
        <w:jc w:val="both"/>
        <w:rPr>
          <w:lang w:val="de-DE"/>
        </w:rPr>
      </w:pPr>
    </w:p>
    <w:p w14:paraId="1075C96B" w14:textId="77777777" w:rsidR="00847B1F" w:rsidRPr="00847B1F" w:rsidRDefault="00847B1F" w:rsidP="00847B1F">
      <w:pPr>
        <w:jc w:val="both"/>
        <w:rPr>
          <w:lang w:val="de-DE"/>
        </w:rPr>
      </w:pPr>
      <w:r w:rsidRPr="00847B1F">
        <w:rPr>
          <w:lang w:val="de-DE"/>
        </w:rPr>
        <w:tab/>
        <w:t>§ 3 - Artikel 6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gilt für die in Artikel 1 § 1 erwähnten Straftaten.</w:t>
      </w:r>
    </w:p>
    <w:p w14:paraId="11BCDA4D" w14:textId="77777777" w:rsidR="00847B1F" w:rsidRPr="00847B1F" w:rsidRDefault="00847B1F" w:rsidP="00847B1F">
      <w:pPr>
        <w:jc w:val="both"/>
        <w:rPr>
          <w:lang w:val="de-DE"/>
        </w:rPr>
      </w:pPr>
    </w:p>
    <w:p w14:paraId="150F79F1" w14:textId="77777777" w:rsidR="00847B1F" w:rsidRPr="00847B1F" w:rsidRDefault="00847B1F" w:rsidP="00847B1F">
      <w:pPr>
        <w:jc w:val="both"/>
        <w:rPr>
          <w:lang w:val="de-DE"/>
        </w:rPr>
      </w:pPr>
    </w:p>
    <w:p w14:paraId="71C5936E" w14:textId="77777777" w:rsidR="00847B1F" w:rsidRDefault="00847B1F">
      <w:pPr>
        <w:rPr>
          <w:b/>
          <w:lang w:val="de-DE"/>
        </w:rPr>
      </w:pPr>
      <w:r>
        <w:rPr>
          <w:b/>
          <w:lang w:val="de-DE"/>
        </w:rPr>
        <w:br w:type="page"/>
      </w:r>
    </w:p>
    <w:p w14:paraId="0DC5CE59" w14:textId="34EC8C0D" w:rsidR="00847B1F" w:rsidRPr="00847B1F" w:rsidRDefault="00847B1F" w:rsidP="00847B1F">
      <w:pPr>
        <w:jc w:val="both"/>
        <w:rPr>
          <w:lang w:val="de-DE"/>
        </w:rPr>
      </w:pPr>
      <w:r w:rsidRPr="00847B1F">
        <w:rPr>
          <w:b/>
          <w:lang w:val="de-DE"/>
        </w:rPr>
        <w:lastRenderedPageBreak/>
        <w:tab/>
        <w:t>Art. 4 -</w:t>
      </w:r>
      <w:r w:rsidRPr="00847B1F">
        <w:rPr>
          <w:lang w:val="de-DE"/>
        </w:rPr>
        <w:t xml:space="preserve"> Die für Finanzen, Volksgesundheit, Justiz und Inneres zuständigen Minister sind, jeweils für ihren Bereich, mit der Ausführung des vorliegenden Erlasses beauftragt.</w:t>
      </w:r>
    </w:p>
    <w:p w14:paraId="7889DDDB" w14:textId="77777777" w:rsidR="00847B1F" w:rsidRPr="00847B1F" w:rsidRDefault="00847B1F" w:rsidP="00847B1F">
      <w:pPr>
        <w:jc w:val="both"/>
        <w:rPr>
          <w:lang w:val="de-DE"/>
        </w:rPr>
      </w:pPr>
    </w:p>
    <w:p w14:paraId="5C111D3B" w14:textId="77777777" w:rsidR="00847B1F" w:rsidRPr="00847B1F" w:rsidRDefault="00847B1F" w:rsidP="00847B1F">
      <w:pPr>
        <w:jc w:val="both"/>
        <w:rPr>
          <w:lang w:val="de-DE"/>
        </w:rPr>
      </w:pPr>
    </w:p>
    <w:p w14:paraId="179B583F" w14:textId="77777777" w:rsidR="00847B1F" w:rsidRPr="00847B1F" w:rsidRDefault="00847B1F" w:rsidP="00847B1F">
      <w:pPr>
        <w:jc w:val="both"/>
        <w:rPr>
          <w:lang w:val="de-DE"/>
        </w:rPr>
      </w:pPr>
      <w:r w:rsidRPr="00847B1F">
        <w:rPr>
          <w:lang w:val="de-DE"/>
        </w:rPr>
        <w:tab/>
        <w:t>Gegeben zu Brüssel, den 11. März 2024</w:t>
      </w:r>
    </w:p>
    <w:p w14:paraId="3D952D5F" w14:textId="77777777" w:rsidR="00847B1F" w:rsidRPr="00847B1F" w:rsidRDefault="00847B1F" w:rsidP="00847B1F">
      <w:pPr>
        <w:jc w:val="both"/>
        <w:rPr>
          <w:lang w:val="de-DE"/>
        </w:rPr>
      </w:pPr>
    </w:p>
    <w:p w14:paraId="1EFA701A" w14:textId="77777777" w:rsidR="00847B1F" w:rsidRPr="00847B1F" w:rsidRDefault="00847B1F" w:rsidP="00847B1F">
      <w:pPr>
        <w:jc w:val="both"/>
        <w:rPr>
          <w:lang w:val="de-DE"/>
        </w:rPr>
      </w:pPr>
    </w:p>
    <w:p w14:paraId="08AB6014" w14:textId="77777777" w:rsidR="00847B1F" w:rsidRPr="00847B1F" w:rsidRDefault="00847B1F" w:rsidP="001931E0">
      <w:pPr>
        <w:jc w:val="center"/>
        <w:rPr>
          <w:lang w:val="de-DE"/>
        </w:rPr>
      </w:pPr>
      <w:r w:rsidRPr="00847B1F">
        <w:rPr>
          <w:lang w:val="de-DE"/>
        </w:rPr>
        <w:t>PHILIPPE</w:t>
      </w:r>
    </w:p>
    <w:p w14:paraId="31918F72" w14:textId="77777777" w:rsidR="00847B1F" w:rsidRPr="00847B1F" w:rsidRDefault="00847B1F" w:rsidP="001931E0">
      <w:pPr>
        <w:jc w:val="center"/>
        <w:rPr>
          <w:lang w:val="de-DE"/>
        </w:rPr>
      </w:pPr>
    </w:p>
    <w:p w14:paraId="3838DA63" w14:textId="77777777" w:rsidR="00847B1F" w:rsidRPr="00847B1F" w:rsidRDefault="00847B1F" w:rsidP="001931E0">
      <w:pPr>
        <w:jc w:val="center"/>
        <w:rPr>
          <w:lang w:val="de-DE"/>
        </w:rPr>
      </w:pPr>
      <w:r w:rsidRPr="00847B1F">
        <w:rPr>
          <w:lang w:val="de-DE"/>
        </w:rPr>
        <w:t>Von Königs wegen:</w:t>
      </w:r>
    </w:p>
    <w:p w14:paraId="781ED6DC" w14:textId="77777777" w:rsidR="00847B1F" w:rsidRPr="00847B1F" w:rsidRDefault="00847B1F" w:rsidP="001931E0">
      <w:pPr>
        <w:jc w:val="center"/>
        <w:rPr>
          <w:lang w:val="de-DE"/>
        </w:rPr>
      </w:pPr>
    </w:p>
    <w:p w14:paraId="5225C063" w14:textId="77777777" w:rsidR="00847B1F" w:rsidRPr="00847B1F" w:rsidRDefault="00847B1F" w:rsidP="001931E0">
      <w:pPr>
        <w:jc w:val="center"/>
        <w:rPr>
          <w:lang w:val="de-DE"/>
        </w:rPr>
      </w:pPr>
      <w:r w:rsidRPr="00847B1F">
        <w:rPr>
          <w:lang w:val="de-DE"/>
        </w:rPr>
        <w:t>Der Minister der Finanzen</w:t>
      </w:r>
    </w:p>
    <w:p w14:paraId="0D528995" w14:textId="77777777" w:rsidR="00847B1F" w:rsidRPr="00847B1F" w:rsidRDefault="00847B1F" w:rsidP="001931E0">
      <w:pPr>
        <w:jc w:val="center"/>
        <w:rPr>
          <w:lang w:val="de-DE"/>
        </w:rPr>
      </w:pPr>
      <w:r w:rsidRPr="00847B1F">
        <w:rPr>
          <w:lang w:val="de-DE"/>
        </w:rPr>
        <w:t>V. VAN PETEGHEM</w:t>
      </w:r>
    </w:p>
    <w:p w14:paraId="3274D705" w14:textId="77777777" w:rsidR="00847B1F" w:rsidRPr="00847B1F" w:rsidRDefault="00847B1F" w:rsidP="001931E0">
      <w:pPr>
        <w:jc w:val="center"/>
        <w:rPr>
          <w:lang w:val="de-DE"/>
        </w:rPr>
      </w:pPr>
    </w:p>
    <w:p w14:paraId="4769B601" w14:textId="77777777" w:rsidR="00847B1F" w:rsidRPr="00847B1F" w:rsidRDefault="00847B1F" w:rsidP="001931E0">
      <w:pPr>
        <w:jc w:val="center"/>
        <w:rPr>
          <w:lang w:val="de-DE"/>
        </w:rPr>
      </w:pPr>
      <w:r w:rsidRPr="00847B1F">
        <w:rPr>
          <w:lang w:val="de-DE"/>
        </w:rPr>
        <w:t>Der Minister der Volksgesundheit</w:t>
      </w:r>
    </w:p>
    <w:p w14:paraId="3D782060" w14:textId="77777777" w:rsidR="00847B1F" w:rsidRPr="00847B1F" w:rsidRDefault="00847B1F" w:rsidP="001931E0">
      <w:pPr>
        <w:jc w:val="center"/>
        <w:rPr>
          <w:lang w:val="de-DE"/>
        </w:rPr>
      </w:pPr>
      <w:r w:rsidRPr="00847B1F">
        <w:rPr>
          <w:lang w:val="de-DE"/>
        </w:rPr>
        <w:t>F. VANDENBROUCKE</w:t>
      </w:r>
    </w:p>
    <w:p w14:paraId="447EDED0" w14:textId="77777777" w:rsidR="00847B1F" w:rsidRPr="00847B1F" w:rsidRDefault="00847B1F" w:rsidP="001931E0">
      <w:pPr>
        <w:jc w:val="center"/>
        <w:rPr>
          <w:lang w:val="de-DE"/>
        </w:rPr>
      </w:pPr>
    </w:p>
    <w:p w14:paraId="5236A688" w14:textId="77777777" w:rsidR="00847B1F" w:rsidRPr="00847B1F" w:rsidRDefault="00847B1F" w:rsidP="001931E0">
      <w:pPr>
        <w:jc w:val="center"/>
        <w:rPr>
          <w:lang w:val="de-DE"/>
        </w:rPr>
      </w:pPr>
      <w:r w:rsidRPr="00847B1F">
        <w:rPr>
          <w:lang w:val="de-DE"/>
        </w:rPr>
        <w:t>Der Minister der Justiz</w:t>
      </w:r>
    </w:p>
    <w:p w14:paraId="159F8880" w14:textId="77777777" w:rsidR="00847B1F" w:rsidRPr="00847B1F" w:rsidRDefault="00847B1F" w:rsidP="001931E0">
      <w:pPr>
        <w:jc w:val="center"/>
        <w:rPr>
          <w:lang w:val="de-DE"/>
        </w:rPr>
      </w:pPr>
      <w:r w:rsidRPr="00847B1F">
        <w:rPr>
          <w:lang w:val="de-DE"/>
        </w:rPr>
        <w:t>P. VAN TIGCHELT</w:t>
      </w:r>
    </w:p>
    <w:p w14:paraId="244448DB" w14:textId="77777777" w:rsidR="00847B1F" w:rsidRPr="00847B1F" w:rsidRDefault="00847B1F" w:rsidP="001931E0">
      <w:pPr>
        <w:jc w:val="center"/>
        <w:rPr>
          <w:lang w:val="de-DE"/>
        </w:rPr>
      </w:pPr>
    </w:p>
    <w:p w14:paraId="6AABAF6E" w14:textId="77777777" w:rsidR="00847B1F" w:rsidRPr="00847B1F" w:rsidRDefault="00847B1F" w:rsidP="001931E0">
      <w:pPr>
        <w:jc w:val="center"/>
        <w:rPr>
          <w:lang w:val="de-DE"/>
        </w:rPr>
      </w:pPr>
      <w:r w:rsidRPr="00847B1F">
        <w:rPr>
          <w:lang w:val="de-DE"/>
        </w:rPr>
        <w:t>Die Ministerin des Innern</w:t>
      </w:r>
    </w:p>
    <w:p w14:paraId="5775FFCD" w14:textId="77777777" w:rsidR="00847B1F" w:rsidRPr="00847B1F" w:rsidRDefault="00847B1F" w:rsidP="001931E0">
      <w:pPr>
        <w:jc w:val="center"/>
        <w:rPr>
          <w:lang w:val="de-DE"/>
        </w:rPr>
      </w:pPr>
      <w:r w:rsidRPr="00847B1F">
        <w:rPr>
          <w:lang w:val="de-DE"/>
        </w:rPr>
        <w:t>A. VERLINDEN</w:t>
      </w:r>
    </w:p>
    <w:p w14:paraId="4322F02F" w14:textId="77777777" w:rsidR="00233F36" w:rsidRPr="00847B1F" w:rsidRDefault="00233F36" w:rsidP="00E1687C">
      <w:pPr>
        <w:jc w:val="both"/>
        <w:rPr>
          <w:lang w:val="de-DE"/>
        </w:rPr>
      </w:pPr>
    </w:p>
    <w:sectPr w:rsidR="00233F36" w:rsidRPr="00847B1F" w:rsidSect="00847B1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9883726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A3CE8"/>
    <w:rsid w:val="005D55BA"/>
    <w:rsid w:val="006F4381"/>
    <w:rsid w:val="00786C4F"/>
    <w:rsid w:val="007A515C"/>
    <w:rsid w:val="007D5F55"/>
    <w:rsid w:val="00800E1A"/>
    <w:rsid w:val="00847B1F"/>
    <w:rsid w:val="008C2124"/>
    <w:rsid w:val="00AA413E"/>
    <w:rsid w:val="00AB18C3"/>
    <w:rsid w:val="00AD3A05"/>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9AB9E3"/>
  <w15:docId w15:val="{87976006-A9AE-4507-A30C-866B845F6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B1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687</Words>
  <Characters>4267</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2025-10-16T13:48:00Z</cp:lastPrinted>
  <dcterms:created xsi:type="dcterms:W3CDTF">2025-10-16T13:45:00Z</dcterms:created>
  <dcterms:modified xsi:type="dcterms:W3CDTF">2025-10-16T13:49:00Z</dcterms:modified>
</cp:coreProperties>
</file>