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B4A82E" w14:textId="65754E92" w:rsidR="00233F36" w:rsidRPr="000A562A" w:rsidRDefault="00840BDC" w:rsidP="00786C4F">
      <w:pPr>
        <w:jc w:val="both"/>
        <w:rPr>
          <w:lang w:val="de-DE"/>
        </w:rPr>
      </w:pPr>
      <w:r w:rsidRPr="00840BDC">
        <w:rPr>
          <w:b/>
          <w:lang w:val="de-DE"/>
        </w:rPr>
        <w:t>20. JULI  2022 - Gesetz zur Abänderung des Gesetzes vom 25. Oktober 2016 über den Zugang zu Wertpapierdienstleistungstätigkeiten und den Status und die Kontrolle der Vermögensverwaltungs- und Anlageberatungsgesellschaften und zur Festlegung ver</w:t>
      </w:r>
      <w:r w:rsidRPr="00840BDC">
        <w:rPr>
          <w:b/>
          <w:lang w:val="de-DE"/>
        </w:rPr>
        <w:softHyphen/>
        <w:t>schiedener anderer Bestimmungen zur Umsetzung der Richtlinie (EU) 2019/2034 des Europäischen Parlaments und des Rates vom 27. November 2019 über die Beaufsich</w:t>
      </w:r>
      <w:r w:rsidRPr="00840BDC">
        <w:rPr>
          <w:b/>
          <w:lang w:val="de-DE"/>
        </w:rPr>
        <w:softHyphen/>
        <w:t>tigung von Wertpapierfirmen</w:t>
      </w:r>
      <w:r>
        <w:rPr>
          <w:b/>
          <w:lang w:val="de-DE"/>
        </w:rPr>
        <w:t xml:space="preserve"> (</w:t>
      </w:r>
      <w:r w:rsidR="000E4481">
        <w:rPr>
          <w:b/>
          <w:lang w:val="de-DE"/>
        </w:rPr>
        <w:t>Art. 1, 2, 93 bis 99</w:t>
      </w:r>
      <w:r>
        <w:rPr>
          <w:b/>
          <w:lang w:val="de-DE"/>
        </w:rPr>
        <w:t>)</w:t>
      </w:r>
    </w:p>
    <w:p w14:paraId="74A4D289" w14:textId="77777777" w:rsidR="00233F36" w:rsidRPr="00C80000" w:rsidRDefault="00233F36" w:rsidP="00127CA8">
      <w:pPr>
        <w:jc w:val="both"/>
        <w:rPr>
          <w:lang w:val="de-DE"/>
        </w:rPr>
      </w:pPr>
    </w:p>
    <w:p w14:paraId="722DCC46" w14:textId="77777777" w:rsidR="00233F36" w:rsidRPr="00C80000" w:rsidRDefault="00233F36">
      <w:pPr>
        <w:rPr>
          <w:lang w:val="de-DE"/>
        </w:rPr>
      </w:pPr>
    </w:p>
    <w:p w14:paraId="62029908" w14:textId="6BC10C37"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840BDC">
        <w:rPr>
          <w:lang w:val="de-DE"/>
        </w:rPr>
        <w:t>23. Oktober 2025</w:t>
      </w:r>
      <w:r w:rsidRPr="00C80000">
        <w:rPr>
          <w:lang w:val="de-DE"/>
        </w:rPr>
        <w:t>)</w:t>
      </w:r>
    </w:p>
    <w:p w14:paraId="18B5AEA3" w14:textId="77777777" w:rsidR="00233F36" w:rsidRPr="00127CA8" w:rsidRDefault="00233F36" w:rsidP="000F5F44">
      <w:pPr>
        <w:jc w:val="center"/>
        <w:rPr>
          <w:lang w:val="de-DE"/>
        </w:rPr>
      </w:pPr>
    </w:p>
    <w:p w14:paraId="0CF957D1" w14:textId="77777777" w:rsidR="00233F36" w:rsidRPr="00C80000" w:rsidRDefault="00233F36" w:rsidP="00CA081B">
      <w:pPr>
        <w:jc w:val="center"/>
        <w:rPr>
          <w:lang w:val="de-DE"/>
        </w:rPr>
      </w:pPr>
    </w:p>
    <w:p w14:paraId="54AAB408"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33C97F35" w14:textId="77777777" w:rsidR="00E1687C" w:rsidRDefault="00E1687C" w:rsidP="00CA081B">
      <w:pPr>
        <w:jc w:val="both"/>
        <w:rPr>
          <w:lang w:val="de-DE"/>
        </w:rPr>
      </w:pPr>
    </w:p>
    <w:p w14:paraId="5421E819" w14:textId="77777777" w:rsidR="00E1687C" w:rsidRPr="00C80000" w:rsidRDefault="00E1687C" w:rsidP="00CA081B">
      <w:pPr>
        <w:jc w:val="both"/>
        <w:rPr>
          <w:lang w:val="de-DE"/>
        </w:rPr>
      </w:pPr>
    </w:p>
    <w:p w14:paraId="33D1EABD"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4D1C2010" w14:textId="77777777" w:rsidR="00840BDC" w:rsidRPr="00840BDC" w:rsidRDefault="00840BDC" w:rsidP="0014412F">
      <w:pPr>
        <w:jc w:val="center"/>
        <w:rPr>
          <w:b/>
          <w:bCs/>
          <w:caps/>
          <w:lang w:val="de-DE"/>
        </w:rPr>
      </w:pPr>
      <w:r w:rsidRPr="00840BDC">
        <w:rPr>
          <w:b/>
          <w:caps/>
          <w:lang w:val="de-DE"/>
        </w:rPr>
        <w:lastRenderedPageBreak/>
        <w:t>FÖDERALER ÖFFENTLICHER DIENST FINANZEN</w:t>
      </w:r>
    </w:p>
    <w:p w14:paraId="4B06DD2E" w14:textId="77777777" w:rsidR="00840BDC" w:rsidRPr="00840BDC" w:rsidRDefault="00840BDC" w:rsidP="0014412F">
      <w:pPr>
        <w:jc w:val="both"/>
        <w:rPr>
          <w:b/>
          <w:bCs/>
          <w:lang w:val="de-DE"/>
        </w:rPr>
      </w:pPr>
    </w:p>
    <w:p w14:paraId="615FFF9B" w14:textId="77777777" w:rsidR="00840BDC" w:rsidRPr="00840BDC" w:rsidRDefault="00840BDC" w:rsidP="0014412F">
      <w:pPr>
        <w:jc w:val="both"/>
        <w:rPr>
          <w:b/>
          <w:bCs/>
          <w:lang w:val="de-DE"/>
        </w:rPr>
      </w:pPr>
    </w:p>
    <w:p w14:paraId="3ADDCB9B" w14:textId="77777777" w:rsidR="00840BDC" w:rsidRPr="00840BDC" w:rsidRDefault="00840BDC" w:rsidP="0014412F">
      <w:pPr>
        <w:jc w:val="both"/>
        <w:rPr>
          <w:b/>
          <w:bCs/>
          <w:lang w:val="de-DE"/>
        </w:rPr>
      </w:pPr>
      <w:r w:rsidRPr="00840BDC">
        <w:rPr>
          <w:b/>
          <w:lang w:val="de-DE"/>
        </w:rPr>
        <w:t>20. JULI  2022 - Gesetz zur Abänderung des Gesetzes vom 25. Oktober 2016 über den Zugang zu Wertpapierdienstleistungstätigkeiten und den Status und die Kontrolle der Vermögensverwaltungs- und Anlageberatungsgesellschaften und zur Festlegung ver</w:t>
      </w:r>
      <w:r w:rsidRPr="00840BDC">
        <w:rPr>
          <w:b/>
          <w:lang w:val="de-DE"/>
        </w:rPr>
        <w:softHyphen/>
        <w:t>schiedener anderer Bestimmungen zur Umsetzung der Richtlinie (EU) 2019/2034 des Europäischen Parlaments und des Rates vom 27. November 2019 über die Beaufsich</w:t>
      </w:r>
      <w:r w:rsidRPr="00840BDC">
        <w:rPr>
          <w:b/>
          <w:lang w:val="de-DE"/>
        </w:rPr>
        <w:softHyphen/>
        <w:t>tigung von Wertpapierfirmen</w:t>
      </w:r>
    </w:p>
    <w:p w14:paraId="69D8BB2B" w14:textId="77777777" w:rsidR="00840BDC" w:rsidRPr="00840BDC" w:rsidRDefault="00840BDC" w:rsidP="0014412F">
      <w:pPr>
        <w:jc w:val="both"/>
        <w:rPr>
          <w:lang w:val="de-DE"/>
        </w:rPr>
      </w:pPr>
    </w:p>
    <w:p w14:paraId="3A9153DD" w14:textId="77777777" w:rsidR="00840BDC" w:rsidRPr="00840BDC" w:rsidRDefault="00840BDC" w:rsidP="0014412F">
      <w:pPr>
        <w:jc w:val="both"/>
        <w:rPr>
          <w:lang w:val="de-DE"/>
        </w:rPr>
      </w:pPr>
    </w:p>
    <w:p w14:paraId="744B06B2" w14:textId="77777777" w:rsidR="00840BDC" w:rsidRPr="00840BDC" w:rsidRDefault="00840BDC" w:rsidP="0014412F">
      <w:pPr>
        <w:ind w:left="1416" w:firstLine="708"/>
        <w:jc w:val="both"/>
        <w:rPr>
          <w:lang w:val="de-DE"/>
        </w:rPr>
      </w:pPr>
      <w:r w:rsidRPr="00840BDC">
        <w:rPr>
          <w:lang w:val="de-DE"/>
        </w:rPr>
        <w:t>PHILIPPE, König der Belgier,</w:t>
      </w:r>
    </w:p>
    <w:p w14:paraId="7D4CCA74" w14:textId="77777777" w:rsidR="00840BDC" w:rsidRPr="00840BDC" w:rsidRDefault="00840BDC" w:rsidP="0014412F">
      <w:pPr>
        <w:jc w:val="both"/>
        <w:rPr>
          <w:lang w:val="de-DE"/>
        </w:rPr>
      </w:pPr>
    </w:p>
    <w:p w14:paraId="05FFC4A6" w14:textId="77777777" w:rsidR="00840BDC" w:rsidRPr="00840BDC" w:rsidRDefault="00840BDC" w:rsidP="0014412F">
      <w:pPr>
        <w:ind w:left="708" w:firstLine="708"/>
        <w:jc w:val="both"/>
        <w:rPr>
          <w:lang w:val="de-DE"/>
        </w:rPr>
      </w:pPr>
      <w:r w:rsidRPr="00840BDC">
        <w:rPr>
          <w:lang w:val="de-DE"/>
        </w:rPr>
        <w:t>Allen Gegenwärtigen und Zukünftigen, Unser Gruß!</w:t>
      </w:r>
    </w:p>
    <w:p w14:paraId="4027B533" w14:textId="77777777" w:rsidR="00840BDC" w:rsidRPr="00840BDC" w:rsidRDefault="00840BDC" w:rsidP="0014412F">
      <w:pPr>
        <w:jc w:val="both"/>
        <w:rPr>
          <w:lang w:val="de-DE"/>
        </w:rPr>
      </w:pPr>
    </w:p>
    <w:p w14:paraId="4E5F3566" w14:textId="77777777" w:rsidR="00840BDC" w:rsidRPr="00840BDC" w:rsidRDefault="00840BDC" w:rsidP="0014412F">
      <w:pPr>
        <w:ind w:firstLine="708"/>
        <w:jc w:val="both"/>
        <w:rPr>
          <w:lang w:val="de-DE"/>
        </w:rPr>
      </w:pPr>
      <w:r w:rsidRPr="00840BDC">
        <w:rPr>
          <w:lang w:val="de-DE"/>
        </w:rPr>
        <w:t>Die Abgeordnetenkammer hat das Folgende angenommen und Wir sanktionieren es:</w:t>
      </w:r>
    </w:p>
    <w:p w14:paraId="35907C06" w14:textId="77777777" w:rsidR="00840BDC" w:rsidRPr="00840BDC" w:rsidRDefault="00840BDC" w:rsidP="0014412F">
      <w:pPr>
        <w:jc w:val="both"/>
        <w:rPr>
          <w:lang w:val="de-DE"/>
        </w:rPr>
      </w:pPr>
    </w:p>
    <w:p w14:paraId="02F2B039" w14:textId="77777777" w:rsidR="00840BDC" w:rsidRPr="00840BDC" w:rsidRDefault="00840BDC" w:rsidP="0014412F">
      <w:pPr>
        <w:jc w:val="both"/>
        <w:rPr>
          <w:lang w:val="de-DE"/>
        </w:rPr>
      </w:pPr>
    </w:p>
    <w:p w14:paraId="335F3D78" w14:textId="77777777" w:rsidR="00840BDC" w:rsidRPr="00840BDC" w:rsidRDefault="00840BDC" w:rsidP="0014412F">
      <w:pPr>
        <w:jc w:val="center"/>
        <w:rPr>
          <w:lang w:val="de-DE"/>
        </w:rPr>
      </w:pPr>
      <w:r w:rsidRPr="00840BDC">
        <w:rPr>
          <w:lang w:val="de-DE"/>
        </w:rPr>
        <w:t xml:space="preserve">KAPITEL 1 - </w:t>
      </w:r>
      <w:r w:rsidRPr="00840BDC">
        <w:rPr>
          <w:i/>
          <w:lang w:val="de-DE"/>
        </w:rPr>
        <w:t>Allgemeine Bestimmungen</w:t>
      </w:r>
    </w:p>
    <w:p w14:paraId="67C5F85D" w14:textId="77777777" w:rsidR="00840BDC" w:rsidRPr="00840BDC" w:rsidRDefault="00840BDC" w:rsidP="0014412F">
      <w:pPr>
        <w:jc w:val="both"/>
        <w:rPr>
          <w:lang w:val="de-DE"/>
        </w:rPr>
      </w:pPr>
    </w:p>
    <w:p w14:paraId="30D5FB7A" w14:textId="77777777" w:rsidR="00840BDC" w:rsidRPr="00840BDC" w:rsidRDefault="00840BDC" w:rsidP="0014412F">
      <w:pPr>
        <w:jc w:val="both"/>
        <w:rPr>
          <w:lang w:val="de-DE"/>
        </w:rPr>
      </w:pPr>
    </w:p>
    <w:p w14:paraId="1C1D3C2F" w14:textId="77777777" w:rsidR="00840BDC" w:rsidRPr="00840BDC" w:rsidRDefault="00840BDC" w:rsidP="0014412F">
      <w:pPr>
        <w:ind w:firstLine="708"/>
        <w:jc w:val="both"/>
        <w:rPr>
          <w:lang w:val="de-DE"/>
        </w:rPr>
      </w:pPr>
      <w:r w:rsidRPr="00840BDC">
        <w:rPr>
          <w:b/>
          <w:bCs/>
          <w:lang w:val="de-DE"/>
        </w:rPr>
        <w:t>Artikel 1</w:t>
      </w:r>
      <w:r w:rsidRPr="00840BDC">
        <w:rPr>
          <w:b/>
          <w:lang w:val="de-DE"/>
        </w:rPr>
        <w:t xml:space="preserve"> -</w:t>
      </w:r>
      <w:r w:rsidRPr="00840BDC">
        <w:rPr>
          <w:lang w:val="de-DE"/>
        </w:rPr>
        <w:t xml:space="preserve"> Vorliegendes Gesetz regelt eine in Artikel 74 der Verfassung erwähnte Angelegenheit.</w:t>
      </w:r>
    </w:p>
    <w:p w14:paraId="289A87C8" w14:textId="77777777" w:rsidR="00840BDC" w:rsidRPr="00840BDC" w:rsidRDefault="00840BDC" w:rsidP="0014412F">
      <w:pPr>
        <w:jc w:val="both"/>
        <w:rPr>
          <w:lang w:val="de-DE"/>
        </w:rPr>
      </w:pPr>
    </w:p>
    <w:p w14:paraId="4B57B9AE" w14:textId="77777777" w:rsidR="00840BDC" w:rsidRPr="00840BDC" w:rsidRDefault="00840BDC" w:rsidP="0014412F">
      <w:pPr>
        <w:jc w:val="both"/>
        <w:rPr>
          <w:lang w:val="de-DE"/>
        </w:rPr>
      </w:pPr>
    </w:p>
    <w:p w14:paraId="7F7B209F" w14:textId="77777777" w:rsidR="00840BDC" w:rsidRPr="00840BDC" w:rsidRDefault="00840BDC" w:rsidP="0014412F">
      <w:pPr>
        <w:ind w:firstLine="708"/>
        <w:jc w:val="both"/>
        <w:rPr>
          <w:lang w:val="de-DE"/>
        </w:rPr>
      </w:pPr>
      <w:r w:rsidRPr="00840BDC">
        <w:rPr>
          <w:b/>
          <w:bCs/>
          <w:lang w:val="de-DE"/>
        </w:rPr>
        <w:t>Art. 2</w:t>
      </w:r>
      <w:r w:rsidRPr="00840BDC">
        <w:rPr>
          <w:b/>
          <w:lang w:val="de-DE"/>
        </w:rPr>
        <w:t xml:space="preserve"> -</w:t>
      </w:r>
      <w:r w:rsidRPr="00840BDC">
        <w:rPr>
          <w:lang w:val="de-DE"/>
        </w:rPr>
        <w:t xml:space="preserve"> Vorliegendes Gesetz dient der Teilumsetzung der Richtlinie (EU) 2019/2034 des Europäischen Parlaments und des Rates vom 27. November 2019 über die Beaufsichtigung von Wertpapierfirmen und zur Änderung der Richtlinien 2002/87/EG, 2009/65/EG, 2011/61/EU, 2013/36/EU, 2014/59/EU und 2014/65/EU sowie der Richtlinie 2013/36/EU des Europäischen Parlaments und des Rates vom 26. Juni 2013 über den Zugang zur Tätigkeit von Kreditinstituten und die Beaufsichtigung von Kreditinstituten und Wertpapierfirmen, zur Änderung der Richtlinie 2002/87/EG und zur Aufhebung der Richtlinien 2006/48/EG und 2006/49/EG.</w:t>
      </w:r>
    </w:p>
    <w:p w14:paraId="319F80DA" w14:textId="77777777" w:rsidR="00840BDC" w:rsidRPr="00840BDC" w:rsidRDefault="00840BDC" w:rsidP="0014412F">
      <w:pPr>
        <w:jc w:val="both"/>
        <w:rPr>
          <w:lang w:val="de-DE"/>
        </w:rPr>
      </w:pPr>
    </w:p>
    <w:p w14:paraId="4F1F063C" w14:textId="77777777" w:rsidR="00840BDC" w:rsidRPr="00840BDC" w:rsidRDefault="00840BDC" w:rsidP="0014412F">
      <w:pPr>
        <w:jc w:val="both"/>
        <w:rPr>
          <w:lang w:val="de-DE"/>
        </w:rPr>
      </w:pPr>
    </w:p>
    <w:p w14:paraId="743EF9DF" w14:textId="77777777" w:rsidR="00840BDC" w:rsidRPr="00840BDC" w:rsidRDefault="00840BDC" w:rsidP="0014412F">
      <w:pPr>
        <w:jc w:val="center"/>
        <w:rPr>
          <w:lang w:val="de-DE"/>
        </w:rPr>
      </w:pPr>
      <w:r w:rsidRPr="00840BDC">
        <w:rPr>
          <w:lang w:val="de-DE"/>
        </w:rPr>
        <w:t>(…)</w:t>
      </w:r>
    </w:p>
    <w:p w14:paraId="2F04C431" w14:textId="77777777" w:rsidR="00840BDC" w:rsidRPr="00840BDC" w:rsidRDefault="00840BDC" w:rsidP="0014412F">
      <w:pPr>
        <w:jc w:val="center"/>
        <w:rPr>
          <w:lang w:val="de-DE"/>
        </w:rPr>
      </w:pPr>
    </w:p>
    <w:p w14:paraId="64E76018" w14:textId="67FE7996" w:rsidR="00840BDC" w:rsidRDefault="00840BDC">
      <w:pPr>
        <w:rPr>
          <w:lang w:val="de-DE"/>
        </w:rPr>
      </w:pPr>
      <w:r>
        <w:rPr>
          <w:lang w:val="de-DE"/>
        </w:rPr>
        <w:br w:type="page"/>
      </w:r>
    </w:p>
    <w:p w14:paraId="288B6701" w14:textId="77777777" w:rsidR="00840BDC" w:rsidRPr="00840BDC" w:rsidRDefault="00840BDC" w:rsidP="0014412F">
      <w:pPr>
        <w:jc w:val="center"/>
        <w:rPr>
          <w:lang w:val="de-DE"/>
        </w:rPr>
      </w:pPr>
    </w:p>
    <w:p w14:paraId="1B5E5FD3" w14:textId="77777777" w:rsidR="00840BDC" w:rsidRPr="00840BDC" w:rsidRDefault="00840BDC" w:rsidP="0014412F">
      <w:pPr>
        <w:jc w:val="center"/>
        <w:rPr>
          <w:lang w:val="de-DE"/>
        </w:rPr>
      </w:pPr>
      <w:r w:rsidRPr="00840BDC">
        <w:rPr>
          <w:lang w:val="de-DE"/>
        </w:rPr>
        <w:t xml:space="preserve">KAPITEL 3 - </w:t>
      </w:r>
      <w:r w:rsidRPr="00840BDC">
        <w:rPr>
          <w:i/>
          <w:iCs/>
          <w:lang w:val="de-DE"/>
        </w:rPr>
        <w:t>Abänderungen des Gesetzes vom 2. August 2002 über die Aufsicht über den Finanzsektor und die Finanzdienstleistungen</w:t>
      </w:r>
    </w:p>
    <w:p w14:paraId="0E8ED2BC" w14:textId="77777777" w:rsidR="00840BDC" w:rsidRPr="00840BDC" w:rsidRDefault="00840BDC" w:rsidP="0014412F">
      <w:pPr>
        <w:jc w:val="both"/>
        <w:rPr>
          <w:lang w:val="de-DE"/>
        </w:rPr>
      </w:pPr>
    </w:p>
    <w:p w14:paraId="183728CD" w14:textId="77777777" w:rsidR="00840BDC" w:rsidRPr="00840BDC" w:rsidRDefault="00840BDC" w:rsidP="0014412F">
      <w:pPr>
        <w:jc w:val="both"/>
        <w:rPr>
          <w:lang w:val="de-DE"/>
        </w:rPr>
      </w:pPr>
    </w:p>
    <w:p w14:paraId="17250449" w14:textId="77777777" w:rsidR="00840BDC" w:rsidRPr="00840BDC" w:rsidRDefault="00840BDC" w:rsidP="0014412F">
      <w:pPr>
        <w:ind w:firstLine="708"/>
        <w:jc w:val="both"/>
        <w:rPr>
          <w:lang w:val="de-DE"/>
        </w:rPr>
      </w:pPr>
      <w:r w:rsidRPr="00840BDC">
        <w:rPr>
          <w:b/>
          <w:bCs/>
          <w:lang w:val="de-DE"/>
        </w:rPr>
        <w:t>Art. 93 -</w:t>
      </w:r>
      <w:r w:rsidRPr="00840BDC">
        <w:rPr>
          <w:lang w:val="de-DE"/>
        </w:rPr>
        <w:t xml:space="preserve"> In Artikel 27</w:t>
      </w:r>
      <w:r w:rsidRPr="00840BDC">
        <w:rPr>
          <w:i/>
          <w:lang w:val="de-DE"/>
        </w:rPr>
        <w:t>bis</w:t>
      </w:r>
      <w:r w:rsidRPr="00840BDC">
        <w:rPr>
          <w:lang w:val="de-DE"/>
        </w:rPr>
        <w:t xml:space="preserve"> § 9 Absatz 1 des Gesetzes vom 2. August 2002 über die Aufsicht über den Finanzsektor und die Finanzdienstleistungen, eingefügt durch das Gesetz vom 23. Februar 2022, werden die Wörter "alle gemäß vorliegendem Artikel zur Verfügung zu stellenden Informationen" durch die Wörter "alle gemäß den Bestimmungen von Kapitel 2 Abschnitt 7 Unterabschnitt 3 des vorliegenden Gesetzes zur Verfügung zu stellenden Informationen" ersetzt.</w:t>
      </w:r>
    </w:p>
    <w:p w14:paraId="022226C3" w14:textId="77777777" w:rsidR="00840BDC" w:rsidRPr="00840BDC" w:rsidRDefault="00840BDC" w:rsidP="0014412F">
      <w:pPr>
        <w:jc w:val="both"/>
        <w:rPr>
          <w:lang w:val="de-DE"/>
        </w:rPr>
      </w:pPr>
    </w:p>
    <w:p w14:paraId="7335A9D4" w14:textId="77777777" w:rsidR="00840BDC" w:rsidRPr="00840BDC" w:rsidRDefault="00840BDC" w:rsidP="0014412F">
      <w:pPr>
        <w:jc w:val="both"/>
        <w:rPr>
          <w:lang w:val="de-DE"/>
        </w:rPr>
      </w:pPr>
    </w:p>
    <w:p w14:paraId="6CC1238D" w14:textId="77777777" w:rsidR="00840BDC" w:rsidRPr="00840BDC" w:rsidRDefault="00840BDC" w:rsidP="0014412F">
      <w:pPr>
        <w:ind w:firstLine="708"/>
        <w:jc w:val="both"/>
        <w:rPr>
          <w:lang w:val="de-DE"/>
        </w:rPr>
      </w:pPr>
      <w:r w:rsidRPr="00840BDC">
        <w:rPr>
          <w:b/>
          <w:bCs/>
          <w:lang w:val="de-DE"/>
        </w:rPr>
        <w:t>Art. 94 -</w:t>
      </w:r>
      <w:r w:rsidRPr="00840BDC">
        <w:rPr>
          <w:lang w:val="de-DE"/>
        </w:rPr>
        <w:t xml:space="preserve"> In Artikel 45 § 1 Absatz 1 Nr. 2 Buchstabe </w:t>
      </w:r>
      <w:r w:rsidRPr="00840BDC">
        <w:rPr>
          <w:i/>
          <w:iCs/>
          <w:lang w:val="de-DE"/>
        </w:rPr>
        <w:t>e)</w:t>
      </w:r>
      <w:r w:rsidRPr="00840BDC">
        <w:rPr>
          <w:lang w:val="de-DE"/>
        </w:rPr>
        <w:t xml:space="preserve"> desselben Gesetzes, zuletzt abgeändert durch das Gesetz vom 4. April 2014, werden die Wörter "Versicherungs- und Rückversicherungsvermittler" durch die Wörter "Versicherungsvermittler, Versicherungs</w:t>
      </w:r>
      <w:r w:rsidRPr="00840BDC">
        <w:rPr>
          <w:lang w:val="de-DE"/>
        </w:rPr>
        <w:softHyphen/>
        <w:t>vermittler in Nebentätigkeit und Rückversicherungsvermittler" ersetzt.</w:t>
      </w:r>
    </w:p>
    <w:p w14:paraId="487DBA9A" w14:textId="77777777" w:rsidR="00840BDC" w:rsidRPr="00840BDC" w:rsidRDefault="00840BDC" w:rsidP="0014412F">
      <w:pPr>
        <w:jc w:val="both"/>
        <w:rPr>
          <w:lang w:val="de-DE"/>
        </w:rPr>
      </w:pPr>
    </w:p>
    <w:p w14:paraId="1A6C92D2" w14:textId="77777777" w:rsidR="00840BDC" w:rsidRPr="00840BDC" w:rsidRDefault="00840BDC" w:rsidP="0014412F">
      <w:pPr>
        <w:jc w:val="both"/>
        <w:rPr>
          <w:lang w:val="de-DE"/>
        </w:rPr>
      </w:pPr>
    </w:p>
    <w:p w14:paraId="524932D8" w14:textId="77777777" w:rsidR="00840BDC" w:rsidRPr="00840BDC" w:rsidRDefault="00840BDC" w:rsidP="0014412F">
      <w:pPr>
        <w:ind w:firstLine="708"/>
        <w:jc w:val="both"/>
        <w:rPr>
          <w:lang w:val="de-DE"/>
        </w:rPr>
      </w:pPr>
      <w:r w:rsidRPr="00840BDC">
        <w:rPr>
          <w:b/>
          <w:bCs/>
          <w:lang w:val="de-DE"/>
        </w:rPr>
        <w:t>Art. 95 -</w:t>
      </w:r>
      <w:r w:rsidRPr="00840BDC">
        <w:rPr>
          <w:lang w:val="de-DE"/>
        </w:rPr>
        <w:t xml:space="preserve"> Artikel 72 § 3 Absatz 1 desselben Gesetzes, zuletzt abgeändert durch das Gesetz vom 2. Mai 2019, wird durch eine Nr. 11 mit folgendem Wortlaut ergänzt:</w:t>
      </w:r>
    </w:p>
    <w:p w14:paraId="5D3056EB" w14:textId="77777777" w:rsidR="00840BDC" w:rsidRPr="00840BDC" w:rsidRDefault="00840BDC" w:rsidP="0014412F">
      <w:pPr>
        <w:jc w:val="both"/>
        <w:rPr>
          <w:lang w:val="de-DE"/>
        </w:rPr>
      </w:pPr>
    </w:p>
    <w:p w14:paraId="22835608" w14:textId="77777777" w:rsidR="00840BDC" w:rsidRPr="00840BDC" w:rsidRDefault="00840BDC" w:rsidP="0014412F">
      <w:pPr>
        <w:ind w:firstLine="708"/>
        <w:jc w:val="both"/>
        <w:rPr>
          <w:lang w:val="de-DE"/>
        </w:rPr>
      </w:pPr>
      <w:r w:rsidRPr="00840BDC">
        <w:rPr>
          <w:lang w:val="de-DE"/>
        </w:rPr>
        <w:t>"11. bei einem Verstoß gegen die Bestimmungen des Gesetzes vom 25. Oktober 2016 zur Umsetzung der Richtlinie (EU) 2019/2034 des Europäischen Parlaments und des Rates vom 27. November 2019 über die Beaufsichtigung von Wertpapierfirmen oder der Verord</w:t>
      </w:r>
      <w:r w:rsidRPr="00840BDC">
        <w:rPr>
          <w:lang w:val="de-DE"/>
        </w:rPr>
        <w:softHyphen/>
        <w:t>nung (EU) 2019/2033 des Europäischen Parlaments und des Rates vom 27. November 2019 über Aufsichtsanforderungen an Wertpapierfirmen, potenzielle systemische Auswirkungen des Verstoßes."</w:t>
      </w:r>
    </w:p>
    <w:p w14:paraId="23883086" w14:textId="77777777" w:rsidR="00840BDC" w:rsidRPr="00840BDC" w:rsidRDefault="00840BDC" w:rsidP="0014412F">
      <w:pPr>
        <w:jc w:val="both"/>
        <w:rPr>
          <w:lang w:val="de-DE"/>
        </w:rPr>
      </w:pPr>
    </w:p>
    <w:p w14:paraId="3ABA4053" w14:textId="77777777" w:rsidR="00840BDC" w:rsidRPr="00840BDC" w:rsidRDefault="00840BDC" w:rsidP="0014412F">
      <w:pPr>
        <w:jc w:val="both"/>
        <w:rPr>
          <w:lang w:val="de-DE"/>
        </w:rPr>
      </w:pPr>
    </w:p>
    <w:p w14:paraId="16427A1C" w14:textId="77777777" w:rsidR="00840BDC" w:rsidRPr="00840BDC" w:rsidRDefault="00840BDC" w:rsidP="0014412F">
      <w:pPr>
        <w:ind w:firstLine="708"/>
        <w:jc w:val="both"/>
        <w:rPr>
          <w:lang w:val="de-DE"/>
        </w:rPr>
      </w:pPr>
      <w:r w:rsidRPr="00840BDC">
        <w:rPr>
          <w:b/>
          <w:bCs/>
          <w:lang w:val="de-DE"/>
        </w:rPr>
        <w:t>Art. 96 -</w:t>
      </w:r>
      <w:r w:rsidRPr="00840BDC">
        <w:rPr>
          <w:lang w:val="de-DE"/>
        </w:rPr>
        <w:t xml:space="preserve"> Artikel 75 § 1 desselben Gesetzes, zuletzt abgeändert durch das Gesetz vom 23. Februar 2022, wird durch eine Nr. 27 mit folgendem Wortlaut ergänzt:</w:t>
      </w:r>
    </w:p>
    <w:p w14:paraId="0F53425E" w14:textId="77777777" w:rsidR="00840BDC" w:rsidRPr="00840BDC" w:rsidRDefault="00840BDC" w:rsidP="0014412F">
      <w:pPr>
        <w:jc w:val="both"/>
        <w:rPr>
          <w:lang w:val="de-DE"/>
        </w:rPr>
      </w:pPr>
    </w:p>
    <w:p w14:paraId="0825BA7D" w14:textId="77777777" w:rsidR="00840BDC" w:rsidRPr="00840BDC" w:rsidRDefault="00840BDC" w:rsidP="0014412F">
      <w:pPr>
        <w:ind w:firstLine="708"/>
        <w:jc w:val="both"/>
        <w:rPr>
          <w:lang w:val="de-DE"/>
        </w:rPr>
      </w:pPr>
      <w:r w:rsidRPr="00840BDC">
        <w:rPr>
          <w:lang w:val="de-DE"/>
        </w:rPr>
        <w:t>"27. der Europäischen Kommission im Rahmen der Aufsicht über Vermögens</w:t>
      </w:r>
      <w:r w:rsidRPr="00840BDC">
        <w:rPr>
          <w:lang w:val="de-DE"/>
        </w:rPr>
        <w:softHyphen/>
        <w:t>verwaltungs- und Anlageberatungsgesellschaften gemäß Artikel 45 § 1 Nr. 2 Buchstabe </w:t>
      </w:r>
      <w:r w:rsidRPr="00840BDC">
        <w:rPr>
          <w:i/>
          <w:iCs/>
          <w:lang w:val="de-DE"/>
        </w:rPr>
        <w:t>a)</w:t>
      </w:r>
      <w:r w:rsidRPr="00840BDC">
        <w:rPr>
          <w:lang w:val="de-DE"/>
        </w:rPr>
        <w:t>, wenn diese Informationen für die Ausübung ihrer Zuständigkeiten erforderlich sind."</w:t>
      </w:r>
    </w:p>
    <w:p w14:paraId="2A6FF294" w14:textId="77777777" w:rsidR="00840BDC" w:rsidRPr="00840BDC" w:rsidRDefault="00840BDC" w:rsidP="0014412F">
      <w:pPr>
        <w:jc w:val="both"/>
        <w:rPr>
          <w:lang w:val="de-DE"/>
        </w:rPr>
      </w:pPr>
    </w:p>
    <w:p w14:paraId="23B9CED7" w14:textId="77777777" w:rsidR="00840BDC" w:rsidRPr="00840BDC" w:rsidRDefault="00840BDC" w:rsidP="0014412F">
      <w:pPr>
        <w:jc w:val="both"/>
        <w:rPr>
          <w:lang w:val="de-DE"/>
        </w:rPr>
      </w:pPr>
    </w:p>
    <w:p w14:paraId="2A40D4FD" w14:textId="77777777" w:rsidR="00840BDC" w:rsidRPr="00840BDC" w:rsidRDefault="00840BDC" w:rsidP="0014412F">
      <w:pPr>
        <w:ind w:firstLine="708"/>
        <w:jc w:val="both"/>
        <w:rPr>
          <w:lang w:val="de-DE"/>
        </w:rPr>
      </w:pPr>
      <w:r w:rsidRPr="00840BDC">
        <w:rPr>
          <w:b/>
          <w:bCs/>
          <w:lang w:val="de-DE"/>
        </w:rPr>
        <w:t>Art. 97 -</w:t>
      </w:r>
      <w:r w:rsidRPr="00840BDC">
        <w:rPr>
          <w:lang w:val="de-DE"/>
        </w:rPr>
        <w:t xml:space="preserve"> Artikel 86</w:t>
      </w:r>
      <w:r w:rsidRPr="00840BDC">
        <w:rPr>
          <w:i/>
          <w:lang w:val="de-DE"/>
        </w:rPr>
        <w:t>bis</w:t>
      </w:r>
      <w:r w:rsidRPr="00840BDC">
        <w:rPr>
          <w:lang w:val="de-DE"/>
        </w:rPr>
        <w:t xml:space="preserve"> § 1 Absatz 1 desselben Gesetzes, zuletzt abgeändert durch das Gesetz vom 2. Mai 2019, wird durch eine Nr. 7 mit folgendem Wortlaut ergänzt:</w:t>
      </w:r>
    </w:p>
    <w:p w14:paraId="1437C14F" w14:textId="77777777" w:rsidR="00840BDC" w:rsidRPr="00840BDC" w:rsidRDefault="00840BDC" w:rsidP="0014412F">
      <w:pPr>
        <w:jc w:val="both"/>
        <w:rPr>
          <w:lang w:val="de-DE"/>
        </w:rPr>
      </w:pPr>
    </w:p>
    <w:p w14:paraId="39FFAD8B" w14:textId="77777777" w:rsidR="00840BDC" w:rsidRPr="00840BDC" w:rsidRDefault="00840BDC" w:rsidP="0014412F">
      <w:pPr>
        <w:ind w:firstLine="708"/>
        <w:jc w:val="both"/>
        <w:rPr>
          <w:lang w:val="de-DE"/>
        </w:rPr>
      </w:pPr>
      <w:r w:rsidRPr="00840BDC">
        <w:rPr>
          <w:lang w:val="de-DE"/>
        </w:rPr>
        <w:t>"7. Personen, die einen Verstoß gegen Artikel 5 § 1 Absatz 3 des Gesetzes vom 18. September 2017 zur Verhinderung von Geldwäsche und Terrorismusfinanzierung und zur Beschränkung der Nutzung von Bargeld begehen."</w:t>
      </w:r>
    </w:p>
    <w:p w14:paraId="20B19007" w14:textId="77777777" w:rsidR="00840BDC" w:rsidRPr="00840BDC" w:rsidRDefault="00840BDC" w:rsidP="0014412F">
      <w:pPr>
        <w:jc w:val="both"/>
        <w:rPr>
          <w:lang w:val="de-DE"/>
        </w:rPr>
      </w:pPr>
    </w:p>
    <w:p w14:paraId="56EF30E9" w14:textId="77777777" w:rsidR="00840BDC" w:rsidRPr="00840BDC" w:rsidRDefault="00840BDC" w:rsidP="0014412F">
      <w:pPr>
        <w:jc w:val="both"/>
        <w:rPr>
          <w:lang w:val="de-DE"/>
        </w:rPr>
      </w:pPr>
    </w:p>
    <w:p w14:paraId="74ABAE50" w14:textId="77777777" w:rsidR="00840BDC" w:rsidRDefault="00840BDC">
      <w:pPr>
        <w:rPr>
          <w:lang w:val="de-DE"/>
        </w:rPr>
      </w:pPr>
      <w:r>
        <w:rPr>
          <w:lang w:val="de-DE"/>
        </w:rPr>
        <w:br w:type="page"/>
      </w:r>
    </w:p>
    <w:p w14:paraId="313448B7" w14:textId="06FB6057" w:rsidR="00840BDC" w:rsidRPr="00840BDC" w:rsidRDefault="00840BDC" w:rsidP="0014412F">
      <w:pPr>
        <w:jc w:val="both"/>
        <w:rPr>
          <w:lang w:val="de-DE"/>
        </w:rPr>
      </w:pPr>
      <w:r w:rsidRPr="00840BDC">
        <w:rPr>
          <w:lang w:val="de-DE"/>
        </w:rPr>
        <w:t xml:space="preserve">KAPITEL 4 - </w:t>
      </w:r>
      <w:r w:rsidRPr="00840BDC">
        <w:rPr>
          <w:i/>
          <w:lang w:val="de-DE"/>
        </w:rPr>
        <w:t>Abänderungen des Gesetzes vom 3. August 2012 über Organismen für gemeinsame Anlagen, die die Bedingungen der Richtlinie 2009/65/EG erfüllen, und Organismen für Anlagen in Forderungen</w:t>
      </w:r>
    </w:p>
    <w:p w14:paraId="3DD667CD" w14:textId="77777777" w:rsidR="00840BDC" w:rsidRPr="00840BDC" w:rsidRDefault="00840BDC" w:rsidP="0014412F">
      <w:pPr>
        <w:jc w:val="both"/>
        <w:rPr>
          <w:lang w:val="de-DE"/>
        </w:rPr>
      </w:pPr>
    </w:p>
    <w:p w14:paraId="6558FCB6" w14:textId="77777777" w:rsidR="00840BDC" w:rsidRPr="00840BDC" w:rsidRDefault="00840BDC" w:rsidP="0014412F">
      <w:pPr>
        <w:jc w:val="both"/>
        <w:rPr>
          <w:lang w:val="de-DE"/>
        </w:rPr>
      </w:pPr>
    </w:p>
    <w:p w14:paraId="21E3B8C5" w14:textId="77777777" w:rsidR="00840BDC" w:rsidRPr="00840BDC" w:rsidRDefault="00840BDC" w:rsidP="0014412F">
      <w:pPr>
        <w:ind w:firstLine="708"/>
        <w:jc w:val="both"/>
        <w:rPr>
          <w:lang w:val="de-DE"/>
        </w:rPr>
      </w:pPr>
      <w:r w:rsidRPr="00840BDC">
        <w:rPr>
          <w:b/>
          <w:bCs/>
          <w:lang w:val="de-DE"/>
        </w:rPr>
        <w:t>Art. 98 -</w:t>
      </w:r>
      <w:r w:rsidRPr="00840BDC">
        <w:rPr>
          <w:lang w:val="de-DE"/>
        </w:rPr>
        <w:t xml:space="preserve"> Artikel 210 des Gesetzes vom 3. August 2012 über Organismen für gemeinsame Anlagen, die die Bedingungen der Richtlinie 2009/65/EG erfüllen, und Organismen für Anlagen in Forderungen, ersetzt durch das Gesetz vom 27. Juni 2021, wird durch einen Absatz 3 mit folgendem Wortlaut ergänzt:</w:t>
      </w:r>
    </w:p>
    <w:p w14:paraId="38343190" w14:textId="77777777" w:rsidR="00840BDC" w:rsidRPr="00840BDC" w:rsidRDefault="00840BDC" w:rsidP="0014412F">
      <w:pPr>
        <w:jc w:val="both"/>
        <w:rPr>
          <w:lang w:val="de-DE"/>
        </w:rPr>
      </w:pPr>
    </w:p>
    <w:p w14:paraId="455E2C8A" w14:textId="77777777" w:rsidR="00840BDC" w:rsidRPr="00840BDC" w:rsidRDefault="00840BDC" w:rsidP="0014412F">
      <w:pPr>
        <w:ind w:firstLine="708"/>
        <w:jc w:val="both"/>
        <w:rPr>
          <w:lang w:val="de-DE"/>
        </w:rPr>
      </w:pPr>
      <w:r w:rsidRPr="00840BDC">
        <w:rPr>
          <w:lang w:val="de-DE"/>
        </w:rPr>
        <w:t>"Verwaltungsgesellschaften von Organismen für gemeinsame Anlagen können Artikel 7:104 des Gesetzbuches der Gesellschaften und Vereinigungen nicht anwenden."</w:t>
      </w:r>
    </w:p>
    <w:p w14:paraId="48DF920F" w14:textId="77777777" w:rsidR="00840BDC" w:rsidRPr="00840BDC" w:rsidRDefault="00840BDC" w:rsidP="0014412F">
      <w:pPr>
        <w:jc w:val="both"/>
        <w:rPr>
          <w:lang w:val="de-DE"/>
        </w:rPr>
      </w:pPr>
    </w:p>
    <w:p w14:paraId="43F320D1" w14:textId="77777777" w:rsidR="00840BDC" w:rsidRPr="00840BDC" w:rsidRDefault="00840BDC" w:rsidP="0014412F">
      <w:pPr>
        <w:jc w:val="both"/>
        <w:rPr>
          <w:lang w:val="de-DE"/>
        </w:rPr>
      </w:pPr>
    </w:p>
    <w:p w14:paraId="52798637" w14:textId="77777777" w:rsidR="00840BDC" w:rsidRDefault="00840BDC">
      <w:pPr>
        <w:rPr>
          <w:lang w:val="de-DE"/>
        </w:rPr>
      </w:pPr>
      <w:r>
        <w:rPr>
          <w:lang w:val="de-DE"/>
        </w:rPr>
        <w:br w:type="page"/>
      </w:r>
    </w:p>
    <w:p w14:paraId="613EC3D2" w14:textId="794B228D" w:rsidR="00840BDC" w:rsidRPr="00840BDC" w:rsidRDefault="00840BDC" w:rsidP="0014412F">
      <w:pPr>
        <w:jc w:val="center"/>
        <w:rPr>
          <w:lang w:val="de-DE"/>
        </w:rPr>
      </w:pPr>
      <w:r w:rsidRPr="00840BDC">
        <w:rPr>
          <w:lang w:val="de-DE"/>
        </w:rPr>
        <w:t xml:space="preserve">KAPITEL 5 - </w:t>
      </w:r>
      <w:r w:rsidRPr="00840BDC">
        <w:rPr>
          <w:i/>
          <w:lang w:val="de-DE"/>
        </w:rPr>
        <w:t>Abänderungen des Gesetzes vom 19. April 2014 über alternative Organismen für gemeinsame Anlagen und ihre Verwalter</w:t>
      </w:r>
    </w:p>
    <w:p w14:paraId="3FEB3D95" w14:textId="77777777" w:rsidR="00840BDC" w:rsidRPr="00840BDC" w:rsidRDefault="00840BDC" w:rsidP="0014412F">
      <w:pPr>
        <w:jc w:val="both"/>
        <w:rPr>
          <w:lang w:val="de-DE"/>
        </w:rPr>
      </w:pPr>
    </w:p>
    <w:p w14:paraId="3EA6655B" w14:textId="77777777" w:rsidR="00840BDC" w:rsidRPr="00840BDC" w:rsidRDefault="00840BDC" w:rsidP="0014412F">
      <w:pPr>
        <w:jc w:val="both"/>
        <w:rPr>
          <w:lang w:val="de-DE"/>
        </w:rPr>
      </w:pPr>
    </w:p>
    <w:p w14:paraId="108B20F0" w14:textId="77777777" w:rsidR="00840BDC" w:rsidRPr="00840BDC" w:rsidRDefault="00840BDC" w:rsidP="0014412F">
      <w:pPr>
        <w:ind w:firstLine="708"/>
        <w:jc w:val="both"/>
        <w:rPr>
          <w:lang w:val="de-DE"/>
        </w:rPr>
      </w:pPr>
      <w:r w:rsidRPr="00840BDC">
        <w:rPr>
          <w:b/>
          <w:bCs/>
          <w:lang w:val="de-DE"/>
        </w:rPr>
        <w:t>Art. 99 -</w:t>
      </w:r>
      <w:r w:rsidRPr="00840BDC">
        <w:rPr>
          <w:lang w:val="de-DE"/>
        </w:rPr>
        <w:t xml:space="preserve"> Artikel 323 des Gesetzes vom 19. April 2014 über alternative Organismen für gemeinsame Anlagen und ihre Verwalter, ersetzt durch das Gesetz vom 27. Juni 2021, wird durch einen Absatz 3 mit folgendem Wortlaut ergänzt:</w:t>
      </w:r>
    </w:p>
    <w:p w14:paraId="447B589A" w14:textId="77777777" w:rsidR="00840BDC" w:rsidRPr="00840BDC" w:rsidRDefault="00840BDC" w:rsidP="0014412F">
      <w:pPr>
        <w:jc w:val="both"/>
        <w:rPr>
          <w:lang w:val="de-DE"/>
        </w:rPr>
      </w:pPr>
    </w:p>
    <w:p w14:paraId="4B02D560" w14:textId="77777777" w:rsidR="00840BDC" w:rsidRPr="00840BDC" w:rsidRDefault="00840BDC" w:rsidP="0014412F">
      <w:pPr>
        <w:ind w:firstLine="708"/>
        <w:jc w:val="both"/>
        <w:rPr>
          <w:lang w:val="de-DE"/>
        </w:rPr>
      </w:pPr>
      <w:r w:rsidRPr="00840BDC">
        <w:rPr>
          <w:lang w:val="de-DE"/>
        </w:rPr>
        <w:t>"AOGA-Verwaltungsgesellschaften können Artikel 7:104 des Gesetzbuches der Gesellschaften und Vereinigungen nicht anwenden."</w:t>
      </w:r>
    </w:p>
    <w:p w14:paraId="46C09E03" w14:textId="77777777" w:rsidR="00840BDC" w:rsidRPr="00840BDC" w:rsidRDefault="00840BDC" w:rsidP="0014412F">
      <w:pPr>
        <w:jc w:val="both"/>
        <w:rPr>
          <w:lang w:val="de-DE"/>
        </w:rPr>
      </w:pPr>
    </w:p>
    <w:p w14:paraId="667AC6A2" w14:textId="77777777" w:rsidR="00840BDC" w:rsidRPr="00840BDC" w:rsidRDefault="00840BDC" w:rsidP="0014412F">
      <w:pPr>
        <w:jc w:val="both"/>
        <w:rPr>
          <w:lang w:val="de-DE"/>
        </w:rPr>
      </w:pPr>
    </w:p>
    <w:p w14:paraId="0F232420" w14:textId="77777777" w:rsidR="00840BDC" w:rsidRPr="00840BDC" w:rsidRDefault="00840BDC" w:rsidP="0014412F">
      <w:pPr>
        <w:ind w:firstLine="708"/>
        <w:jc w:val="both"/>
        <w:rPr>
          <w:lang w:val="de-DE"/>
        </w:rPr>
      </w:pPr>
      <w:r w:rsidRPr="00840BDC">
        <w:rPr>
          <w:lang w:val="de-DE"/>
        </w:rPr>
        <w:t xml:space="preserve">Wir fertigen das vorliegende Gesetz aus und ordnen an, dass es mit dem Staatssiegel versehen und durch das </w:t>
      </w:r>
      <w:r w:rsidRPr="00840BDC">
        <w:rPr>
          <w:i/>
          <w:lang w:val="de-DE"/>
        </w:rPr>
        <w:t>Belgische Staatsblatt</w:t>
      </w:r>
      <w:r w:rsidRPr="00840BDC">
        <w:rPr>
          <w:lang w:val="de-DE"/>
        </w:rPr>
        <w:t xml:space="preserve"> veröffentlicht wird.</w:t>
      </w:r>
    </w:p>
    <w:p w14:paraId="522D88FC" w14:textId="77777777" w:rsidR="00840BDC" w:rsidRPr="00840BDC" w:rsidRDefault="00840BDC" w:rsidP="0014412F">
      <w:pPr>
        <w:jc w:val="both"/>
        <w:rPr>
          <w:lang w:val="de-DE"/>
        </w:rPr>
      </w:pPr>
    </w:p>
    <w:p w14:paraId="37ED0F94" w14:textId="77777777" w:rsidR="00840BDC" w:rsidRPr="00840BDC" w:rsidRDefault="00840BDC" w:rsidP="0014412F">
      <w:pPr>
        <w:jc w:val="both"/>
        <w:rPr>
          <w:lang w:val="de-DE"/>
        </w:rPr>
      </w:pPr>
    </w:p>
    <w:p w14:paraId="1C7B670D" w14:textId="77777777" w:rsidR="00840BDC" w:rsidRPr="00840BDC" w:rsidRDefault="00840BDC" w:rsidP="0014412F">
      <w:pPr>
        <w:ind w:firstLine="708"/>
        <w:jc w:val="both"/>
        <w:rPr>
          <w:lang w:val="de-DE"/>
        </w:rPr>
      </w:pPr>
      <w:r w:rsidRPr="00840BDC">
        <w:rPr>
          <w:lang w:val="de-DE"/>
        </w:rPr>
        <w:t>Gegeben zu Brüssel, den 20. Juli 2022</w:t>
      </w:r>
    </w:p>
    <w:p w14:paraId="452D1FBC" w14:textId="77777777" w:rsidR="00840BDC" w:rsidRPr="00840BDC" w:rsidRDefault="00840BDC" w:rsidP="0014412F">
      <w:pPr>
        <w:jc w:val="both"/>
        <w:rPr>
          <w:lang w:val="de-DE"/>
        </w:rPr>
      </w:pPr>
    </w:p>
    <w:p w14:paraId="6F274A1B" w14:textId="77777777" w:rsidR="00840BDC" w:rsidRPr="00840BDC" w:rsidRDefault="00840BDC" w:rsidP="0014412F">
      <w:pPr>
        <w:jc w:val="both"/>
        <w:rPr>
          <w:lang w:val="de-DE"/>
        </w:rPr>
      </w:pPr>
    </w:p>
    <w:p w14:paraId="5152F3B4" w14:textId="77777777" w:rsidR="00840BDC" w:rsidRPr="00840BDC" w:rsidRDefault="00840BDC" w:rsidP="0014412F">
      <w:pPr>
        <w:jc w:val="center"/>
        <w:rPr>
          <w:lang w:val="de-DE"/>
        </w:rPr>
      </w:pPr>
      <w:r w:rsidRPr="00840BDC">
        <w:rPr>
          <w:lang w:val="de-DE"/>
        </w:rPr>
        <w:t>PHILIPPE</w:t>
      </w:r>
    </w:p>
    <w:p w14:paraId="765C3101" w14:textId="77777777" w:rsidR="00840BDC" w:rsidRPr="00840BDC" w:rsidRDefault="00840BDC" w:rsidP="0014412F">
      <w:pPr>
        <w:jc w:val="center"/>
        <w:rPr>
          <w:lang w:val="de-DE"/>
        </w:rPr>
      </w:pPr>
      <w:r w:rsidRPr="00840BDC">
        <w:rPr>
          <w:lang w:val="de-DE"/>
        </w:rPr>
        <w:t>Von Königs wegen:</w:t>
      </w:r>
    </w:p>
    <w:p w14:paraId="49D0F3CA" w14:textId="77777777" w:rsidR="00840BDC" w:rsidRPr="00840BDC" w:rsidRDefault="00840BDC" w:rsidP="0014412F">
      <w:pPr>
        <w:jc w:val="center"/>
        <w:rPr>
          <w:lang w:val="de-DE"/>
        </w:rPr>
      </w:pPr>
    </w:p>
    <w:p w14:paraId="7025731B" w14:textId="77777777" w:rsidR="00840BDC" w:rsidRPr="00840BDC" w:rsidRDefault="00840BDC" w:rsidP="0014412F">
      <w:pPr>
        <w:jc w:val="center"/>
        <w:rPr>
          <w:lang w:val="de-DE"/>
        </w:rPr>
      </w:pPr>
      <w:r w:rsidRPr="00840BDC">
        <w:rPr>
          <w:lang w:val="de-DE"/>
        </w:rPr>
        <w:t>Der Minister der Wirtschaft</w:t>
      </w:r>
    </w:p>
    <w:p w14:paraId="67BDD422" w14:textId="77777777" w:rsidR="00840BDC" w:rsidRPr="00840BDC" w:rsidRDefault="00840BDC" w:rsidP="0014412F">
      <w:pPr>
        <w:jc w:val="center"/>
        <w:rPr>
          <w:lang w:val="de-DE"/>
        </w:rPr>
      </w:pPr>
      <w:r w:rsidRPr="00840BDC">
        <w:rPr>
          <w:lang w:val="de-DE"/>
        </w:rPr>
        <w:t>P.-Y. DERMAGNE</w:t>
      </w:r>
    </w:p>
    <w:p w14:paraId="788009F8" w14:textId="77777777" w:rsidR="00840BDC" w:rsidRPr="00840BDC" w:rsidRDefault="00840BDC" w:rsidP="0014412F">
      <w:pPr>
        <w:jc w:val="center"/>
        <w:rPr>
          <w:lang w:val="de-DE"/>
        </w:rPr>
      </w:pPr>
    </w:p>
    <w:p w14:paraId="630B6554" w14:textId="77777777" w:rsidR="00840BDC" w:rsidRPr="00840BDC" w:rsidRDefault="00840BDC" w:rsidP="0014412F">
      <w:pPr>
        <w:jc w:val="center"/>
        <w:rPr>
          <w:lang w:val="de-DE"/>
        </w:rPr>
      </w:pPr>
      <w:r w:rsidRPr="00840BDC">
        <w:rPr>
          <w:lang w:val="de-DE"/>
        </w:rPr>
        <w:t>Der Minister der Finanzen</w:t>
      </w:r>
    </w:p>
    <w:p w14:paraId="473B39A2" w14:textId="77777777" w:rsidR="00840BDC" w:rsidRPr="00840BDC" w:rsidRDefault="00840BDC" w:rsidP="0014412F">
      <w:pPr>
        <w:jc w:val="center"/>
        <w:rPr>
          <w:lang w:val="de-DE"/>
        </w:rPr>
      </w:pPr>
      <w:r w:rsidRPr="00840BDC">
        <w:rPr>
          <w:lang w:val="de-DE"/>
        </w:rPr>
        <w:t>V. VAN PETEGHEM</w:t>
      </w:r>
    </w:p>
    <w:p w14:paraId="461EC7D4" w14:textId="77777777" w:rsidR="00840BDC" w:rsidRPr="00840BDC" w:rsidRDefault="00840BDC" w:rsidP="0014412F">
      <w:pPr>
        <w:jc w:val="center"/>
        <w:rPr>
          <w:lang w:val="de-DE"/>
        </w:rPr>
      </w:pPr>
    </w:p>
    <w:p w14:paraId="25E4F0E6" w14:textId="77777777" w:rsidR="00840BDC" w:rsidRPr="00840BDC" w:rsidRDefault="00840BDC" w:rsidP="0014412F">
      <w:pPr>
        <w:jc w:val="center"/>
        <w:rPr>
          <w:lang w:val="de-DE"/>
        </w:rPr>
      </w:pPr>
      <w:r w:rsidRPr="00840BDC">
        <w:rPr>
          <w:lang w:val="de-DE"/>
        </w:rPr>
        <w:t>Der Minister der Justiz</w:t>
      </w:r>
    </w:p>
    <w:p w14:paraId="5AFA7C13" w14:textId="77777777" w:rsidR="00840BDC" w:rsidRPr="00840BDC" w:rsidRDefault="00840BDC" w:rsidP="0014412F">
      <w:pPr>
        <w:jc w:val="center"/>
        <w:rPr>
          <w:lang w:val="de-DE"/>
        </w:rPr>
      </w:pPr>
      <w:r w:rsidRPr="00840BDC">
        <w:rPr>
          <w:lang w:val="de-DE"/>
        </w:rPr>
        <w:t>V. VAN QUICKENBORNE</w:t>
      </w:r>
    </w:p>
    <w:p w14:paraId="5676BA8B" w14:textId="77777777" w:rsidR="00840BDC" w:rsidRPr="00840BDC" w:rsidRDefault="00840BDC" w:rsidP="0014412F">
      <w:pPr>
        <w:jc w:val="center"/>
        <w:rPr>
          <w:lang w:val="de-DE"/>
        </w:rPr>
      </w:pPr>
    </w:p>
    <w:p w14:paraId="23DF57F1" w14:textId="77777777" w:rsidR="00840BDC" w:rsidRPr="00840BDC" w:rsidRDefault="00840BDC" w:rsidP="0014412F">
      <w:pPr>
        <w:jc w:val="center"/>
        <w:rPr>
          <w:lang w:val="de-DE"/>
        </w:rPr>
      </w:pPr>
      <w:r w:rsidRPr="00840BDC">
        <w:rPr>
          <w:lang w:val="de-DE"/>
        </w:rPr>
        <w:t>Die Staatssekretärin für Haushalt und Verbraucherschutz</w:t>
      </w:r>
    </w:p>
    <w:p w14:paraId="4A3D6C2D" w14:textId="77777777" w:rsidR="00840BDC" w:rsidRPr="00840BDC" w:rsidRDefault="00840BDC" w:rsidP="0014412F">
      <w:pPr>
        <w:jc w:val="center"/>
        <w:rPr>
          <w:lang w:val="de-DE"/>
        </w:rPr>
      </w:pPr>
      <w:r w:rsidRPr="00840BDC">
        <w:rPr>
          <w:lang w:val="de-DE"/>
        </w:rPr>
        <w:t>E. DE BLEEKER</w:t>
      </w:r>
    </w:p>
    <w:p w14:paraId="316BD9F5" w14:textId="77777777" w:rsidR="00840BDC" w:rsidRPr="00840BDC" w:rsidRDefault="00840BDC" w:rsidP="0014412F">
      <w:pPr>
        <w:jc w:val="center"/>
        <w:rPr>
          <w:lang w:val="de-DE"/>
        </w:rPr>
      </w:pPr>
    </w:p>
    <w:p w14:paraId="11955D28" w14:textId="77777777" w:rsidR="00840BDC" w:rsidRPr="00840BDC" w:rsidRDefault="00840BDC" w:rsidP="0014412F">
      <w:pPr>
        <w:jc w:val="center"/>
        <w:rPr>
          <w:lang w:val="de-DE"/>
        </w:rPr>
      </w:pPr>
      <w:r w:rsidRPr="00840BDC">
        <w:rPr>
          <w:lang w:val="de-DE"/>
        </w:rPr>
        <w:t>Mit dem Staatssiegel versehen:</w:t>
      </w:r>
    </w:p>
    <w:p w14:paraId="2A237025" w14:textId="77777777" w:rsidR="00840BDC" w:rsidRPr="00840BDC" w:rsidRDefault="00840BDC" w:rsidP="0014412F">
      <w:pPr>
        <w:jc w:val="center"/>
        <w:rPr>
          <w:lang w:val="de-DE"/>
        </w:rPr>
      </w:pPr>
    </w:p>
    <w:p w14:paraId="2C920027" w14:textId="77777777" w:rsidR="00840BDC" w:rsidRPr="00840BDC" w:rsidRDefault="00840BDC" w:rsidP="0014412F">
      <w:pPr>
        <w:jc w:val="center"/>
        <w:rPr>
          <w:lang w:val="de-DE"/>
        </w:rPr>
      </w:pPr>
      <w:r w:rsidRPr="00840BDC">
        <w:rPr>
          <w:lang w:val="de-DE"/>
        </w:rPr>
        <w:t>Der Minister der Justiz</w:t>
      </w:r>
    </w:p>
    <w:p w14:paraId="781CA14B" w14:textId="77777777" w:rsidR="00840BDC" w:rsidRPr="00840BDC" w:rsidRDefault="00840BDC" w:rsidP="0014412F">
      <w:pPr>
        <w:jc w:val="center"/>
        <w:rPr>
          <w:lang w:val="de-DE"/>
        </w:rPr>
      </w:pPr>
      <w:r w:rsidRPr="00840BDC">
        <w:rPr>
          <w:lang w:val="de-DE"/>
        </w:rPr>
        <w:t>V. VAN QUICKENBORNE</w:t>
      </w:r>
    </w:p>
    <w:p w14:paraId="17271E78" w14:textId="77777777" w:rsidR="00233F36" w:rsidRPr="00C80000" w:rsidRDefault="00233F36" w:rsidP="00E1687C">
      <w:pPr>
        <w:jc w:val="both"/>
        <w:rPr>
          <w:lang w:val="de-DE"/>
        </w:rPr>
      </w:pPr>
    </w:p>
    <w:sectPr w:rsidR="00233F36" w:rsidRPr="00C80000" w:rsidSect="00840BDC">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39401332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34235"/>
    <w:rsid w:val="00053927"/>
    <w:rsid w:val="0008442B"/>
    <w:rsid w:val="0008689C"/>
    <w:rsid w:val="000A562A"/>
    <w:rsid w:val="000E4481"/>
    <w:rsid w:val="000F40A2"/>
    <w:rsid w:val="000F5F44"/>
    <w:rsid w:val="00127CA8"/>
    <w:rsid w:val="001D5744"/>
    <w:rsid w:val="00217221"/>
    <w:rsid w:val="00233F36"/>
    <w:rsid w:val="00266D2A"/>
    <w:rsid w:val="002A1F4E"/>
    <w:rsid w:val="003024C1"/>
    <w:rsid w:val="00330774"/>
    <w:rsid w:val="003725C6"/>
    <w:rsid w:val="00385261"/>
    <w:rsid w:val="003E4360"/>
    <w:rsid w:val="004F0197"/>
    <w:rsid w:val="0051470C"/>
    <w:rsid w:val="005D55BA"/>
    <w:rsid w:val="006F4381"/>
    <w:rsid w:val="00786C4F"/>
    <w:rsid w:val="007A515C"/>
    <w:rsid w:val="007D5F55"/>
    <w:rsid w:val="00800E1A"/>
    <w:rsid w:val="00840BDC"/>
    <w:rsid w:val="008C2124"/>
    <w:rsid w:val="00AA413E"/>
    <w:rsid w:val="00AB18C3"/>
    <w:rsid w:val="00B0204E"/>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092BC62"/>
  <w15:docId w15:val="{9CCEFD93-41F8-4A05-8970-50D174F86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5</Pages>
  <Words>827</Words>
  <Characters>5126</Characters>
  <Application>Microsoft Office Word</Application>
  <DocSecurity>0</DocSecurity>
  <Lines>111</Lines>
  <Paragraphs>58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MSE</dc:creator>
  <cp:lastModifiedBy>Françoise Siquet</cp:lastModifiedBy>
  <cp:revision>4</cp:revision>
  <dcterms:created xsi:type="dcterms:W3CDTF">2025-11-19T14:50:00Z</dcterms:created>
  <dcterms:modified xsi:type="dcterms:W3CDTF">2025-12-02T13:50:00Z</dcterms:modified>
</cp:coreProperties>
</file>