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05A7C" w14:textId="77777777" w:rsidR="007D5F55" w:rsidRPr="0084018C" w:rsidRDefault="00CE7E5A" w:rsidP="00CE7E5A">
      <w:pPr>
        <w:jc w:val="center"/>
        <w:rPr>
          <w:lang w:val="de-DE"/>
        </w:rPr>
      </w:pPr>
      <w:r w:rsidRPr="0084018C">
        <w:rPr>
          <w:b/>
          <w:bCs/>
          <w:lang w:val="de-DE"/>
        </w:rPr>
        <w:t>20. SEPTEMBER 1948 - Gesetz zur Organisation der Wirtschaft</w:t>
      </w:r>
    </w:p>
    <w:p w14:paraId="36EC2947" w14:textId="77777777" w:rsidR="000F5F44" w:rsidRPr="0084018C" w:rsidRDefault="000F5F44">
      <w:pPr>
        <w:rPr>
          <w:lang w:val="de-DE"/>
        </w:rPr>
      </w:pPr>
    </w:p>
    <w:p w14:paraId="1CF867A8" w14:textId="77777777" w:rsidR="000F5F44" w:rsidRPr="0084018C" w:rsidRDefault="000F5F44">
      <w:pPr>
        <w:rPr>
          <w:lang w:val="de-DE"/>
        </w:rPr>
      </w:pPr>
    </w:p>
    <w:p w14:paraId="00AD49DD" w14:textId="77777777" w:rsidR="000F5F44" w:rsidRPr="0084018C" w:rsidRDefault="009346F0" w:rsidP="000F5F44">
      <w:pPr>
        <w:jc w:val="center"/>
        <w:rPr>
          <w:lang w:val="de-DE"/>
        </w:rPr>
      </w:pPr>
      <w:r w:rsidRPr="0084018C">
        <w:rPr>
          <w:lang w:val="de-DE"/>
        </w:rPr>
        <w:t>K</w:t>
      </w:r>
      <w:r w:rsidR="0011292F" w:rsidRPr="0084018C">
        <w:rPr>
          <w:lang w:val="de-DE"/>
        </w:rPr>
        <w:t>o</w:t>
      </w:r>
      <w:r w:rsidRPr="0084018C">
        <w:rPr>
          <w:lang w:val="de-DE"/>
        </w:rPr>
        <w:t>nsolid</w:t>
      </w:r>
      <w:r w:rsidR="0011292F" w:rsidRPr="0084018C">
        <w:rPr>
          <w:lang w:val="de-DE"/>
        </w:rPr>
        <w:t>ierung</w:t>
      </w:r>
    </w:p>
    <w:p w14:paraId="12F74EBF" w14:textId="77777777" w:rsidR="0011292F" w:rsidRPr="0084018C" w:rsidRDefault="0011292F" w:rsidP="000F5F44">
      <w:pPr>
        <w:jc w:val="center"/>
        <w:rPr>
          <w:lang w:val="de-DE"/>
        </w:rPr>
      </w:pPr>
    </w:p>
    <w:p w14:paraId="3494B65A" w14:textId="77777777" w:rsidR="000F5F44" w:rsidRPr="0084018C" w:rsidRDefault="000F5F44" w:rsidP="000F5F44">
      <w:pPr>
        <w:jc w:val="center"/>
        <w:rPr>
          <w:i/>
          <w:lang w:val="de-DE"/>
        </w:rPr>
      </w:pPr>
    </w:p>
    <w:p w14:paraId="48246C2E" w14:textId="77777777" w:rsidR="0011292F" w:rsidRPr="0084018C" w:rsidRDefault="0011292F" w:rsidP="000F5F44">
      <w:pPr>
        <w:jc w:val="both"/>
        <w:rPr>
          <w:lang w:val="de-DE"/>
        </w:rPr>
      </w:pPr>
      <w:r w:rsidRPr="0084018C">
        <w:rPr>
          <w:i/>
          <w:lang w:val="de-DE"/>
        </w:rPr>
        <w:t xml:space="preserve">Im Belgischen Staatsblatt vom </w:t>
      </w:r>
      <w:r w:rsidR="00B1516E" w:rsidRPr="0084018C">
        <w:rPr>
          <w:i/>
          <w:lang w:val="de-DE"/>
        </w:rPr>
        <w:t>6. Juli 2010</w:t>
      </w:r>
      <w:r w:rsidRPr="0084018C">
        <w:rPr>
          <w:i/>
          <w:lang w:val="de-DE"/>
        </w:rPr>
        <w:t xml:space="preserve"> ist die deutsche Übersetzung dieses </w:t>
      </w:r>
      <w:r w:rsidR="00B1516E" w:rsidRPr="0084018C">
        <w:rPr>
          <w:i/>
          <w:lang w:val="de-DE"/>
        </w:rPr>
        <w:t>Gesetzes</w:t>
      </w:r>
      <w:r w:rsidRPr="0084018C">
        <w:rPr>
          <w:i/>
          <w:lang w:val="de-DE"/>
        </w:rPr>
        <w:t xml:space="preserve"> als inoffizielle Koordinierung veröffentlicht worden, und zwar unter Berücksichtigung der Abänderungen durch:</w:t>
      </w:r>
    </w:p>
    <w:p w14:paraId="3856FBDD" w14:textId="77777777" w:rsidR="0011292F" w:rsidRPr="0084018C" w:rsidRDefault="0011292F" w:rsidP="000F5F44">
      <w:pPr>
        <w:jc w:val="both"/>
        <w:rPr>
          <w:lang w:val="de-DE"/>
        </w:rPr>
      </w:pPr>
    </w:p>
    <w:p w14:paraId="7C0912AA" w14:textId="12A5E61C"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18. März 1950 zur Ergänzung des Gesetzes vom 20. September 1948 zur Organisation der Wirtschaft,</w:t>
      </w:r>
    </w:p>
    <w:p w14:paraId="031E0B9B" w14:textId="77777777" w:rsidR="00CE7E5A" w:rsidRPr="0084018C" w:rsidRDefault="00CE7E5A" w:rsidP="00CE7E5A">
      <w:pPr>
        <w:jc w:val="both"/>
        <w:rPr>
          <w:lang w:val="de-DE"/>
        </w:rPr>
      </w:pPr>
    </w:p>
    <w:p w14:paraId="32AFF8ED" w14:textId="2A9E8141"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15. Juni 1953 zur Abänderung des Gesetzes vom 20. September 1948 zur Organisation der Wirtschaft,</w:t>
      </w:r>
    </w:p>
    <w:p w14:paraId="23ED57BF" w14:textId="77777777" w:rsidR="00CE7E5A" w:rsidRPr="0084018C" w:rsidRDefault="00CE7E5A" w:rsidP="00CE7E5A">
      <w:pPr>
        <w:jc w:val="both"/>
        <w:rPr>
          <w:lang w:val="de-DE"/>
        </w:rPr>
      </w:pPr>
    </w:p>
    <w:p w14:paraId="634BF4FB" w14:textId="06A42C5F"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15. März 1954 zur Abänderung des Gesetzes vom 20. September 1948 zur Organisation der Wirtschaft,</w:t>
      </w:r>
    </w:p>
    <w:p w14:paraId="74021CAB" w14:textId="77777777" w:rsidR="00CE7E5A" w:rsidRPr="0084018C" w:rsidRDefault="00CE7E5A" w:rsidP="00CE7E5A">
      <w:pPr>
        <w:jc w:val="both"/>
        <w:rPr>
          <w:lang w:val="de-DE"/>
        </w:rPr>
      </w:pPr>
    </w:p>
    <w:p w14:paraId="1012C402" w14:textId="3235B1E4"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28. Januar 1963 zur Abänderung des Gesetzes vom 20. September 1948 zur Organisation der Wirtschaft und des Gesetzes vom 10. Juni 1952 über die Gesundheit und die Sicherheit der Arbeitnehmer und über die gesundheitliche Zuträglichkeit der Arbeit und der Arbeitsplätze,</w:t>
      </w:r>
    </w:p>
    <w:p w14:paraId="3AF64C2E" w14:textId="77777777" w:rsidR="00CE7E5A" w:rsidRPr="0084018C" w:rsidRDefault="00CE7E5A" w:rsidP="00CE7E5A">
      <w:pPr>
        <w:jc w:val="both"/>
        <w:rPr>
          <w:lang w:val="de-DE"/>
        </w:rPr>
      </w:pPr>
    </w:p>
    <w:p w14:paraId="15D5572E" w14:textId="121B5C27"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16. Januar 1967 zur Abänderung des Gesetzes vom 20. September 1948 zur Organisation der Wirtschaft und des Gesetzes vom 10. Juni 1952 über die Gesundheit und die Sicherheit der Arbeitnehmer und über die gesundheitliche Zuträglichkeit der Arbeit und der Arbeitsplätze,</w:t>
      </w:r>
    </w:p>
    <w:p w14:paraId="347E4AB7" w14:textId="77777777" w:rsidR="00CE7E5A" w:rsidRPr="0084018C" w:rsidRDefault="00CE7E5A" w:rsidP="00CE7E5A">
      <w:pPr>
        <w:jc w:val="both"/>
        <w:rPr>
          <w:lang w:val="de-DE"/>
        </w:rPr>
      </w:pPr>
    </w:p>
    <w:p w14:paraId="6C052180" w14:textId="42104DEA"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17. Februar 1971 zur Abänderung des Gesetzes vom 20. September 1948 zur Organisation der Wirtschaft und des Gesetzes vom 10. Juni 1952 über die Gesundheit und die Sicherheit der Arbeitnehmer und über die gesundheitliche Zuträglichkeit der Arbeit und der Arbeitsplätze,</w:t>
      </w:r>
    </w:p>
    <w:p w14:paraId="1BE30F3B" w14:textId="77777777" w:rsidR="00CE7E5A" w:rsidRPr="0084018C" w:rsidRDefault="00CE7E5A" w:rsidP="00CE7E5A">
      <w:pPr>
        <w:jc w:val="both"/>
        <w:rPr>
          <w:lang w:val="de-DE"/>
        </w:rPr>
      </w:pPr>
    </w:p>
    <w:p w14:paraId="70CC1B47" w14:textId="6FEBD08C" w:rsidR="00CE7E5A" w:rsidRPr="0084018C" w:rsidRDefault="00CE7E5A" w:rsidP="00CE7E5A">
      <w:pPr>
        <w:jc w:val="both"/>
        <w:rPr>
          <w:lang w:val="de-DE"/>
        </w:rPr>
      </w:pPr>
      <w:r w:rsidRPr="0084018C">
        <w:rPr>
          <w:lang w:val="de-DE"/>
        </w:rPr>
        <w:t>-</w:t>
      </w:r>
      <w:r w:rsidR="0084018C">
        <w:rPr>
          <w:lang w:val="de-DE"/>
        </w:rPr>
        <w:t> </w:t>
      </w:r>
      <w:r w:rsidRPr="0084018C">
        <w:rPr>
          <w:lang w:val="de-DE"/>
        </w:rPr>
        <w:t>den Königlichen Erlass vom 1. März 1971 zur Anpassung des Textes bestimmter Gesetzesbestimmungen an die Bestimmungen des Gesetzes vom 5. Dezember 1968 über die kollektiven Arbeitsabkommen und die paritätischen Kommissionen,</w:t>
      </w:r>
    </w:p>
    <w:p w14:paraId="613F729E" w14:textId="77777777" w:rsidR="00CE7E5A" w:rsidRPr="0084018C" w:rsidRDefault="00CE7E5A" w:rsidP="00CE7E5A">
      <w:pPr>
        <w:jc w:val="both"/>
        <w:rPr>
          <w:lang w:val="de-DE"/>
        </w:rPr>
      </w:pPr>
    </w:p>
    <w:p w14:paraId="5A1D131B" w14:textId="2AF2500A"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23. Januar 1975 zur Abänderung des Gesetzes vom 20. September 1948 zur Organisation der Wirtschaft, des Gesetzes vom 10. Juni 1952 über die Gesundheit und die Sicherheit der Arbeitnehmer und über die gesundheitliche Zuträglichkeit der Arbeit und der Arbeitsplätze und des Gesetzes vom 30. Juni 1971 über die administrativen Geldbußen, die bei Verstößen gegen bestimmte Sozialgesetze zur Anwendung kommen,</w:t>
      </w:r>
    </w:p>
    <w:p w14:paraId="2872C861" w14:textId="77777777" w:rsidR="00CE7E5A" w:rsidRPr="0084018C" w:rsidRDefault="00CE7E5A" w:rsidP="00CE7E5A">
      <w:pPr>
        <w:jc w:val="both"/>
        <w:rPr>
          <w:lang w:val="de-DE"/>
        </w:rPr>
      </w:pPr>
    </w:p>
    <w:p w14:paraId="567DF559" w14:textId="5D214109" w:rsidR="00CE7E5A" w:rsidRPr="0084018C" w:rsidRDefault="00CE7E5A" w:rsidP="00CE7E5A">
      <w:pPr>
        <w:jc w:val="both"/>
        <w:rPr>
          <w:lang w:val="de-DE"/>
        </w:rPr>
      </w:pPr>
      <w:r w:rsidRPr="0084018C">
        <w:rPr>
          <w:lang w:val="de-DE"/>
        </w:rPr>
        <w:t>-</w:t>
      </w:r>
      <w:r w:rsidR="0084018C">
        <w:rPr>
          <w:lang w:val="de-DE"/>
        </w:rPr>
        <w:t> </w:t>
      </w:r>
      <w:r w:rsidRPr="0084018C">
        <w:rPr>
          <w:lang w:val="de-DE"/>
        </w:rPr>
        <w:t>den Königlichen Erlass Nr. 4 vom 11. Oktober 1978 zur Abänderung des Gesetzes vom 20. September 1948 zur Organisation der Wirtschaft und des Gesetzes vom 10. Juni 1952 über die Gesundheit und die Sicherheit der Arbeitnehmer und über die gesundheitliche Zuträglichkeit der Arbeit und der Arbeitsplätze,</w:t>
      </w:r>
    </w:p>
    <w:p w14:paraId="393A3571" w14:textId="77777777" w:rsidR="00CE7E5A" w:rsidRPr="0084018C" w:rsidRDefault="00CE7E5A" w:rsidP="00CE7E5A">
      <w:pPr>
        <w:jc w:val="both"/>
        <w:rPr>
          <w:lang w:val="de-DE"/>
        </w:rPr>
      </w:pPr>
    </w:p>
    <w:p w14:paraId="09210F4A" w14:textId="35B975C9" w:rsidR="00CE7E5A" w:rsidRPr="0084018C" w:rsidRDefault="00CE7E5A" w:rsidP="00CE7E5A">
      <w:pPr>
        <w:jc w:val="both"/>
        <w:rPr>
          <w:lang w:val="de-DE"/>
        </w:rPr>
      </w:pPr>
      <w:r w:rsidRPr="0084018C">
        <w:rPr>
          <w:lang w:val="de-DE"/>
        </w:rPr>
        <w:lastRenderedPageBreak/>
        <w:t>-</w:t>
      </w:r>
      <w:r w:rsidR="0084018C">
        <w:rPr>
          <w:lang w:val="de-DE"/>
        </w:rPr>
        <w:t> </w:t>
      </w:r>
      <w:r w:rsidRPr="0084018C">
        <w:rPr>
          <w:lang w:val="de-DE"/>
        </w:rPr>
        <w:t>den Königlichen Erlass Nr. 15 vom 23. Oktober 1978 zur Verlängerung der Verjährungs</w:t>
      </w:r>
      <w:r w:rsidRPr="0084018C">
        <w:rPr>
          <w:lang w:val="de-DE"/>
        </w:rPr>
        <w:softHyphen/>
        <w:t>fristen der Strafverfolgung, die in einigen Sozialgesetzen vorgesehen sind,</w:t>
      </w:r>
    </w:p>
    <w:p w14:paraId="54543830" w14:textId="77777777" w:rsidR="00CE7E5A" w:rsidRPr="0084018C" w:rsidRDefault="00CE7E5A" w:rsidP="00CE7E5A">
      <w:pPr>
        <w:jc w:val="both"/>
        <w:rPr>
          <w:lang w:val="de-DE"/>
        </w:rPr>
      </w:pPr>
    </w:p>
    <w:p w14:paraId="3DFC6D05" w14:textId="3D4A791B" w:rsidR="00CE7E5A" w:rsidRPr="0084018C" w:rsidRDefault="00CE7E5A" w:rsidP="00CE7E5A">
      <w:pPr>
        <w:jc w:val="both"/>
        <w:rPr>
          <w:lang w:val="de-DE"/>
        </w:rPr>
      </w:pPr>
      <w:r w:rsidRPr="0084018C">
        <w:rPr>
          <w:lang w:val="de-DE"/>
        </w:rPr>
        <w:t>-</w:t>
      </w:r>
      <w:r w:rsidR="0084018C">
        <w:rPr>
          <w:lang w:val="de-DE"/>
        </w:rPr>
        <w:t> </w:t>
      </w:r>
      <w:r w:rsidRPr="0084018C">
        <w:rPr>
          <w:lang w:val="de-DE"/>
        </w:rPr>
        <w:t>das Sanierungsgesetz vom 22. Januar 1985 zur Festlegung sozialer Bestimmungen,</w:t>
      </w:r>
    </w:p>
    <w:p w14:paraId="17EF1BA8" w14:textId="77777777" w:rsidR="00CE7E5A" w:rsidRPr="0084018C" w:rsidRDefault="00CE7E5A" w:rsidP="00CE7E5A">
      <w:pPr>
        <w:jc w:val="both"/>
        <w:rPr>
          <w:lang w:val="de-DE"/>
        </w:rPr>
      </w:pPr>
    </w:p>
    <w:p w14:paraId="4B04B068" w14:textId="54234354"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21. Februar 1985 zur Reform der Betriebsrevision,</w:t>
      </w:r>
    </w:p>
    <w:p w14:paraId="0DF05E5A" w14:textId="77777777" w:rsidR="00CE7E5A" w:rsidRPr="0084018C" w:rsidRDefault="00CE7E5A" w:rsidP="00CE7E5A">
      <w:pPr>
        <w:jc w:val="both"/>
        <w:rPr>
          <w:lang w:val="de-DE"/>
        </w:rPr>
      </w:pPr>
    </w:p>
    <w:p w14:paraId="59604AA2" w14:textId="51B9A1BA"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29. Juli 1986 zur Abänderung von Artikel 14 des Gesetzes vom 20. </w:t>
      </w:r>
      <w:r w:rsidR="001A547D" w:rsidRPr="0084018C">
        <w:rPr>
          <w:lang w:val="de-DE"/>
        </w:rPr>
        <w:t>Sep</w:t>
      </w:r>
      <w:r w:rsidRPr="0084018C">
        <w:rPr>
          <w:lang w:val="de-DE"/>
        </w:rPr>
        <w:t>tember 1948 zur Organisation der Wirtschaft,</w:t>
      </w:r>
    </w:p>
    <w:p w14:paraId="5E1BFB92" w14:textId="77777777" w:rsidR="00CE7E5A" w:rsidRPr="0084018C" w:rsidRDefault="00CE7E5A" w:rsidP="00CE7E5A">
      <w:pPr>
        <w:jc w:val="both"/>
        <w:rPr>
          <w:lang w:val="de-DE"/>
        </w:rPr>
      </w:pPr>
    </w:p>
    <w:p w14:paraId="728EFE41" w14:textId="5A5BE76B" w:rsidR="00CE7E5A" w:rsidRPr="0084018C" w:rsidRDefault="00CE7E5A" w:rsidP="00CE7E5A">
      <w:pPr>
        <w:jc w:val="both"/>
        <w:rPr>
          <w:lang w:val="de-DE"/>
        </w:rPr>
      </w:pPr>
      <w:r w:rsidRPr="0084018C">
        <w:rPr>
          <w:lang w:val="de-DE"/>
        </w:rPr>
        <w:t>-</w:t>
      </w:r>
      <w:r w:rsidR="0084018C">
        <w:rPr>
          <w:lang w:val="de-DE"/>
        </w:rPr>
        <w:t> </w:t>
      </w:r>
      <w:r w:rsidRPr="0084018C">
        <w:rPr>
          <w:lang w:val="de-DE"/>
        </w:rPr>
        <w:t>den Königlichen Erlass Nr. 469 vom 9. Oktober 1986 zur Auflösung der Gewerberäte und zur Umstrukturierung des Zentralen Wirtschaftsrates,</w:t>
      </w:r>
    </w:p>
    <w:p w14:paraId="72BD0B3B" w14:textId="77777777" w:rsidR="00CE7E5A" w:rsidRPr="0084018C" w:rsidRDefault="00CE7E5A" w:rsidP="00CE7E5A">
      <w:pPr>
        <w:jc w:val="both"/>
        <w:rPr>
          <w:lang w:val="de-DE"/>
        </w:rPr>
      </w:pPr>
    </w:p>
    <w:p w14:paraId="5964CDF1" w14:textId="64D3FA8B" w:rsidR="00CE7E5A" w:rsidRPr="0084018C" w:rsidRDefault="00CE7E5A" w:rsidP="00CE7E5A">
      <w:pPr>
        <w:jc w:val="both"/>
        <w:rPr>
          <w:lang w:val="de-DE"/>
        </w:rPr>
      </w:pPr>
      <w:r w:rsidRPr="0084018C">
        <w:rPr>
          <w:lang w:val="de-DE"/>
        </w:rPr>
        <w:t>-</w:t>
      </w:r>
      <w:r w:rsidR="0084018C">
        <w:rPr>
          <w:lang w:val="de-DE"/>
        </w:rPr>
        <w:t> </w:t>
      </w:r>
      <w:r w:rsidRPr="0084018C">
        <w:rPr>
          <w:lang w:val="de-DE"/>
        </w:rPr>
        <w:t>das Programmgesetz vom 22. Dezember 1989,</w:t>
      </w:r>
    </w:p>
    <w:p w14:paraId="0B3D8BF8" w14:textId="77777777" w:rsidR="00CE7E5A" w:rsidRPr="0084018C" w:rsidRDefault="00CE7E5A" w:rsidP="00CE7E5A">
      <w:pPr>
        <w:jc w:val="both"/>
        <w:rPr>
          <w:lang w:val="de-DE"/>
        </w:rPr>
      </w:pPr>
    </w:p>
    <w:p w14:paraId="532F4E68" w14:textId="291C5308"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2. Januar 1991 über die Vertretung jugendlicher Arbeitnehmer in den Betriebsräten und zur Ergänzung der Regeln zur Schaffung dieser Räte und der Ausschüsse für Arbeitssicherheit, Betriebshygiene und Verschönerung der Arbeitsplätze,</w:t>
      </w:r>
    </w:p>
    <w:p w14:paraId="58DFD727" w14:textId="77777777" w:rsidR="00CE7E5A" w:rsidRPr="0084018C" w:rsidRDefault="00CE7E5A" w:rsidP="00CE7E5A">
      <w:pPr>
        <w:jc w:val="both"/>
        <w:rPr>
          <w:lang w:val="de-DE"/>
        </w:rPr>
      </w:pPr>
    </w:p>
    <w:p w14:paraId="1E4DD82C" w14:textId="21AA0268"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19. März 1991 zur Einführung einer besonderen Kündigungsregelung für die Vertreter des Personals in den Betriebsräten und Ausschüssen für Arbeitssicherheit, Betriebshygiene und Verschönerung der Arbeitsplätze und für die Kandidaten für diese Ämter (</w:t>
      </w:r>
      <w:r w:rsidRPr="0084018C">
        <w:rPr>
          <w:i/>
          <w:lang w:val="de-DE"/>
        </w:rPr>
        <w:t>Belgisches Staatsblatt</w:t>
      </w:r>
      <w:r w:rsidRPr="0084018C">
        <w:rPr>
          <w:lang w:val="de-DE"/>
        </w:rPr>
        <w:t xml:space="preserve"> vom 22. Dezember 2009),</w:t>
      </w:r>
    </w:p>
    <w:p w14:paraId="2B6AE421" w14:textId="77777777" w:rsidR="00CE7E5A" w:rsidRPr="0084018C" w:rsidRDefault="00CE7E5A" w:rsidP="00CE7E5A">
      <w:pPr>
        <w:jc w:val="both"/>
        <w:rPr>
          <w:lang w:val="de-DE"/>
        </w:rPr>
      </w:pPr>
    </w:p>
    <w:p w14:paraId="3EBE9F27" w14:textId="1A81661D" w:rsidR="00CE7E5A" w:rsidRPr="0084018C" w:rsidRDefault="00CE7E5A" w:rsidP="00CE7E5A">
      <w:pPr>
        <w:jc w:val="both"/>
        <w:rPr>
          <w:lang w:val="de-DE"/>
        </w:rPr>
      </w:pPr>
      <w:r w:rsidRPr="0084018C">
        <w:rPr>
          <w:lang w:val="de-DE"/>
        </w:rPr>
        <w:t>-</w:t>
      </w:r>
      <w:r w:rsidR="0084018C">
        <w:rPr>
          <w:lang w:val="de-DE"/>
        </w:rPr>
        <w:t> </w:t>
      </w:r>
      <w:r w:rsidRPr="0084018C">
        <w:rPr>
          <w:lang w:val="de-DE"/>
        </w:rPr>
        <w:t>den Königlichen Erlass vom 21. Mai 1991 zur Abänderung verschiedener Gesetzes</w:t>
      </w:r>
      <w:r w:rsidRPr="0084018C">
        <w:rPr>
          <w:lang w:val="de-DE"/>
        </w:rPr>
        <w:noBreakHyphen/>
        <w:t xml:space="preserve"> und Verordnungsbestimmungen, um diese in Einklang zu bringen mit dem Gesetz vom 19. März 1991 zur Einführung einer besonderen Kündigungsregelung für die Vertreter des Personals in den Betriebsräten und Ausschüssen für Arbeitssicherheit, Betriebshygiene und Verschönerung der Arbeitsplätze und für die Kandidaten für diese Ämter,</w:t>
      </w:r>
    </w:p>
    <w:p w14:paraId="31EC7ADA" w14:textId="77777777" w:rsidR="00CE7E5A" w:rsidRPr="0084018C" w:rsidRDefault="00CE7E5A" w:rsidP="00CE7E5A">
      <w:pPr>
        <w:jc w:val="both"/>
        <w:rPr>
          <w:lang w:val="de-DE"/>
        </w:rPr>
      </w:pPr>
    </w:p>
    <w:p w14:paraId="5831D54F" w14:textId="69CB3850"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23. März 1994 zur Festlegung bestimmter Maßnahmen auf Ebene des Arbeitsrechts gegen die Schwarzarbeit,</w:t>
      </w:r>
    </w:p>
    <w:p w14:paraId="0AD128EB" w14:textId="77777777" w:rsidR="00CE7E5A" w:rsidRPr="0084018C" w:rsidRDefault="00CE7E5A" w:rsidP="00CE7E5A">
      <w:pPr>
        <w:jc w:val="both"/>
        <w:rPr>
          <w:lang w:val="de-DE"/>
        </w:rPr>
      </w:pPr>
    </w:p>
    <w:p w14:paraId="151B8475" w14:textId="057E12F9"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30. März 1994 zur Festlegung sozialer Bestimmungen,</w:t>
      </w:r>
    </w:p>
    <w:p w14:paraId="5BB5421C" w14:textId="77777777" w:rsidR="00CE7E5A" w:rsidRPr="0084018C" w:rsidRDefault="00CE7E5A" w:rsidP="00CE7E5A">
      <w:pPr>
        <w:jc w:val="both"/>
        <w:rPr>
          <w:lang w:val="de-DE"/>
        </w:rPr>
      </w:pPr>
    </w:p>
    <w:p w14:paraId="53B6228F" w14:textId="3750BB50"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7. Juli 1994 zur Abänderung des Gesetzes vom 20. September 1948 zur Organisation der Wirtschaft und des Gesetzes vom 10. Juni 1952 über die Gesundheit und die Sicherheit der Arbeitnehmer und über die gesundheitliche Zuträglichkeit der Arbeit und der Arbeitsplätze,</w:t>
      </w:r>
    </w:p>
    <w:p w14:paraId="0D58A17E" w14:textId="77777777" w:rsidR="00CE7E5A" w:rsidRPr="0084018C" w:rsidRDefault="00CE7E5A" w:rsidP="00CE7E5A">
      <w:pPr>
        <w:jc w:val="both"/>
        <w:rPr>
          <w:lang w:val="de-DE"/>
        </w:rPr>
      </w:pPr>
    </w:p>
    <w:p w14:paraId="1C381493" w14:textId="2D0CA764"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13. Februar 1998 zur Festlegung beschäftigungsfördernder Bestimmungen,</w:t>
      </w:r>
    </w:p>
    <w:p w14:paraId="2E7A0EEA" w14:textId="77777777" w:rsidR="00CE7E5A" w:rsidRPr="0084018C" w:rsidRDefault="00CE7E5A" w:rsidP="00CE7E5A">
      <w:pPr>
        <w:jc w:val="both"/>
        <w:rPr>
          <w:lang w:val="de-DE"/>
        </w:rPr>
      </w:pPr>
    </w:p>
    <w:p w14:paraId="1B9AF3BD" w14:textId="60AA9448"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28. Februar 1999 zur Festlegung bestimmter Maßnahmen in Bezug auf die Sozialwahlen (</w:t>
      </w:r>
      <w:r w:rsidRPr="0084018C">
        <w:rPr>
          <w:i/>
          <w:lang w:val="de-DE"/>
        </w:rPr>
        <w:t>Belgisches Staatsblatt</w:t>
      </w:r>
      <w:r w:rsidRPr="0084018C">
        <w:rPr>
          <w:lang w:val="de-DE"/>
        </w:rPr>
        <w:t xml:space="preserve"> vom 5. Mai 2000),</w:t>
      </w:r>
    </w:p>
    <w:p w14:paraId="22854D23" w14:textId="77777777" w:rsidR="00CE7E5A" w:rsidRPr="0084018C" w:rsidRDefault="00CE7E5A" w:rsidP="00CE7E5A">
      <w:pPr>
        <w:jc w:val="both"/>
        <w:rPr>
          <w:lang w:val="de-DE"/>
        </w:rPr>
      </w:pPr>
    </w:p>
    <w:p w14:paraId="6EED0962" w14:textId="372A67EE"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5. März 1999 über die Sozialwahlen (</w:t>
      </w:r>
      <w:r w:rsidRPr="0084018C">
        <w:rPr>
          <w:i/>
          <w:lang w:val="de-DE"/>
        </w:rPr>
        <w:t>Belgisches Staatsblatt</w:t>
      </w:r>
      <w:r w:rsidRPr="0084018C">
        <w:rPr>
          <w:lang w:val="de-DE"/>
        </w:rPr>
        <w:t xml:space="preserve"> vom 5. Mai 2000),</w:t>
      </w:r>
    </w:p>
    <w:p w14:paraId="168DF45B" w14:textId="77777777" w:rsidR="00CE7E5A" w:rsidRPr="0084018C" w:rsidRDefault="00CE7E5A" w:rsidP="00CE7E5A">
      <w:pPr>
        <w:jc w:val="both"/>
        <w:rPr>
          <w:lang w:val="de-DE"/>
        </w:rPr>
      </w:pPr>
    </w:p>
    <w:p w14:paraId="5EE4155B" w14:textId="23FA0D6D"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26. März 1999 über den belgischen Aktionsplan für die Beschäftigung 1998 und zur Festlegung sonstiger Bestimmungen,</w:t>
      </w:r>
    </w:p>
    <w:p w14:paraId="6F143D24" w14:textId="77777777" w:rsidR="00CE7E5A" w:rsidRPr="0084018C" w:rsidRDefault="00CE7E5A" w:rsidP="00CE7E5A">
      <w:pPr>
        <w:jc w:val="both"/>
        <w:rPr>
          <w:lang w:val="de-DE"/>
        </w:rPr>
      </w:pPr>
    </w:p>
    <w:p w14:paraId="767A7C4B" w14:textId="550F7FD8"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7. Mai 1999 zur Einführung des Gesellschaftsgesetzbuches (</w:t>
      </w:r>
      <w:r w:rsidRPr="0084018C">
        <w:rPr>
          <w:i/>
          <w:lang w:val="de-DE"/>
        </w:rPr>
        <w:t>Belgisches Staatsblatt</w:t>
      </w:r>
      <w:r w:rsidRPr="0084018C">
        <w:rPr>
          <w:lang w:val="de-DE"/>
        </w:rPr>
        <w:t xml:space="preserve"> vom 7. Februar 2003),</w:t>
      </w:r>
    </w:p>
    <w:p w14:paraId="53FF50F1" w14:textId="77777777" w:rsidR="00CE7E5A" w:rsidRPr="0084018C" w:rsidRDefault="00CE7E5A" w:rsidP="00CE7E5A">
      <w:pPr>
        <w:jc w:val="both"/>
        <w:rPr>
          <w:lang w:val="de-DE"/>
        </w:rPr>
      </w:pPr>
    </w:p>
    <w:p w14:paraId="04D10598" w14:textId="2E86D78F"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26. Juni 2000 über die Einführung des Euro in die Rechtsvorschriften in Bezug auf die in Artikel 78 der Verfassung erwähnten Angelegenheiten,</w:t>
      </w:r>
    </w:p>
    <w:p w14:paraId="61D05C1A" w14:textId="77777777" w:rsidR="00CE7E5A" w:rsidRPr="0084018C" w:rsidRDefault="00CE7E5A" w:rsidP="00CE7E5A">
      <w:pPr>
        <w:jc w:val="both"/>
        <w:rPr>
          <w:lang w:val="de-DE"/>
        </w:rPr>
      </w:pPr>
    </w:p>
    <w:p w14:paraId="116A4104" w14:textId="083ECE07" w:rsidR="00CE7E5A" w:rsidRPr="0084018C" w:rsidRDefault="00CE7E5A" w:rsidP="00CE7E5A">
      <w:pPr>
        <w:rPr>
          <w:lang w:val="de-DE"/>
        </w:rPr>
      </w:pPr>
      <w:r w:rsidRPr="0084018C">
        <w:rPr>
          <w:lang w:val="de-DE"/>
        </w:rPr>
        <w:t>-</w:t>
      </w:r>
      <w:r w:rsidR="0084018C">
        <w:rPr>
          <w:lang w:val="de-DE"/>
        </w:rPr>
        <w:t> </w:t>
      </w:r>
      <w:r w:rsidRPr="0084018C">
        <w:rPr>
          <w:lang w:val="de-DE"/>
        </w:rPr>
        <w:t>das Programmgesetz vom 8. April 2003,</w:t>
      </w:r>
    </w:p>
    <w:p w14:paraId="344CFBB0" w14:textId="77777777" w:rsidR="00CE7E5A" w:rsidRPr="0084018C" w:rsidRDefault="00CE7E5A" w:rsidP="00CE7E5A">
      <w:pPr>
        <w:jc w:val="both"/>
        <w:rPr>
          <w:lang w:val="de-DE"/>
        </w:rPr>
      </w:pPr>
    </w:p>
    <w:p w14:paraId="0860627C" w14:textId="033CCC21"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3. Mai 2003 zur Festlegung verschiedener Bestimmungen in Bezug auf die Sozialwahlen,</w:t>
      </w:r>
    </w:p>
    <w:p w14:paraId="74AEF6D3" w14:textId="77777777" w:rsidR="00CE7E5A" w:rsidRPr="0084018C" w:rsidRDefault="00CE7E5A" w:rsidP="00CE7E5A">
      <w:pPr>
        <w:jc w:val="both"/>
        <w:rPr>
          <w:lang w:val="de-DE"/>
        </w:rPr>
      </w:pPr>
    </w:p>
    <w:p w14:paraId="773FFD4D" w14:textId="317D36F9"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11. Juli 2006 zur Abänderung des Gesetzes vom 26. Juni 2002 über die Unternehmensschließungen,</w:t>
      </w:r>
    </w:p>
    <w:p w14:paraId="6CE56E87" w14:textId="77777777" w:rsidR="00CE7E5A" w:rsidRPr="0084018C" w:rsidRDefault="00CE7E5A" w:rsidP="00CE7E5A">
      <w:pPr>
        <w:jc w:val="both"/>
        <w:rPr>
          <w:lang w:val="de-DE"/>
        </w:rPr>
      </w:pPr>
    </w:p>
    <w:p w14:paraId="38CE1F1D" w14:textId="03D7C781"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27. Dezember 2006 zur Festlegung verschiedener Bestimmungen (I),</w:t>
      </w:r>
    </w:p>
    <w:p w14:paraId="568C6EEE" w14:textId="77777777" w:rsidR="00CE7E5A" w:rsidRPr="0084018C" w:rsidRDefault="00CE7E5A" w:rsidP="00CE7E5A">
      <w:pPr>
        <w:jc w:val="both"/>
        <w:rPr>
          <w:lang w:val="de-DE"/>
        </w:rPr>
      </w:pPr>
    </w:p>
    <w:p w14:paraId="648880AB" w14:textId="7F3DC510" w:rsidR="00CE7E5A" w:rsidRPr="0084018C" w:rsidRDefault="00CE7E5A" w:rsidP="00CE7E5A">
      <w:pPr>
        <w:jc w:val="both"/>
        <w:rPr>
          <w:lang w:val="de-DE"/>
        </w:rPr>
      </w:pPr>
      <w:r w:rsidRPr="0084018C">
        <w:rPr>
          <w:lang w:val="de-DE"/>
        </w:rPr>
        <w:t>-</w:t>
      </w:r>
      <w:r w:rsidR="0084018C">
        <w:rPr>
          <w:lang w:val="de-DE"/>
        </w:rPr>
        <w:t> </w:t>
      </w:r>
      <w:r w:rsidRPr="0084018C">
        <w:rPr>
          <w:lang w:val="de-DE"/>
        </w:rPr>
        <w:t>das Gesetz vom 6. Mai 2009 zur Festlegung verschiedener Bestimmungen.</w:t>
      </w:r>
    </w:p>
    <w:p w14:paraId="63BD02A6" w14:textId="77777777" w:rsidR="0011292F" w:rsidRPr="0084018C" w:rsidRDefault="0011292F" w:rsidP="000F5F44">
      <w:pPr>
        <w:jc w:val="both"/>
        <w:rPr>
          <w:lang w:val="de-DE"/>
        </w:rPr>
      </w:pPr>
    </w:p>
    <w:p w14:paraId="651B9509" w14:textId="77777777" w:rsidR="009346F0" w:rsidRPr="0084018C" w:rsidRDefault="009346F0" w:rsidP="009346F0">
      <w:pPr>
        <w:jc w:val="both"/>
        <w:rPr>
          <w:i/>
          <w:iCs/>
          <w:lang w:val="de-DE"/>
        </w:rPr>
      </w:pPr>
      <w:r w:rsidRPr="0084018C">
        <w:rPr>
          <w:i/>
          <w:iCs/>
          <w:lang w:val="de-DE"/>
        </w:rPr>
        <w:t>Die vorliegende Konsolidierung enthält darüber hinaus die Abänderungen, die nach dem 6. Mai 2009 vorgenommen worden sind durch:</w:t>
      </w:r>
    </w:p>
    <w:p w14:paraId="6E316856" w14:textId="77777777" w:rsidR="009346F0" w:rsidRPr="0084018C" w:rsidRDefault="009346F0" w:rsidP="009346F0">
      <w:pPr>
        <w:jc w:val="both"/>
        <w:rPr>
          <w:lang w:val="de-DE"/>
        </w:rPr>
      </w:pPr>
    </w:p>
    <w:p w14:paraId="787CA4EC" w14:textId="35108DC2" w:rsidR="00DF39AF" w:rsidRPr="0084018C" w:rsidRDefault="00DF39AF" w:rsidP="00DF39AF">
      <w:pPr>
        <w:autoSpaceDE w:val="0"/>
        <w:autoSpaceDN w:val="0"/>
        <w:adjustRightInd w:val="0"/>
        <w:jc w:val="both"/>
        <w:rPr>
          <w:lang w:val="de-DE"/>
        </w:rPr>
      </w:pPr>
      <w:r w:rsidRPr="0084018C">
        <w:rPr>
          <w:lang w:val="de-DE"/>
        </w:rPr>
        <w:t>-</w:t>
      </w:r>
      <w:r w:rsidR="0084018C">
        <w:rPr>
          <w:lang w:val="de-DE"/>
        </w:rPr>
        <w:t> </w:t>
      </w:r>
      <w:r w:rsidRPr="0084018C">
        <w:rPr>
          <w:lang w:val="de-DE"/>
        </w:rPr>
        <w:t>die Artikel 96 und 97 des Gesetzes vom 30. Dezember 2009 zur Festlegung verschiedener Bestimmungen (</w:t>
      </w:r>
      <w:r w:rsidRPr="0084018C">
        <w:rPr>
          <w:i/>
          <w:lang w:val="de-DE"/>
        </w:rPr>
        <w:t>Belgisches Staatsblatt</w:t>
      </w:r>
      <w:r w:rsidRPr="0084018C">
        <w:rPr>
          <w:lang w:val="de-DE"/>
        </w:rPr>
        <w:t xml:space="preserve"> vom 25. März 2014),</w:t>
      </w:r>
    </w:p>
    <w:p w14:paraId="60CFF156" w14:textId="77777777" w:rsidR="00DF39AF" w:rsidRPr="0084018C" w:rsidRDefault="00DF39AF" w:rsidP="009346F0">
      <w:pPr>
        <w:jc w:val="both"/>
        <w:rPr>
          <w:lang w:val="de-DE"/>
        </w:rPr>
      </w:pPr>
    </w:p>
    <w:p w14:paraId="246A56F9" w14:textId="43969296" w:rsidR="009346F0" w:rsidRPr="0084018C" w:rsidRDefault="001B48C5" w:rsidP="009346F0">
      <w:pPr>
        <w:jc w:val="both"/>
        <w:rPr>
          <w:iCs/>
          <w:lang w:val="de-DE"/>
        </w:rPr>
      </w:pPr>
      <w:r w:rsidRPr="0084018C">
        <w:rPr>
          <w:iCs/>
          <w:lang w:val="de-DE"/>
        </w:rPr>
        <w:t>-</w:t>
      </w:r>
      <w:r w:rsidR="0084018C">
        <w:rPr>
          <w:iCs/>
          <w:lang w:val="de-DE"/>
        </w:rPr>
        <w:t> </w:t>
      </w:r>
      <w:r w:rsidR="00E144B0" w:rsidRPr="0084018C">
        <w:rPr>
          <w:iCs/>
          <w:lang w:val="de-DE"/>
        </w:rPr>
        <w:t xml:space="preserve">die </w:t>
      </w:r>
      <w:r w:rsidR="009346F0" w:rsidRPr="0084018C">
        <w:rPr>
          <w:iCs/>
          <w:lang w:val="de-DE"/>
        </w:rPr>
        <w:t xml:space="preserve">Artikel 37 </w:t>
      </w:r>
      <w:r w:rsidR="00E144B0" w:rsidRPr="0084018C">
        <w:rPr>
          <w:iCs/>
          <w:lang w:val="de-DE"/>
        </w:rPr>
        <w:t xml:space="preserve">und 109 Nr. 10 </w:t>
      </w:r>
      <w:r w:rsidR="009346F0" w:rsidRPr="0084018C">
        <w:rPr>
          <w:iCs/>
          <w:lang w:val="de-DE"/>
        </w:rPr>
        <w:t>des Gesetzes vom 6.</w:t>
      </w:r>
      <w:r w:rsidR="00FF43DC" w:rsidRPr="0084018C">
        <w:rPr>
          <w:iCs/>
          <w:lang w:val="de-DE"/>
        </w:rPr>
        <w:t> </w:t>
      </w:r>
      <w:r w:rsidR="009346F0" w:rsidRPr="0084018C">
        <w:rPr>
          <w:iCs/>
          <w:lang w:val="de-DE"/>
        </w:rPr>
        <w:t>Juni 2010 zur Einführung des Sozialstrafgesetzbuches (</w:t>
      </w:r>
      <w:r w:rsidR="009346F0" w:rsidRPr="0084018C">
        <w:rPr>
          <w:i/>
          <w:iCs/>
          <w:lang w:val="de-DE"/>
        </w:rPr>
        <w:t>Belgisches Staatsblatt</w:t>
      </w:r>
      <w:r w:rsidRPr="0084018C">
        <w:rPr>
          <w:iCs/>
          <w:lang w:val="de-DE"/>
        </w:rPr>
        <w:t xml:space="preserve"> vom 17. Oktober 2011),</w:t>
      </w:r>
    </w:p>
    <w:p w14:paraId="1E97430F" w14:textId="77777777" w:rsidR="001B48C5" w:rsidRPr="0084018C" w:rsidRDefault="001B48C5" w:rsidP="009346F0">
      <w:pPr>
        <w:jc w:val="both"/>
        <w:rPr>
          <w:iCs/>
          <w:lang w:val="de-DE"/>
        </w:rPr>
      </w:pPr>
    </w:p>
    <w:p w14:paraId="2BF45D8F" w14:textId="5E13786E" w:rsidR="001B48C5" w:rsidRPr="0084018C" w:rsidRDefault="001B48C5" w:rsidP="009346F0">
      <w:pPr>
        <w:jc w:val="both"/>
        <w:rPr>
          <w:iCs/>
          <w:lang w:val="de-DE"/>
        </w:rPr>
      </w:pPr>
      <w:r w:rsidRPr="0084018C">
        <w:rPr>
          <w:iCs/>
          <w:lang w:val="de-DE"/>
        </w:rPr>
        <w:t>-</w:t>
      </w:r>
      <w:r w:rsidR="0084018C">
        <w:rPr>
          <w:iCs/>
          <w:lang w:val="de-DE"/>
        </w:rPr>
        <w:t> </w:t>
      </w:r>
      <w:r w:rsidR="00060B54" w:rsidRPr="0084018C">
        <w:rPr>
          <w:iCs/>
          <w:lang w:val="de-DE"/>
        </w:rPr>
        <w:t>das</w:t>
      </w:r>
      <w:r w:rsidRPr="0084018C">
        <w:rPr>
          <w:iCs/>
          <w:lang w:val="de-DE"/>
        </w:rPr>
        <w:t xml:space="preserve"> Gesetz vom 22. April 2012 zur Bekämpfung des Lohngefälles zwischen Männern und Frauen (</w:t>
      </w:r>
      <w:r w:rsidRPr="0084018C">
        <w:rPr>
          <w:i/>
          <w:iCs/>
          <w:lang w:val="de-DE"/>
        </w:rPr>
        <w:t>Belgisches Staatsblatt</w:t>
      </w:r>
      <w:r w:rsidRPr="0084018C">
        <w:rPr>
          <w:iCs/>
          <w:lang w:val="de-DE"/>
        </w:rPr>
        <w:t xml:space="preserve"> vom </w:t>
      </w:r>
      <w:r w:rsidR="00001B4A" w:rsidRPr="0084018C">
        <w:rPr>
          <w:iCs/>
          <w:lang w:val="de-DE"/>
        </w:rPr>
        <w:t>20. November 2012</w:t>
      </w:r>
      <w:r w:rsidR="00CC7756" w:rsidRPr="0084018C">
        <w:rPr>
          <w:iCs/>
          <w:lang w:val="de-DE"/>
        </w:rPr>
        <w:t>),</w:t>
      </w:r>
    </w:p>
    <w:p w14:paraId="58B5F8E3" w14:textId="77777777" w:rsidR="00CC7756" w:rsidRPr="0084018C" w:rsidRDefault="00CC7756" w:rsidP="00CC7756">
      <w:pPr>
        <w:autoSpaceDE w:val="0"/>
        <w:autoSpaceDN w:val="0"/>
        <w:adjustRightInd w:val="0"/>
        <w:jc w:val="both"/>
        <w:rPr>
          <w:lang w:val="de-DE"/>
        </w:rPr>
      </w:pPr>
    </w:p>
    <w:p w14:paraId="5819F04F" w14:textId="15892C2F" w:rsidR="00CC7756" w:rsidRPr="0084018C" w:rsidRDefault="00CC7756" w:rsidP="00CC7756">
      <w:pPr>
        <w:autoSpaceDE w:val="0"/>
        <w:autoSpaceDN w:val="0"/>
        <w:adjustRightInd w:val="0"/>
        <w:jc w:val="both"/>
        <w:rPr>
          <w:lang w:val="de-DE"/>
        </w:rPr>
      </w:pPr>
      <w:r w:rsidRPr="0084018C">
        <w:rPr>
          <w:lang w:val="de-DE"/>
        </w:rPr>
        <w:t>-</w:t>
      </w:r>
      <w:r w:rsidR="0084018C">
        <w:rPr>
          <w:lang w:val="de-DE"/>
        </w:rPr>
        <w:t> </w:t>
      </w:r>
      <w:r w:rsidRPr="0084018C">
        <w:rPr>
          <w:lang w:val="de-DE"/>
        </w:rPr>
        <w:t>das Gesetz vom 27. Mai 2013 zur Abänderung verschiedener Rechtsvorschriften in Bezug auf die Kontinuität der Unternehmen (</w:t>
      </w:r>
      <w:r w:rsidRPr="0084018C">
        <w:rPr>
          <w:i/>
          <w:lang w:val="de-DE"/>
        </w:rPr>
        <w:t>Belgisches Staatsblatt</w:t>
      </w:r>
      <w:r w:rsidR="00296818" w:rsidRPr="0084018C">
        <w:rPr>
          <w:lang w:val="de-DE"/>
        </w:rPr>
        <w:t xml:space="preserve"> vom 20. März 2014),</w:t>
      </w:r>
    </w:p>
    <w:p w14:paraId="7624EA5A" w14:textId="77777777" w:rsidR="00296818" w:rsidRPr="0084018C" w:rsidRDefault="00296818" w:rsidP="00CC7756">
      <w:pPr>
        <w:autoSpaceDE w:val="0"/>
        <w:autoSpaceDN w:val="0"/>
        <w:adjustRightInd w:val="0"/>
        <w:jc w:val="both"/>
        <w:rPr>
          <w:lang w:val="de-DE"/>
        </w:rPr>
      </w:pPr>
    </w:p>
    <w:p w14:paraId="013F6EDE" w14:textId="628EDAEF" w:rsidR="00B4317B" w:rsidRPr="0084018C" w:rsidRDefault="00B4317B" w:rsidP="00CC7756">
      <w:pPr>
        <w:autoSpaceDE w:val="0"/>
        <w:autoSpaceDN w:val="0"/>
        <w:adjustRightInd w:val="0"/>
        <w:jc w:val="both"/>
        <w:rPr>
          <w:lang w:val="de-DE"/>
        </w:rPr>
      </w:pPr>
      <w:r w:rsidRPr="0084018C">
        <w:rPr>
          <w:lang w:val="de-DE"/>
        </w:rPr>
        <w:t>-</w:t>
      </w:r>
      <w:r w:rsidR="0084018C">
        <w:rPr>
          <w:lang w:val="de-DE"/>
        </w:rPr>
        <w:t> </w:t>
      </w:r>
      <w:r w:rsidRPr="0084018C">
        <w:rPr>
          <w:lang w:val="de-DE"/>
        </w:rPr>
        <w:t>das Gesetz vom 12. Juli 2013 zur Abänderung der Rechtsvorschriften über die Bekämpfung des Lohngefälles zwischen Männern und Frauen (</w:t>
      </w:r>
      <w:r w:rsidRPr="0084018C">
        <w:rPr>
          <w:i/>
          <w:lang w:val="de-DE"/>
        </w:rPr>
        <w:t>Belgisches Staatsblatt</w:t>
      </w:r>
      <w:r w:rsidR="00FB332D" w:rsidRPr="0084018C">
        <w:rPr>
          <w:lang w:val="de-DE"/>
        </w:rPr>
        <w:t xml:space="preserve"> vom 19. März 2014),</w:t>
      </w:r>
    </w:p>
    <w:p w14:paraId="798CEAF9" w14:textId="77777777" w:rsidR="00FB332D" w:rsidRPr="0084018C" w:rsidRDefault="00FB332D" w:rsidP="00CC7756">
      <w:pPr>
        <w:autoSpaceDE w:val="0"/>
        <w:autoSpaceDN w:val="0"/>
        <w:adjustRightInd w:val="0"/>
        <w:jc w:val="both"/>
        <w:rPr>
          <w:lang w:val="de-DE"/>
        </w:rPr>
      </w:pPr>
    </w:p>
    <w:p w14:paraId="2E1F58BB" w14:textId="384A27F8" w:rsidR="00FB332D" w:rsidRPr="0084018C" w:rsidRDefault="00FB332D" w:rsidP="00FB332D">
      <w:pPr>
        <w:jc w:val="both"/>
        <w:rPr>
          <w:lang w:val="de-DE"/>
        </w:rPr>
      </w:pPr>
      <w:r w:rsidRPr="0084018C">
        <w:rPr>
          <w:lang w:val="de-DE"/>
        </w:rPr>
        <w:t>-</w:t>
      </w:r>
      <w:r w:rsidR="0084018C">
        <w:rPr>
          <w:lang w:val="de-DE"/>
        </w:rPr>
        <w:t> </w:t>
      </w:r>
      <w:r w:rsidRPr="0084018C">
        <w:rPr>
          <w:lang w:val="de-DE"/>
        </w:rPr>
        <w:t>das Gesetz vom 15. Dezember 2013 zur Einfügung von Buch XIII "Konzertierung" in das Wirtschaftsgesetzbuch (</w:t>
      </w:r>
      <w:r w:rsidRPr="0084018C">
        <w:rPr>
          <w:i/>
          <w:lang w:val="de-DE"/>
        </w:rPr>
        <w:t>Belgisches Staatsblatt</w:t>
      </w:r>
      <w:r w:rsidR="00904C52" w:rsidRPr="0084018C">
        <w:rPr>
          <w:lang w:val="de-DE"/>
        </w:rPr>
        <w:t xml:space="preserve"> vom 18. August 2014),</w:t>
      </w:r>
    </w:p>
    <w:p w14:paraId="039BD022" w14:textId="77777777" w:rsidR="00904C52" w:rsidRPr="0084018C" w:rsidRDefault="00904C52" w:rsidP="00FB332D">
      <w:pPr>
        <w:jc w:val="both"/>
        <w:rPr>
          <w:lang w:val="de-DE"/>
        </w:rPr>
      </w:pPr>
    </w:p>
    <w:p w14:paraId="0B8C65CC" w14:textId="70505555" w:rsidR="00904C52" w:rsidRPr="0084018C" w:rsidRDefault="00904C52" w:rsidP="00904C52">
      <w:pPr>
        <w:jc w:val="both"/>
        <w:rPr>
          <w:lang w:val="de-DE"/>
        </w:rPr>
      </w:pPr>
      <w:r w:rsidRPr="0084018C">
        <w:rPr>
          <w:lang w:val="de-DE"/>
        </w:rPr>
        <w:t>-</w:t>
      </w:r>
      <w:r w:rsidR="0084018C">
        <w:rPr>
          <w:lang w:val="de-DE"/>
        </w:rPr>
        <w:t> </w:t>
      </w:r>
      <w:r w:rsidRPr="0084018C">
        <w:rPr>
          <w:lang w:val="de-DE"/>
        </w:rPr>
        <w:t>das Gesetz vom 2. Juni 2015</w:t>
      </w:r>
      <w:r w:rsidRPr="0084018C">
        <w:rPr>
          <w:rFonts w:eastAsia="Calibri"/>
          <w:b/>
          <w:szCs w:val="22"/>
          <w:lang w:val="de-DE" w:eastAsia="en-US"/>
        </w:rPr>
        <w:t xml:space="preserve"> </w:t>
      </w:r>
      <w:r w:rsidRPr="0084018C">
        <w:rPr>
          <w:lang w:val="de-DE"/>
        </w:rPr>
        <w:t>zur Abänderung des Gesetzes vom 4. Dezember 2007 über die Sozialwahlen, des Gesetzes vom 20. September 1948 zur Organisation der Wirtschaft und des Gesetzes vom 4. August 1996 über das Wohlbefinden der Arbeitnehmer bei der Ausführung ihrer Arbeit (</w:t>
      </w:r>
      <w:r w:rsidRPr="0084018C">
        <w:rPr>
          <w:i/>
          <w:lang w:val="de-DE"/>
        </w:rPr>
        <w:t>Belgisches Staatsblatt</w:t>
      </w:r>
      <w:r w:rsidR="00C802CE" w:rsidRPr="0084018C">
        <w:rPr>
          <w:lang w:val="de-DE"/>
        </w:rPr>
        <w:t xml:space="preserve"> vom 2. Februar 2016),</w:t>
      </w:r>
    </w:p>
    <w:p w14:paraId="2429F47D" w14:textId="77777777" w:rsidR="00C802CE" w:rsidRPr="0084018C" w:rsidRDefault="00C802CE" w:rsidP="00904C52">
      <w:pPr>
        <w:jc w:val="both"/>
        <w:rPr>
          <w:lang w:val="de-DE"/>
        </w:rPr>
      </w:pPr>
    </w:p>
    <w:p w14:paraId="78952DC8" w14:textId="2DF80134" w:rsidR="00C802CE" w:rsidRPr="0084018C" w:rsidRDefault="00C802CE" w:rsidP="00904C52">
      <w:pPr>
        <w:jc w:val="both"/>
        <w:rPr>
          <w:lang w:val="de-DE"/>
        </w:rPr>
      </w:pPr>
      <w:r w:rsidRPr="0084018C">
        <w:rPr>
          <w:lang w:val="de-DE"/>
        </w:rPr>
        <w:t>-</w:t>
      </w:r>
      <w:r w:rsidR="0084018C">
        <w:rPr>
          <w:lang w:val="de-DE"/>
        </w:rPr>
        <w:t> </w:t>
      </w:r>
      <w:r w:rsidRPr="0084018C">
        <w:rPr>
          <w:lang w:val="de-DE"/>
        </w:rPr>
        <w:t>Artikel 33 des Gesetzes vom 18. Dezember 2015 zur Umsetzung der Richtlinie 2013/34/EU des Euro</w:t>
      </w:r>
      <w:r w:rsidRPr="0084018C">
        <w:rPr>
          <w:lang w:val="de-DE"/>
        </w:rPr>
        <w:softHyphen/>
        <w:t>päischen Parlaments und des Rates vom 26. Juni 2013 über den Jahresabschluss, den konsolidierten Abschluss und damit verbundene Berichte von Unternehmen bestimmter Rechtsformen und zur Änderung der Richtlinie 2006/43/EG des Europäischen Parla</w:t>
      </w:r>
      <w:r w:rsidRPr="0084018C">
        <w:rPr>
          <w:lang w:val="de-DE"/>
        </w:rPr>
        <w:softHyphen/>
        <w:t xml:space="preserve">ments und </w:t>
      </w:r>
      <w:r w:rsidRPr="0084018C">
        <w:rPr>
          <w:lang w:val="de-DE"/>
        </w:rPr>
        <w:lastRenderedPageBreak/>
        <w:t>des Rates und zur Aufhebung der Richtlinien 78/660/EWG und 83/349/EWG des Rates (</w:t>
      </w:r>
      <w:r w:rsidRPr="0084018C">
        <w:rPr>
          <w:i/>
          <w:lang w:val="de-DE"/>
        </w:rPr>
        <w:t>Belgisches Staatsblatt</w:t>
      </w:r>
      <w:r w:rsidR="00543955" w:rsidRPr="0084018C">
        <w:rPr>
          <w:lang w:val="de-DE"/>
        </w:rPr>
        <w:t xml:space="preserve"> vom 7. Juli 2016),</w:t>
      </w:r>
    </w:p>
    <w:p w14:paraId="0E0A51B6" w14:textId="77777777" w:rsidR="00543955" w:rsidRPr="0084018C" w:rsidRDefault="00543955" w:rsidP="00543955">
      <w:pPr>
        <w:autoSpaceDE w:val="0"/>
        <w:autoSpaceDN w:val="0"/>
        <w:adjustRightInd w:val="0"/>
        <w:jc w:val="both"/>
        <w:rPr>
          <w:lang w:val="de-DE"/>
        </w:rPr>
      </w:pPr>
    </w:p>
    <w:p w14:paraId="3CED76EE" w14:textId="6E6577E9" w:rsidR="00543955" w:rsidRPr="0084018C" w:rsidRDefault="00543955" w:rsidP="00543955">
      <w:pPr>
        <w:autoSpaceDE w:val="0"/>
        <w:autoSpaceDN w:val="0"/>
        <w:adjustRightInd w:val="0"/>
        <w:jc w:val="both"/>
        <w:rPr>
          <w:lang w:val="de-DE"/>
        </w:rPr>
      </w:pPr>
      <w:r w:rsidRPr="0084018C">
        <w:rPr>
          <w:lang w:val="de-DE"/>
        </w:rPr>
        <w:t>-</w:t>
      </w:r>
      <w:r w:rsidR="0084018C">
        <w:rPr>
          <w:lang w:val="de-DE"/>
        </w:rPr>
        <w:t> </w:t>
      </w:r>
      <w:r w:rsidRPr="0084018C">
        <w:rPr>
          <w:lang w:val="de-DE"/>
        </w:rPr>
        <w:t>das Gesetz vom 4. April 2019 zur Abänderung des Gesetzes vom 4. Dezember 2007 über die Sozialwahlen, des Gesetzes vom 20. September 1948 zur Organisation der Wirtschaft und des Gesetzes vom 4. August 1996 über das Wohlbefinden der Arbeitnehmer bei der Ausführung ihrer Arbeit (</w:t>
      </w:r>
      <w:r w:rsidRPr="0084018C">
        <w:rPr>
          <w:i/>
          <w:lang w:val="de-DE"/>
        </w:rPr>
        <w:t>Belgisches Staatsblatt</w:t>
      </w:r>
      <w:r w:rsidRPr="0084018C">
        <w:rPr>
          <w:lang w:val="de-DE"/>
        </w:rPr>
        <w:t xml:space="preserve"> vom 10. Dezember 2019)</w:t>
      </w:r>
      <w:r w:rsidR="009A381B" w:rsidRPr="0084018C">
        <w:rPr>
          <w:lang w:val="de-DE"/>
        </w:rPr>
        <w:t>,</w:t>
      </w:r>
    </w:p>
    <w:p w14:paraId="7CF84AB2" w14:textId="77777777" w:rsidR="00904C52" w:rsidRPr="0084018C" w:rsidRDefault="00904C52" w:rsidP="00FB332D">
      <w:pPr>
        <w:jc w:val="both"/>
        <w:rPr>
          <w:lang w:val="de-DE"/>
        </w:rPr>
      </w:pPr>
    </w:p>
    <w:p w14:paraId="5C567E61" w14:textId="62ECDC56" w:rsidR="009A381B" w:rsidRPr="0084018C" w:rsidRDefault="009A381B" w:rsidP="009A381B">
      <w:pPr>
        <w:jc w:val="both"/>
        <w:rPr>
          <w:bCs/>
          <w:lang w:val="de-DE"/>
        </w:rPr>
      </w:pPr>
      <w:r w:rsidRPr="0084018C">
        <w:rPr>
          <w:lang w:val="de-DE"/>
        </w:rPr>
        <w:t xml:space="preserve">- Artikel 10 des Königlichen Erlasses vom 18. April 2022 </w:t>
      </w:r>
      <w:r w:rsidRPr="0084018C">
        <w:rPr>
          <w:bCs/>
          <w:lang w:val="de-DE"/>
        </w:rPr>
        <w:t>zur Ausführung von Artikel 74 des Gesetzes vom 11. August 2017 zur Einfügung von Buch XX "Insolvenz von Unternehmen" in das Wirtschaftsgesetzbuch und zur Einfügung der Buch XX eigenen Begriffsbestimmungen und der Buch XX eigenen Rechtsdurchsetzungsbestimmungen in Buch I des Wirtschaftsgesetzbuches (</w:t>
      </w:r>
      <w:r w:rsidRPr="0084018C">
        <w:rPr>
          <w:bCs/>
          <w:i/>
          <w:iCs/>
          <w:lang w:val="de-DE"/>
        </w:rPr>
        <w:t xml:space="preserve">Belgisches Staatsblatt </w:t>
      </w:r>
      <w:r w:rsidRPr="0084018C">
        <w:rPr>
          <w:bCs/>
          <w:lang w:val="de-DE"/>
        </w:rPr>
        <w:t>vom 2. Juni 2023)</w:t>
      </w:r>
      <w:r w:rsidR="0031418B" w:rsidRPr="0084018C">
        <w:rPr>
          <w:bCs/>
          <w:lang w:val="de-DE"/>
        </w:rPr>
        <w:t>,</w:t>
      </w:r>
    </w:p>
    <w:p w14:paraId="00FB60E2" w14:textId="77777777" w:rsidR="00500AB0" w:rsidRPr="0084018C" w:rsidRDefault="00500AB0" w:rsidP="009A381B">
      <w:pPr>
        <w:jc w:val="both"/>
        <w:rPr>
          <w:bCs/>
          <w:lang w:val="de-DE"/>
        </w:rPr>
      </w:pPr>
    </w:p>
    <w:p w14:paraId="5F1A14B7" w14:textId="6FB8F0B7" w:rsidR="00500AB0" w:rsidRPr="0084018C" w:rsidRDefault="00500AB0" w:rsidP="009A381B">
      <w:pPr>
        <w:jc w:val="both"/>
        <w:rPr>
          <w:bCs/>
          <w:lang w:val="de-DE"/>
        </w:rPr>
      </w:pPr>
      <w:r w:rsidRPr="0084018C">
        <w:rPr>
          <w:bCs/>
          <w:lang w:val="de-DE"/>
        </w:rPr>
        <w:t>- Artikel 40 des Gesetzes vom 3. Oktober 2022 zur Festlegung verschiedener Bestimmungen in Bezug auf die Arbeit,</w:t>
      </w:r>
    </w:p>
    <w:p w14:paraId="77829244" w14:textId="77777777" w:rsidR="0031418B" w:rsidRPr="0084018C" w:rsidRDefault="0031418B" w:rsidP="009A381B">
      <w:pPr>
        <w:jc w:val="both"/>
        <w:rPr>
          <w:bCs/>
          <w:lang w:val="de-DE"/>
        </w:rPr>
      </w:pPr>
    </w:p>
    <w:p w14:paraId="0D7AC310" w14:textId="71645E44" w:rsidR="0031418B" w:rsidRDefault="0031418B" w:rsidP="0031418B">
      <w:pPr>
        <w:autoSpaceDE w:val="0"/>
        <w:autoSpaceDN w:val="0"/>
        <w:adjustRightInd w:val="0"/>
        <w:jc w:val="both"/>
        <w:rPr>
          <w:bCs/>
          <w:lang w:val="de-DE"/>
        </w:rPr>
      </w:pPr>
      <w:r w:rsidRPr="0084018C">
        <w:rPr>
          <w:lang w:val="de-DE"/>
        </w:rPr>
        <w:t xml:space="preserve">- das Gesetz vom 5. Juni 2023 </w:t>
      </w:r>
      <w:r w:rsidRPr="0084018C">
        <w:rPr>
          <w:bCs/>
          <w:lang w:val="de-DE"/>
        </w:rPr>
        <w:t>zur Abänderung des Gesetzes vom 4. Dezember 2007 über die Sozialwahlen, des Gesetzes vom 20. September 1948 zur Organisation der Wirtschaft und des Gesetzes vom 4. August 1996 über das Wohlbefinden der Arbeitnehmer bei der Ausführung ihrer Arbeit (</w:t>
      </w:r>
      <w:r w:rsidRPr="0084018C">
        <w:rPr>
          <w:bCs/>
          <w:i/>
          <w:iCs/>
          <w:lang w:val="de-DE"/>
        </w:rPr>
        <w:t xml:space="preserve">Belgisches Staatsblatt </w:t>
      </w:r>
      <w:r w:rsidRPr="0084018C">
        <w:rPr>
          <w:bCs/>
          <w:lang w:val="de-DE"/>
        </w:rPr>
        <w:t>vom 25. September 2023)</w:t>
      </w:r>
      <w:r w:rsidR="006C2C85">
        <w:rPr>
          <w:bCs/>
          <w:lang w:val="de-DE"/>
        </w:rPr>
        <w:t>,</w:t>
      </w:r>
    </w:p>
    <w:p w14:paraId="24B6ADA3" w14:textId="77777777" w:rsidR="006C2C85" w:rsidRDefault="006C2C85" w:rsidP="0031418B">
      <w:pPr>
        <w:autoSpaceDE w:val="0"/>
        <w:autoSpaceDN w:val="0"/>
        <w:adjustRightInd w:val="0"/>
        <w:jc w:val="both"/>
        <w:rPr>
          <w:bCs/>
          <w:lang w:val="de-DE"/>
        </w:rPr>
      </w:pPr>
    </w:p>
    <w:p w14:paraId="41118FE0" w14:textId="54CAEA03" w:rsidR="006C2C85" w:rsidRDefault="006C2C85" w:rsidP="0031418B">
      <w:pPr>
        <w:autoSpaceDE w:val="0"/>
        <w:autoSpaceDN w:val="0"/>
        <w:adjustRightInd w:val="0"/>
        <w:jc w:val="both"/>
        <w:rPr>
          <w:bCs/>
          <w:lang w:val="de-DE"/>
        </w:rPr>
      </w:pPr>
      <w:r>
        <w:rPr>
          <w:bCs/>
          <w:lang w:val="de-DE"/>
        </w:rPr>
        <w:t>- Artikel 188 des Programmgesetzes vom 22. Dezember 2023 (</w:t>
      </w:r>
      <w:r>
        <w:rPr>
          <w:bCs/>
          <w:i/>
          <w:iCs/>
          <w:lang w:val="de-DE"/>
        </w:rPr>
        <w:t>Belgisches Staatsblatt</w:t>
      </w:r>
      <w:r>
        <w:rPr>
          <w:bCs/>
          <w:lang w:val="de-DE"/>
        </w:rPr>
        <w:t xml:space="preserve"> vom 18. Dezember 2025)</w:t>
      </w:r>
      <w:r w:rsidR="00223B9E">
        <w:rPr>
          <w:bCs/>
          <w:lang w:val="de-DE"/>
        </w:rPr>
        <w:t>,</w:t>
      </w:r>
    </w:p>
    <w:p w14:paraId="64886248" w14:textId="77777777" w:rsidR="00223B9E" w:rsidRDefault="00223B9E" w:rsidP="0031418B">
      <w:pPr>
        <w:autoSpaceDE w:val="0"/>
        <w:autoSpaceDN w:val="0"/>
        <w:adjustRightInd w:val="0"/>
        <w:jc w:val="both"/>
        <w:rPr>
          <w:bCs/>
          <w:lang w:val="de-DE"/>
        </w:rPr>
      </w:pPr>
    </w:p>
    <w:p w14:paraId="33CEA146" w14:textId="385A984B" w:rsidR="00223B9E" w:rsidRPr="006C2C85" w:rsidRDefault="00223B9E" w:rsidP="0031418B">
      <w:pPr>
        <w:autoSpaceDE w:val="0"/>
        <w:autoSpaceDN w:val="0"/>
        <w:adjustRightInd w:val="0"/>
        <w:jc w:val="both"/>
        <w:rPr>
          <w:bCs/>
          <w:lang w:val="de-DE"/>
        </w:rPr>
      </w:pPr>
      <w:r>
        <w:rPr>
          <w:bCs/>
          <w:lang w:val="de-DE"/>
        </w:rPr>
        <w:t>-</w:t>
      </w:r>
      <w:r w:rsidR="009C2F89">
        <w:rPr>
          <w:bCs/>
          <w:lang w:val="de-DE"/>
        </w:rPr>
        <w:t> </w:t>
      </w:r>
      <w:r>
        <w:rPr>
          <w:bCs/>
          <w:lang w:val="de-DE"/>
        </w:rPr>
        <w:t xml:space="preserve">das Gesetz vom 2. Dezember 2024 </w:t>
      </w:r>
      <w:r w:rsidRPr="0002726A">
        <w:rPr>
          <w:bCs/>
          <w:lang w:val="de-DE"/>
        </w:rPr>
        <w:t>über die Nachhaltigkeitsberichterstattung von bestimmten Gesellschaften und Gruppen und die Bestätigung der Nachhaltigkeitsberichterstattung und zur Festlegung verschiedener Bestimmungen</w:t>
      </w:r>
      <w:r>
        <w:rPr>
          <w:bCs/>
          <w:lang w:val="de-DE"/>
        </w:rPr>
        <w:t xml:space="preserve"> (</w:t>
      </w:r>
      <w:r>
        <w:rPr>
          <w:bCs/>
          <w:i/>
          <w:iCs/>
          <w:lang w:val="de-DE"/>
        </w:rPr>
        <w:t>Belgisches Staatsblatt</w:t>
      </w:r>
      <w:r>
        <w:rPr>
          <w:bCs/>
          <w:lang w:val="de-DE"/>
        </w:rPr>
        <w:t xml:space="preserve"> vom 15. April 2026)</w:t>
      </w:r>
      <w:r w:rsidR="0074732C">
        <w:rPr>
          <w:bCs/>
          <w:lang w:val="de-DE"/>
        </w:rPr>
        <w:t>.</w:t>
      </w:r>
    </w:p>
    <w:p w14:paraId="7D3B48D8" w14:textId="77777777" w:rsidR="009A381B" w:rsidRPr="0084018C" w:rsidRDefault="009A381B" w:rsidP="000F5F44">
      <w:pPr>
        <w:jc w:val="both"/>
        <w:rPr>
          <w:lang w:val="de-DE"/>
        </w:rPr>
      </w:pPr>
    </w:p>
    <w:p w14:paraId="66667F1A" w14:textId="77777777" w:rsidR="0051470C" w:rsidRPr="0084018C" w:rsidRDefault="000F5F44" w:rsidP="000F5F44">
      <w:pPr>
        <w:jc w:val="both"/>
        <w:rPr>
          <w:lang w:val="de-DE"/>
        </w:rPr>
      </w:pPr>
      <w:r w:rsidRPr="0084018C">
        <w:rPr>
          <w:lang w:val="de-DE"/>
        </w:rPr>
        <w:t xml:space="preserve">Diese </w:t>
      </w:r>
      <w:r w:rsidR="0011292F" w:rsidRPr="0084018C">
        <w:rPr>
          <w:lang w:val="de-DE"/>
        </w:rPr>
        <w:t>Ko</w:t>
      </w:r>
      <w:r w:rsidR="009346F0" w:rsidRPr="0084018C">
        <w:rPr>
          <w:lang w:val="de-DE"/>
        </w:rPr>
        <w:t>nsolid</w:t>
      </w:r>
      <w:r w:rsidR="0011292F" w:rsidRPr="0084018C">
        <w:rPr>
          <w:lang w:val="de-DE"/>
        </w:rPr>
        <w:t>ierung i</w:t>
      </w:r>
      <w:r w:rsidRPr="0084018C">
        <w:rPr>
          <w:lang w:val="de-DE"/>
        </w:rPr>
        <w:t>st von der Zentralen Dien</w:t>
      </w:r>
      <w:r w:rsidR="001A797A" w:rsidRPr="0084018C">
        <w:rPr>
          <w:lang w:val="de-DE"/>
        </w:rPr>
        <w:t>st</w:t>
      </w:r>
      <w:r w:rsidRPr="0084018C">
        <w:rPr>
          <w:lang w:val="de-DE"/>
        </w:rPr>
        <w:t>stelle für Deutsche Übersetzungen in Malmedy erstellt worden.</w:t>
      </w:r>
    </w:p>
    <w:p w14:paraId="0526F35F" w14:textId="77777777" w:rsidR="0051470C" w:rsidRPr="0084018C" w:rsidRDefault="0051470C" w:rsidP="000F5F44">
      <w:pPr>
        <w:jc w:val="both"/>
        <w:rPr>
          <w:lang w:val="de-DE"/>
        </w:rPr>
        <w:sectPr w:rsidR="0051470C" w:rsidRPr="0084018C" w:rsidSect="00CE7E5A">
          <w:pgSz w:w="11906" w:h="16838" w:code="9"/>
          <w:pgMar w:top="1418" w:right="1418" w:bottom="1418" w:left="1418" w:header="709" w:footer="709" w:gutter="0"/>
          <w:cols w:space="708"/>
          <w:docGrid w:linePitch="360"/>
        </w:sectPr>
      </w:pPr>
    </w:p>
    <w:p w14:paraId="42533EB5" w14:textId="77777777" w:rsidR="00D4250A" w:rsidRPr="0084018C" w:rsidRDefault="00D4250A" w:rsidP="00CE7E5A">
      <w:pPr>
        <w:jc w:val="both"/>
        <w:rPr>
          <w:b/>
          <w:lang w:val="de-DE"/>
        </w:rPr>
      </w:pPr>
      <w:r w:rsidRPr="0084018C">
        <w:rPr>
          <w:b/>
          <w:lang w:val="de-DE"/>
        </w:rPr>
        <w:lastRenderedPageBreak/>
        <w:t>MINISTERIUM DER WIRTSCHAFTSANGELEGENHEITEN UND DES MITTELSTANDS UND MINISTERIUM DER ARBEIT UND DER SOZIALFÜRSORGE</w:t>
      </w:r>
    </w:p>
    <w:p w14:paraId="0E996C44" w14:textId="77777777" w:rsidR="00D4250A" w:rsidRPr="0084018C" w:rsidRDefault="00D4250A" w:rsidP="00D4250A">
      <w:pPr>
        <w:jc w:val="center"/>
        <w:rPr>
          <w:lang w:val="de-DE"/>
        </w:rPr>
      </w:pPr>
    </w:p>
    <w:p w14:paraId="2EDB1D42" w14:textId="77777777" w:rsidR="00D4250A" w:rsidRPr="0084018C" w:rsidRDefault="00D4250A" w:rsidP="00D4250A">
      <w:pPr>
        <w:jc w:val="center"/>
        <w:rPr>
          <w:lang w:val="de-DE"/>
        </w:rPr>
      </w:pPr>
    </w:p>
    <w:p w14:paraId="26FE3B6E" w14:textId="77777777" w:rsidR="00D4250A" w:rsidRPr="0084018C" w:rsidRDefault="00D4250A" w:rsidP="00D4250A">
      <w:pPr>
        <w:jc w:val="center"/>
        <w:rPr>
          <w:lang w:val="de-DE"/>
        </w:rPr>
      </w:pPr>
      <w:r w:rsidRPr="0084018C">
        <w:rPr>
          <w:b/>
          <w:lang w:val="de-DE"/>
        </w:rPr>
        <w:t>20. SEPTEMBER 1948 - Gesetz zur Organisation der Wirtschaft</w:t>
      </w:r>
    </w:p>
    <w:p w14:paraId="023AA542" w14:textId="77777777" w:rsidR="00D4250A" w:rsidRPr="0084018C" w:rsidRDefault="00D4250A" w:rsidP="00D4250A">
      <w:pPr>
        <w:jc w:val="center"/>
        <w:rPr>
          <w:lang w:val="de-DE"/>
        </w:rPr>
      </w:pPr>
    </w:p>
    <w:p w14:paraId="1EE29498" w14:textId="77777777" w:rsidR="00D4250A" w:rsidRPr="0084018C" w:rsidRDefault="00D4250A" w:rsidP="00D4250A">
      <w:pPr>
        <w:jc w:val="center"/>
        <w:rPr>
          <w:lang w:val="de-DE"/>
        </w:rPr>
      </w:pPr>
    </w:p>
    <w:p w14:paraId="756B46DC" w14:textId="77777777" w:rsidR="00D4250A" w:rsidRPr="0084018C" w:rsidRDefault="00906B5D" w:rsidP="00D4250A">
      <w:pPr>
        <w:jc w:val="center"/>
        <w:rPr>
          <w:lang w:val="de-DE"/>
        </w:rPr>
      </w:pPr>
      <w:r w:rsidRPr="0084018C">
        <w:rPr>
          <w:lang w:val="de-DE"/>
        </w:rPr>
        <w:t>[</w:t>
      </w:r>
      <w:r w:rsidR="00D4250A" w:rsidRPr="0084018C">
        <w:rPr>
          <w:lang w:val="de-DE"/>
        </w:rPr>
        <w:t>ABSCHNITT </w:t>
      </w:r>
      <w:r w:rsidR="0014117A" w:rsidRPr="0084018C">
        <w:rPr>
          <w:lang w:val="de-DE"/>
        </w:rPr>
        <w:t>1</w:t>
      </w:r>
      <w:r w:rsidR="00D4250A" w:rsidRPr="0084018C">
        <w:rPr>
          <w:lang w:val="de-DE"/>
        </w:rPr>
        <w:t> - </w:t>
      </w:r>
      <w:r w:rsidRPr="0084018C">
        <w:rPr>
          <w:lang w:val="de-DE"/>
        </w:rPr>
        <w:t>[…]</w:t>
      </w:r>
    </w:p>
    <w:p w14:paraId="2F8A6D3E" w14:textId="77777777" w:rsidR="00D4250A" w:rsidRPr="0084018C" w:rsidRDefault="00D4250A" w:rsidP="00D4250A">
      <w:pPr>
        <w:jc w:val="center"/>
        <w:rPr>
          <w:lang w:val="de-DE"/>
        </w:rPr>
      </w:pPr>
    </w:p>
    <w:p w14:paraId="6C8DBF29" w14:textId="4385275D" w:rsidR="00906B5D" w:rsidRPr="0084018C" w:rsidRDefault="00906B5D" w:rsidP="00906B5D">
      <w:pPr>
        <w:jc w:val="both"/>
        <w:rPr>
          <w:i/>
          <w:lang w:val="de-DE"/>
        </w:rPr>
      </w:pPr>
      <w:r w:rsidRPr="0084018C">
        <w:rPr>
          <w:i/>
          <w:lang w:val="de-DE"/>
        </w:rPr>
        <w:t>[Abschnitt</w:t>
      </w:r>
      <w:r w:rsidR="009C2F89">
        <w:rPr>
          <w:i/>
          <w:lang w:val="de-DE"/>
        </w:rPr>
        <w:t> </w:t>
      </w:r>
      <w:r w:rsidRPr="0084018C">
        <w:rPr>
          <w:i/>
          <w:lang w:val="de-DE"/>
        </w:rPr>
        <w:t>1 mit den Artikeln</w:t>
      </w:r>
      <w:r w:rsidR="009C2F89">
        <w:rPr>
          <w:i/>
          <w:lang w:val="de-DE"/>
        </w:rPr>
        <w:t> </w:t>
      </w:r>
      <w:r w:rsidRPr="0084018C">
        <w:rPr>
          <w:i/>
          <w:lang w:val="de-DE"/>
        </w:rPr>
        <w:t xml:space="preserve">1 bis 5 aufgehoben durch Art. 3 des G. vom 15. Dezember 2013 (B.S. vom </w:t>
      </w:r>
      <w:r w:rsidR="000D563F" w:rsidRPr="0084018C">
        <w:rPr>
          <w:i/>
          <w:lang w:val="de-DE"/>
        </w:rPr>
        <w:t>9</w:t>
      </w:r>
      <w:r w:rsidRPr="0084018C">
        <w:rPr>
          <w:i/>
          <w:lang w:val="de-DE"/>
        </w:rPr>
        <w:t>. Januar 2014)]</w:t>
      </w:r>
    </w:p>
    <w:p w14:paraId="14EB675B" w14:textId="77777777" w:rsidR="00D4250A" w:rsidRPr="0084018C" w:rsidRDefault="00D4250A" w:rsidP="00D4250A">
      <w:pPr>
        <w:jc w:val="center"/>
        <w:rPr>
          <w:lang w:val="de-DE"/>
        </w:rPr>
      </w:pPr>
    </w:p>
    <w:p w14:paraId="25E8D16C" w14:textId="77777777" w:rsidR="00906B5D" w:rsidRPr="0084018C" w:rsidRDefault="00906B5D" w:rsidP="00D4250A">
      <w:pPr>
        <w:jc w:val="center"/>
        <w:rPr>
          <w:lang w:val="de-DE"/>
        </w:rPr>
      </w:pPr>
    </w:p>
    <w:p w14:paraId="6FB6DB06" w14:textId="77777777" w:rsidR="00D4250A" w:rsidRPr="0084018C" w:rsidRDefault="00D4250A" w:rsidP="00FB332D">
      <w:pPr>
        <w:jc w:val="both"/>
        <w:rPr>
          <w:lang w:val="de-DE"/>
        </w:rPr>
      </w:pPr>
      <w:r w:rsidRPr="0084018C">
        <w:rPr>
          <w:lang w:val="de-DE"/>
        </w:rPr>
        <w:tab/>
      </w:r>
      <w:r w:rsidRPr="0084018C">
        <w:rPr>
          <w:b/>
          <w:lang w:val="de-DE"/>
        </w:rPr>
        <w:t>Art</w:t>
      </w:r>
      <w:r w:rsidR="00FB332D" w:rsidRPr="0084018C">
        <w:rPr>
          <w:b/>
          <w:lang w:val="de-DE"/>
        </w:rPr>
        <w:t>.</w:t>
      </w:r>
      <w:r w:rsidRPr="0084018C">
        <w:rPr>
          <w:b/>
          <w:lang w:val="de-DE"/>
        </w:rPr>
        <w:t> 1 </w:t>
      </w:r>
      <w:r w:rsidRPr="0084018C">
        <w:rPr>
          <w:lang w:val="de-DE"/>
        </w:rPr>
        <w:t>-</w:t>
      </w:r>
      <w:r w:rsidR="00FB332D" w:rsidRPr="0084018C">
        <w:rPr>
          <w:lang w:val="de-DE"/>
        </w:rPr>
        <w:t xml:space="preserve"> </w:t>
      </w:r>
      <w:r w:rsidR="00FB332D" w:rsidRPr="0084018C">
        <w:rPr>
          <w:b/>
          <w:lang w:val="de-DE"/>
        </w:rPr>
        <w:t>5</w:t>
      </w:r>
      <w:r w:rsidR="00FB332D" w:rsidRPr="0084018C">
        <w:rPr>
          <w:lang w:val="de-DE"/>
        </w:rPr>
        <w:t xml:space="preserve"> - […]</w:t>
      </w:r>
      <w:r w:rsidR="00906B5D" w:rsidRPr="0084018C">
        <w:rPr>
          <w:lang w:val="de-DE"/>
        </w:rPr>
        <w:t>]</w:t>
      </w:r>
    </w:p>
    <w:p w14:paraId="54FD5743" w14:textId="77777777" w:rsidR="00906B5D" w:rsidRPr="0084018C" w:rsidRDefault="00906B5D" w:rsidP="00FB332D">
      <w:pPr>
        <w:jc w:val="both"/>
        <w:rPr>
          <w:lang w:val="de-DE"/>
        </w:rPr>
      </w:pPr>
    </w:p>
    <w:p w14:paraId="16097657" w14:textId="77777777" w:rsidR="00FB332D" w:rsidRPr="0084018C" w:rsidRDefault="00FB332D" w:rsidP="00D4250A">
      <w:pPr>
        <w:jc w:val="both"/>
        <w:rPr>
          <w:i/>
          <w:lang w:val="de-DE"/>
        </w:rPr>
      </w:pPr>
    </w:p>
    <w:p w14:paraId="040DA8A6" w14:textId="77777777" w:rsidR="00906B5D" w:rsidRPr="0084018C" w:rsidRDefault="00906B5D" w:rsidP="00906B5D">
      <w:pPr>
        <w:jc w:val="center"/>
        <w:rPr>
          <w:lang w:val="de-DE"/>
        </w:rPr>
      </w:pPr>
      <w:r w:rsidRPr="0084018C">
        <w:rPr>
          <w:lang w:val="de-DE"/>
        </w:rPr>
        <w:t>[ABSCHNITT 2 - […]</w:t>
      </w:r>
    </w:p>
    <w:p w14:paraId="1B0B8EE5" w14:textId="77777777" w:rsidR="00906B5D" w:rsidRPr="0084018C" w:rsidRDefault="00906B5D" w:rsidP="00906B5D">
      <w:pPr>
        <w:jc w:val="center"/>
        <w:rPr>
          <w:lang w:val="de-DE"/>
        </w:rPr>
      </w:pPr>
    </w:p>
    <w:p w14:paraId="2575AF93" w14:textId="3C160E0B" w:rsidR="00906B5D" w:rsidRPr="0084018C" w:rsidRDefault="00906B5D" w:rsidP="00906B5D">
      <w:pPr>
        <w:jc w:val="both"/>
        <w:rPr>
          <w:i/>
          <w:lang w:val="de-DE"/>
        </w:rPr>
      </w:pPr>
      <w:r w:rsidRPr="0084018C">
        <w:rPr>
          <w:i/>
          <w:lang w:val="de-DE"/>
        </w:rPr>
        <w:t>[Abschnitt</w:t>
      </w:r>
      <w:r w:rsidR="009C2F89">
        <w:rPr>
          <w:i/>
          <w:lang w:val="de-DE"/>
        </w:rPr>
        <w:t> </w:t>
      </w:r>
      <w:r w:rsidRPr="0084018C">
        <w:rPr>
          <w:i/>
          <w:lang w:val="de-DE"/>
        </w:rPr>
        <w:t>2 mit den Artikeln</w:t>
      </w:r>
      <w:r w:rsidR="009C2F89">
        <w:rPr>
          <w:i/>
          <w:lang w:val="de-DE"/>
        </w:rPr>
        <w:t> </w:t>
      </w:r>
      <w:r w:rsidRPr="0084018C">
        <w:rPr>
          <w:i/>
          <w:lang w:val="de-DE"/>
        </w:rPr>
        <w:t xml:space="preserve">6 bis 10 aufgehoben durch Art. 3 des G. vom 15. Dezember 2013 (B.S. vom </w:t>
      </w:r>
      <w:r w:rsidR="000D563F" w:rsidRPr="0084018C">
        <w:rPr>
          <w:i/>
          <w:lang w:val="de-DE"/>
        </w:rPr>
        <w:t>9</w:t>
      </w:r>
      <w:r w:rsidRPr="0084018C">
        <w:rPr>
          <w:i/>
          <w:lang w:val="de-DE"/>
        </w:rPr>
        <w:t>. Januar 2014)]</w:t>
      </w:r>
    </w:p>
    <w:p w14:paraId="2EDD5FB6" w14:textId="77777777" w:rsidR="00906B5D" w:rsidRPr="0084018C" w:rsidRDefault="00906B5D" w:rsidP="00906B5D">
      <w:pPr>
        <w:jc w:val="center"/>
        <w:rPr>
          <w:lang w:val="de-DE"/>
        </w:rPr>
      </w:pPr>
    </w:p>
    <w:p w14:paraId="7DADA3A1" w14:textId="77777777" w:rsidR="00906B5D" w:rsidRPr="0084018C" w:rsidRDefault="00906B5D" w:rsidP="00906B5D">
      <w:pPr>
        <w:jc w:val="center"/>
        <w:rPr>
          <w:lang w:val="de-DE"/>
        </w:rPr>
      </w:pPr>
    </w:p>
    <w:p w14:paraId="096B4184" w14:textId="77777777" w:rsidR="00906B5D" w:rsidRPr="0084018C" w:rsidRDefault="00906B5D" w:rsidP="00906B5D">
      <w:pPr>
        <w:jc w:val="both"/>
        <w:rPr>
          <w:lang w:val="de-DE"/>
        </w:rPr>
      </w:pPr>
      <w:r w:rsidRPr="0084018C">
        <w:rPr>
          <w:lang w:val="de-DE"/>
        </w:rPr>
        <w:tab/>
      </w:r>
      <w:r w:rsidRPr="0084018C">
        <w:rPr>
          <w:b/>
          <w:lang w:val="de-DE"/>
        </w:rPr>
        <w:t>Art. 6 </w:t>
      </w:r>
      <w:r w:rsidRPr="0084018C">
        <w:rPr>
          <w:lang w:val="de-DE"/>
        </w:rPr>
        <w:t xml:space="preserve">- </w:t>
      </w:r>
      <w:r w:rsidRPr="0084018C">
        <w:rPr>
          <w:b/>
          <w:lang w:val="de-DE"/>
        </w:rPr>
        <w:t>10</w:t>
      </w:r>
      <w:r w:rsidRPr="0084018C">
        <w:rPr>
          <w:lang w:val="de-DE"/>
        </w:rPr>
        <w:t xml:space="preserve"> - […]]</w:t>
      </w:r>
    </w:p>
    <w:p w14:paraId="72BD1953" w14:textId="77777777" w:rsidR="00B84E1D" w:rsidRPr="0084018C" w:rsidRDefault="00B84E1D" w:rsidP="00906B5D">
      <w:pPr>
        <w:jc w:val="both"/>
        <w:rPr>
          <w:lang w:val="de-DE"/>
        </w:rPr>
      </w:pPr>
    </w:p>
    <w:p w14:paraId="5B818414" w14:textId="77777777" w:rsidR="00B84E1D" w:rsidRPr="0084018C" w:rsidRDefault="00B84E1D" w:rsidP="00906B5D">
      <w:pPr>
        <w:jc w:val="center"/>
        <w:rPr>
          <w:lang w:val="de-DE"/>
        </w:rPr>
      </w:pPr>
    </w:p>
    <w:p w14:paraId="12B4E815" w14:textId="77777777" w:rsidR="00906B5D" w:rsidRPr="0084018C" w:rsidRDefault="00906B5D" w:rsidP="00906B5D">
      <w:pPr>
        <w:jc w:val="center"/>
        <w:rPr>
          <w:lang w:val="de-DE"/>
        </w:rPr>
      </w:pPr>
      <w:r w:rsidRPr="0084018C">
        <w:rPr>
          <w:lang w:val="de-DE"/>
        </w:rPr>
        <w:t>[ABSCHNITT 3 - […]</w:t>
      </w:r>
    </w:p>
    <w:p w14:paraId="413827EC" w14:textId="77777777" w:rsidR="00906B5D" w:rsidRPr="0084018C" w:rsidRDefault="00906B5D" w:rsidP="00906B5D">
      <w:pPr>
        <w:jc w:val="center"/>
        <w:rPr>
          <w:lang w:val="de-DE"/>
        </w:rPr>
      </w:pPr>
    </w:p>
    <w:p w14:paraId="22606EB7" w14:textId="72912374" w:rsidR="00906B5D" w:rsidRPr="0084018C" w:rsidRDefault="00906B5D" w:rsidP="00906B5D">
      <w:pPr>
        <w:jc w:val="both"/>
        <w:rPr>
          <w:i/>
          <w:lang w:val="de-DE"/>
        </w:rPr>
      </w:pPr>
      <w:r w:rsidRPr="0084018C">
        <w:rPr>
          <w:i/>
          <w:lang w:val="de-DE"/>
        </w:rPr>
        <w:t>[Abschnitt</w:t>
      </w:r>
      <w:r w:rsidR="009C2F89">
        <w:rPr>
          <w:i/>
          <w:lang w:val="de-DE"/>
        </w:rPr>
        <w:t> </w:t>
      </w:r>
      <w:r w:rsidRPr="0084018C">
        <w:rPr>
          <w:i/>
          <w:lang w:val="de-DE"/>
        </w:rPr>
        <w:t>3 mit den Artikeln</w:t>
      </w:r>
      <w:r w:rsidR="009C2F89">
        <w:rPr>
          <w:i/>
          <w:lang w:val="de-DE"/>
        </w:rPr>
        <w:t> </w:t>
      </w:r>
      <w:r w:rsidRPr="0084018C">
        <w:rPr>
          <w:i/>
          <w:lang w:val="de-DE"/>
        </w:rPr>
        <w:t xml:space="preserve">11 bis 13 aufgehoben durch Art. 3 des G. vom 15. Dezember 2013 (B.S. vom </w:t>
      </w:r>
      <w:r w:rsidR="000D563F" w:rsidRPr="0084018C">
        <w:rPr>
          <w:i/>
          <w:lang w:val="de-DE"/>
        </w:rPr>
        <w:t>9</w:t>
      </w:r>
      <w:r w:rsidRPr="0084018C">
        <w:rPr>
          <w:i/>
          <w:lang w:val="de-DE"/>
        </w:rPr>
        <w:t>. Januar 2014)]</w:t>
      </w:r>
    </w:p>
    <w:p w14:paraId="68841E1F" w14:textId="77777777" w:rsidR="00906B5D" w:rsidRPr="0084018C" w:rsidRDefault="00906B5D" w:rsidP="00906B5D">
      <w:pPr>
        <w:jc w:val="center"/>
        <w:rPr>
          <w:lang w:val="de-DE"/>
        </w:rPr>
      </w:pPr>
    </w:p>
    <w:p w14:paraId="2F847B95" w14:textId="77777777" w:rsidR="00906B5D" w:rsidRPr="0084018C" w:rsidRDefault="00906B5D" w:rsidP="00906B5D">
      <w:pPr>
        <w:jc w:val="center"/>
        <w:rPr>
          <w:lang w:val="de-DE"/>
        </w:rPr>
      </w:pPr>
    </w:p>
    <w:p w14:paraId="0885C153" w14:textId="77777777" w:rsidR="00906B5D" w:rsidRPr="0084018C" w:rsidRDefault="00906B5D" w:rsidP="00906B5D">
      <w:pPr>
        <w:jc w:val="both"/>
        <w:rPr>
          <w:lang w:val="de-DE"/>
        </w:rPr>
      </w:pPr>
      <w:r w:rsidRPr="0084018C">
        <w:rPr>
          <w:lang w:val="de-DE"/>
        </w:rPr>
        <w:tab/>
      </w:r>
      <w:r w:rsidRPr="0084018C">
        <w:rPr>
          <w:b/>
          <w:lang w:val="de-DE"/>
        </w:rPr>
        <w:t>Art. 11 </w:t>
      </w:r>
      <w:r w:rsidRPr="0084018C">
        <w:rPr>
          <w:lang w:val="de-DE"/>
        </w:rPr>
        <w:t xml:space="preserve">- </w:t>
      </w:r>
      <w:r w:rsidRPr="0084018C">
        <w:rPr>
          <w:b/>
          <w:lang w:val="de-DE"/>
        </w:rPr>
        <w:t>13</w:t>
      </w:r>
      <w:r w:rsidRPr="0084018C">
        <w:rPr>
          <w:lang w:val="de-DE"/>
        </w:rPr>
        <w:t xml:space="preserve"> - […]]</w:t>
      </w:r>
    </w:p>
    <w:p w14:paraId="0E56377D" w14:textId="77777777" w:rsidR="00B84E1D" w:rsidRPr="0084018C" w:rsidRDefault="00B84E1D" w:rsidP="00906B5D">
      <w:pPr>
        <w:jc w:val="center"/>
        <w:rPr>
          <w:lang w:val="de-DE"/>
        </w:rPr>
      </w:pPr>
    </w:p>
    <w:p w14:paraId="1C9B81F1" w14:textId="77777777" w:rsidR="00B84E1D" w:rsidRPr="0084018C" w:rsidRDefault="00B84E1D" w:rsidP="00906B5D">
      <w:pPr>
        <w:jc w:val="center"/>
        <w:rPr>
          <w:lang w:val="de-DE"/>
        </w:rPr>
      </w:pPr>
    </w:p>
    <w:p w14:paraId="14D4B1A0" w14:textId="77777777" w:rsidR="00D4250A" w:rsidRPr="0084018C" w:rsidRDefault="00D4250A" w:rsidP="00906B5D">
      <w:pPr>
        <w:jc w:val="center"/>
        <w:rPr>
          <w:i/>
          <w:lang w:val="de-DE"/>
        </w:rPr>
      </w:pPr>
      <w:r w:rsidRPr="0084018C">
        <w:rPr>
          <w:lang w:val="de-DE"/>
        </w:rPr>
        <w:t>ABSCHNITT </w:t>
      </w:r>
      <w:r w:rsidR="0014117A" w:rsidRPr="0084018C">
        <w:rPr>
          <w:lang w:val="de-DE"/>
        </w:rPr>
        <w:t>4</w:t>
      </w:r>
      <w:r w:rsidRPr="0084018C">
        <w:rPr>
          <w:lang w:val="de-DE"/>
        </w:rPr>
        <w:t> - </w:t>
      </w:r>
      <w:r w:rsidRPr="0084018C">
        <w:rPr>
          <w:i/>
          <w:lang w:val="de-DE"/>
        </w:rPr>
        <w:t>Betriebsräte</w:t>
      </w:r>
    </w:p>
    <w:p w14:paraId="3EAF0E02" w14:textId="77777777" w:rsidR="00D4250A" w:rsidRPr="0084018C" w:rsidRDefault="00D4250A" w:rsidP="00D4250A">
      <w:pPr>
        <w:jc w:val="both"/>
        <w:rPr>
          <w:i/>
          <w:lang w:val="de-DE"/>
        </w:rPr>
      </w:pPr>
    </w:p>
    <w:p w14:paraId="5CB9361F" w14:textId="77777777" w:rsidR="00DB7C9E" w:rsidRPr="0084018C" w:rsidRDefault="00DB7C9E" w:rsidP="00D4250A">
      <w:pPr>
        <w:jc w:val="both"/>
        <w:rPr>
          <w:lang w:val="de-DE"/>
        </w:rPr>
      </w:pPr>
    </w:p>
    <w:p w14:paraId="485E2378" w14:textId="77777777" w:rsidR="00D4250A" w:rsidRPr="0084018C" w:rsidRDefault="00D4250A" w:rsidP="00D4250A">
      <w:pPr>
        <w:jc w:val="both"/>
        <w:rPr>
          <w:lang w:val="de-DE"/>
        </w:rPr>
      </w:pPr>
      <w:r w:rsidRPr="0084018C">
        <w:rPr>
          <w:b/>
          <w:lang w:val="de-DE"/>
        </w:rPr>
        <w:tab/>
        <w:t>Art. 14 </w:t>
      </w:r>
      <w:r w:rsidRPr="0084018C">
        <w:rPr>
          <w:lang w:val="de-DE"/>
        </w:rPr>
        <w:t>- [[§ 1] - Betriebsräte werden in allen Unternehmen eingesetzt, in denen im Durchschnitt gewöhnlich mindestens fünfzig Arbeitnehmer beschäftigt sind.</w:t>
      </w:r>
    </w:p>
    <w:p w14:paraId="5E83951F" w14:textId="77777777" w:rsidR="00D4250A" w:rsidRPr="0084018C" w:rsidRDefault="00D4250A" w:rsidP="00D4250A">
      <w:pPr>
        <w:jc w:val="both"/>
        <w:rPr>
          <w:lang w:val="de-DE"/>
        </w:rPr>
      </w:pPr>
    </w:p>
    <w:p w14:paraId="78FCC0FE" w14:textId="77777777" w:rsidR="00D4250A" w:rsidRPr="0084018C" w:rsidRDefault="00D4250A" w:rsidP="00D4250A">
      <w:pPr>
        <w:jc w:val="both"/>
        <w:rPr>
          <w:lang w:val="de-DE"/>
        </w:rPr>
      </w:pPr>
      <w:r w:rsidRPr="0084018C">
        <w:rPr>
          <w:lang w:val="de-DE"/>
        </w:rPr>
        <w:tab/>
        <w:t xml:space="preserve">[[Unbeschadet der Bestimmungen von Artikel 21 </w:t>
      </w:r>
      <w:r w:rsidR="00DB7C9E" w:rsidRPr="0084018C">
        <w:rPr>
          <w:lang w:val="de-DE"/>
        </w:rPr>
        <w:t>[</w:t>
      </w:r>
      <w:r w:rsidRPr="0084018C">
        <w:rPr>
          <w:lang w:val="de-DE"/>
        </w:rPr>
        <w:t>§§ 10</w:t>
      </w:r>
      <w:r w:rsidR="00DB7C9E" w:rsidRPr="0084018C">
        <w:rPr>
          <w:lang w:val="de-DE"/>
        </w:rPr>
        <w:t>, 11</w:t>
      </w:r>
      <w:r w:rsidRPr="0084018C">
        <w:rPr>
          <w:lang w:val="de-DE"/>
        </w:rPr>
        <w:t xml:space="preserve"> und 1</w:t>
      </w:r>
      <w:r w:rsidR="00DB7C9E" w:rsidRPr="0084018C">
        <w:rPr>
          <w:lang w:val="de-DE"/>
        </w:rPr>
        <w:t>2]</w:t>
      </w:r>
      <w:r w:rsidRPr="0084018C">
        <w:rPr>
          <w:lang w:val="de-DE"/>
        </w:rPr>
        <w:t>] ist beziehungsweise sind zu verstehen unter:</w:t>
      </w:r>
    </w:p>
    <w:p w14:paraId="1384BE59" w14:textId="77777777" w:rsidR="00D4250A" w:rsidRPr="0084018C" w:rsidRDefault="00D4250A" w:rsidP="00D4250A">
      <w:pPr>
        <w:jc w:val="both"/>
        <w:rPr>
          <w:lang w:val="de-DE"/>
        </w:rPr>
      </w:pPr>
    </w:p>
    <w:p w14:paraId="6687095D" w14:textId="77777777" w:rsidR="00D4250A" w:rsidRPr="0084018C" w:rsidRDefault="00D4250A" w:rsidP="00D4250A">
      <w:pPr>
        <w:jc w:val="both"/>
        <w:rPr>
          <w:lang w:val="de-DE"/>
        </w:rPr>
      </w:pPr>
      <w:r w:rsidRPr="0084018C">
        <w:rPr>
          <w:lang w:val="de-DE"/>
        </w:rPr>
        <w:tab/>
        <w:t>1. Unternehmen: die technische Betriebseinheit, [im Rahmen des vorliegenden Gesetzes] definiert aufgrund wirtschaftlicher und sozialer Kriterien; im Zweifelsfall sind die sozialen Kriterien maßgebend.</w:t>
      </w:r>
    </w:p>
    <w:p w14:paraId="657F14FE" w14:textId="77777777" w:rsidR="00D4250A" w:rsidRPr="0084018C" w:rsidRDefault="00D4250A" w:rsidP="00D4250A">
      <w:pPr>
        <w:jc w:val="both"/>
        <w:rPr>
          <w:lang w:val="de-DE"/>
        </w:rPr>
      </w:pPr>
    </w:p>
    <w:p w14:paraId="575536CE" w14:textId="77777777" w:rsidR="00D4250A" w:rsidRPr="0084018C" w:rsidRDefault="00D4250A" w:rsidP="00D4250A">
      <w:pPr>
        <w:jc w:val="both"/>
        <w:rPr>
          <w:lang w:val="de-DE"/>
        </w:rPr>
      </w:pPr>
      <w:r w:rsidRPr="0084018C">
        <w:rPr>
          <w:lang w:val="de-DE"/>
        </w:rPr>
        <w:tab/>
        <w:t>Der König schreibt eine Verfahrensweise vor, die zu befolgen ist, um den Begriff der technischen Betriebseinheit paritätisch zu bestimmen,</w:t>
      </w:r>
    </w:p>
    <w:p w14:paraId="7B245134" w14:textId="77777777" w:rsidR="00D4250A" w:rsidRPr="0084018C" w:rsidRDefault="00D4250A" w:rsidP="00D4250A">
      <w:pPr>
        <w:jc w:val="both"/>
        <w:rPr>
          <w:lang w:val="de-DE"/>
        </w:rPr>
      </w:pPr>
    </w:p>
    <w:p w14:paraId="3B4C25F6" w14:textId="77777777" w:rsidR="00D4250A" w:rsidRPr="0084018C" w:rsidRDefault="00D4250A" w:rsidP="00D4250A">
      <w:pPr>
        <w:jc w:val="both"/>
        <w:rPr>
          <w:lang w:val="de-DE"/>
        </w:rPr>
      </w:pPr>
      <w:r w:rsidRPr="0084018C">
        <w:rPr>
          <w:lang w:val="de-DE"/>
        </w:rPr>
        <w:tab/>
        <w:t>2. [Arbeitnehmern: Personen, die aufgrund eines Arbeitsvertrages oder eines Lehrvertrages beschäftigt sind; der König kann in den von Ihm bestimmten Fällen bestimmte Kategorien von Personen, die, ohne durch einen Arbeits- oder Lehrvertrag gebunden zu sein, Arbeitsleistungen unter der Leitung einer anderen Person erbringen, Arbeitnehmern gleichstellen; Forscher, die vom Nationalen Fonds für wissenschaftliche Forschung und von den Fonds, die mit dem Nationalen Fonds für wissenschaftliche Forschung assoziiert sind, eingestellt worden sind, werden als Arbeitnehmer der Einrichtung angesehen, in der sie ihren Forschungsauftrag ausüben,]</w:t>
      </w:r>
    </w:p>
    <w:p w14:paraId="735921C2" w14:textId="77777777" w:rsidR="00D4250A" w:rsidRPr="0084018C" w:rsidRDefault="00D4250A" w:rsidP="00D4250A">
      <w:pPr>
        <w:jc w:val="both"/>
        <w:rPr>
          <w:lang w:val="de-DE"/>
        </w:rPr>
      </w:pPr>
    </w:p>
    <w:p w14:paraId="3D71160C" w14:textId="77777777" w:rsidR="00D4250A" w:rsidRPr="0084018C" w:rsidRDefault="00D4250A" w:rsidP="00D4250A">
      <w:pPr>
        <w:jc w:val="both"/>
        <w:rPr>
          <w:lang w:val="de-DE"/>
        </w:rPr>
      </w:pPr>
      <w:r w:rsidRPr="0084018C">
        <w:rPr>
          <w:lang w:val="de-DE"/>
        </w:rPr>
        <w:tab/>
        <w:t>3. Führungskräften: mit Ausnahme der Angestellten, die dem Direktionspersonal im Sinne von Artikel 19 Absatz 1 Nr. 2 angehören, Angestellte, die im Unternehmen ein höheres Amt ausüben, das im Allgemeinen Inhabern eines Diploms einer bestimmten Stufe oder Personen mit gleichwertiger Berufserfahrung vorbehalten ist.</w:t>
      </w:r>
    </w:p>
    <w:p w14:paraId="3667ACE4" w14:textId="77777777" w:rsidR="00CE7E5A" w:rsidRPr="0084018C" w:rsidRDefault="00CE7E5A" w:rsidP="00D4250A">
      <w:pPr>
        <w:jc w:val="both"/>
        <w:rPr>
          <w:lang w:val="de-DE"/>
        </w:rPr>
      </w:pPr>
    </w:p>
    <w:p w14:paraId="42607B33" w14:textId="77777777" w:rsidR="00D4250A" w:rsidRPr="0084018C" w:rsidRDefault="00D4250A" w:rsidP="00D4250A">
      <w:pPr>
        <w:jc w:val="both"/>
        <w:rPr>
          <w:lang w:val="de-DE"/>
        </w:rPr>
      </w:pPr>
      <w:r w:rsidRPr="0084018C">
        <w:rPr>
          <w:lang w:val="de-DE"/>
        </w:rPr>
        <w:tab/>
        <w:t>Diese Ämter und leitenden Angestellten werden gemäß Verfahren und Modalitäten, die vom König festgelegt werden, vom Arbeitgeber bestimmt,</w:t>
      </w:r>
    </w:p>
    <w:p w14:paraId="0A631B3D" w14:textId="77777777" w:rsidR="00D4250A" w:rsidRPr="0084018C" w:rsidRDefault="00D4250A" w:rsidP="00D4250A">
      <w:pPr>
        <w:jc w:val="both"/>
        <w:rPr>
          <w:lang w:val="de-DE"/>
        </w:rPr>
      </w:pPr>
    </w:p>
    <w:p w14:paraId="1718A01F" w14:textId="77777777" w:rsidR="00D4250A" w:rsidRPr="0084018C" w:rsidRDefault="00D4250A" w:rsidP="00D4250A">
      <w:pPr>
        <w:jc w:val="both"/>
        <w:rPr>
          <w:lang w:val="de-DE"/>
        </w:rPr>
      </w:pPr>
      <w:r w:rsidRPr="0084018C">
        <w:rPr>
          <w:lang w:val="de-DE"/>
        </w:rPr>
        <w:tab/>
        <w:t>4. [repräsentativen Arbeitnehmerorganisationen:</w:t>
      </w:r>
    </w:p>
    <w:p w14:paraId="26C37824" w14:textId="77777777" w:rsidR="00D4250A" w:rsidRPr="0084018C" w:rsidRDefault="00D4250A" w:rsidP="00D4250A">
      <w:pPr>
        <w:jc w:val="both"/>
        <w:rPr>
          <w:lang w:val="de-DE"/>
        </w:rPr>
      </w:pPr>
    </w:p>
    <w:p w14:paraId="33E4BD5E" w14:textId="77777777" w:rsidR="0014117A" w:rsidRPr="0084018C" w:rsidRDefault="00D4250A" w:rsidP="0014117A">
      <w:pPr>
        <w:jc w:val="both"/>
        <w:rPr>
          <w:lang w:val="de-DE"/>
        </w:rPr>
      </w:pPr>
      <w:r w:rsidRPr="0084018C">
        <w:rPr>
          <w:lang w:val="de-DE"/>
        </w:rPr>
        <w:tab/>
      </w:r>
      <w:r w:rsidRPr="0084018C">
        <w:rPr>
          <w:i/>
          <w:lang w:val="de-DE"/>
        </w:rPr>
        <w:t>a)</w:t>
      </w:r>
      <w:r w:rsidR="0014117A" w:rsidRPr="0084018C">
        <w:rPr>
          <w:i/>
          <w:lang w:val="de-DE"/>
        </w:rPr>
        <w:t xml:space="preserve"> </w:t>
      </w:r>
      <w:r w:rsidR="0014117A" w:rsidRPr="0084018C">
        <w:rPr>
          <w:lang w:val="de-DE"/>
        </w:rPr>
        <w:t>[auf nationaler Ebene gebildete überberufliche Arbeitnehmerorganisationen, die im Zentralen Wirtschaftsrat und im Nationalen Arbeitsrat vertreten sind.</w:t>
      </w:r>
    </w:p>
    <w:p w14:paraId="69419324" w14:textId="77777777" w:rsidR="0014117A" w:rsidRPr="0084018C" w:rsidRDefault="0014117A" w:rsidP="0014117A">
      <w:pPr>
        <w:jc w:val="both"/>
        <w:rPr>
          <w:lang w:val="de-DE"/>
        </w:rPr>
      </w:pPr>
    </w:p>
    <w:p w14:paraId="13B6BDAC" w14:textId="77777777" w:rsidR="00D4250A" w:rsidRPr="0084018C" w:rsidRDefault="0014117A" w:rsidP="0014117A">
      <w:pPr>
        <w:jc w:val="both"/>
        <w:rPr>
          <w:lang w:val="de-DE"/>
        </w:rPr>
      </w:pPr>
      <w:r w:rsidRPr="0084018C">
        <w:rPr>
          <w:lang w:val="de-DE"/>
        </w:rPr>
        <w:tab/>
        <w:t>In Abweichung von Artikel 3 Absatz 2 des Gesetzes vom 20. September 1948 zur Organisation der Wirtschaft enden die Mandate der Mitglieder des Zentralen Wirtschaftsrates wie durch den Königlichen Erlass vom 12. Januar 2007 zur Ernennung der Mitglieder des Zentralen Wirtschaftsrates zugeteilt am Datum des Inkrafttretens von Titel 10 Kapitel 6 Abschnitt 3 des Gesetzes vom 30. Dezember 2009 zur Festlegung verschiedener Bestimmungen,]</w:t>
      </w:r>
    </w:p>
    <w:p w14:paraId="6497310B" w14:textId="77777777" w:rsidR="0014117A" w:rsidRPr="0084018C" w:rsidRDefault="0014117A" w:rsidP="00D4250A">
      <w:pPr>
        <w:jc w:val="both"/>
        <w:rPr>
          <w:lang w:val="de-DE"/>
        </w:rPr>
      </w:pPr>
    </w:p>
    <w:p w14:paraId="174170BB" w14:textId="77777777" w:rsidR="00D4250A" w:rsidRPr="0084018C" w:rsidRDefault="00D4250A" w:rsidP="00D4250A">
      <w:pPr>
        <w:jc w:val="both"/>
        <w:rPr>
          <w:lang w:val="de-DE"/>
        </w:rPr>
      </w:pPr>
      <w:r w:rsidRPr="0084018C">
        <w:rPr>
          <w:lang w:val="de-DE"/>
        </w:rPr>
        <w:tab/>
      </w:r>
      <w:r w:rsidRPr="0084018C">
        <w:rPr>
          <w:i/>
          <w:lang w:val="de-DE"/>
        </w:rPr>
        <w:t>b)</w:t>
      </w:r>
      <w:r w:rsidRPr="0084018C">
        <w:rPr>
          <w:lang w:val="de-DE"/>
        </w:rPr>
        <w:t> berufliche und überberufliche Organisationen, die einer in Buchstabe </w:t>
      </w:r>
      <w:r w:rsidRPr="0084018C">
        <w:rPr>
          <w:i/>
          <w:lang w:val="de-DE"/>
        </w:rPr>
        <w:t>a)</w:t>
      </w:r>
      <w:r w:rsidRPr="0084018C">
        <w:rPr>
          <w:lang w:val="de-DE"/>
        </w:rPr>
        <w:t xml:space="preserve"> erwähnten überberuflichen Organisation angeschlossen sind oder ihr angehören,]</w:t>
      </w:r>
    </w:p>
    <w:p w14:paraId="448E6178" w14:textId="77777777" w:rsidR="00D4250A" w:rsidRPr="0084018C" w:rsidRDefault="00D4250A" w:rsidP="00D4250A">
      <w:pPr>
        <w:jc w:val="both"/>
        <w:rPr>
          <w:lang w:val="de-DE"/>
        </w:rPr>
      </w:pPr>
    </w:p>
    <w:p w14:paraId="253E0087" w14:textId="77777777" w:rsidR="00D4250A" w:rsidRPr="0084018C" w:rsidRDefault="00D4250A" w:rsidP="00D4250A">
      <w:pPr>
        <w:jc w:val="both"/>
        <w:rPr>
          <w:spacing w:val="-6"/>
          <w:lang w:val="de-DE"/>
        </w:rPr>
      </w:pPr>
      <w:r w:rsidRPr="0084018C">
        <w:rPr>
          <w:spacing w:val="-6"/>
          <w:lang w:val="de-DE"/>
        </w:rPr>
        <w:tab/>
        <w:t>5. repräsentativen Organisationen der Führungskräfte: auf nationaler Ebene gebildete über</w:t>
      </w:r>
      <w:r w:rsidR="00B84E1D" w:rsidRPr="0084018C">
        <w:rPr>
          <w:spacing w:val="-6"/>
          <w:lang w:val="de-DE"/>
        </w:rPr>
        <w:softHyphen/>
      </w:r>
      <w:r w:rsidRPr="0084018C">
        <w:rPr>
          <w:spacing w:val="-6"/>
          <w:lang w:val="de-DE"/>
        </w:rPr>
        <w:t>berufliche Organisationen der Führungskräfte, die mindestens zehntausend Mitglieder zählen.</w:t>
      </w:r>
      <w:r w:rsidR="007B0A73" w:rsidRPr="0084018C">
        <w:rPr>
          <w:spacing w:val="-6"/>
          <w:lang w:val="de-DE"/>
        </w:rPr>
        <w:t>]]</w:t>
      </w:r>
    </w:p>
    <w:p w14:paraId="56A6FCE7" w14:textId="77777777" w:rsidR="00D4250A" w:rsidRPr="0084018C" w:rsidRDefault="00D4250A" w:rsidP="00D4250A">
      <w:pPr>
        <w:jc w:val="both"/>
        <w:rPr>
          <w:lang w:val="de-DE"/>
        </w:rPr>
      </w:pPr>
    </w:p>
    <w:p w14:paraId="5F411D28" w14:textId="77777777" w:rsidR="00D4250A" w:rsidRPr="0084018C" w:rsidRDefault="00D4250A" w:rsidP="00D4250A">
      <w:pPr>
        <w:jc w:val="both"/>
        <w:rPr>
          <w:lang w:val="de-DE"/>
        </w:rPr>
      </w:pPr>
      <w:r w:rsidRPr="0084018C">
        <w:rPr>
          <w:lang w:val="de-DE"/>
        </w:rPr>
        <w:tab/>
        <w:t>[Diese Organisationen werden vom König als repräsentativ anerkannt gemäß Verfahren und Modalitäten, die von Ihm festgelegt werden. Der Nationale Arbeitsrat gibt im Rahmen des Anerkennungsverfahren</w:t>
      </w:r>
      <w:r w:rsidR="007B0A73" w:rsidRPr="0084018C">
        <w:rPr>
          <w:lang w:val="de-DE"/>
        </w:rPr>
        <w:t>s eine Stellungnahme ab.]</w:t>
      </w:r>
    </w:p>
    <w:p w14:paraId="60086F4E" w14:textId="77777777" w:rsidR="00D4250A" w:rsidRPr="0084018C" w:rsidRDefault="00D4250A" w:rsidP="00D4250A">
      <w:pPr>
        <w:jc w:val="both"/>
        <w:rPr>
          <w:lang w:val="de-DE"/>
        </w:rPr>
      </w:pPr>
    </w:p>
    <w:p w14:paraId="3EA2F321" w14:textId="77777777" w:rsidR="00D4250A" w:rsidRPr="0084018C" w:rsidRDefault="00D4250A" w:rsidP="00D4250A">
      <w:pPr>
        <w:jc w:val="both"/>
        <w:rPr>
          <w:spacing w:val="-4"/>
          <w:lang w:val="de-DE"/>
        </w:rPr>
      </w:pPr>
      <w:r w:rsidRPr="0084018C">
        <w:rPr>
          <w:spacing w:val="-4"/>
          <w:lang w:val="de-DE"/>
        </w:rPr>
        <w:tab/>
        <w:t>[§ 2] - [</w:t>
      </w:r>
      <w:r w:rsidRPr="0084018C">
        <w:rPr>
          <w:i/>
          <w:spacing w:val="-4"/>
          <w:lang w:val="de-DE"/>
        </w:rPr>
        <w:t>a)</w:t>
      </w:r>
      <w:r w:rsidRPr="0084018C">
        <w:rPr>
          <w:spacing w:val="-4"/>
          <w:lang w:val="de-DE"/>
        </w:rPr>
        <w:t> Ein Unternehmen ist ebenfalls verpflichtet, einen Betriebsrat einzusetzen, wenn es im Sinne von § 1 Absatz 1 als Körperschaft mindestens fünfzig Arbeitnehmer beschäftigt, und dies unabhängig von der Zahl beschäftigter Arbeitnehmer in jedem seiner Sitze.</w:t>
      </w:r>
    </w:p>
    <w:p w14:paraId="0C561321" w14:textId="77777777" w:rsidR="00D4250A" w:rsidRPr="0084018C" w:rsidRDefault="00D4250A" w:rsidP="00D4250A">
      <w:pPr>
        <w:jc w:val="both"/>
        <w:rPr>
          <w:lang w:val="de-DE"/>
        </w:rPr>
      </w:pPr>
    </w:p>
    <w:p w14:paraId="5D28A02B" w14:textId="77777777" w:rsidR="00D4250A" w:rsidRPr="0084018C" w:rsidRDefault="00D4250A" w:rsidP="00D4250A">
      <w:pPr>
        <w:jc w:val="both"/>
        <w:rPr>
          <w:lang w:val="de-DE"/>
        </w:rPr>
      </w:pPr>
      <w:r w:rsidRPr="0084018C">
        <w:rPr>
          <w:lang w:val="de-DE"/>
        </w:rPr>
        <w:tab/>
        <w:t>Der König kann außerdem den Anwendungsbereich auf Unternehmen ohne industrielle oder kommerzielle Zielsetzung ausdehnen.</w:t>
      </w:r>
    </w:p>
    <w:p w14:paraId="7A9580E3" w14:textId="77777777" w:rsidR="00D4250A" w:rsidRPr="0084018C" w:rsidRDefault="00D4250A" w:rsidP="00D4250A">
      <w:pPr>
        <w:jc w:val="both"/>
        <w:rPr>
          <w:lang w:val="de-DE"/>
        </w:rPr>
      </w:pPr>
    </w:p>
    <w:p w14:paraId="547E7A8D" w14:textId="77777777" w:rsidR="00D4250A" w:rsidRPr="0084018C" w:rsidRDefault="00D4250A" w:rsidP="00D4250A">
      <w:pPr>
        <w:jc w:val="both"/>
        <w:rPr>
          <w:rFonts w:ascii="CG Times" w:hAnsi="CG Times" w:cs="CG Times"/>
          <w:sz w:val="22"/>
          <w:szCs w:val="22"/>
          <w:lang w:val="de-DE"/>
        </w:rPr>
      </w:pPr>
      <w:r w:rsidRPr="0084018C">
        <w:rPr>
          <w:lang w:val="de-DE"/>
        </w:rPr>
        <w:tab/>
        <w:t>Nach Stellungnahme des Nationalen Arbeitsrates kann der König alle Maßnahmen ergreifen, die den Arbeitnehmern in den betreffenden technischen Betriebseinheiten die Teilnahme an den Wahlen und an der Arbeit des Betriebsrates garantieren.</w:t>
      </w:r>
    </w:p>
    <w:p w14:paraId="13305741" w14:textId="77777777" w:rsidR="00D4250A" w:rsidRPr="0084018C" w:rsidRDefault="00D4250A" w:rsidP="00D4250A">
      <w:pPr>
        <w:jc w:val="both"/>
        <w:rPr>
          <w:lang w:val="de-DE"/>
        </w:rPr>
      </w:pPr>
    </w:p>
    <w:p w14:paraId="40901EE5" w14:textId="77777777" w:rsidR="00D4250A" w:rsidRPr="0084018C" w:rsidRDefault="00D4250A" w:rsidP="00D4250A">
      <w:pPr>
        <w:rPr>
          <w:rFonts w:ascii="CG Times" w:hAnsi="CG Times" w:cs="CG Times"/>
          <w:lang w:val="de-DE"/>
        </w:rPr>
      </w:pPr>
      <w:r w:rsidRPr="0084018C">
        <w:rPr>
          <w:lang w:val="de-DE"/>
        </w:rPr>
        <w:tab/>
      </w:r>
      <w:r w:rsidRPr="0084018C">
        <w:rPr>
          <w:i/>
          <w:lang w:val="de-DE"/>
        </w:rPr>
        <w:t>b)</w:t>
      </w:r>
      <w:r w:rsidRPr="0084018C">
        <w:rPr>
          <w:lang w:val="de-DE"/>
        </w:rPr>
        <w:t> [</w:t>
      </w:r>
      <w:r w:rsidRPr="0084018C">
        <w:rPr>
          <w:rFonts w:ascii="CG Times" w:hAnsi="CG Times" w:cs="CG Times"/>
          <w:lang w:val="de-DE"/>
        </w:rPr>
        <w:t>Bis zum Beweis des Gegenteils wird vermutet, dass mehrere Körperschaften eine technische Betriebseinheit bilden, wenn der Nachweis erbracht werden kann:</w:t>
      </w:r>
    </w:p>
    <w:p w14:paraId="73FE1F90" w14:textId="77777777" w:rsidR="00D4250A" w:rsidRPr="0084018C" w:rsidRDefault="00D4250A" w:rsidP="00D4250A">
      <w:pPr>
        <w:jc w:val="both"/>
        <w:rPr>
          <w:lang w:val="de-DE"/>
        </w:rPr>
      </w:pPr>
    </w:p>
    <w:p w14:paraId="770DD87C" w14:textId="77777777" w:rsidR="00D4250A" w:rsidRPr="0084018C" w:rsidRDefault="00D4250A" w:rsidP="00D4250A">
      <w:pPr>
        <w:jc w:val="both"/>
        <w:rPr>
          <w:lang w:val="de-DE"/>
        </w:rPr>
      </w:pPr>
      <w:r w:rsidRPr="0084018C">
        <w:rPr>
          <w:lang w:val="de-DE"/>
        </w:rPr>
        <w:tab/>
        <w:t>(1) </w:t>
      </w:r>
      <w:r w:rsidRPr="0084018C">
        <w:rPr>
          <w:rFonts w:ascii="CG Times" w:hAnsi="CG Times" w:cs="CG Times"/>
          <w:lang w:val="de-DE"/>
        </w:rPr>
        <w:t>entweder dass diese Körperschaften Teil ein und derselben Wirtschaftsgruppe sind beziehungsweise von ein und derselben Person oder von Personen, zwischen denen wirtschaftliche Bande bestehen, verwaltet werden oder dass diese Körperschaften ein und dieselbe Tätigkeit wahrnehmen oder dass ihre Tätigkeiten aufeinander abgestimmt sind</w:t>
      </w:r>
      <w:r w:rsidRPr="0084018C">
        <w:rPr>
          <w:lang w:val="de-DE"/>
        </w:rPr>
        <w:t>,</w:t>
      </w:r>
    </w:p>
    <w:p w14:paraId="693712F1" w14:textId="77777777" w:rsidR="00D4250A" w:rsidRPr="0084018C" w:rsidRDefault="00D4250A" w:rsidP="00D4250A">
      <w:pPr>
        <w:jc w:val="both"/>
        <w:rPr>
          <w:lang w:val="de-DE"/>
        </w:rPr>
      </w:pPr>
    </w:p>
    <w:p w14:paraId="00DE982C" w14:textId="77777777" w:rsidR="00D4250A" w:rsidRPr="0084018C" w:rsidRDefault="00D4250A" w:rsidP="00D4250A">
      <w:pPr>
        <w:jc w:val="both"/>
        <w:rPr>
          <w:lang w:val="de-DE"/>
        </w:rPr>
      </w:pPr>
      <w:r w:rsidRPr="0084018C">
        <w:rPr>
          <w:lang w:val="de-DE"/>
        </w:rPr>
        <w:tab/>
        <w:t>(2) </w:t>
      </w:r>
      <w:r w:rsidRPr="0084018C">
        <w:rPr>
          <w:rFonts w:ascii="CG Times" w:hAnsi="CG Times" w:cs="CG Times"/>
          <w:lang w:val="de-DE"/>
        </w:rPr>
        <w:t>und dass bestimmte Merkmale auf einen sozialen Zusammenhalt zwischen diesen Körperschaften hinweisen, wie insbesondere eine in denselben oder nahe zusammenliegenden Gebäuden versammelte Gemeinschaft von Menschen, eine gemeinsame Personalverwaltung, eine gemeinsame Personalpolitik, eine Arbeitsordnung oder kollektive Arbeitsabkommen, die ihnen gemein sind oder ähnliche Bestimmungen enthalten.</w:t>
      </w:r>
    </w:p>
    <w:p w14:paraId="768083AF" w14:textId="77777777" w:rsidR="00D4250A" w:rsidRPr="0084018C" w:rsidRDefault="00D4250A" w:rsidP="00D4250A">
      <w:pPr>
        <w:jc w:val="both"/>
        <w:rPr>
          <w:lang w:val="de-DE"/>
        </w:rPr>
      </w:pPr>
    </w:p>
    <w:p w14:paraId="3B48B727" w14:textId="77777777" w:rsidR="00D4250A" w:rsidRPr="0084018C" w:rsidRDefault="00D4250A" w:rsidP="00D4250A">
      <w:pPr>
        <w:jc w:val="both"/>
        <w:rPr>
          <w:rFonts w:ascii="CG Times" w:hAnsi="CG Times" w:cs="CG Times"/>
          <w:lang w:val="de-DE"/>
        </w:rPr>
      </w:pPr>
      <w:r w:rsidRPr="0084018C">
        <w:rPr>
          <w:lang w:val="de-DE"/>
        </w:rPr>
        <w:tab/>
      </w:r>
      <w:r w:rsidRPr="0084018C">
        <w:rPr>
          <w:rFonts w:ascii="CG Times" w:hAnsi="CG Times" w:cs="CG Times"/>
          <w:lang w:val="de-DE"/>
        </w:rPr>
        <w:t>Wenn der Nachweis einer der unter (1) erwähnten Bedingungen und der Nachweis bestimmter unter (2) erwähnter Elemente erbracht sind, gelten die betreffenden Körperschaften als eine einzige technische Betriebseinheit, außer wenn der oder die Arbeitgeber den Nachweis erbringen, dass die Personalverwaltung und die Personalpolitik keine sozialen Kriterien erkennen lassen, die das Bestehen einer technischen Betriebseinheit im Sinne von Artikel 14 § 1 Absatz 2 Nr. 1 kennzeichnen.</w:t>
      </w:r>
    </w:p>
    <w:p w14:paraId="6FA72BCE" w14:textId="77777777" w:rsidR="00CE7E5A" w:rsidRPr="0084018C" w:rsidRDefault="00CE7E5A" w:rsidP="00D4250A">
      <w:pPr>
        <w:jc w:val="both"/>
        <w:rPr>
          <w:lang w:val="de-DE"/>
        </w:rPr>
      </w:pPr>
    </w:p>
    <w:p w14:paraId="7B487977" w14:textId="77777777" w:rsidR="00D4250A" w:rsidRPr="0084018C" w:rsidRDefault="00D4250A" w:rsidP="00D4250A">
      <w:pPr>
        <w:jc w:val="both"/>
        <w:rPr>
          <w:lang w:val="de-DE"/>
        </w:rPr>
      </w:pPr>
      <w:r w:rsidRPr="0084018C">
        <w:rPr>
          <w:lang w:val="de-DE"/>
        </w:rPr>
        <w:tab/>
        <w:t>[Diese Vermutung darf sich nicht negativ auf Kontinuität, Arbeitsweise und Zuständigkeitsbereich bestehender Organe auswirken und darf nur von den Arbeitnehmern und den Organisationen, die sie im Sinne von § 1 Absatz 2 Nr. 4 und 5 vertreten, geltend gemacht werden.]]]</w:t>
      </w:r>
    </w:p>
    <w:p w14:paraId="2668BF58" w14:textId="77777777" w:rsidR="00D4250A" w:rsidRPr="0084018C" w:rsidRDefault="00D4250A" w:rsidP="00D4250A">
      <w:pPr>
        <w:jc w:val="both"/>
        <w:rPr>
          <w:lang w:val="de-DE"/>
        </w:rPr>
      </w:pPr>
    </w:p>
    <w:p w14:paraId="1B816937" w14:textId="77777777" w:rsidR="00D4250A" w:rsidRPr="0084018C" w:rsidRDefault="00D4250A" w:rsidP="00D4250A">
      <w:pPr>
        <w:jc w:val="both"/>
        <w:rPr>
          <w:lang w:val="de-DE"/>
        </w:rPr>
      </w:pPr>
      <w:r w:rsidRPr="0084018C">
        <w:rPr>
          <w:lang w:val="de-DE"/>
        </w:rPr>
        <w:tab/>
        <w:t>[§ 3] - [Der König kann außerdem den Anwendungsbereich auf Unternehmen ohne industrielle oder kommerzielle Zielsetzung ausdehnen.]</w:t>
      </w:r>
    </w:p>
    <w:p w14:paraId="4EAE1914" w14:textId="77777777" w:rsidR="00D4250A" w:rsidRPr="0084018C" w:rsidRDefault="00D4250A" w:rsidP="00D4250A">
      <w:pPr>
        <w:jc w:val="both"/>
        <w:rPr>
          <w:lang w:val="de-DE"/>
        </w:rPr>
      </w:pPr>
    </w:p>
    <w:p w14:paraId="0804F3A7" w14:textId="77777777" w:rsidR="00D4250A" w:rsidRPr="0084018C" w:rsidRDefault="00D4250A" w:rsidP="00D4250A">
      <w:pPr>
        <w:jc w:val="both"/>
        <w:rPr>
          <w:lang w:val="de-DE"/>
        </w:rPr>
      </w:pPr>
      <w:r w:rsidRPr="0084018C">
        <w:rPr>
          <w:lang w:val="de-DE"/>
        </w:rPr>
        <w:tab/>
        <w:t>[§ 4 - [</w:t>
      </w:r>
      <w:r w:rsidRPr="0084018C">
        <w:rPr>
          <w:rFonts w:ascii="CG Times" w:hAnsi="CG Times" w:cs="CG Times"/>
          <w:lang w:val="de-DE"/>
        </w:rPr>
        <w:t>Im Hinblick auf die Festlegung der in § 1 Absatz 1 und in § 2 Buchstabe </w:t>
      </w:r>
      <w:r w:rsidRPr="0084018C">
        <w:rPr>
          <w:rFonts w:ascii="CG Times" w:hAnsi="CG Times" w:cs="CG Times"/>
          <w:i/>
          <w:iCs/>
          <w:lang w:val="de-DE"/>
        </w:rPr>
        <w:t>a)</w:t>
      </w:r>
      <w:r w:rsidRPr="0084018C">
        <w:rPr>
          <w:rFonts w:ascii="CG Times" w:hAnsi="CG Times" w:cs="CG Times"/>
          <w:lang w:val="de-DE"/>
        </w:rPr>
        <w:t xml:space="preserve"> Absatz 1 erwähnten Arbeitnehmerzahl kann der König bestimmte Kategorien von Arbeitnehmern, die Arbeitnehmer des Unternehmens zeitweilig ersetzen, ausschließen.</w:t>
      </w:r>
      <w:r w:rsidRPr="0084018C">
        <w:rPr>
          <w:lang w:val="de-DE"/>
        </w:rPr>
        <w:t>]]</w:t>
      </w:r>
    </w:p>
    <w:p w14:paraId="410409E9" w14:textId="77777777" w:rsidR="00D4250A" w:rsidRPr="0084018C" w:rsidRDefault="00D4250A" w:rsidP="00D4250A">
      <w:pPr>
        <w:jc w:val="both"/>
        <w:rPr>
          <w:lang w:val="de-DE"/>
        </w:rPr>
      </w:pPr>
    </w:p>
    <w:p w14:paraId="52FD0AFB" w14:textId="77777777" w:rsidR="00D4250A" w:rsidRPr="0084018C" w:rsidRDefault="00D4250A" w:rsidP="00D4250A">
      <w:pPr>
        <w:jc w:val="both"/>
        <w:rPr>
          <w:lang w:val="de-DE"/>
        </w:rPr>
      </w:pPr>
      <w:r w:rsidRPr="0084018C">
        <w:rPr>
          <w:lang w:val="de-DE"/>
        </w:rPr>
        <w:tab/>
        <w:t>[§ 5 - Die Bestimmungen des vorliegenden Abschnitts sind nicht anwendbar auf Organisationen und Einrichtungen, deren Personalmitglieder einem durch oder aufgrund von Gesetzes- oder Verordnungsbestimmungen festgelegten Gewerkschaftsstatut unterliegen.]</w:t>
      </w:r>
    </w:p>
    <w:p w14:paraId="509B2922" w14:textId="77777777" w:rsidR="00D4250A" w:rsidRPr="0084018C" w:rsidRDefault="00D4250A" w:rsidP="00D4250A">
      <w:pPr>
        <w:jc w:val="both"/>
        <w:rPr>
          <w:lang w:val="de-DE"/>
        </w:rPr>
      </w:pPr>
    </w:p>
    <w:p w14:paraId="6B85D10B" w14:textId="77777777" w:rsidR="00D4250A" w:rsidRPr="0084018C" w:rsidRDefault="00D4250A" w:rsidP="00D4250A">
      <w:pPr>
        <w:jc w:val="both"/>
        <w:rPr>
          <w:lang w:val="de-DE"/>
        </w:rPr>
      </w:pPr>
      <w:r w:rsidRPr="0084018C">
        <w:rPr>
          <w:lang w:val="de-DE"/>
        </w:rPr>
        <w:tab/>
        <w:t xml:space="preserve">[§ 6 - </w:t>
      </w:r>
      <w:r w:rsidR="00DB7C9E" w:rsidRPr="0084018C">
        <w:rPr>
          <w:rFonts w:ascii="CG Times" w:hAnsi="CG Times" w:cs="CG Times"/>
          <w:lang w:val="de-DE"/>
        </w:rPr>
        <w:t>[</w:t>
      </w:r>
      <w:r w:rsidR="00DB7C9E" w:rsidRPr="0084018C">
        <w:rPr>
          <w:lang w:val="de-DE"/>
        </w:rPr>
        <w:t>Die Berechnung der in den Paragraphen 1 und 2 erwähnten Zahl der im Durchschnitt gewöhnlich beschäftigten Arbeitnehmer erfolgt auf der Grundlage eines vom König bestimmten Bezugszeitraums; im Falle einer vertraglich geregelten Unternehmens</w:t>
      </w:r>
      <w:r w:rsidR="00DB7C9E" w:rsidRPr="0084018C">
        <w:rPr>
          <w:lang w:val="de-DE"/>
        </w:rPr>
        <w:softHyphen/>
        <w:t>übertragung im Sinne von Artikel 21 § 10 oder im Falle einer Übertragung unter der Autorität des Gerichts im Sinne von Artikel 21 § 12 während dieses Bezugszeitraums wird nur der auf die vertraglich geregelte Übertragung oder die Übertragung unter der Autorität des Gerichts folgende Teil des Bezugszeitraums berücksichtigt.</w:t>
      </w:r>
      <w:r w:rsidR="00DB7C9E" w:rsidRPr="0084018C">
        <w:rPr>
          <w:rFonts w:ascii="CG Times" w:hAnsi="CG Times" w:cs="CG Times"/>
          <w:lang w:val="de-DE"/>
        </w:rPr>
        <w:t>]</w:t>
      </w:r>
      <w:r w:rsidRPr="0084018C">
        <w:rPr>
          <w:rFonts w:ascii="CG Times" w:hAnsi="CG Times" w:cs="CG Times"/>
          <w:lang w:val="de-DE"/>
        </w:rPr>
        <w:t>]</w:t>
      </w:r>
    </w:p>
    <w:p w14:paraId="07B18F15" w14:textId="77777777" w:rsidR="00D4250A" w:rsidRPr="0084018C" w:rsidRDefault="00D4250A" w:rsidP="00D4250A">
      <w:pPr>
        <w:jc w:val="both"/>
        <w:rPr>
          <w:lang w:val="de-DE"/>
        </w:rPr>
      </w:pPr>
    </w:p>
    <w:p w14:paraId="41CAC450" w14:textId="77777777" w:rsidR="00D4250A" w:rsidRPr="0084018C" w:rsidRDefault="00D4250A" w:rsidP="00D4250A">
      <w:pPr>
        <w:jc w:val="both"/>
        <w:rPr>
          <w:i/>
          <w:lang w:val="de-DE"/>
        </w:rPr>
      </w:pPr>
      <w:r w:rsidRPr="0084018C">
        <w:rPr>
          <w:i/>
          <w:lang w:val="de-DE"/>
        </w:rPr>
        <w:t xml:space="preserve">[Art. 14 ersetzt durch Art. 1 des G. vom 28. Januar 1963 (B.S. vom 8. Februar 1963); § 1 nummeriert durch Art. 1 § 1 des K.E. Nr. 4 vom 11. Oktober 1978 (B.S. vom 31. Oktober 1978); § 1 Abs. 2 ersetzt durch Art. 154 des G. vom 22. Januar 1985 (B.S. vom 24. Januar 1985); § 1 Abs. 2 einleitende Bestimmung abgeändert durch Art. 86 Nr. 1 des </w:t>
      </w:r>
      <w:r w:rsidRPr="0084018C">
        <w:rPr>
          <w:i/>
          <w:lang w:val="de-DE"/>
        </w:rPr>
        <w:lastRenderedPageBreak/>
        <w:t>G.</w:t>
      </w:r>
      <w:r w:rsidR="00CE7E5A" w:rsidRPr="0084018C">
        <w:rPr>
          <w:i/>
          <w:lang w:val="de-DE"/>
        </w:rPr>
        <w:t> </w:t>
      </w:r>
      <w:r w:rsidRPr="0084018C">
        <w:rPr>
          <w:i/>
          <w:lang w:val="de-DE"/>
        </w:rPr>
        <w:t>vom 30. März 1994 (B.S. vom 31. März 1994)</w:t>
      </w:r>
      <w:r w:rsidR="00DB7C9E" w:rsidRPr="0084018C">
        <w:rPr>
          <w:i/>
          <w:lang w:val="de-DE"/>
        </w:rPr>
        <w:t xml:space="preserve"> und Art. 49 Buchstabe a) des G. vom 27. Mai 2013 (B.S. vom 22. Juli 2013)</w:t>
      </w:r>
      <w:r w:rsidRPr="0084018C">
        <w:rPr>
          <w:i/>
          <w:lang w:val="de-DE"/>
        </w:rPr>
        <w:t>; § 1 Abs. 2 Nr. 1 abgeändert durch Art. 2 Nr. 1 des G.</w:t>
      </w:r>
      <w:r w:rsidR="0014117A" w:rsidRPr="0084018C">
        <w:rPr>
          <w:i/>
          <w:lang w:val="de-DE"/>
        </w:rPr>
        <w:t> </w:t>
      </w:r>
      <w:r w:rsidRPr="0084018C">
        <w:rPr>
          <w:i/>
          <w:lang w:val="de-DE"/>
        </w:rPr>
        <w:t xml:space="preserve">vom 3. Mai 2003 (B.S. vom 16. Mai 2003); § 1 Abs. 2 Nr. 2 ersetzt durch Art. 2 Nr. 2 des G. vom 3. Mai 2003 (B.S. vom 16. Mai 2003); § 1 Abs. 2 Nr. 4 ersetzt durch Art. 1 des G. vom 29. Juli 1986 (B.S. vom 20. August 1986); </w:t>
      </w:r>
      <w:r w:rsidR="0014117A" w:rsidRPr="0084018C">
        <w:rPr>
          <w:i/>
          <w:lang w:val="de-DE"/>
        </w:rPr>
        <w:t xml:space="preserve">§ 1 Abs. 2 Nr. 4 Buchstabe a) ersetzt durch Art. 97 des G. vom 30. Dezember 2009 (B.S. vom 31. Dezember 2009); </w:t>
      </w:r>
      <w:r w:rsidRPr="0084018C">
        <w:rPr>
          <w:i/>
          <w:lang w:val="de-DE"/>
        </w:rPr>
        <w:t>§ 1 Abs. 3</w:t>
      </w:r>
      <w:r w:rsidR="00CE7E5A" w:rsidRPr="0084018C">
        <w:rPr>
          <w:i/>
          <w:lang w:val="de-DE"/>
        </w:rPr>
        <w:t xml:space="preserve"> eingefügt durch Art. 1 des G. </w:t>
      </w:r>
      <w:r w:rsidRPr="0084018C">
        <w:rPr>
          <w:i/>
          <w:lang w:val="de-DE"/>
        </w:rPr>
        <w:t>vom 23. Januar 1975 (B.S. vom 31. Januar 1975) und ersetzt durch Art. 154 des G. vom 22. Januar 1985 (B.S. vom 24. Januar 1985); § 2 nummeriert durch Art. 1 § 3 des K.E. Nr. 4 vom 11. Oktober 1978 (B.S. vom 31. Oktober 1978); § 2 (früherer Absatz 4) eingefügt durch Art. 1 des G. vom 23. Januar 1975 (B.S. vom 31. Januar 1975) und ersetzt durch Art. 1 § 3 des K.E. Nr. 4 vom 11. Oktober 1978 (B.S. vom 31. Oktober 1978); § 2 Buchstabe b) ersetzt durch Art. 6 Nr. 2 des G. vom 5. März 1999 (B.S. vom 18. März 1999); § 2 Buchstabe b) Abs. 3 ersetzt durch Art. 2 Nr. 3 des G. vom 3. Mai 2003 (B.S. vom 16. Mai 2003); § 3 nummeriert durch Art. 1 § 4 des K.E. Nr. 4 vom 11. Oktober 1978 (B.S.</w:t>
      </w:r>
      <w:r w:rsidR="0014117A" w:rsidRPr="0084018C">
        <w:rPr>
          <w:i/>
          <w:lang w:val="de-DE"/>
        </w:rPr>
        <w:t> </w:t>
      </w:r>
      <w:r w:rsidRPr="0084018C">
        <w:rPr>
          <w:i/>
          <w:lang w:val="de-DE"/>
        </w:rPr>
        <w:t>vom 31. Oktober 1978); § 3 (früherer Absatz 5) eingefügt durch Art. 1 des G. vom 23. Januar 1975 (B.S. vom 31. Januar 1975); § 4 eingefügt durch Art. 1 des G. vom 2. Januar 1991 (B.S. vom 22. Januar 1991) und ersetzt durch Art. 6 Nr. 3 des G. vom 5. März 1999 (B.S. vom 18. März 1999); § 5 eingefügt durch Art. 1 Nr. 2 des G. vom 7. Juli 1994 (B.S. vom 5. August 1994); § 6 eingefügt durch Art. 6 Nr. 4 des G. vom 5. März 1999 (B.S. vom 18. März 1999)</w:t>
      </w:r>
      <w:r w:rsidR="00DB7C9E" w:rsidRPr="0084018C">
        <w:rPr>
          <w:i/>
          <w:lang w:val="de-DE"/>
        </w:rPr>
        <w:t xml:space="preserve"> und ersetzt durch Art. 49 Buchstabe b) des G. vom 27. Mai 2013 (B.S. vom 22. Juli 2013)</w:t>
      </w:r>
      <w:r w:rsidRPr="0084018C">
        <w:rPr>
          <w:i/>
          <w:lang w:val="de-DE"/>
        </w:rPr>
        <w:t>]</w:t>
      </w:r>
    </w:p>
    <w:p w14:paraId="1ADA06EF" w14:textId="77777777" w:rsidR="00D4250A" w:rsidRPr="0084018C" w:rsidRDefault="00D4250A" w:rsidP="00D4250A">
      <w:pPr>
        <w:jc w:val="both"/>
        <w:rPr>
          <w:lang w:val="de-DE"/>
        </w:rPr>
      </w:pPr>
    </w:p>
    <w:p w14:paraId="3948B872" w14:textId="77777777" w:rsidR="00D4250A" w:rsidRPr="0084018C" w:rsidRDefault="00D4250A" w:rsidP="00D4250A">
      <w:pPr>
        <w:jc w:val="both"/>
        <w:rPr>
          <w:lang w:val="de-DE"/>
        </w:rPr>
      </w:pPr>
    </w:p>
    <w:p w14:paraId="35D8BB0A" w14:textId="77777777" w:rsidR="00D4250A" w:rsidRPr="0084018C" w:rsidRDefault="00D4250A" w:rsidP="00D4250A">
      <w:pPr>
        <w:jc w:val="both"/>
        <w:rPr>
          <w:lang w:val="de-DE"/>
        </w:rPr>
      </w:pPr>
      <w:r w:rsidRPr="0084018C">
        <w:rPr>
          <w:lang w:val="de-DE"/>
        </w:rPr>
        <w:tab/>
      </w:r>
      <w:r w:rsidRPr="0084018C">
        <w:rPr>
          <w:b/>
          <w:lang w:val="de-DE"/>
        </w:rPr>
        <w:t>Art. 15 </w:t>
      </w:r>
      <w:r w:rsidRPr="0084018C">
        <w:rPr>
          <w:lang w:val="de-DE"/>
        </w:rPr>
        <w:t>- Betriebsräte müssen im Rahmen der auf das Unternehmen anwendbaren Gesetze, kollektiven Arbeitsabkommen oder Entscheidungen der paritätischen Kommissionen:</w:t>
      </w:r>
    </w:p>
    <w:p w14:paraId="568C4F5D" w14:textId="77777777" w:rsidR="00D4250A" w:rsidRPr="0084018C" w:rsidRDefault="00D4250A" w:rsidP="00D4250A">
      <w:pPr>
        <w:jc w:val="both"/>
        <w:rPr>
          <w:lang w:val="de-DE"/>
        </w:rPr>
      </w:pPr>
    </w:p>
    <w:p w14:paraId="5FCD8FBB" w14:textId="77777777" w:rsidR="00D4250A" w:rsidRPr="0084018C" w:rsidRDefault="00D4250A" w:rsidP="00D4250A">
      <w:pPr>
        <w:jc w:val="both"/>
        <w:rPr>
          <w:lang w:val="de-DE"/>
        </w:rPr>
      </w:pPr>
      <w:r w:rsidRPr="0084018C">
        <w:rPr>
          <w:lang w:val="de-DE"/>
        </w:rPr>
        <w:tab/>
      </w:r>
      <w:r w:rsidRPr="0084018C">
        <w:rPr>
          <w:i/>
          <w:lang w:val="de-DE"/>
        </w:rPr>
        <w:t>a)</w:t>
      </w:r>
      <w:r w:rsidRPr="0084018C">
        <w:rPr>
          <w:lang w:val="de-DE"/>
        </w:rPr>
        <w:t> zu allen Maßnahmen, die Arbeitsorganisation, Arbeitsbedingungen und Leistungsvermögen des Unternehmens verändern könnten, Stellungnahmen abgeben und Empfehlungen und Einwände äußern,</w:t>
      </w:r>
    </w:p>
    <w:p w14:paraId="6C0FD6D1" w14:textId="77777777" w:rsidR="00CE7E5A" w:rsidRPr="0084018C" w:rsidRDefault="00CE7E5A" w:rsidP="00D4250A">
      <w:pPr>
        <w:jc w:val="both"/>
        <w:rPr>
          <w:lang w:val="de-DE"/>
        </w:rPr>
      </w:pPr>
    </w:p>
    <w:p w14:paraId="36B1009E" w14:textId="77777777" w:rsidR="00D4250A" w:rsidRPr="0084018C" w:rsidRDefault="00D4250A" w:rsidP="00D4250A">
      <w:pPr>
        <w:jc w:val="both"/>
        <w:rPr>
          <w:lang w:val="de-DE"/>
        </w:rPr>
      </w:pPr>
      <w:r w:rsidRPr="0084018C">
        <w:rPr>
          <w:lang w:val="de-DE"/>
        </w:rPr>
        <w:tab/>
      </w:r>
      <w:r w:rsidRPr="0084018C">
        <w:rPr>
          <w:i/>
          <w:lang w:val="de-DE"/>
        </w:rPr>
        <w:t>b)</w:t>
      </w:r>
      <w:r w:rsidRPr="0084018C">
        <w:rPr>
          <w:lang w:val="de-DE"/>
        </w:rPr>
        <w:t> in wirtschaftlicher und finanzieller Hinsicht vom Betriebsleiter folgende Auskünfte erhalten:</w:t>
      </w:r>
    </w:p>
    <w:p w14:paraId="3F718E6E" w14:textId="77777777" w:rsidR="00D4250A" w:rsidRPr="0084018C" w:rsidRDefault="00D4250A" w:rsidP="00D4250A">
      <w:pPr>
        <w:jc w:val="both"/>
        <w:rPr>
          <w:lang w:val="de-DE"/>
        </w:rPr>
      </w:pPr>
    </w:p>
    <w:p w14:paraId="0271F46C" w14:textId="77777777" w:rsidR="00D4250A" w:rsidRPr="0084018C" w:rsidRDefault="00D4250A" w:rsidP="00D4250A">
      <w:pPr>
        <w:jc w:val="both"/>
        <w:rPr>
          <w:lang w:val="de-DE"/>
        </w:rPr>
      </w:pPr>
      <w:r w:rsidRPr="0084018C">
        <w:rPr>
          <w:lang w:val="de-DE"/>
        </w:rPr>
        <w:tab/>
        <w:t>1. mindestens jedes Quartal Auskünfte über Produktivität und allgemeine Auskünfte über die Unternehmenstätigkeit,</w:t>
      </w:r>
    </w:p>
    <w:p w14:paraId="68BA7A45" w14:textId="77777777" w:rsidR="00D4250A" w:rsidRPr="0084018C" w:rsidRDefault="00D4250A" w:rsidP="00D4250A">
      <w:pPr>
        <w:jc w:val="both"/>
        <w:rPr>
          <w:lang w:val="de-DE"/>
        </w:rPr>
      </w:pPr>
    </w:p>
    <w:p w14:paraId="54F19B42" w14:textId="77777777" w:rsidR="00D4250A" w:rsidRPr="0084018C" w:rsidRDefault="00D4250A" w:rsidP="00D4250A">
      <w:pPr>
        <w:jc w:val="both"/>
        <w:rPr>
          <w:lang w:val="de-DE"/>
        </w:rPr>
      </w:pPr>
      <w:r w:rsidRPr="0084018C">
        <w:rPr>
          <w:lang w:val="de-DE"/>
        </w:rPr>
        <w:tab/>
        <w:t>2. regelmäßig und mindestens bei Geschäftsjahresabschluss Auskünfte, Berichte und Unterlagen, die dem Betriebsrat Aufschluss über die Betriebsergebnisse des Unternehmens geben können.</w:t>
      </w:r>
    </w:p>
    <w:p w14:paraId="53DE1CED" w14:textId="77777777" w:rsidR="00D4250A" w:rsidRPr="0084018C" w:rsidRDefault="00D4250A" w:rsidP="00D4250A">
      <w:pPr>
        <w:jc w:val="both"/>
        <w:rPr>
          <w:lang w:val="de-DE"/>
        </w:rPr>
      </w:pPr>
    </w:p>
    <w:p w14:paraId="0B0883CC" w14:textId="77777777" w:rsidR="00D4250A" w:rsidRPr="0084018C" w:rsidRDefault="00D4250A" w:rsidP="00D4250A">
      <w:pPr>
        <w:jc w:val="both"/>
        <w:rPr>
          <w:lang w:val="de-DE"/>
        </w:rPr>
      </w:pPr>
      <w:r w:rsidRPr="0084018C">
        <w:rPr>
          <w:lang w:val="de-DE"/>
        </w:rPr>
        <w:tab/>
        <w:t>Art und Umfang der zu erteilenden Auskünfte und zu übermittelnde Berichte und Unterlagen werden durch einen im Ministerrat beratenen Erlass vom König festgelegt, gegebenenfalls pro Unternehmenskategorie, auf Vorschlag oder nach Konsultierung des zuständigen Gewerberates oder in dessen Ermangelung des Zentralen Wirtschaftsrates oder der [repräsentativen Organisationen] der Betriebsleiter und der Arbeitnehmer.</w:t>
      </w:r>
    </w:p>
    <w:p w14:paraId="60B4D876" w14:textId="77777777" w:rsidR="00D4250A" w:rsidRPr="0084018C" w:rsidRDefault="00D4250A" w:rsidP="00D4250A">
      <w:pPr>
        <w:jc w:val="both"/>
        <w:rPr>
          <w:lang w:val="de-DE"/>
        </w:rPr>
      </w:pPr>
    </w:p>
    <w:p w14:paraId="14E11F48" w14:textId="77777777" w:rsidR="00D4250A" w:rsidRPr="0084018C" w:rsidRDefault="00D4250A" w:rsidP="00D4250A">
      <w:pPr>
        <w:jc w:val="both"/>
        <w:rPr>
          <w:lang w:val="de-DE"/>
        </w:rPr>
      </w:pPr>
      <w:r w:rsidRPr="0084018C">
        <w:rPr>
          <w:lang w:val="de-DE"/>
        </w:rPr>
        <w:tab/>
        <w:t>[</w:t>
      </w:r>
      <w:r w:rsidR="006676B3" w:rsidRPr="0084018C">
        <w:rPr>
          <w:lang w:val="de-DE"/>
        </w:rPr>
        <w:t xml:space="preserve">Ist ein Unternehmen in Anwendung der Kriterien des Gesellschaftsgesetzbuches ein kleines Unternehmen und hat es seinen Jahresabschluss nach dem verkürzten Schema oder dem Kleinstschema erstellt und offengelegt, ist es dazu verpflichtet, dem Betriebsrat einen </w:t>
      </w:r>
      <w:r w:rsidR="006676B3" w:rsidRPr="0084018C">
        <w:rPr>
          <w:lang w:val="de-DE"/>
        </w:rPr>
        <w:lastRenderedPageBreak/>
        <w:t>Jahresabschluss nach dem vollständigen Schema und eine Sozialbilanz nach einem Schema, das so detailliert wie möglich ist, zu übermitteln. Dieser Jahresabschluss und diese Sozialbilanz, die dem Betriebsrat übermittelt werden, müssen auch der Generalversammlung übermittelt werden,</w:t>
      </w:r>
      <w:r w:rsidRPr="0084018C">
        <w:rPr>
          <w:lang w:val="de-DE"/>
        </w:rPr>
        <w:t>]</w:t>
      </w:r>
    </w:p>
    <w:p w14:paraId="1B79BCAA" w14:textId="77777777" w:rsidR="00D4250A" w:rsidRPr="0084018C" w:rsidRDefault="00D4250A" w:rsidP="00D4250A">
      <w:pPr>
        <w:jc w:val="both"/>
        <w:rPr>
          <w:lang w:val="de-DE"/>
        </w:rPr>
      </w:pPr>
    </w:p>
    <w:p w14:paraId="28477F61" w14:textId="77777777" w:rsidR="00D4250A" w:rsidRPr="0084018C" w:rsidRDefault="00D4250A" w:rsidP="00D4250A">
      <w:pPr>
        <w:ind w:firstLine="708"/>
        <w:jc w:val="both"/>
        <w:rPr>
          <w:lang w:val="de-DE"/>
        </w:rPr>
      </w:pPr>
      <w:r w:rsidRPr="0084018C">
        <w:rPr>
          <w:lang w:val="de-DE"/>
        </w:rPr>
        <w:t>[…]</w:t>
      </w:r>
    </w:p>
    <w:p w14:paraId="59EE79DD" w14:textId="77777777" w:rsidR="00D4250A" w:rsidRPr="0084018C" w:rsidRDefault="00D4250A" w:rsidP="00D4250A">
      <w:pPr>
        <w:jc w:val="both"/>
        <w:rPr>
          <w:lang w:val="de-DE"/>
        </w:rPr>
      </w:pPr>
    </w:p>
    <w:p w14:paraId="2CC5F405" w14:textId="77777777" w:rsidR="00D4250A" w:rsidRPr="0084018C" w:rsidRDefault="00D4250A" w:rsidP="00D4250A">
      <w:pPr>
        <w:jc w:val="both"/>
        <w:rPr>
          <w:lang w:val="de-DE"/>
        </w:rPr>
      </w:pPr>
      <w:r w:rsidRPr="0084018C">
        <w:rPr>
          <w:lang w:val="de-DE"/>
        </w:rPr>
        <w:tab/>
      </w:r>
      <w:r w:rsidRPr="0084018C">
        <w:rPr>
          <w:i/>
          <w:lang w:val="de-DE"/>
        </w:rPr>
        <w:t>c)</w:t>
      </w:r>
      <w:r w:rsidRPr="0084018C">
        <w:rPr>
          <w:lang w:val="de-DE"/>
        </w:rPr>
        <w:t> Stellungnahmen oder Berichte abgeben, die die verschiedenen innerhalb des Rates geäußerten Standpunkte zu Fragen in Bezug auf die Wirtschaft enthalten, die unter ihre Zuständigkeit, so wie sie in vorliegendem Artikel bestimmt wird, fallen und die ihnen vorher vom betreffenden Gewerberat oder vom Zentralen Wirtschaftsrat vorgelegt wurden,</w:t>
      </w:r>
    </w:p>
    <w:p w14:paraId="412F2A66" w14:textId="77777777" w:rsidR="00D4250A" w:rsidRPr="0084018C" w:rsidRDefault="00D4250A" w:rsidP="00D4250A">
      <w:pPr>
        <w:jc w:val="both"/>
        <w:rPr>
          <w:lang w:val="de-DE"/>
        </w:rPr>
      </w:pPr>
    </w:p>
    <w:p w14:paraId="497A68F1" w14:textId="77777777" w:rsidR="00D4250A" w:rsidRPr="0084018C" w:rsidRDefault="00D4250A" w:rsidP="00D4250A">
      <w:pPr>
        <w:jc w:val="both"/>
        <w:rPr>
          <w:lang w:val="de-DE"/>
        </w:rPr>
      </w:pPr>
      <w:r w:rsidRPr="0084018C">
        <w:rPr>
          <w:lang w:val="de-DE"/>
        </w:rPr>
        <w:tab/>
      </w:r>
      <w:r w:rsidRPr="0084018C">
        <w:rPr>
          <w:i/>
          <w:lang w:val="de-DE"/>
        </w:rPr>
        <w:t>d)</w:t>
      </w:r>
      <w:r w:rsidRPr="0084018C">
        <w:rPr>
          <w:lang w:val="de-DE"/>
        </w:rPr>
        <w:t> die Werkstattordnung oder die Geschäftsordnung des Unternehmens im Rahmen diesbezüglicher Rechtsvorschriften ausarbeiten oder ändern und alle erforderlichen Maßnahmen für die diesbezügliche Unterrichtung des Personals ergreifen; auf die strikte Anwendung der industriellen und sozialen Rechtsvorschriften zum Schutz der Arbeitnehmer achten,</w:t>
      </w:r>
    </w:p>
    <w:p w14:paraId="7818AFE0" w14:textId="77777777" w:rsidR="00D4250A" w:rsidRPr="0084018C" w:rsidRDefault="00D4250A" w:rsidP="00D4250A">
      <w:pPr>
        <w:jc w:val="both"/>
        <w:rPr>
          <w:lang w:val="de-DE"/>
        </w:rPr>
      </w:pPr>
    </w:p>
    <w:p w14:paraId="66202BC5" w14:textId="77777777" w:rsidR="00D4250A" w:rsidRPr="0084018C" w:rsidRDefault="00D4250A" w:rsidP="00D4250A">
      <w:pPr>
        <w:jc w:val="both"/>
        <w:rPr>
          <w:lang w:val="de-DE"/>
        </w:rPr>
      </w:pPr>
      <w:r w:rsidRPr="0084018C">
        <w:rPr>
          <w:lang w:val="de-DE"/>
        </w:rPr>
        <w:tab/>
      </w:r>
      <w:r w:rsidRPr="0084018C">
        <w:rPr>
          <w:i/>
          <w:lang w:val="de-DE"/>
        </w:rPr>
        <w:t>e)</w:t>
      </w:r>
      <w:r w:rsidRPr="0084018C">
        <w:rPr>
          <w:lang w:val="de-DE"/>
        </w:rPr>
        <w:t> allgemeine Kriterien untersuchen, die bei Kündigung und Anwerbung von Arbeitnehmern zu beachten sind,</w:t>
      </w:r>
    </w:p>
    <w:p w14:paraId="7B3C0718" w14:textId="77777777" w:rsidR="00D4250A" w:rsidRPr="0084018C" w:rsidRDefault="00D4250A" w:rsidP="00D4250A">
      <w:pPr>
        <w:jc w:val="both"/>
        <w:rPr>
          <w:lang w:val="de-DE"/>
        </w:rPr>
      </w:pPr>
    </w:p>
    <w:p w14:paraId="48E91E73" w14:textId="77777777" w:rsidR="00D4250A" w:rsidRPr="0084018C" w:rsidRDefault="00D4250A" w:rsidP="00D4250A">
      <w:pPr>
        <w:jc w:val="both"/>
        <w:rPr>
          <w:lang w:val="de-DE"/>
        </w:rPr>
      </w:pPr>
      <w:r w:rsidRPr="0084018C">
        <w:rPr>
          <w:lang w:val="de-DE"/>
        </w:rPr>
        <w:tab/>
      </w:r>
      <w:r w:rsidRPr="0084018C">
        <w:rPr>
          <w:i/>
          <w:lang w:val="de-DE"/>
        </w:rPr>
        <w:t>f)</w:t>
      </w:r>
      <w:r w:rsidRPr="0084018C">
        <w:rPr>
          <w:lang w:val="de-DE"/>
        </w:rPr>
        <w:t> auf die Anwendung allgemeiner Bestimmungen achten, die das Unternehmen sowohl in sozialer Hinsicht als auch in Hinblick auf die Festlegung von Kriterien in Bezug auf die verschiedenen Stufen der beruflichen Qualifikation betreffen,</w:t>
      </w:r>
    </w:p>
    <w:p w14:paraId="32420FFF" w14:textId="77777777" w:rsidR="00D4250A" w:rsidRPr="0084018C" w:rsidRDefault="00D4250A" w:rsidP="00D4250A">
      <w:pPr>
        <w:jc w:val="both"/>
        <w:rPr>
          <w:lang w:val="de-DE"/>
        </w:rPr>
      </w:pPr>
    </w:p>
    <w:p w14:paraId="2B6C8AE5" w14:textId="77777777" w:rsidR="00D4250A" w:rsidRPr="0084018C" w:rsidRDefault="00D4250A" w:rsidP="00D4250A">
      <w:pPr>
        <w:jc w:val="both"/>
        <w:rPr>
          <w:lang w:val="de-DE"/>
        </w:rPr>
      </w:pPr>
      <w:r w:rsidRPr="0084018C">
        <w:rPr>
          <w:lang w:val="de-DE"/>
        </w:rPr>
        <w:tab/>
      </w:r>
      <w:r w:rsidRPr="0084018C">
        <w:rPr>
          <w:i/>
          <w:lang w:val="de-DE"/>
        </w:rPr>
        <w:t>g)</w:t>
      </w:r>
      <w:r w:rsidRPr="0084018C">
        <w:rPr>
          <w:lang w:val="de-DE"/>
        </w:rPr>
        <w:t> den Zeitpunkt des Jahresurlaubs bestimmen und wenn erforderlich die Urlaubsabstimmung regeln,</w:t>
      </w:r>
    </w:p>
    <w:p w14:paraId="7E19442F" w14:textId="77777777" w:rsidR="00D4250A" w:rsidRPr="0084018C" w:rsidRDefault="00D4250A" w:rsidP="00D4250A">
      <w:pPr>
        <w:jc w:val="both"/>
        <w:rPr>
          <w:lang w:val="de-DE"/>
        </w:rPr>
      </w:pPr>
    </w:p>
    <w:p w14:paraId="2A59CCD7" w14:textId="77777777" w:rsidR="00D4250A" w:rsidRPr="0084018C" w:rsidRDefault="00D4250A" w:rsidP="00D4250A">
      <w:pPr>
        <w:jc w:val="both"/>
        <w:rPr>
          <w:lang w:val="de-DE"/>
        </w:rPr>
      </w:pPr>
      <w:r w:rsidRPr="0084018C">
        <w:rPr>
          <w:lang w:val="de-DE"/>
        </w:rPr>
        <w:tab/>
      </w:r>
      <w:r w:rsidRPr="0084018C">
        <w:rPr>
          <w:i/>
          <w:lang w:val="de-DE"/>
        </w:rPr>
        <w:t>h)</w:t>
      </w:r>
      <w:r w:rsidRPr="0084018C">
        <w:rPr>
          <w:lang w:val="de-DE"/>
        </w:rPr>
        <w:t> alle Sozialwerke verwalten, die vom Unternehmen für das Wohlbefinden des Personals eingerichtet worden sind, sofern diese von den Arbeitnehmern nicht selbstständig verwaltet werden,</w:t>
      </w:r>
    </w:p>
    <w:p w14:paraId="5214210E" w14:textId="77777777" w:rsidR="00D4250A" w:rsidRPr="0084018C" w:rsidRDefault="00D4250A" w:rsidP="00D4250A">
      <w:pPr>
        <w:jc w:val="both"/>
        <w:rPr>
          <w:lang w:val="de-DE"/>
        </w:rPr>
      </w:pPr>
    </w:p>
    <w:p w14:paraId="694504D4" w14:textId="77777777" w:rsidR="00D4250A" w:rsidRPr="0084018C" w:rsidRDefault="00D4250A" w:rsidP="00D4250A">
      <w:pPr>
        <w:jc w:val="both"/>
        <w:rPr>
          <w:lang w:val="de-DE"/>
        </w:rPr>
      </w:pPr>
      <w:r w:rsidRPr="0084018C">
        <w:rPr>
          <w:lang w:val="de-DE"/>
        </w:rPr>
        <w:tab/>
      </w:r>
      <w:r w:rsidRPr="0084018C">
        <w:rPr>
          <w:i/>
          <w:lang w:val="de-DE"/>
        </w:rPr>
        <w:t>i)</w:t>
      </w:r>
      <w:r w:rsidRPr="0084018C">
        <w:rPr>
          <w:lang w:val="de-DE"/>
        </w:rPr>
        <w:t> jegliche Maßnahmen untersuchen, die der Bereitschaft zur Zusammenarbeit zwischen Betriebsleiter und seinem Personal förderlich sein können, unter anderem indem die Sprache der Region für interne Berichte des Unternehmens verwendet wird; dazu gehören unter anderem in Buchstabe </w:t>
      </w:r>
      <w:r w:rsidRPr="0084018C">
        <w:rPr>
          <w:i/>
          <w:lang w:val="de-DE"/>
        </w:rPr>
        <w:t>b)</w:t>
      </w:r>
      <w:r w:rsidRPr="0084018C">
        <w:rPr>
          <w:lang w:val="de-DE"/>
        </w:rPr>
        <w:t xml:space="preserve"> des vorliegenden Artikels vorgesehene Mitteilungen, Buchhaltung, Dienstanweisungen und Korrespondenz mit belgischen öffentlichen Verwaltungen,</w:t>
      </w:r>
    </w:p>
    <w:p w14:paraId="17D724B1" w14:textId="77777777" w:rsidR="00CE7E5A" w:rsidRPr="0084018C" w:rsidRDefault="00CE7E5A" w:rsidP="00D4250A">
      <w:pPr>
        <w:jc w:val="both"/>
        <w:rPr>
          <w:lang w:val="de-DE"/>
        </w:rPr>
      </w:pPr>
    </w:p>
    <w:p w14:paraId="33A74E74" w14:textId="77777777" w:rsidR="00D4250A" w:rsidRPr="0084018C" w:rsidRDefault="00D4250A" w:rsidP="00D4250A">
      <w:pPr>
        <w:jc w:val="both"/>
        <w:rPr>
          <w:lang w:val="de-DE"/>
        </w:rPr>
      </w:pPr>
      <w:r w:rsidRPr="0084018C">
        <w:rPr>
          <w:lang w:val="de-DE"/>
        </w:rPr>
        <w:tab/>
      </w:r>
      <w:r w:rsidRPr="0084018C">
        <w:rPr>
          <w:i/>
          <w:lang w:val="de-DE"/>
        </w:rPr>
        <w:t>j)</w:t>
      </w:r>
      <w:r w:rsidRPr="0084018C">
        <w:rPr>
          <w:lang w:val="de-DE"/>
        </w:rPr>
        <w:t xml:space="preserve"> bei entsprechender Ermächtigung gemäß Modalitäten und Bedingungen, die durch Königlichen Erlass zu bestimmen sind, </w:t>
      </w:r>
      <w:r w:rsidRPr="0084018C">
        <w:rPr>
          <w:rFonts w:ascii="CG Times" w:hAnsi="CG Times" w:cs="CG Times"/>
          <w:lang w:val="de-DE"/>
        </w:rPr>
        <w:t>Funktionen erfüllen, die [den aufgrund des Gesetzes vom 4. August 1996 über das Wohlbefinden der Arbeitnehmer bei der Ausführung ihrer Arbeit eingesetzten Ausschüssen für Gefahrenverhütung und Schutz am Arbeitsplatz] erteilt worden sind,</w:t>
      </w:r>
    </w:p>
    <w:p w14:paraId="34797BCD" w14:textId="77777777" w:rsidR="00D4250A" w:rsidRPr="0084018C" w:rsidRDefault="00D4250A" w:rsidP="00D4250A">
      <w:pPr>
        <w:jc w:val="both"/>
        <w:rPr>
          <w:rFonts w:ascii="CG Times" w:hAnsi="CG Times" w:cs="CG Times"/>
          <w:lang w:val="de-DE"/>
        </w:rPr>
      </w:pPr>
    </w:p>
    <w:p w14:paraId="338F4223"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w:t>
      </w:r>
      <w:r w:rsidRPr="0084018C">
        <w:rPr>
          <w:rFonts w:ascii="CG Times" w:hAnsi="CG Times" w:cs="CG Times"/>
          <w:i/>
          <w:lang w:val="de-DE"/>
        </w:rPr>
        <w:t>k)</w:t>
      </w:r>
      <w:r w:rsidRPr="0084018C">
        <w:rPr>
          <w:rFonts w:ascii="CG Times" w:hAnsi="CG Times" w:cs="CG Times"/>
          <w:lang w:val="de-DE"/>
        </w:rPr>
        <w:t> vom Betriebsleiter Auskünfte über die Folgen der durch den Königlichen Erlass vom 24. Dezember 1993</w:t>
      </w:r>
      <w:r w:rsidRPr="0084018C">
        <w:rPr>
          <w:lang w:val="de-DE"/>
        </w:rPr>
        <w:t xml:space="preserve"> </w:t>
      </w:r>
      <w:r w:rsidRPr="0084018C">
        <w:rPr>
          <w:rFonts w:ascii="CG Times" w:hAnsi="CG Times" w:cs="CG Times"/>
          <w:lang w:val="de-DE"/>
        </w:rPr>
        <w:t xml:space="preserve">zur Ausführung des Gesetzes vom 6. Januar 1989 zur Wahrung der Konkurrenzfähigkeit des Landes bestimmten Maßnahmen erhalten; Periodizität, Art, Umfang und Modalitäten dieser Auskünfte werden vom König festgelegt. Er kann die Liste der zu erteilenden Auskünfte ebenfalls mit den Folgen anderer zur Förderung der Arbeit getroffenen </w:t>
      </w:r>
      <w:r w:rsidRPr="0084018C">
        <w:rPr>
          <w:rFonts w:ascii="CG Times" w:hAnsi="CG Times" w:cs="CG Times"/>
          <w:lang w:val="de-DE"/>
        </w:rPr>
        <w:lastRenderedPageBreak/>
        <w:t>Maßnahmen ergänzen; der Betriebsleiter erteilt diese Auskünfte nach den vom König bestimmten Modalitäten in Ermangelung eines Betriebsrates an die Gewerkschaftsvertretung oder in Ermangelung einer Gewerkschaftsvertretung an die Arbeitnehmer; der König übt die Zuständigkeiten, die Ihm durch vorliegenden Buchstaben übertragen werden, durch einen im Ministerrat beratenen Erlass aus,]</w:t>
      </w:r>
    </w:p>
    <w:p w14:paraId="19E90A50" w14:textId="77777777" w:rsidR="00D4250A" w:rsidRPr="0084018C" w:rsidRDefault="00D4250A" w:rsidP="00D4250A">
      <w:pPr>
        <w:jc w:val="both"/>
        <w:rPr>
          <w:rFonts w:ascii="CG Times" w:hAnsi="CG Times" w:cs="CG Times"/>
          <w:lang w:val="de-DE"/>
        </w:rPr>
      </w:pPr>
    </w:p>
    <w:p w14:paraId="1C3D717C" w14:textId="77777777" w:rsidR="00D4250A" w:rsidRPr="0084018C" w:rsidRDefault="00D4250A" w:rsidP="00D4250A">
      <w:pPr>
        <w:jc w:val="both"/>
        <w:rPr>
          <w:rFonts w:ascii="CG Times" w:hAnsi="CG Times" w:cs="CG Times"/>
          <w:lang w:val="de-DE"/>
        </w:rPr>
      </w:pPr>
      <w:r w:rsidRPr="0084018C">
        <w:rPr>
          <w:lang w:val="de-DE"/>
        </w:rPr>
        <w:tab/>
        <w:t>[</w:t>
      </w:r>
      <w:r w:rsidRPr="0084018C">
        <w:rPr>
          <w:i/>
          <w:lang w:val="de-DE"/>
        </w:rPr>
        <w:t>l)</w:t>
      </w:r>
      <w:r w:rsidRPr="0084018C">
        <w:rPr>
          <w:lang w:val="de-DE"/>
        </w:rPr>
        <w:t> 1. alle drei Jahre vom Betriebsleiter einen gemäß Artikel 162 des Programm</w:t>
      </w:r>
      <w:r w:rsidRPr="0084018C">
        <w:rPr>
          <w:lang w:val="de-DE"/>
        </w:rPr>
        <w:softHyphen/>
        <w:t xml:space="preserve">gesetzes vom 8. April 2003 angefertigten Bericht über die Strecke Wohnsitz/Arbeitsplatz der Arbeitnehmer erhalten. </w:t>
      </w:r>
      <w:r w:rsidRPr="0084018C">
        <w:rPr>
          <w:rFonts w:ascii="CG Times" w:hAnsi="CG Times" w:cs="CG Times"/>
          <w:lang w:val="de-DE"/>
        </w:rPr>
        <w:t>Der Betriebsleiter erteilt diese Auskünfte nach den vom König bestimmten Modalitäten in Ermangelung eines Betriebsrates an die Gewerkschaftsvertretung oder in Ermangelung einer Gewerkschaftsvertretung an die Arbeitnehmer,</w:t>
      </w:r>
    </w:p>
    <w:p w14:paraId="7C377464" w14:textId="77777777" w:rsidR="00D4250A" w:rsidRPr="0084018C" w:rsidRDefault="00D4250A" w:rsidP="00D4250A">
      <w:pPr>
        <w:jc w:val="both"/>
        <w:rPr>
          <w:rFonts w:ascii="CG Times" w:hAnsi="CG Times" w:cs="CG Times"/>
          <w:lang w:val="de-DE"/>
        </w:rPr>
      </w:pPr>
    </w:p>
    <w:p w14:paraId="76791211"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2. vom Betriebsleiter Auskünfte über wichtige Änderungen im Unternehmen erhalten, die den Inhalt des vorerwähnten Berichts bedeutend verändern. Der Betriebsleiter erteilt diese Auskünfte in Ermangelung eines Betriebsrates an die Gewerkschaftsvertretung oder in Ermangelung einer Gewerkschaftsvertretung an die Arbeitnehmer,</w:t>
      </w:r>
    </w:p>
    <w:p w14:paraId="1DB70C31" w14:textId="77777777" w:rsidR="00D4250A" w:rsidRPr="0084018C" w:rsidRDefault="00D4250A" w:rsidP="00D4250A">
      <w:pPr>
        <w:jc w:val="both"/>
        <w:rPr>
          <w:rFonts w:ascii="CG Times" w:hAnsi="CG Times" w:cs="CG Times"/>
          <w:lang w:val="de-DE"/>
        </w:rPr>
      </w:pPr>
    </w:p>
    <w:p w14:paraId="125B6A94"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3.</w:t>
      </w:r>
      <w:r w:rsidRPr="0084018C">
        <w:rPr>
          <w:lang w:val="de-DE"/>
        </w:rPr>
        <w:t xml:space="preserve"> innerhalb zweier Monate nach Erhalt eine Stellungnahme zu diesem Bericht abgeben, bevor er dem Föderalen Öffentlichen Dienst Mobilität und Transportwesen übermittelt wird.] [In Ermangelung eines Betriebsrates wird die Stellungnahme von der </w:t>
      </w:r>
      <w:r w:rsidRPr="0084018C">
        <w:rPr>
          <w:rFonts w:ascii="CG Times" w:hAnsi="CG Times" w:cs="CG Times"/>
          <w:lang w:val="de-DE"/>
        </w:rPr>
        <w:t xml:space="preserve">Gewerkschaftsvertretung erbeten und </w:t>
      </w:r>
      <w:r w:rsidRPr="0084018C">
        <w:rPr>
          <w:lang w:val="de-DE"/>
        </w:rPr>
        <w:t>dem Föderalen Öffentlichen Dienst Mobilität und Transportwesen übermittelt. Besteht weder ein Betriebsrat noch eine</w:t>
      </w:r>
      <w:r w:rsidRPr="0084018C">
        <w:rPr>
          <w:rFonts w:ascii="CG Times" w:hAnsi="CG Times" w:cs="CG Times"/>
          <w:lang w:val="de-DE"/>
        </w:rPr>
        <w:t xml:space="preserve"> Gewerkschaftsvertretung, werden die Arbeitnehmer direkt über den Bericht in Kenntnis gesetzt, ohne dass sie noch eine Stellungnahme abgeben müssen</w:t>
      </w:r>
      <w:r w:rsidR="001B48C5" w:rsidRPr="0084018C">
        <w:rPr>
          <w:rFonts w:ascii="CG Times" w:hAnsi="CG Times" w:cs="CG Times"/>
          <w:lang w:val="de-DE"/>
        </w:rPr>
        <w:t>,</w:t>
      </w:r>
      <w:r w:rsidRPr="0084018C">
        <w:rPr>
          <w:rFonts w:ascii="CG Times" w:hAnsi="CG Times" w:cs="CG Times"/>
          <w:lang w:val="de-DE"/>
        </w:rPr>
        <w:t>]</w:t>
      </w:r>
    </w:p>
    <w:p w14:paraId="58145AC6" w14:textId="77777777" w:rsidR="001B48C5" w:rsidRPr="0084018C" w:rsidRDefault="001B48C5" w:rsidP="00D4250A">
      <w:pPr>
        <w:jc w:val="both"/>
        <w:rPr>
          <w:rFonts w:ascii="CG Times" w:hAnsi="CG Times" w:cs="CG Times"/>
          <w:lang w:val="de-DE"/>
        </w:rPr>
      </w:pPr>
    </w:p>
    <w:p w14:paraId="1FEB41D0" w14:textId="77777777" w:rsidR="001B48C5" w:rsidRPr="0084018C" w:rsidRDefault="001B48C5" w:rsidP="001B48C5">
      <w:pPr>
        <w:jc w:val="both"/>
        <w:rPr>
          <w:lang w:val="de-DE"/>
        </w:rPr>
      </w:pPr>
      <w:r w:rsidRPr="0084018C">
        <w:rPr>
          <w:rFonts w:ascii="CG Times" w:hAnsi="CG Times" w:cs="CG Times"/>
          <w:lang w:val="de-DE"/>
        </w:rPr>
        <w:tab/>
        <w:t>[</w:t>
      </w:r>
      <w:r w:rsidRPr="0084018C">
        <w:rPr>
          <w:i/>
          <w:lang w:val="de-DE"/>
        </w:rPr>
        <w:t>m)</w:t>
      </w:r>
      <w:r w:rsidRPr="0084018C">
        <w:rPr>
          <w:lang w:val="de-DE"/>
        </w:rPr>
        <w:t> 1. in Anwendung von Artikel 13/1 des Gesetzes vom 10. Mai 2007 zur Bekämpfung der Diskriminierung zwischen Frauen und Männern alle zwei Jahre vom Arbeitgeber einen Analysebericht über die Entlohnungsstruktur der Arbeitnehmer erhalten.</w:t>
      </w:r>
    </w:p>
    <w:p w14:paraId="1F4880E9" w14:textId="77777777" w:rsidR="001B48C5" w:rsidRPr="0084018C" w:rsidRDefault="001B48C5" w:rsidP="001B48C5">
      <w:pPr>
        <w:jc w:val="both"/>
        <w:rPr>
          <w:lang w:val="de-DE"/>
        </w:rPr>
      </w:pPr>
    </w:p>
    <w:p w14:paraId="3B8634E6" w14:textId="77777777" w:rsidR="001B48C5" w:rsidRPr="0084018C" w:rsidRDefault="001B48C5" w:rsidP="001B48C5">
      <w:pPr>
        <w:jc w:val="both"/>
        <w:rPr>
          <w:lang w:val="de-DE"/>
        </w:rPr>
      </w:pPr>
      <w:r w:rsidRPr="0084018C">
        <w:rPr>
          <w:lang w:val="de-DE"/>
        </w:rPr>
        <w:tab/>
      </w:r>
      <w:r w:rsidR="00B4317B" w:rsidRPr="0084018C">
        <w:rPr>
          <w:lang w:val="de-DE"/>
        </w:rPr>
        <w:t>[Dieser Analysebericht wird binnen drei Monaten nach Geschäftsjahresabschluss vorgelegt und erörtert. Wenn das Unternehmen oder die Körperschaft, der es angehört, in der Form einer Gesellschaft gegründet worden ist, muss die Versammlung des Betriebsrates zur Prüfung dieser Auskunft vor der Generalversammlung stattfinden, in der die Gesellschafter über die Geschäftsführung und die Jahresabschlüsse entscheiden. Der Analysebericht wird nur den Mitgliedern des Betriebsrates oder, in dessen Ermangelung, den Mitgliedern der Gewerkschaftsvertretung, die die Vertraulichkeit der erteilten Angaben beachten müssen, übermittelt.]</w:t>
      </w:r>
    </w:p>
    <w:p w14:paraId="26A8359F" w14:textId="77777777" w:rsidR="0017072C" w:rsidRPr="0084018C" w:rsidRDefault="0017072C" w:rsidP="001B48C5">
      <w:pPr>
        <w:jc w:val="both"/>
        <w:rPr>
          <w:lang w:val="de-DE"/>
        </w:rPr>
      </w:pPr>
    </w:p>
    <w:p w14:paraId="1E1DD4FA" w14:textId="77777777" w:rsidR="0017072C" w:rsidRPr="0084018C" w:rsidRDefault="0017072C" w:rsidP="001B48C5">
      <w:pPr>
        <w:jc w:val="both"/>
        <w:rPr>
          <w:lang w:val="de-DE"/>
        </w:rPr>
      </w:pPr>
      <w:r w:rsidRPr="0084018C">
        <w:rPr>
          <w:lang w:val="de-DE"/>
        </w:rPr>
        <w:tab/>
        <w:t>[Der König legt das erste Geschäftsjahr, auf das sich dieser Bericht beziehen wird, fest.]</w:t>
      </w:r>
    </w:p>
    <w:p w14:paraId="798047D8" w14:textId="77777777" w:rsidR="001B48C5" w:rsidRPr="0084018C" w:rsidRDefault="001B48C5" w:rsidP="001B48C5">
      <w:pPr>
        <w:jc w:val="both"/>
        <w:rPr>
          <w:lang w:val="de-DE"/>
        </w:rPr>
      </w:pPr>
    </w:p>
    <w:p w14:paraId="49511F2E" w14:textId="77777777" w:rsidR="001B48C5" w:rsidRPr="0084018C" w:rsidRDefault="001B48C5" w:rsidP="0014117A">
      <w:pPr>
        <w:jc w:val="both"/>
        <w:rPr>
          <w:lang w:val="de-DE"/>
        </w:rPr>
      </w:pPr>
      <w:r w:rsidRPr="0084018C">
        <w:rPr>
          <w:rFonts w:ascii="Arial" w:hAnsi="Arial"/>
          <w:sz w:val="20"/>
          <w:lang w:val="de-DE"/>
        </w:rPr>
        <w:tab/>
      </w:r>
      <w:r w:rsidRPr="0084018C">
        <w:rPr>
          <w:lang w:val="de-DE"/>
        </w:rPr>
        <w:t>Dieser Analysebericht enthält folgende Auskünfte, außer wenn die Anzahl betroffener Arbeitnehmer kleiner oder gleich 3 ist:</w:t>
      </w:r>
    </w:p>
    <w:p w14:paraId="48260F56" w14:textId="77777777" w:rsidR="001B48C5" w:rsidRPr="0084018C" w:rsidRDefault="001B48C5" w:rsidP="001B48C5">
      <w:pPr>
        <w:jc w:val="both"/>
        <w:rPr>
          <w:lang w:val="de-DE"/>
        </w:rPr>
      </w:pPr>
    </w:p>
    <w:p w14:paraId="77273818" w14:textId="77777777" w:rsidR="001B48C5" w:rsidRPr="0084018C" w:rsidRDefault="001B48C5" w:rsidP="001B48C5">
      <w:pPr>
        <w:jc w:val="both"/>
        <w:rPr>
          <w:lang w:val="de-DE"/>
        </w:rPr>
      </w:pPr>
      <w:r w:rsidRPr="0084018C">
        <w:rPr>
          <w:rFonts w:ascii="Arial" w:hAnsi="Arial"/>
          <w:sz w:val="20"/>
          <w:lang w:val="de-DE"/>
        </w:rPr>
        <w:tab/>
      </w:r>
      <w:r w:rsidRPr="0084018C">
        <w:rPr>
          <w:i/>
          <w:lang w:val="de-DE"/>
        </w:rPr>
        <w:t>a)</w:t>
      </w:r>
      <w:r w:rsidRPr="0084018C">
        <w:rPr>
          <w:lang w:val="de-DE"/>
        </w:rPr>
        <w:t> Entlohnungen und direkte soziale Vorteile. Für Teilzeitarbeitnehmer werden diese in Vollzeitgleichwerten ausgedrückt,</w:t>
      </w:r>
    </w:p>
    <w:p w14:paraId="369FF977" w14:textId="77777777" w:rsidR="001B48C5" w:rsidRPr="0084018C" w:rsidRDefault="001B48C5" w:rsidP="001B48C5">
      <w:pPr>
        <w:jc w:val="both"/>
        <w:rPr>
          <w:lang w:val="de-DE"/>
        </w:rPr>
      </w:pPr>
    </w:p>
    <w:p w14:paraId="323210BD" w14:textId="77777777" w:rsidR="001B48C5" w:rsidRPr="0084018C" w:rsidRDefault="001B48C5" w:rsidP="001B48C5">
      <w:pPr>
        <w:jc w:val="both"/>
        <w:rPr>
          <w:lang w:val="de-DE"/>
        </w:rPr>
      </w:pPr>
      <w:r w:rsidRPr="0084018C">
        <w:rPr>
          <w:rFonts w:ascii="Arial" w:hAnsi="Arial"/>
          <w:sz w:val="20"/>
          <w:lang w:val="de-DE"/>
        </w:rPr>
        <w:tab/>
      </w:r>
      <w:r w:rsidRPr="0084018C">
        <w:rPr>
          <w:i/>
          <w:lang w:val="de-DE"/>
        </w:rPr>
        <w:t>b)</w:t>
      </w:r>
      <w:r w:rsidRPr="0084018C">
        <w:rPr>
          <w:lang w:val="de-DE"/>
        </w:rPr>
        <w:t> Arbeitgeberbeiträge für außergesetzliche Versicherungen,</w:t>
      </w:r>
    </w:p>
    <w:p w14:paraId="45B8F994" w14:textId="77777777" w:rsidR="001B48C5" w:rsidRPr="0084018C" w:rsidRDefault="001B48C5" w:rsidP="001B48C5">
      <w:pPr>
        <w:jc w:val="both"/>
        <w:rPr>
          <w:lang w:val="de-DE"/>
        </w:rPr>
      </w:pPr>
    </w:p>
    <w:p w14:paraId="644B7137" w14:textId="77777777" w:rsidR="001B48C5" w:rsidRPr="0084018C" w:rsidRDefault="001B48C5" w:rsidP="001B48C5">
      <w:pPr>
        <w:jc w:val="both"/>
        <w:rPr>
          <w:lang w:val="de-DE"/>
        </w:rPr>
      </w:pPr>
      <w:r w:rsidRPr="0084018C">
        <w:rPr>
          <w:lang w:val="de-DE"/>
        </w:rPr>
        <w:lastRenderedPageBreak/>
        <w:tab/>
      </w:r>
      <w:r w:rsidRPr="0084018C">
        <w:rPr>
          <w:i/>
          <w:lang w:val="de-DE"/>
        </w:rPr>
        <w:t>c)</w:t>
      </w:r>
      <w:r w:rsidRPr="0084018C">
        <w:rPr>
          <w:lang w:val="de-DE"/>
        </w:rPr>
        <w:t> Gesamtbetrag der anderen außergesetzlichen Vorteile, die den Arbeitnehmern oder einem Teil der Arbeitnehmer neben dem Lohn gewährt werden.</w:t>
      </w:r>
    </w:p>
    <w:p w14:paraId="3D432BA3" w14:textId="77777777" w:rsidR="001B48C5" w:rsidRPr="0084018C" w:rsidRDefault="001B48C5" w:rsidP="001B48C5">
      <w:pPr>
        <w:jc w:val="both"/>
        <w:rPr>
          <w:lang w:val="de-DE"/>
        </w:rPr>
      </w:pPr>
    </w:p>
    <w:p w14:paraId="54EDF231" w14:textId="77777777" w:rsidR="001B48C5" w:rsidRPr="0084018C" w:rsidRDefault="001B48C5" w:rsidP="001B48C5">
      <w:pPr>
        <w:rPr>
          <w:lang w:val="de-DE"/>
        </w:rPr>
      </w:pPr>
      <w:r w:rsidRPr="0084018C">
        <w:rPr>
          <w:rFonts w:ascii="Arial" w:hAnsi="Arial"/>
          <w:sz w:val="20"/>
          <w:lang w:val="de-DE"/>
        </w:rPr>
        <w:tab/>
      </w:r>
      <w:r w:rsidRPr="0084018C">
        <w:rPr>
          <w:lang w:val="de-DE"/>
        </w:rPr>
        <w:t>Die Auskünfte werden jeweils nach Geschlecht der Arbeitnehmer aufgegliedert und gemäß einer Aufteilung auf der Grundlage folgender Parameter mitgeteilt:</w:t>
      </w:r>
    </w:p>
    <w:p w14:paraId="477123CF" w14:textId="77777777" w:rsidR="001B48C5" w:rsidRPr="0084018C" w:rsidRDefault="001B48C5" w:rsidP="001B48C5">
      <w:pPr>
        <w:jc w:val="both"/>
        <w:rPr>
          <w:lang w:val="de-DE"/>
        </w:rPr>
      </w:pPr>
    </w:p>
    <w:p w14:paraId="5A778627" w14:textId="77777777" w:rsidR="001B48C5" w:rsidRPr="0084018C" w:rsidRDefault="001B48C5" w:rsidP="001B48C5">
      <w:pPr>
        <w:jc w:val="both"/>
        <w:rPr>
          <w:lang w:val="de-DE"/>
        </w:rPr>
      </w:pPr>
      <w:r w:rsidRPr="0084018C">
        <w:rPr>
          <w:lang w:val="de-DE"/>
        </w:rPr>
        <w:tab/>
      </w:r>
      <w:r w:rsidRPr="0084018C">
        <w:rPr>
          <w:i/>
          <w:lang w:val="de-DE"/>
        </w:rPr>
        <w:t>a)</w:t>
      </w:r>
      <w:r w:rsidRPr="0084018C">
        <w:rPr>
          <w:lang w:val="de-DE"/>
        </w:rPr>
        <w:t> Statut (Arbeiter, Angestellter, leitendes Personal),</w:t>
      </w:r>
    </w:p>
    <w:p w14:paraId="36626AB9" w14:textId="77777777" w:rsidR="001B48C5" w:rsidRPr="0084018C" w:rsidRDefault="001B48C5" w:rsidP="001B48C5">
      <w:pPr>
        <w:jc w:val="both"/>
        <w:rPr>
          <w:lang w:val="de-DE"/>
        </w:rPr>
      </w:pPr>
    </w:p>
    <w:p w14:paraId="78A50BE7" w14:textId="77777777" w:rsidR="001B48C5" w:rsidRPr="0084018C" w:rsidRDefault="001B48C5" w:rsidP="001B48C5">
      <w:pPr>
        <w:jc w:val="both"/>
        <w:rPr>
          <w:lang w:val="de-DE"/>
        </w:rPr>
      </w:pPr>
      <w:r w:rsidRPr="0084018C">
        <w:rPr>
          <w:lang w:val="de-DE"/>
        </w:rPr>
        <w:tab/>
      </w:r>
      <w:r w:rsidRPr="0084018C">
        <w:rPr>
          <w:i/>
          <w:lang w:val="de-DE"/>
        </w:rPr>
        <w:t>b)</w:t>
      </w:r>
      <w:r w:rsidRPr="0084018C">
        <w:rPr>
          <w:lang w:val="de-DE"/>
        </w:rPr>
        <w:t> Funktionsstufe, aufgeteilt nach Funktionsklassen, die im Funktionsklassifi</w:t>
      </w:r>
      <w:r w:rsidRPr="0084018C">
        <w:rPr>
          <w:lang w:val="de-DE"/>
        </w:rPr>
        <w:softHyphen/>
        <w:t>kationssystem erwähnt sind, das im Unternehmen anwendbar ist,</w:t>
      </w:r>
    </w:p>
    <w:p w14:paraId="6EC68ECE" w14:textId="77777777" w:rsidR="001B48C5" w:rsidRPr="0084018C" w:rsidRDefault="001B48C5" w:rsidP="001B48C5">
      <w:pPr>
        <w:jc w:val="both"/>
        <w:rPr>
          <w:lang w:val="de-DE"/>
        </w:rPr>
      </w:pPr>
    </w:p>
    <w:p w14:paraId="526178A2" w14:textId="77777777" w:rsidR="001B48C5" w:rsidRPr="0084018C" w:rsidRDefault="001B48C5" w:rsidP="001B48C5">
      <w:pPr>
        <w:jc w:val="both"/>
        <w:rPr>
          <w:lang w:val="de-DE"/>
        </w:rPr>
      </w:pPr>
      <w:r w:rsidRPr="0084018C">
        <w:rPr>
          <w:lang w:val="de-DE"/>
        </w:rPr>
        <w:tab/>
      </w:r>
      <w:r w:rsidRPr="0084018C">
        <w:rPr>
          <w:i/>
          <w:lang w:val="de-DE"/>
        </w:rPr>
        <w:t>c)</w:t>
      </w:r>
      <w:r w:rsidRPr="0084018C">
        <w:rPr>
          <w:lang w:val="de-DE"/>
        </w:rPr>
        <w:t> Dienstalter,</w:t>
      </w:r>
    </w:p>
    <w:p w14:paraId="005DCC2D" w14:textId="77777777" w:rsidR="001B48C5" w:rsidRPr="0084018C" w:rsidRDefault="001B48C5" w:rsidP="001B48C5">
      <w:pPr>
        <w:jc w:val="both"/>
        <w:rPr>
          <w:lang w:val="de-DE"/>
        </w:rPr>
      </w:pPr>
    </w:p>
    <w:p w14:paraId="296E8E59" w14:textId="77777777" w:rsidR="001B48C5" w:rsidRPr="0084018C" w:rsidRDefault="001B48C5" w:rsidP="001B48C5">
      <w:pPr>
        <w:jc w:val="both"/>
        <w:rPr>
          <w:lang w:val="de-DE"/>
        </w:rPr>
      </w:pPr>
      <w:r w:rsidRPr="0084018C">
        <w:rPr>
          <w:lang w:val="de-DE"/>
        </w:rPr>
        <w:tab/>
      </w:r>
      <w:r w:rsidRPr="0084018C">
        <w:rPr>
          <w:i/>
          <w:lang w:val="de-DE"/>
        </w:rPr>
        <w:t>d)</w:t>
      </w:r>
      <w:r w:rsidRPr="0084018C">
        <w:rPr>
          <w:lang w:val="de-DE"/>
        </w:rPr>
        <w:t> Qualifikations- oder Ausbildungsniveau (Aufteilung in Primarbereich, Sekundarbereich und tertiären Bereich laut Eurostat-Definition und auf der Grundlage des Basisdiploms des Arbeitnehmers).</w:t>
      </w:r>
    </w:p>
    <w:p w14:paraId="1157C86C" w14:textId="77777777" w:rsidR="001B48C5" w:rsidRPr="0084018C" w:rsidRDefault="001B48C5" w:rsidP="001B48C5">
      <w:pPr>
        <w:jc w:val="both"/>
        <w:rPr>
          <w:lang w:val="de-DE"/>
        </w:rPr>
      </w:pPr>
    </w:p>
    <w:p w14:paraId="6FB0A229" w14:textId="77777777" w:rsidR="001B48C5" w:rsidRPr="0084018C" w:rsidRDefault="001B48C5" w:rsidP="001B48C5">
      <w:pPr>
        <w:jc w:val="both"/>
        <w:rPr>
          <w:lang w:val="de-DE"/>
        </w:rPr>
      </w:pPr>
      <w:r w:rsidRPr="0084018C">
        <w:rPr>
          <w:rFonts w:ascii="Arial" w:hAnsi="Arial"/>
          <w:sz w:val="20"/>
          <w:lang w:val="de-DE"/>
        </w:rPr>
        <w:tab/>
      </w:r>
      <w:r w:rsidRPr="0084018C">
        <w:rPr>
          <w:lang w:val="de-DE"/>
        </w:rPr>
        <w:t>Der Arbeitgeber übermittelt diese Auskünfte gemäß den vom König festgelegten Modalitäten und anhand eines Formulars, das von dem für die Beschäftigung zuständigen Minister erstellt wird. Der König kann die Liste der in den Absätzen 1 und 2 erwähnten Auskünfte und Parameter anpassen.</w:t>
      </w:r>
    </w:p>
    <w:p w14:paraId="6649F14F" w14:textId="77777777" w:rsidR="001B48C5" w:rsidRPr="0084018C" w:rsidRDefault="001B48C5" w:rsidP="001B48C5">
      <w:pPr>
        <w:jc w:val="both"/>
        <w:rPr>
          <w:lang w:val="de-DE"/>
        </w:rPr>
      </w:pPr>
    </w:p>
    <w:p w14:paraId="3DBB4BA0" w14:textId="77777777" w:rsidR="001B48C5" w:rsidRPr="0084018C" w:rsidRDefault="001B48C5" w:rsidP="001B48C5">
      <w:pPr>
        <w:jc w:val="both"/>
        <w:rPr>
          <w:lang w:val="de-DE"/>
        </w:rPr>
      </w:pPr>
      <w:r w:rsidRPr="0084018C">
        <w:rPr>
          <w:rFonts w:ascii="Arial" w:hAnsi="Arial"/>
          <w:sz w:val="20"/>
          <w:lang w:val="de-DE"/>
        </w:rPr>
        <w:tab/>
      </w:r>
      <w:r w:rsidRPr="0084018C">
        <w:rPr>
          <w:lang w:val="de-DE"/>
        </w:rPr>
        <w:t>Der Arbeitgeber gibt ebenfalls an, ob bei Erstellung der Entlohnungsstruktur von der "Checkliste Geschlechtsneutralität bei der Funktionsbewertung und -einstufung", die vom Institut für die Gleichheit von Frauen und Männern ausgearbeitet wurde, Gebrauch gemacht worden ist.</w:t>
      </w:r>
    </w:p>
    <w:p w14:paraId="5551107E" w14:textId="77777777" w:rsidR="001B48C5" w:rsidRPr="0084018C" w:rsidRDefault="001B48C5" w:rsidP="001B48C5">
      <w:pPr>
        <w:jc w:val="both"/>
        <w:rPr>
          <w:lang w:val="de-DE"/>
        </w:rPr>
      </w:pPr>
    </w:p>
    <w:p w14:paraId="21F283AC" w14:textId="77777777" w:rsidR="001B48C5" w:rsidRPr="0084018C" w:rsidRDefault="001B48C5" w:rsidP="001B48C5">
      <w:pPr>
        <w:jc w:val="both"/>
        <w:rPr>
          <w:lang w:val="de-DE"/>
        </w:rPr>
      </w:pPr>
      <w:r w:rsidRPr="0084018C">
        <w:rPr>
          <w:rFonts w:ascii="Arial" w:hAnsi="Arial"/>
          <w:sz w:val="20"/>
          <w:lang w:val="de-DE"/>
        </w:rPr>
        <w:tab/>
      </w:r>
      <w:r w:rsidRPr="0084018C">
        <w:rPr>
          <w:lang w:val="de-DE"/>
        </w:rPr>
        <w:t>Bei Anwendung eines in Nr. 2 des vorliegenden Buchstabens erwähnten Aktionsplans im Unternehmen enthält der Bericht ebenfalls einen Bericht über den Stand der Ausführung dieses Plans,</w:t>
      </w:r>
    </w:p>
    <w:p w14:paraId="6FB2256A" w14:textId="77777777" w:rsidR="001B48C5" w:rsidRPr="0084018C" w:rsidRDefault="001B48C5" w:rsidP="001B48C5">
      <w:pPr>
        <w:jc w:val="both"/>
        <w:rPr>
          <w:lang w:val="de-DE"/>
        </w:rPr>
      </w:pPr>
    </w:p>
    <w:p w14:paraId="20523BBC" w14:textId="77777777" w:rsidR="001B48C5" w:rsidRPr="0084018C" w:rsidRDefault="001B48C5" w:rsidP="001B48C5">
      <w:pPr>
        <w:jc w:val="both"/>
        <w:rPr>
          <w:lang w:val="de-DE"/>
        </w:rPr>
      </w:pPr>
      <w:r w:rsidRPr="0084018C">
        <w:rPr>
          <w:rFonts w:ascii="Arial" w:hAnsi="Arial"/>
          <w:sz w:val="20"/>
          <w:lang w:val="de-DE"/>
        </w:rPr>
        <w:tab/>
      </w:r>
      <w:r w:rsidRPr="0084018C">
        <w:rPr>
          <w:lang w:val="de-DE"/>
        </w:rPr>
        <w:t>2. auf der Grundlage der Auskünfte, die gemäß dem in Nr. 1 erwähnten Analysebericht erhalten worden sind, beurteilen, ob es zweckmäßig ist, einen Aktionsplan im Hinblick auf die Anwendung einer geschlechtsneutralen Entlohnungsstruktur im Unternehmen zu erstellen.</w:t>
      </w:r>
      <w:r w:rsidR="00FF43DC" w:rsidRPr="0084018C">
        <w:rPr>
          <w:lang w:val="de-DE"/>
        </w:rPr>
        <w:t xml:space="preserve"> [In Ermangelung eines Betriebsrates wird der Arbeitgeber in Absprache mit der Gewerkschaftsvertretung prüfen, ob es zweckmäßig ist, einen solchen Aktionsplan zu erstellen.]</w:t>
      </w:r>
    </w:p>
    <w:p w14:paraId="0DCA6840" w14:textId="77777777" w:rsidR="0017072C" w:rsidRPr="0084018C" w:rsidRDefault="0017072C" w:rsidP="001B48C5">
      <w:pPr>
        <w:jc w:val="both"/>
        <w:rPr>
          <w:rFonts w:ascii="Arial" w:hAnsi="Arial"/>
          <w:sz w:val="20"/>
          <w:lang w:val="de-DE"/>
        </w:rPr>
      </w:pPr>
    </w:p>
    <w:p w14:paraId="290E27A2" w14:textId="77777777" w:rsidR="001B48C5" w:rsidRPr="0084018C" w:rsidRDefault="001B48C5" w:rsidP="001B48C5">
      <w:pPr>
        <w:jc w:val="both"/>
        <w:rPr>
          <w:lang w:val="de-DE"/>
        </w:rPr>
      </w:pPr>
      <w:r w:rsidRPr="0084018C">
        <w:rPr>
          <w:rFonts w:ascii="Arial" w:hAnsi="Arial"/>
          <w:sz w:val="20"/>
          <w:lang w:val="de-DE"/>
        </w:rPr>
        <w:tab/>
      </w:r>
      <w:r w:rsidRPr="0084018C">
        <w:rPr>
          <w:lang w:val="de-DE"/>
        </w:rPr>
        <w:t>Gegebenenfalls enthält dieser Aktionsplan Folgendes:</w:t>
      </w:r>
    </w:p>
    <w:p w14:paraId="1F13372A" w14:textId="77777777" w:rsidR="001B48C5" w:rsidRPr="0084018C" w:rsidRDefault="001B48C5" w:rsidP="001B48C5">
      <w:pPr>
        <w:jc w:val="both"/>
        <w:rPr>
          <w:lang w:val="de-DE"/>
        </w:rPr>
      </w:pPr>
    </w:p>
    <w:p w14:paraId="3F37FA69" w14:textId="77777777" w:rsidR="001B48C5" w:rsidRPr="0084018C" w:rsidRDefault="001B48C5" w:rsidP="001B48C5">
      <w:pPr>
        <w:jc w:val="both"/>
        <w:rPr>
          <w:lang w:val="de-DE"/>
        </w:rPr>
      </w:pPr>
      <w:r w:rsidRPr="0084018C">
        <w:rPr>
          <w:rFonts w:ascii="Arial" w:hAnsi="Arial"/>
          <w:sz w:val="20"/>
          <w:lang w:val="de-DE"/>
        </w:rPr>
        <w:tab/>
      </w:r>
      <w:r w:rsidRPr="0084018C">
        <w:rPr>
          <w:i/>
          <w:lang w:val="de-DE"/>
        </w:rPr>
        <w:t>a)</w:t>
      </w:r>
      <w:r w:rsidRPr="0084018C">
        <w:rPr>
          <w:lang w:val="de-DE"/>
        </w:rPr>
        <w:t> konkrete Ziele,</w:t>
      </w:r>
    </w:p>
    <w:p w14:paraId="618E51CE" w14:textId="77777777" w:rsidR="001B48C5" w:rsidRPr="0084018C" w:rsidRDefault="001B48C5" w:rsidP="001B48C5">
      <w:pPr>
        <w:jc w:val="both"/>
        <w:rPr>
          <w:lang w:val="de-DE"/>
        </w:rPr>
      </w:pPr>
    </w:p>
    <w:p w14:paraId="2BE52680" w14:textId="77777777" w:rsidR="001B48C5" w:rsidRPr="0084018C" w:rsidRDefault="001B48C5" w:rsidP="001B48C5">
      <w:pPr>
        <w:jc w:val="both"/>
        <w:rPr>
          <w:lang w:val="de-DE"/>
        </w:rPr>
      </w:pPr>
      <w:r w:rsidRPr="0084018C">
        <w:rPr>
          <w:rFonts w:ascii="Arial" w:hAnsi="Arial"/>
          <w:sz w:val="20"/>
          <w:lang w:val="de-DE"/>
        </w:rPr>
        <w:tab/>
      </w:r>
      <w:r w:rsidRPr="0084018C">
        <w:rPr>
          <w:i/>
          <w:lang w:val="de-DE"/>
        </w:rPr>
        <w:t>b)</w:t>
      </w:r>
      <w:r w:rsidRPr="0084018C">
        <w:rPr>
          <w:lang w:val="de-DE"/>
        </w:rPr>
        <w:t> Aktionsbereiche und Instrumente zum Erreichen dieser Ziele,</w:t>
      </w:r>
    </w:p>
    <w:p w14:paraId="1102CE1A" w14:textId="77777777" w:rsidR="001B48C5" w:rsidRPr="0084018C" w:rsidRDefault="001B48C5" w:rsidP="001B48C5">
      <w:pPr>
        <w:jc w:val="both"/>
        <w:rPr>
          <w:lang w:val="de-DE"/>
        </w:rPr>
      </w:pPr>
    </w:p>
    <w:p w14:paraId="33A96781" w14:textId="77777777" w:rsidR="001B48C5" w:rsidRPr="0084018C" w:rsidRDefault="001B48C5" w:rsidP="001B48C5">
      <w:pPr>
        <w:jc w:val="both"/>
        <w:rPr>
          <w:lang w:val="de-DE"/>
        </w:rPr>
      </w:pPr>
      <w:r w:rsidRPr="0084018C">
        <w:rPr>
          <w:rFonts w:ascii="Arial" w:hAnsi="Arial"/>
          <w:sz w:val="20"/>
          <w:lang w:val="de-DE"/>
        </w:rPr>
        <w:tab/>
      </w:r>
      <w:r w:rsidRPr="0084018C">
        <w:rPr>
          <w:i/>
          <w:lang w:val="de-DE"/>
        </w:rPr>
        <w:t>c)</w:t>
      </w:r>
      <w:r w:rsidRPr="0084018C">
        <w:rPr>
          <w:lang w:val="de-DE"/>
        </w:rPr>
        <w:t> Verwirklichungsfrist,</w:t>
      </w:r>
    </w:p>
    <w:p w14:paraId="04F49237" w14:textId="77777777" w:rsidR="001B48C5" w:rsidRPr="0084018C" w:rsidRDefault="001B48C5" w:rsidP="001B48C5">
      <w:pPr>
        <w:jc w:val="both"/>
        <w:rPr>
          <w:lang w:val="de-DE"/>
        </w:rPr>
      </w:pPr>
    </w:p>
    <w:p w14:paraId="3599ECFF" w14:textId="77777777" w:rsidR="001B48C5" w:rsidRPr="0084018C" w:rsidRDefault="001B48C5" w:rsidP="001B48C5">
      <w:pPr>
        <w:jc w:val="both"/>
        <w:rPr>
          <w:rFonts w:ascii="CG Times" w:hAnsi="CG Times" w:cs="CG Times"/>
          <w:lang w:val="de-DE"/>
        </w:rPr>
      </w:pPr>
      <w:r w:rsidRPr="0084018C">
        <w:rPr>
          <w:rFonts w:ascii="Arial" w:hAnsi="Arial"/>
          <w:sz w:val="20"/>
          <w:lang w:val="de-DE"/>
        </w:rPr>
        <w:tab/>
      </w:r>
      <w:r w:rsidRPr="0084018C">
        <w:rPr>
          <w:i/>
          <w:lang w:val="de-DE"/>
        </w:rPr>
        <w:t>d)</w:t>
      </w:r>
      <w:r w:rsidRPr="0084018C">
        <w:rPr>
          <w:lang w:val="de-DE"/>
        </w:rPr>
        <w:t> ein System</w:t>
      </w:r>
      <w:r w:rsidR="00543955" w:rsidRPr="0084018C">
        <w:rPr>
          <w:lang w:val="de-DE"/>
        </w:rPr>
        <w:t xml:space="preserve"> zur Überwachung der Ausführung,</w:t>
      </w:r>
      <w:r w:rsidRPr="0084018C">
        <w:rPr>
          <w:rFonts w:ascii="CG Times" w:hAnsi="CG Times" w:cs="CG Times"/>
          <w:lang w:val="de-DE"/>
        </w:rPr>
        <w:t>]</w:t>
      </w:r>
    </w:p>
    <w:p w14:paraId="6D25C222" w14:textId="77777777" w:rsidR="00543955" w:rsidRPr="0084018C" w:rsidRDefault="00543955" w:rsidP="001B48C5">
      <w:pPr>
        <w:jc w:val="both"/>
        <w:rPr>
          <w:rFonts w:ascii="CG Times" w:hAnsi="CG Times" w:cs="CG Times"/>
          <w:lang w:val="de-DE"/>
        </w:rPr>
      </w:pPr>
    </w:p>
    <w:p w14:paraId="5C9587D6" w14:textId="77777777" w:rsidR="00543955" w:rsidRPr="0084018C" w:rsidRDefault="00543955" w:rsidP="00543955">
      <w:pPr>
        <w:ind w:firstLine="708"/>
        <w:jc w:val="both"/>
        <w:rPr>
          <w:lang w:val="de-DE"/>
        </w:rPr>
      </w:pPr>
      <w:r w:rsidRPr="0084018C">
        <w:rPr>
          <w:rFonts w:ascii="CG Times" w:hAnsi="CG Times" w:cs="CG Times"/>
          <w:lang w:val="de-DE"/>
        </w:rPr>
        <w:t>[</w:t>
      </w:r>
      <w:r w:rsidRPr="0084018C">
        <w:rPr>
          <w:i/>
          <w:lang w:val="de-DE"/>
        </w:rPr>
        <w:t>n)</w:t>
      </w:r>
      <w:r w:rsidRPr="0084018C">
        <w:rPr>
          <w:lang w:val="de-DE"/>
        </w:rPr>
        <w:t xml:space="preserve"> nach jeder Sozialwahl vom Arbeitgeber eine Übersicht in Bezug auf das Verhältnis zwischen den weiblichen und den männlichen Kandidaten, die auf den endgültigen </w:t>
      </w:r>
      <w:r w:rsidRPr="0084018C">
        <w:rPr>
          <w:lang w:val="de-DE"/>
        </w:rPr>
        <w:lastRenderedPageBreak/>
        <w:t>Kandidatenlisten für die Sozialwahlen standen, und in Bezug auf das Verhältnis zwischen den weiblichen und den männlichen Gewählten, die im Betriebsrat oder im Ausschuss für Gefahrenverhütung und Schutz am Arbeitsplatz sitzen, erhalten.</w:t>
      </w:r>
    </w:p>
    <w:p w14:paraId="6F8915C0" w14:textId="77777777" w:rsidR="00543955" w:rsidRPr="0084018C" w:rsidRDefault="00543955" w:rsidP="00543955">
      <w:pPr>
        <w:ind w:firstLine="708"/>
        <w:rPr>
          <w:lang w:val="de-DE"/>
        </w:rPr>
      </w:pPr>
    </w:p>
    <w:p w14:paraId="79144DFF" w14:textId="77777777" w:rsidR="00543955" w:rsidRPr="0084018C" w:rsidRDefault="00543955" w:rsidP="00543955">
      <w:pPr>
        <w:ind w:firstLine="708"/>
        <w:jc w:val="both"/>
        <w:rPr>
          <w:lang w:val="de-DE"/>
        </w:rPr>
      </w:pPr>
      <w:r w:rsidRPr="0084018C">
        <w:rPr>
          <w:lang w:val="de-DE"/>
        </w:rPr>
        <w:t>Die vorerwähnten Informationen werden in Beziehung zu der Gesamtzahl weiblicher und männlicher Arbeitnehmer im Unternehmen gesetzt.</w:t>
      </w:r>
    </w:p>
    <w:p w14:paraId="1B013B88" w14:textId="77777777" w:rsidR="00543955" w:rsidRPr="0084018C" w:rsidRDefault="00543955" w:rsidP="00543955">
      <w:pPr>
        <w:ind w:firstLine="708"/>
        <w:rPr>
          <w:lang w:val="de-DE"/>
        </w:rPr>
      </w:pPr>
    </w:p>
    <w:p w14:paraId="77909739" w14:textId="479DEA60" w:rsidR="0031418B" w:rsidRPr="0084018C" w:rsidRDefault="0031418B" w:rsidP="0031418B">
      <w:pPr>
        <w:ind w:firstLine="708"/>
        <w:jc w:val="both"/>
        <w:rPr>
          <w:lang w:val="de-DE"/>
        </w:rPr>
      </w:pPr>
      <w:r w:rsidRPr="0084018C">
        <w:rPr>
          <w:lang w:val="de-DE"/>
        </w:rPr>
        <w:t>[In der Übersicht wird ebenfalls das Mengenverhältnis zwischen weiblichen und männlichen Vertretern angegeben, die vom Arbeitgeber für einen Sitz im Rat oder Ausschuss benannt werden, und zwar im Verhältnis zur Gesamtzahl weiblicher und männlicher Mitglieder des leitenden Personals des Unternehmens.]</w:t>
      </w:r>
    </w:p>
    <w:p w14:paraId="010664CA" w14:textId="77777777" w:rsidR="0031418B" w:rsidRPr="0084018C" w:rsidRDefault="0031418B" w:rsidP="0031418B">
      <w:pPr>
        <w:jc w:val="both"/>
        <w:rPr>
          <w:lang w:val="de-DE"/>
        </w:rPr>
      </w:pPr>
    </w:p>
    <w:p w14:paraId="195588AE" w14:textId="7308F712" w:rsidR="00543955" w:rsidRPr="0084018C" w:rsidRDefault="0031418B" w:rsidP="0031418B">
      <w:pPr>
        <w:ind w:firstLine="708"/>
        <w:jc w:val="both"/>
        <w:rPr>
          <w:rFonts w:ascii="CG Times" w:hAnsi="CG Times" w:cs="CG Times"/>
          <w:lang w:val="de-DE"/>
        </w:rPr>
      </w:pPr>
      <w:r w:rsidRPr="0084018C">
        <w:rPr>
          <w:lang w:val="de-DE"/>
        </w:rPr>
        <w:t>[Diese Übersicht wird in einer Frist von sechs Monaten nach Aushang der Wahlergebnisse übermittelt und erörtert, um ein Mengenverhältnis zwischen weiblichen und männlichen Kandidaten auf den Kandidatenlisten zu erzielen, das dem Mengenverhältnis zwischen weiblichen und männlichen Arbeitnehmern im Unternehmen entspricht, und um bei der Benennung der Arbeitgebervertretung ein Gleichgewicht zwischen Frauen und Männern im Verhältnis zur Gesamtanzahl Frauen und Männer unter dem leitenden Personal im Unternehmen zu erzielen. Die Übersicht wird den Mitgliedern des Betriebsrats oder in dessen Ermangelung den Mitgliedern der Gewerkschaftsvertretung übermittelt</w:t>
      </w:r>
      <w:r w:rsidR="00500AB0" w:rsidRPr="0084018C">
        <w:rPr>
          <w:lang w:val="de-DE"/>
        </w:rPr>
        <w:t>,</w:t>
      </w:r>
      <w:r w:rsidRPr="0084018C">
        <w:rPr>
          <w:lang w:val="de-DE"/>
        </w:rPr>
        <w:t>]</w:t>
      </w:r>
      <w:r w:rsidR="00543955" w:rsidRPr="0084018C">
        <w:rPr>
          <w:rFonts w:ascii="CG Times" w:hAnsi="CG Times" w:cs="CG Times"/>
          <w:lang w:val="de-DE"/>
        </w:rPr>
        <w:t>]</w:t>
      </w:r>
    </w:p>
    <w:p w14:paraId="48FDE602" w14:textId="77777777" w:rsidR="00500AB0" w:rsidRPr="0084018C" w:rsidRDefault="00500AB0" w:rsidP="0031418B">
      <w:pPr>
        <w:ind w:firstLine="708"/>
        <w:jc w:val="both"/>
        <w:rPr>
          <w:rFonts w:ascii="CG Times" w:hAnsi="CG Times" w:cs="CG Times"/>
          <w:lang w:val="de-DE"/>
        </w:rPr>
      </w:pPr>
    </w:p>
    <w:p w14:paraId="41866FE3" w14:textId="62A0FEEF" w:rsidR="00500AB0" w:rsidRDefault="00500AB0" w:rsidP="0031418B">
      <w:pPr>
        <w:ind w:firstLine="708"/>
        <w:jc w:val="both"/>
        <w:rPr>
          <w:rFonts w:ascii="CG Times" w:hAnsi="CG Times" w:cs="CG Times"/>
          <w:lang w:val="de-DE"/>
        </w:rPr>
      </w:pPr>
      <w:r w:rsidRPr="0084018C">
        <w:rPr>
          <w:rFonts w:ascii="CG Times" w:hAnsi="CG Times" w:cs="CG Times"/>
          <w:lang w:val="de-DE"/>
        </w:rPr>
        <w:t>[</w:t>
      </w:r>
      <w:r w:rsidRPr="0084018C">
        <w:rPr>
          <w:rFonts w:ascii="CG Times" w:hAnsi="CG Times" w:cs="CG Times"/>
          <w:i/>
          <w:iCs/>
          <w:lang w:val="de-DE"/>
        </w:rPr>
        <w:t>o)</w:t>
      </w:r>
      <w:r w:rsidRPr="0084018C">
        <w:rPr>
          <w:rFonts w:ascii="CG Times" w:hAnsi="CG Times" w:cs="CG Times"/>
          <w:lang w:val="de-DE"/>
        </w:rPr>
        <w:t xml:space="preserve"> vom Arbeitgeber jedes Jahr einen Entwurf eines Ausbildungsplans in Anwendung von Artikel 36 des Gesetzes vom 3. Oktober 2022 zur Festlegung verschiedener Bestimmungen in Bezug auf die Arbeit erhalten und bis spätestens zum 15. März eine Stellungnahme zu diesem Entwurf abgeben. In Ermangelung eines Betriebsrates wird dieser Entwurf eines Ausbildungsplans der Gewerkschafts</w:t>
      </w:r>
      <w:r w:rsidRPr="0084018C">
        <w:rPr>
          <w:rFonts w:ascii="CG Times" w:hAnsi="CG Times" w:cs="CG Times"/>
          <w:lang w:val="de-DE"/>
        </w:rPr>
        <w:softHyphen/>
        <w:t>vertretung übermittelt</w:t>
      </w:r>
      <w:r w:rsidR="00223B9E">
        <w:rPr>
          <w:rFonts w:ascii="CG Times" w:hAnsi="CG Times" w:cs="CG Times"/>
          <w:lang w:val="de-DE"/>
        </w:rPr>
        <w:t>,</w:t>
      </w:r>
      <w:r w:rsidRPr="0084018C">
        <w:rPr>
          <w:rFonts w:ascii="CG Times" w:hAnsi="CG Times" w:cs="CG Times"/>
          <w:lang w:val="de-DE"/>
        </w:rPr>
        <w:t>]</w:t>
      </w:r>
    </w:p>
    <w:p w14:paraId="493DB387" w14:textId="77777777" w:rsidR="006C2C85" w:rsidRDefault="006C2C85" w:rsidP="0031418B">
      <w:pPr>
        <w:ind w:firstLine="708"/>
        <w:jc w:val="both"/>
        <w:rPr>
          <w:rFonts w:ascii="CG Times" w:hAnsi="CG Times" w:cs="CG Times"/>
          <w:lang w:val="de-DE"/>
        </w:rPr>
      </w:pPr>
    </w:p>
    <w:p w14:paraId="7D642082" w14:textId="064D7548" w:rsidR="006C2C85" w:rsidRDefault="006C2C85" w:rsidP="0031418B">
      <w:pPr>
        <w:ind w:firstLine="708"/>
        <w:jc w:val="both"/>
        <w:rPr>
          <w:rFonts w:ascii="CG Times" w:hAnsi="CG Times" w:cs="CG Times"/>
          <w:lang w:val="de-DE"/>
        </w:rPr>
      </w:pPr>
      <w:r>
        <w:rPr>
          <w:rFonts w:ascii="CG Times" w:hAnsi="CG Times" w:cs="CG Times"/>
          <w:lang w:val="de-DE"/>
        </w:rPr>
        <w:t>[</w:t>
      </w:r>
      <w:r w:rsidRPr="00D42B58">
        <w:rPr>
          <w:i/>
          <w:lang w:val="de-DE"/>
        </w:rPr>
        <w:t>p)</w:t>
      </w:r>
      <w:r w:rsidRPr="00D42B58">
        <w:rPr>
          <w:lang w:val="de-DE"/>
        </w:rPr>
        <w:t xml:space="preserve"> in jedem Kalenderjahr, in dem Flexi-Job-Arbeitnehmer beschäftigt werden, eine jährliche Abstimmung zwischen dem Arbeitgeber und den Arbeitnehmervertretern über die Anwendung von Flexi-Jobs im Unternehmen organisieren</w:t>
      </w:r>
      <w:r w:rsidR="00223B9E">
        <w:rPr>
          <w:lang w:val="de-DE"/>
        </w:rPr>
        <w:t>,</w:t>
      </w:r>
      <w:r>
        <w:rPr>
          <w:rFonts w:ascii="CG Times" w:hAnsi="CG Times" w:cs="CG Times"/>
          <w:lang w:val="de-DE"/>
        </w:rPr>
        <w:t>]</w:t>
      </w:r>
    </w:p>
    <w:p w14:paraId="5E252ABC" w14:textId="77777777" w:rsidR="00223B9E" w:rsidRDefault="00223B9E" w:rsidP="0031418B">
      <w:pPr>
        <w:ind w:firstLine="708"/>
        <w:jc w:val="both"/>
        <w:rPr>
          <w:rFonts w:ascii="CG Times" w:hAnsi="CG Times" w:cs="CG Times"/>
          <w:lang w:val="de-DE"/>
        </w:rPr>
      </w:pPr>
    </w:p>
    <w:p w14:paraId="443AB3CA" w14:textId="7CF2EF5F" w:rsidR="00223B9E" w:rsidRPr="0084018C" w:rsidRDefault="00223B9E" w:rsidP="0031418B">
      <w:pPr>
        <w:ind w:firstLine="708"/>
        <w:jc w:val="both"/>
        <w:rPr>
          <w:lang w:val="de-DE"/>
        </w:rPr>
      </w:pPr>
      <w:r>
        <w:rPr>
          <w:rFonts w:ascii="CG Times" w:hAnsi="CG Times" w:cs="CG Times"/>
          <w:lang w:val="de-DE"/>
        </w:rPr>
        <w:t>[</w:t>
      </w:r>
      <w:r w:rsidRPr="005C19A7">
        <w:rPr>
          <w:i/>
          <w:lang w:val="de-DE"/>
        </w:rPr>
        <w:t>q) </w:t>
      </w:r>
      <w:r w:rsidRPr="005C19A7">
        <w:rPr>
          <w:lang w:val="de-DE"/>
        </w:rPr>
        <w:t>in Anwendung des Artikels 3:6/6 des Gesetzbuches der Gesellschaften und Vereinigungen oder gegebenenfalls des Artikels 3:32/4 desselben Gesetzbuches jedes Jahr die Nachhaltigkeitsberichterstattung erhalten. Die Unterlagen in Bezug auf die jährliche Berichterstattung werden den Mitgliedern des Betriebsrates mindestens fünfzehn Tage vor der Versammlung ausgehändigt, die zwecks Prüfung dieser Berichterstattung einberufen wird. Diese Berichterstattung wird binnen drei Monaten nach Geschäftsjahresabschluss erteilt und erörtert. Die Versammlung des Betriebsrates zur Prüfung dieser Berichterstattung muss vor der Generalversammlung stattfinden, in der den Aktionären der Jahresabschluss zur Billigung vorgelegt wird. Das Protokoll dieser Versammlung wird den Aktionären auf der vorerwähnten Generalversammlung mitgeteilt. In Ermangelung eines Betriebsrates wird diese Zuständigkeit vom Ausschuss für Gefahrenverhütung und Schutz am Arbeitsplatz wahrgenommen. In Ermangelung eines solchen Organs wird diese Zuständigkeit von der Gewerkschaftsvertretung ausgeübt.</w:t>
      </w:r>
      <w:r>
        <w:rPr>
          <w:rFonts w:ascii="CG Times" w:hAnsi="CG Times" w:cs="CG Times"/>
          <w:lang w:val="de-DE"/>
        </w:rPr>
        <w:t>]</w:t>
      </w:r>
    </w:p>
    <w:p w14:paraId="01693E80" w14:textId="77777777" w:rsidR="00D4250A" w:rsidRPr="0084018C" w:rsidRDefault="00D4250A" w:rsidP="00D4250A">
      <w:pPr>
        <w:jc w:val="both"/>
        <w:rPr>
          <w:lang w:val="de-DE"/>
        </w:rPr>
      </w:pPr>
    </w:p>
    <w:p w14:paraId="3D8F6C52" w14:textId="2EC31EFE" w:rsidR="00D4250A" w:rsidRPr="0084018C" w:rsidRDefault="00D4250A" w:rsidP="00D4250A">
      <w:pPr>
        <w:jc w:val="both"/>
        <w:rPr>
          <w:i/>
          <w:lang w:val="de-DE"/>
        </w:rPr>
      </w:pPr>
      <w:r w:rsidRPr="0084018C">
        <w:rPr>
          <w:i/>
          <w:lang w:val="de-DE"/>
        </w:rPr>
        <w:t>[Art. 15 einziger Absatz Buchstabe b) Abs. 2 abgeändert durch Art. 1 § 1 des G. vom 17. Februar 1971 (B.S. vom 23. Februar 1971); einziger Absatz Buchstabe b) Abs. 3 aufgehoben durch Art. 5 des G. vom 21. Februar 1985 (B.S. vom 28. Februar 1985)</w:t>
      </w:r>
      <w:r w:rsidR="006676B3" w:rsidRPr="0084018C">
        <w:rPr>
          <w:i/>
          <w:lang w:val="de-DE"/>
        </w:rPr>
        <w:t>,</w:t>
      </w:r>
      <w:r w:rsidRPr="0084018C">
        <w:rPr>
          <w:i/>
          <w:lang w:val="de-DE"/>
        </w:rPr>
        <w:t xml:space="preserve"> wieder aufgenommen durch Art. 3 des G. vom 7. Mai 1999 (B.S. vom 6. August 1999)</w:t>
      </w:r>
      <w:r w:rsidR="006676B3" w:rsidRPr="0084018C">
        <w:rPr>
          <w:i/>
          <w:lang w:val="de-DE"/>
        </w:rPr>
        <w:t xml:space="preserve"> und ersetzt durch Art. 33 des G. vom 18. Dezember 2015 (B.S. vom 30. Dezember 2015)</w:t>
      </w:r>
      <w:r w:rsidRPr="0084018C">
        <w:rPr>
          <w:i/>
          <w:lang w:val="de-DE"/>
        </w:rPr>
        <w:t xml:space="preserve">; einziger Absatz </w:t>
      </w:r>
      <w:r w:rsidRPr="0084018C">
        <w:rPr>
          <w:i/>
          <w:lang w:val="de-DE"/>
        </w:rPr>
        <w:lastRenderedPageBreak/>
        <w:t xml:space="preserve">Buchstabe b) Abs. 4 und 5 aufgehoben durch Art. 5 </w:t>
      </w:r>
      <w:r w:rsidR="001B48C5" w:rsidRPr="0084018C">
        <w:rPr>
          <w:i/>
          <w:lang w:val="de-DE"/>
        </w:rPr>
        <w:t>des G. </w:t>
      </w:r>
      <w:r w:rsidRPr="0084018C">
        <w:rPr>
          <w:i/>
          <w:lang w:val="de-DE"/>
        </w:rPr>
        <w:t>vom 21. Februar 1985 (B.S. vom 28. Februar 1985); einziger Absatz Buchstabe j) abgeändert durch Art. 7 des G. vom 5. März 1999 (B.S. vom 18. März 1999); einziger Absatz Buchstabe k) eingefügt durch Art. 88 Nr. 1</w:t>
      </w:r>
      <w:r w:rsidR="001B48C5" w:rsidRPr="0084018C">
        <w:rPr>
          <w:i/>
          <w:lang w:val="de-DE"/>
        </w:rPr>
        <w:t xml:space="preserve"> des G. vom 30. März 1994 (B.S. </w:t>
      </w:r>
      <w:r w:rsidRPr="0084018C">
        <w:rPr>
          <w:i/>
          <w:lang w:val="de-DE"/>
        </w:rPr>
        <w:t>vom 31. März 1994); einziger Absatz Buchstabe l) eing</w:t>
      </w:r>
      <w:r w:rsidR="001B48C5" w:rsidRPr="0084018C">
        <w:rPr>
          <w:i/>
          <w:lang w:val="de-DE"/>
        </w:rPr>
        <w:t>efügt durch Art. 165 § 1 des G. </w:t>
      </w:r>
      <w:r w:rsidRPr="0084018C">
        <w:rPr>
          <w:i/>
          <w:lang w:val="de-DE"/>
        </w:rPr>
        <w:t>vom 8. April 2003 (B.S. vom 17. April 2003); einziger Absatz Buchstabe l) Nr. 3 ergänzt durch Art. 11 des G. vom 6. Mai 2009 (B.S. vom 19. Mai 2009)</w:t>
      </w:r>
      <w:r w:rsidR="001B48C5" w:rsidRPr="0084018C">
        <w:rPr>
          <w:i/>
          <w:lang w:val="de-DE"/>
        </w:rPr>
        <w:t>; einziger Absatz Buchstabe m) eingefügt durch Art. 8 des G. vom 22. April 2012 (B.S. vom 28.</w:t>
      </w:r>
      <w:r w:rsidR="0084018C">
        <w:rPr>
          <w:i/>
          <w:lang w:val="de-DE"/>
        </w:rPr>
        <w:t> </w:t>
      </w:r>
      <w:r w:rsidR="001B48C5" w:rsidRPr="0084018C">
        <w:rPr>
          <w:i/>
          <w:lang w:val="de-DE"/>
        </w:rPr>
        <w:t>August 2012)</w:t>
      </w:r>
      <w:r w:rsidR="00B4317B" w:rsidRPr="0084018C">
        <w:rPr>
          <w:i/>
          <w:lang w:val="de-DE"/>
        </w:rPr>
        <w:t>; einziger Absatz Buchstabe m) Nr. 1 Abs. 2 ersetzt durch Art. 2 Buchstabe a) des G. vom 12. Juli 2013 (B.S. vom 26. Juli 2013)</w:t>
      </w:r>
      <w:r w:rsidR="0017072C" w:rsidRPr="0084018C">
        <w:rPr>
          <w:i/>
          <w:lang w:val="de-DE"/>
        </w:rPr>
        <w:t>; einziger Absatz Buchstabe m) Nr. 1 neuer Absatz</w:t>
      </w:r>
      <w:r w:rsidR="009C2F89">
        <w:rPr>
          <w:i/>
          <w:lang w:val="de-DE"/>
        </w:rPr>
        <w:t> </w:t>
      </w:r>
      <w:r w:rsidR="0017072C" w:rsidRPr="0084018C">
        <w:rPr>
          <w:i/>
          <w:lang w:val="de-DE"/>
        </w:rPr>
        <w:t>3 eingefügt durch Art. 2 Buchstabe b) des G. vom 12. Juli 2013 (B.S. vom 26. Juli 2013)</w:t>
      </w:r>
      <w:r w:rsidR="00FF43DC" w:rsidRPr="0084018C">
        <w:rPr>
          <w:i/>
          <w:lang w:val="de-DE"/>
        </w:rPr>
        <w:t>; einziger Absatz Buchstabe m) Nr. 2 Abs. 1 ergänzt durch Art. 2 Buchstabe c) des G. vom 12. Juli 2013 (B.S. vom 26. Juli 2013)</w:t>
      </w:r>
      <w:r w:rsidR="00543955" w:rsidRPr="0084018C">
        <w:rPr>
          <w:i/>
          <w:lang w:val="de-DE"/>
        </w:rPr>
        <w:t>; einziger Absatz   Buchstabe n) eingefügt durch Art. 30 des G. vom 4. April 2019 (B.S. vom 30. April 2019)</w:t>
      </w:r>
      <w:r w:rsidR="0031418B" w:rsidRPr="0084018C">
        <w:rPr>
          <w:i/>
          <w:lang w:val="de-DE"/>
        </w:rPr>
        <w:t>; einziger Absatz Buchstabe n) Abs. 3 ersetzt durch Art. 25 des G. vom 5. Juni 2023 (B.S. vom 30. Juni 2023); einziger Absatz Buchstabe n) Abs. 4 eingefügt durch Art. 25 des G. vom 5. Juni 2023 (B.S. vom 30. Juni 2023)</w:t>
      </w:r>
      <w:r w:rsidR="0084018C" w:rsidRPr="0084018C">
        <w:rPr>
          <w:i/>
          <w:lang w:val="de-DE"/>
        </w:rPr>
        <w:t>; einziger Absatz Buchstabe o) eingefügt durch Art. 40 des G. vom 3. Oktober 2022 (B.S. vom 10. November 2022)</w:t>
      </w:r>
      <w:r w:rsidR="006C2C85">
        <w:rPr>
          <w:i/>
          <w:lang w:val="de-DE"/>
        </w:rPr>
        <w:t xml:space="preserve">; </w:t>
      </w:r>
      <w:r w:rsidR="006C2C85" w:rsidRPr="0084018C">
        <w:rPr>
          <w:i/>
          <w:lang w:val="de-DE"/>
        </w:rPr>
        <w:t>einziger Absatz Buchstabe </w:t>
      </w:r>
      <w:r w:rsidR="006C2C85">
        <w:rPr>
          <w:i/>
          <w:lang w:val="de-DE"/>
        </w:rPr>
        <w:t>p</w:t>
      </w:r>
      <w:r w:rsidR="006C2C85" w:rsidRPr="0084018C">
        <w:rPr>
          <w:i/>
          <w:lang w:val="de-DE"/>
        </w:rPr>
        <w:t>) eingefügt durch</w:t>
      </w:r>
      <w:r w:rsidR="006C2C85">
        <w:rPr>
          <w:i/>
          <w:lang w:val="de-DE"/>
        </w:rPr>
        <w:t xml:space="preserve"> Art. 188 des G. vom 22. Dezember 2023 (B.S. vom 29. Dezember 2023)</w:t>
      </w:r>
      <w:r w:rsidR="00223B9E">
        <w:rPr>
          <w:i/>
          <w:lang w:val="de-DE"/>
        </w:rPr>
        <w:t xml:space="preserve">; </w:t>
      </w:r>
      <w:r w:rsidR="00223B9E" w:rsidRPr="0084018C">
        <w:rPr>
          <w:i/>
          <w:lang w:val="de-DE"/>
        </w:rPr>
        <w:t>einziger Absatz Buchstabe </w:t>
      </w:r>
      <w:r w:rsidR="00223B9E">
        <w:rPr>
          <w:i/>
          <w:lang w:val="de-DE"/>
        </w:rPr>
        <w:t>q</w:t>
      </w:r>
      <w:r w:rsidR="00223B9E" w:rsidRPr="0084018C">
        <w:rPr>
          <w:i/>
          <w:lang w:val="de-DE"/>
        </w:rPr>
        <w:t>) eingefügt durch</w:t>
      </w:r>
      <w:r w:rsidR="00223B9E">
        <w:rPr>
          <w:i/>
          <w:lang w:val="de-DE"/>
        </w:rPr>
        <w:t xml:space="preserve"> Art. 68 des G. vom 2. Dezember 2024 (B.S. vom 20. Dezember 2024)</w:t>
      </w:r>
      <w:r w:rsidRPr="0084018C">
        <w:rPr>
          <w:i/>
          <w:lang w:val="de-DE"/>
        </w:rPr>
        <w:t>]</w:t>
      </w:r>
    </w:p>
    <w:p w14:paraId="423B6BFE" w14:textId="77777777" w:rsidR="00D4250A" w:rsidRPr="0084018C" w:rsidRDefault="00D4250A" w:rsidP="00D4250A">
      <w:pPr>
        <w:jc w:val="both"/>
        <w:rPr>
          <w:lang w:val="de-DE"/>
        </w:rPr>
      </w:pPr>
    </w:p>
    <w:p w14:paraId="7CAACB48" w14:textId="77777777" w:rsidR="00D4250A" w:rsidRPr="0084018C" w:rsidRDefault="00D4250A" w:rsidP="00D4250A">
      <w:pPr>
        <w:jc w:val="both"/>
        <w:rPr>
          <w:lang w:val="de-DE"/>
        </w:rPr>
      </w:pPr>
    </w:p>
    <w:p w14:paraId="3F458B75" w14:textId="77777777" w:rsidR="00D4250A" w:rsidRPr="0084018C" w:rsidRDefault="00D4250A" w:rsidP="00D4250A">
      <w:pPr>
        <w:jc w:val="both"/>
        <w:rPr>
          <w:lang w:val="de-DE"/>
        </w:rPr>
      </w:pPr>
      <w:r w:rsidRPr="0084018C">
        <w:rPr>
          <w:b/>
          <w:lang w:val="de-DE"/>
        </w:rPr>
        <w:tab/>
      </w:r>
      <w:r w:rsidRPr="0084018C">
        <w:rPr>
          <w:lang w:val="de-DE"/>
        </w:rPr>
        <w:t>[</w:t>
      </w:r>
      <w:r w:rsidRPr="0084018C">
        <w:rPr>
          <w:b/>
          <w:lang w:val="de-DE"/>
        </w:rPr>
        <w:t>Art. 15</w:t>
      </w:r>
      <w:r w:rsidRPr="0084018C">
        <w:rPr>
          <w:b/>
          <w:i/>
          <w:lang w:val="de-DE"/>
        </w:rPr>
        <w:t>bis</w:t>
      </w:r>
      <w:r w:rsidRPr="0084018C">
        <w:rPr>
          <w:b/>
          <w:lang w:val="de-DE"/>
        </w:rPr>
        <w:t> </w:t>
      </w:r>
      <w:r w:rsidRPr="0084018C">
        <w:rPr>
          <w:lang w:val="de-DE"/>
        </w:rPr>
        <w:t>- [In jedem Unternehmen, in dem in Ausführung des vorliegenden Gesetzes ein Betriebsrat eingesetzt worden ist, bezuschusste Unterrichtsanstalten ausgenommen, werden ein oder mehrere Betriebsrevisoren bestellt.</w:t>
      </w:r>
    </w:p>
    <w:p w14:paraId="6A03DC8C" w14:textId="77777777" w:rsidR="00CE7E5A" w:rsidRPr="0084018C" w:rsidRDefault="00CE7E5A" w:rsidP="00D4250A">
      <w:pPr>
        <w:jc w:val="both"/>
        <w:rPr>
          <w:lang w:val="de-DE"/>
        </w:rPr>
      </w:pPr>
    </w:p>
    <w:p w14:paraId="3130C6EB" w14:textId="77777777" w:rsidR="00D4250A" w:rsidRPr="0084018C" w:rsidRDefault="00D4250A" w:rsidP="00D4250A">
      <w:pPr>
        <w:jc w:val="both"/>
        <w:rPr>
          <w:lang w:val="de-DE"/>
        </w:rPr>
      </w:pPr>
      <w:r w:rsidRPr="0084018C">
        <w:rPr>
          <w:lang w:val="de-DE"/>
        </w:rPr>
        <w:tab/>
        <w:t>Der Auftrag dieser Revisoren dem Betriebsrat gegenüber sowie Vorschlag, Bestellung, Mandatserneuerung, Abberufung und Amtsniederlegung dieser Revisoren unterliegen den Artikeln 151 bis 164 des Gesellschaftsgesetzbuches, die sich auf die Kontrolle in Gesellschaften beziehen, in denen ein Betriebsrat besteht.</w:t>
      </w:r>
    </w:p>
    <w:p w14:paraId="374BF9F7" w14:textId="77777777" w:rsidR="00D4250A" w:rsidRPr="0084018C" w:rsidRDefault="00D4250A" w:rsidP="00D4250A">
      <w:pPr>
        <w:jc w:val="both"/>
        <w:rPr>
          <w:lang w:val="de-DE"/>
        </w:rPr>
      </w:pPr>
    </w:p>
    <w:p w14:paraId="78C15557" w14:textId="77777777" w:rsidR="00D4250A" w:rsidRPr="0084018C" w:rsidRDefault="00D4250A" w:rsidP="00D4250A">
      <w:pPr>
        <w:jc w:val="both"/>
        <w:rPr>
          <w:lang w:val="de-DE"/>
        </w:rPr>
      </w:pPr>
      <w:r w:rsidRPr="0084018C">
        <w:rPr>
          <w:lang w:val="de-DE"/>
        </w:rPr>
        <w:tab/>
        <w:t>Mangels Generalversammlung der Gesellschafter übt das Verwaltungsorgan oder, in dessen Ermangelung, der Betriebsleiter die Rechte aus, die die in Absatz 2 erwähnten Bestimmungen der Generalversammlung zuerkennen, und erfüllt das Verwaltungsorgan beziehungsweise der Betriebsleiter die Verpflichtungen, die sie ihm auferlegen.]]</w:t>
      </w:r>
    </w:p>
    <w:p w14:paraId="2BF3D7ED" w14:textId="77777777" w:rsidR="00D4250A" w:rsidRPr="0084018C" w:rsidRDefault="00D4250A" w:rsidP="00D4250A">
      <w:pPr>
        <w:rPr>
          <w:lang w:val="de-DE"/>
        </w:rPr>
      </w:pPr>
    </w:p>
    <w:p w14:paraId="44AF7989" w14:textId="77777777" w:rsidR="00D4250A" w:rsidRPr="0084018C" w:rsidRDefault="00D4250A" w:rsidP="009C2F89">
      <w:pPr>
        <w:jc w:val="both"/>
        <w:rPr>
          <w:i/>
          <w:lang w:val="de-DE"/>
        </w:rPr>
      </w:pPr>
      <w:r w:rsidRPr="0084018C">
        <w:rPr>
          <w:i/>
          <w:lang w:val="de-DE"/>
        </w:rPr>
        <w:t>[Art. 15bis eingefügt durch Art. 1 des G. vom 21. Februar 1985 (B.S. vom 28. Februar 1985) und ersetzt durch Art. 4 des G. vom 7. Mai 1999 (B.S. vom 6. August 1999)]</w:t>
      </w:r>
    </w:p>
    <w:p w14:paraId="1AD65FD4" w14:textId="77777777" w:rsidR="00D4250A" w:rsidRPr="0084018C" w:rsidRDefault="00D4250A" w:rsidP="00D4250A">
      <w:pPr>
        <w:rPr>
          <w:lang w:val="de-DE"/>
        </w:rPr>
      </w:pPr>
    </w:p>
    <w:p w14:paraId="2D270070" w14:textId="77777777" w:rsidR="00D4250A" w:rsidRPr="0084018C" w:rsidRDefault="00D4250A" w:rsidP="00D4250A">
      <w:pPr>
        <w:jc w:val="both"/>
        <w:rPr>
          <w:lang w:val="de-DE"/>
        </w:rPr>
      </w:pPr>
    </w:p>
    <w:p w14:paraId="4C4899E9" w14:textId="77777777" w:rsidR="00D4250A" w:rsidRPr="0084018C" w:rsidRDefault="00D4250A" w:rsidP="00D4250A">
      <w:pPr>
        <w:rPr>
          <w:lang w:val="de-DE"/>
        </w:rPr>
      </w:pPr>
      <w:r w:rsidRPr="0084018C">
        <w:rPr>
          <w:lang w:val="de-DE"/>
        </w:rPr>
        <w:tab/>
        <w:t>[</w:t>
      </w:r>
      <w:r w:rsidRPr="0084018C">
        <w:rPr>
          <w:b/>
          <w:lang w:val="de-DE"/>
        </w:rPr>
        <w:t>Art. 15</w:t>
      </w:r>
      <w:r w:rsidRPr="0084018C">
        <w:rPr>
          <w:b/>
          <w:i/>
          <w:lang w:val="de-DE"/>
        </w:rPr>
        <w:t>ter</w:t>
      </w:r>
      <w:r w:rsidRPr="0084018C">
        <w:rPr>
          <w:b/>
          <w:lang w:val="de-DE"/>
        </w:rPr>
        <w:t> </w:t>
      </w:r>
      <w:r w:rsidRPr="0084018C">
        <w:rPr>
          <w:lang w:val="de-DE"/>
        </w:rPr>
        <w:t>- […]]</w:t>
      </w:r>
    </w:p>
    <w:p w14:paraId="18455597" w14:textId="77777777" w:rsidR="00D4250A" w:rsidRPr="0084018C" w:rsidRDefault="00D4250A" w:rsidP="00D4250A">
      <w:pPr>
        <w:jc w:val="both"/>
        <w:rPr>
          <w:lang w:val="de-DE"/>
        </w:rPr>
      </w:pPr>
    </w:p>
    <w:p w14:paraId="36F14272" w14:textId="77777777" w:rsidR="00D4250A" w:rsidRPr="0084018C" w:rsidRDefault="00D4250A" w:rsidP="00D4250A">
      <w:pPr>
        <w:jc w:val="both"/>
        <w:rPr>
          <w:lang w:val="de-DE"/>
        </w:rPr>
      </w:pPr>
      <w:r w:rsidRPr="0084018C">
        <w:rPr>
          <w:i/>
          <w:lang w:val="de-DE"/>
        </w:rPr>
        <w:t>[Art. 15ter eingefügt durch Art. 2 des G. vom 21. Februar 1985 (B.S. vom 28. Februar 1985) und aufgehoben durch Art. 18 des G. vom 7. Mai 1999 (B.S. vom 6. August 1999)]</w:t>
      </w:r>
    </w:p>
    <w:p w14:paraId="608ED8EB" w14:textId="77777777" w:rsidR="00D4250A" w:rsidRPr="0084018C" w:rsidRDefault="00D4250A" w:rsidP="00D4250A">
      <w:pPr>
        <w:jc w:val="both"/>
        <w:rPr>
          <w:lang w:val="de-DE"/>
        </w:rPr>
      </w:pPr>
    </w:p>
    <w:p w14:paraId="6324907A" w14:textId="77777777" w:rsidR="00D4250A" w:rsidRPr="0084018C" w:rsidRDefault="00D4250A" w:rsidP="00D4250A">
      <w:pPr>
        <w:jc w:val="both"/>
        <w:rPr>
          <w:lang w:val="de-DE"/>
        </w:rPr>
      </w:pPr>
    </w:p>
    <w:p w14:paraId="699D92DF" w14:textId="77777777" w:rsidR="0074732C" w:rsidRDefault="00D4250A" w:rsidP="00D4250A">
      <w:pPr>
        <w:rPr>
          <w:lang w:val="de-DE"/>
        </w:rPr>
      </w:pPr>
      <w:r w:rsidRPr="0084018C">
        <w:rPr>
          <w:lang w:val="de-DE"/>
        </w:rPr>
        <w:tab/>
      </w:r>
    </w:p>
    <w:p w14:paraId="0CC781BF" w14:textId="0E9A8D8D" w:rsidR="00D4250A" w:rsidRPr="0084018C" w:rsidRDefault="0074732C" w:rsidP="00D4250A">
      <w:pPr>
        <w:rPr>
          <w:lang w:val="de-DE"/>
        </w:rPr>
      </w:pPr>
      <w:r>
        <w:rPr>
          <w:lang w:val="de-DE"/>
        </w:rPr>
        <w:br w:type="page"/>
      </w:r>
      <w:r>
        <w:rPr>
          <w:lang w:val="de-DE"/>
        </w:rPr>
        <w:lastRenderedPageBreak/>
        <w:tab/>
      </w:r>
      <w:r w:rsidR="00D4250A" w:rsidRPr="0084018C">
        <w:rPr>
          <w:lang w:val="de-DE"/>
        </w:rPr>
        <w:t>[</w:t>
      </w:r>
      <w:r w:rsidR="00D4250A" w:rsidRPr="0084018C">
        <w:rPr>
          <w:b/>
          <w:lang w:val="de-DE"/>
        </w:rPr>
        <w:t>Art. 15</w:t>
      </w:r>
      <w:r w:rsidR="00D4250A" w:rsidRPr="0084018C">
        <w:rPr>
          <w:b/>
          <w:i/>
          <w:lang w:val="de-DE"/>
        </w:rPr>
        <w:t>quater</w:t>
      </w:r>
      <w:r w:rsidR="00D4250A" w:rsidRPr="0084018C">
        <w:rPr>
          <w:b/>
          <w:lang w:val="de-DE"/>
        </w:rPr>
        <w:t> </w:t>
      </w:r>
      <w:r w:rsidR="00D4250A" w:rsidRPr="0084018C">
        <w:rPr>
          <w:lang w:val="de-DE"/>
        </w:rPr>
        <w:t>- […]]</w:t>
      </w:r>
    </w:p>
    <w:p w14:paraId="5CC945AA" w14:textId="77777777" w:rsidR="00D4250A" w:rsidRPr="0084018C" w:rsidRDefault="00D4250A" w:rsidP="00D4250A">
      <w:pPr>
        <w:jc w:val="both"/>
        <w:rPr>
          <w:lang w:val="de-DE"/>
        </w:rPr>
      </w:pPr>
    </w:p>
    <w:p w14:paraId="30827D53" w14:textId="77777777" w:rsidR="00D4250A" w:rsidRPr="0084018C" w:rsidRDefault="00D4250A" w:rsidP="00D4250A">
      <w:pPr>
        <w:jc w:val="both"/>
        <w:rPr>
          <w:lang w:val="de-DE"/>
        </w:rPr>
      </w:pPr>
      <w:r w:rsidRPr="0084018C">
        <w:rPr>
          <w:i/>
          <w:lang w:val="de-DE"/>
        </w:rPr>
        <w:t>[Art. 15quater eingefügt durch Art. 3 des G. vom 21. Februar 1985 (B.S. vom 28. Februar 1985) und aufgehoben durch Art. 18 des G. vom 7. Mai 1999 (B.S. vom 6. August 1999)]</w:t>
      </w:r>
    </w:p>
    <w:p w14:paraId="190EA894" w14:textId="77777777" w:rsidR="00D4250A" w:rsidRPr="0084018C" w:rsidRDefault="00D4250A" w:rsidP="00D4250A">
      <w:pPr>
        <w:jc w:val="both"/>
        <w:rPr>
          <w:lang w:val="de-DE"/>
        </w:rPr>
      </w:pPr>
    </w:p>
    <w:p w14:paraId="6265FDEB" w14:textId="77777777" w:rsidR="00D4250A" w:rsidRPr="0084018C" w:rsidRDefault="00D4250A" w:rsidP="00D4250A">
      <w:pPr>
        <w:jc w:val="both"/>
        <w:rPr>
          <w:lang w:val="de-DE"/>
        </w:rPr>
      </w:pPr>
    </w:p>
    <w:p w14:paraId="7DCB1D7F" w14:textId="77777777" w:rsidR="00D4250A" w:rsidRPr="0084018C" w:rsidRDefault="00D4250A" w:rsidP="00D4250A">
      <w:pPr>
        <w:rPr>
          <w:lang w:val="de-DE"/>
        </w:rPr>
      </w:pPr>
      <w:r w:rsidRPr="0084018C">
        <w:rPr>
          <w:lang w:val="de-DE"/>
        </w:rPr>
        <w:tab/>
        <w:t>[</w:t>
      </w:r>
      <w:r w:rsidRPr="0084018C">
        <w:rPr>
          <w:b/>
          <w:lang w:val="de-DE"/>
        </w:rPr>
        <w:t>Art. 15</w:t>
      </w:r>
      <w:r w:rsidRPr="0084018C">
        <w:rPr>
          <w:b/>
          <w:i/>
          <w:lang w:val="de-DE"/>
        </w:rPr>
        <w:t>quinquies</w:t>
      </w:r>
      <w:r w:rsidRPr="0084018C">
        <w:rPr>
          <w:b/>
          <w:lang w:val="de-DE"/>
        </w:rPr>
        <w:t> </w:t>
      </w:r>
      <w:r w:rsidRPr="0084018C">
        <w:rPr>
          <w:lang w:val="de-DE"/>
        </w:rPr>
        <w:t>- […]]</w:t>
      </w:r>
    </w:p>
    <w:p w14:paraId="74379E60" w14:textId="77777777" w:rsidR="00D4250A" w:rsidRPr="0084018C" w:rsidRDefault="00D4250A" w:rsidP="00D4250A">
      <w:pPr>
        <w:jc w:val="both"/>
        <w:rPr>
          <w:lang w:val="de-DE"/>
        </w:rPr>
      </w:pPr>
    </w:p>
    <w:p w14:paraId="14C3B1DA" w14:textId="77777777" w:rsidR="00D4250A" w:rsidRPr="0084018C" w:rsidRDefault="00D4250A" w:rsidP="00D4250A">
      <w:pPr>
        <w:jc w:val="both"/>
        <w:rPr>
          <w:lang w:val="de-DE"/>
        </w:rPr>
      </w:pPr>
      <w:r w:rsidRPr="0084018C">
        <w:rPr>
          <w:i/>
          <w:lang w:val="de-DE"/>
        </w:rPr>
        <w:t>[Art. 15quinquies eingefügt durch Art. 4 des G. vom 21. Februar 1985 (B.S. vom 28. Februar 1985) und aufgehoben durch Art. 18 des G. vom 7. Mai 1999 (B.S. vom 6. August 1999)]</w:t>
      </w:r>
    </w:p>
    <w:p w14:paraId="328ABE1B" w14:textId="77777777" w:rsidR="00D4250A" w:rsidRPr="0084018C" w:rsidRDefault="00D4250A" w:rsidP="00D4250A">
      <w:pPr>
        <w:jc w:val="both"/>
        <w:rPr>
          <w:lang w:val="de-DE"/>
        </w:rPr>
      </w:pPr>
    </w:p>
    <w:p w14:paraId="0FABD758" w14:textId="77777777" w:rsidR="00EA2E4E" w:rsidRPr="0084018C" w:rsidRDefault="00EA2E4E" w:rsidP="00D4250A">
      <w:pPr>
        <w:jc w:val="both"/>
        <w:rPr>
          <w:lang w:val="de-DE"/>
        </w:rPr>
      </w:pPr>
    </w:p>
    <w:p w14:paraId="4E711406" w14:textId="77777777" w:rsidR="00D4250A" w:rsidRPr="0084018C" w:rsidRDefault="00EA2E4E" w:rsidP="00D4250A">
      <w:pPr>
        <w:jc w:val="both"/>
        <w:rPr>
          <w:lang w:val="de-DE"/>
        </w:rPr>
      </w:pPr>
      <w:r w:rsidRPr="0084018C">
        <w:rPr>
          <w:b/>
          <w:lang w:val="de-DE"/>
        </w:rPr>
        <w:tab/>
      </w:r>
      <w:r w:rsidR="00D4250A" w:rsidRPr="0084018C">
        <w:rPr>
          <w:b/>
          <w:lang w:val="de-DE"/>
        </w:rPr>
        <w:t>Art. 16 </w:t>
      </w:r>
      <w:r w:rsidR="00D4250A" w:rsidRPr="0084018C">
        <w:rPr>
          <w:lang w:val="de-DE"/>
        </w:rPr>
        <w:t>- Betriebsräte werden auf Initiative des Arbeitgebers eingesetzt. Sie setzen sich zusammen aus:</w:t>
      </w:r>
    </w:p>
    <w:p w14:paraId="631A07D7" w14:textId="77777777" w:rsidR="00D4250A" w:rsidRPr="0084018C" w:rsidRDefault="00D4250A" w:rsidP="00D4250A">
      <w:pPr>
        <w:jc w:val="both"/>
        <w:rPr>
          <w:lang w:val="de-DE"/>
        </w:rPr>
      </w:pPr>
    </w:p>
    <w:p w14:paraId="78AB9EE4" w14:textId="77777777" w:rsidR="00D4250A" w:rsidRPr="0084018C" w:rsidRDefault="00D4250A" w:rsidP="00D4250A">
      <w:pPr>
        <w:jc w:val="both"/>
        <w:rPr>
          <w:lang w:val="de-DE"/>
        </w:rPr>
      </w:pPr>
      <w:r w:rsidRPr="0084018C">
        <w:rPr>
          <w:lang w:val="de-DE"/>
        </w:rPr>
        <w:tab/>
      </w:r>
      <w:r w:rsidRPr="0084018C">
        <w:rPr>
          <w:i/>
          <w:lang w:val="de-DE"/>
        </w:rPr>
        <w:t>a)</w:t>
      </w:r>
      <w:r w:rsidRPr="0084018C">
        <w:rPr>
          <w:lang w:val="de-DE"/>
        </w:rPr>
        <w:t> [dem Betriebsleiter und einem oder mehreren ordentlichen Vertretern und Ersatzvertretern, die er gemäß den vom König festgelegten Bestimmungen bestimmt und die aufgrund der leitenden Funktion, die sie im Unternehmen haben, befugt sind, ihn zu vertreten und zu binden.</w:t>
      </w:r>
    </w:p>
    <w:p w14:paraId="6AFB7E39" w14:textId="77777777" w:rsidR="00D4250A" w:rsidRPr="0084018C" w:rsidRDefault="00D4250A" w:rsidP="00D4250A">
      <w:pPr>
        <w:jc w:val="both"/>
        <w:rPr>
          <w:lang w:val="de-DE"/>
        </w:rPr>
      </w:pPr>
    </w:p>
    <w:p w14:paraId="4D26320A" w14:textId="77777777" w:rsidR="00D4250A" w:rsidRPr="0084018C" w:rsidRDefault="00D4250A" w:rsidP="00D4250A">
      <w:pPr>
        <w:ind w:firstLine="708"/>
        <w:jc w:val="both"/>
        <w:rPr>
          <w:lang w:val="de-DE"/>
        </w:rPr>
      </w:pPr>
      <w:r w:rsidRPr="0084018C">
        <w:rPr>
          <w:lang w:val="de-DE"/>
        </w:rPr>
        <w:t>[Diese Vertreter, einschließlich des Betriebsleiters, dürfen nicht zahlreicher als die Personalvertreter sein.]</w:t>
      </w:r>
    </w:p>
    <w:p w14:paraId="4D5A81AC" w14:textId="77777777" w:rsidR="00D4250A" w:rsidRPr="0084018C" w:rsidRDefault="00D4250A" w:rsidP="00D4250A">
      <w:pPr>
        <w:jc w:val="both"/>
        <w:rPr>
          <w:lang w:val="de-DE"/>
        </w:rPr>
      </w:pPr>
    </w:p>
    <w:p w14:paraId="242D8DBC" w14:textId="77777777" w:rsidR="00D4250A" w:rsidRPr="0084018C" w:rsidRDefault="00D4250A" w:rsidP="00D4250A">
      <w:pPr>
        <w:jc w:val="both"/>
        <w:rPr>
          <w:lang w:val="de-DE"/>
        </w:rPr>
      </w:pPr>
      <w:r w:rsidRPr="0084018C">
        <w:rPr>
          <w:lang w:val="de-DE"/>
        </w:rPr>
        <w:tab/>
        <w:t>Die Mandate der Vertreter des Arbeitgebers haben eine Dauer von vier Jahren, es sei denn, die Vertreter verlieren während dieses Zeitraums besagte leitende Funktion; sie bleiben im Amt bis zum Datum, an dem die bei den nächsten Wahlen von den Arbeitnehmern gewählten Kandidaten eingesetzt werden,]</w:t>
      </w:r>
    </w:p>
    <w:p w14:paraId="02A32E82" w14:textId="77777777" w:rsidR="00D4250A" w:rsidRPr="0084018C" w:rsidRDefault="00D4250A" w:rsidP="00D4250A">
      <w:pPr>
        <w:jc w:val="both"/>
        <w:rPr>
          <w:lang w:val="de-DE"/>
        </w:rPr>
      </w:pPr>
    </w:p>
    <w:p w14:paraId="493BD019" w14:textId="77777777" w:rsidR="00D4250A" w:rsidRPr="0084018C" w:rsidRDefault="00D4250A" w:rsidP="00D4250A">
      <w:pPr>
        <w:jc w:val="both"/>
        <w:rPr>
          <w:lang w:val="de-DE"/>
        </w:rPr>
      </w:pPr>
      <w:r w:rsidRPr="0084018C">
        <w:rPr>
          <w:lang w:val="de-DE"/>
        </w:rPr>
        <w:tab/>
      </w:r>
      <w:r w:rsidRPr="0084018C">
        <w:rPr>
          <w:i/>
          <w:lang w:val="de-DE"/>
        </w:rPr>
        <w:t>b)</w:t>
      </w:r>
      <w:r w:rsidRPr="0084018C">
        <w:rPr>
          <w:lang w:val="de-DE"/>
        </w:rPr>
        <w:t> [einer bestimmten Zahl ordentlicher Vertreter und Ersatzvertreter des Personals. Die Zahl der ordentlichen Vertreter darf nicht unter zwei und nicht über fünfundzwanzig liegen. Es gibt so viele Ersatzvertreter wie ordentliche Vertreter.]</w:t>
      </w:r>
    </w:p>
    <w:p w14:paraId="16AB22A2" w14:textId="77777777" w:rsidR="00CE7E5A" w:rsidRPr="0084018C" w:rsidRDefault="00CE7E5A" w:rsidP="00CE7E5A">
      <w:pPr>
        <w:jc w:val="both"/>
        <w:rPr>
          <w:rFonts w:ascii="CG Times" w:hAnsi="CG Times" w:cs="CG Times"/>
          <w:lang w:val="de-DE"/>
        </w:rPr>
      </w:pPr>
    </w:p>
    <w:p w14:paraId="3E5C5946" w14:textId="77777777" w:rsidR="00D4250A" w:rsidRPr="0084018C" w:rsidRDefault="00D4250A" w:rsidP="00D4250A">
      <w:pPr>
        <w:ind w:firstLine="708"/>
        <w:jc w:val="both"/>
        <w:rPr>
          <w:lang w:val="de-DE"/>
        </w:rPr>
      </w:pPr>
      <w:r w:rsidRPr="0084018C">
        <w:rPr>
          <w:rFonts w:ascii="CG Times" w:hAnsi="CG Times" w:cs="CG Times"/>
          <w:lang w:val="de-DE"/>
        </w:rPr>
        <w:t>[</w:t>
      </w:r>
      <w:r w:rsidR="00904C52" w:rsidRPr="0084018C">
        <w:rPr>
          <w:lang w:val="de-DE"/>
        </w:rPr>
        <w:t>Der Gefahrenverhütungsberater oder die Vertrauensperson, die dem Personal des Unternehmens angehören, in dem sie ihr Amt ausüben, dürfen weder Vertreter des Arbeitgebers noch Vertreter des Personals sein</w:t>
      </w:r>
      <w:r w:rsidR="004312EB" w:rsidRPr="0084018C">
        <w:rPr>
          <w:lang w:val="de-DE"/>
        </w:rPr>
        <w:t>.</w:t>
      </w:r>
      <w:r w:rsidR="00904C52" w:rsidRPr="0084018C">
        <w:rPr>
          <w:rFonts w:ascii="CG Times" w:hAnsi="CG Times" w:cs="CG Times"/>
          <w:lang w:val="de-DE"/>
        </w:rPr>
        <w:t>]</w:t>
      </w:r>
    </w:p>
    <w:p w14:paraId="77D9A3A6" w14:textId="77777777" w:rsidR="00D4250A" w:rsidRPr="0084018C" w:rsidRDefault="00D4250A" w:rsidP="00D4250A">
      <w:pPr>
        <w:jc w:val="both"/>
        <w:rPr>
          <w:rFonts w:ascii="CG Times" w:hAnsi="CG Times" w:cs="CG Times"/>
          <w:lang w:val="de-DE"/>
        </w:rPr>
      </w:pPr>
    </w:p>
    <w:p w14:paraId="7368139C"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[Betriebsräte können in Bezug auf Angelegenheiten, die sie untersuchen, andere Personalmitglieder anhören.</w:t>
      </w:r>
    </w:p>
    <w:p w14:paraId="7AC52EB2" w14:textId="77777777" w:rsidR="00D4250A" w:rsidRPr="0084018C" w:rsidRDefault="00D4250A" w:rsidP="00D4250A">
      <w:pPr>
        <w:jc w:val="both"/>
        <w:rPr>
          <w:lang w:val="de-DE"/>
        </w:rPr>
      </w:pPr>
    </w:p>
    <w:p w14:paraId="799D5992" w14:textId="77777777" w:rsidR="00D4250A" w:rsidRPr="0084018C" w:rsidRDefault="00D4250A" w:rsidP="00D4250A">
      <w:pPr>
        <w:jc w:val="both"/>
        <w:rPr>
          <w:lang w:val="de-DE"/>
        </w:rPr>
      </w:pPr>
      <w:r w:rsidRPr="0084018C">
        <w:rPr>
          <w:lang w:val="de-DE"/>
        </w:rPr>
        <w:tab/>
        <w:t>Der König bestimmt die Bedingungen, unter denen Mitglieder der Betriebsräte die Unterstützung von Sachverständigen anfordern können. Er legt den Tarif für ihre Vergütung fest, die zu Lasten des Arbeitgebers geht.]</w:t>
      </w:r>
    </w:p>
    <w:p w14:paraId="2482406F" w14:textId="77777777" w:rsidR="00D4250A" w:rsidRPr="0084018C" w:rsidRDefault="00D4250A" w:rsidP="00D4250A">
      <w:pPr>
        <w:jc w:val="both"/>
        <w:rPr>
          <w:lang w:val="de-DE"/>
        </w:rPr>
      </w:pPr>
    </w:p>
    <w:p w14:paraId="33EEA8AF" w14:textId="77777777" w:rsidR="00D4250A" w:rsidRPr="0084018C" w:rsidRDefault="00D4250A" w:rsidP="00D4250A">
      <w:pPr>
        <w:jc w:val="both"/>
        <w:rPr>
          <w:lang w:val="de-DE"/>
        </w:rPr>
      </w:pPr>
      <w:r w:rsidRPr="0084018C">
        <w:rPr>
          <w:lang w:val="de-DE"/>
        </w:rPr>
        <w:tab/>
        <w:t>[…]</w:t>
      </w:r>
    </w:p>
    <w:p w14:paraId="65CA0A8D" w14:textId="77777777" w:rsidR="00D4250A" w:rsidRPr="0084018C" w:rsidRDefault="00D4250A" w:rsidP="00D4250A">
      <w:pPr>
        <w:jc w:val="both"/>
        <w:rPr>
          <w:lang w:val="de-DE"/>
        </w:rPr>
      </w:pPr>
    </w:p>
    <w:p w14:paraId="1303C048" w14:textId="77777777" w:rsidR="00D4250A" w:rsidRPr="0084018C" w:rsidRDefault="00D4250A" w:rsidP="00D4250A">
      <w:pPr>
        <w:jc w:val="both"/>
        <w:rPr>
          <w:lang w:val="de-DE"/>
        </w:rPr>
      </w:pPr>
      <w:r w:rsidRPr="0084018C">
        <w:rPr>
          <w:lang w:val="de-DE"/>
        </w:rPr>
        <w:tab/>
        <w:t>Die Bestimmung der Anzahl Vertreter und die Vertretung der verschiedenen Personalkategorien werden durch Königlichen Erlass entweder für alle Unternehmen oder für einige Industriezweige festgelegt.</w:t>
      </w:r>
    </w:p>
    <w:p w14:paraId="11F443B4" w14:textId="77777777" w:rsidR="00D4250A" w:rsidRPr="0084018C" w:rsidRDefault="00D4250A" w:rsidP="00D4250A">
      <w:pPr>
        <w:jc w:val="both"/>
        <w:rPr>
          <w:lang w:val="de-DE"/>
        </w:rPr>
      </w:pPr>
    </w:p>
    <w:p w14:paraId="62D6170C" w14:textId="7FDBE020" w:rsidR="00D4250A" w:rsidRPr="0084018C" w:rsidRDefault="003D1110" w:rsidP="00D4250A">
      <w:pPr>
        <w:jc w:val="both"/>
        <w:rPr>
          <w:lang w:val="de-DE"/>
        </w:rPr>
      </w:pPr>
      <w:r>
        <w:rPr>
          <w:lang w:val="de-DE"/>
        </w:rPr>
        <w:tab/>
      </w:r>
      <w:r w:rsidR="00D4250A" w:rsidRPr="0084018C">
        <w:rPr>
          <w:lang w:val="de-DE"/>
        </w:rPr>
        <w:t>[Jugendliche Arbeitnehmer werden innerhalb des Betriebsrates wie folgt vertreten:</w:t>
      </w:r>
    </w:p>
    <w:p w14:paraId="4A3F0C36" w14:textId="77777777" w:rsidR="00D4250A" w:rsidRPr="0084018C" w:rsidRDefault="00D4250A" w:rsidP="00D4250A">
      <w:pPr>
        <w:jc w:val="both"/>
        <w:rPr>
          <w:lang w:val="de-DE"/>
        </w:rPr>
      </w:pPr>
    </w:p>
    <w:p w14:paraId="6FC46030" w14:textId="77777777" w:rsidR="00D4250A" w:rsidRPr="0084018C" w:rsidRDefault="00D4250A" w:rsidP="00D4250A">
      <w:pPr>
        <w:jc w:val="both"/>
        <w:rPr>
          <w:lang w:val="de-DE"/>
        </w:rPr>
      </w:pPr>
      <w:r w:rsidRPr="0084018C">
        <w:rPr>
          <w:lang w:val="de-DE"/>
        </w:rPr>
        <w:tab/>
      </w:r>
      <w:r w:rsidRPr="0084018C">
        <w:rPr>
          <w:i/>
          <w:lang w:val="de-DE"/>
        </w:rPr>
        <w:t>a)</w:t>
      </w:r>
      <w:r w:rsidRPr="0084018C">
        <w:rPr>
          <w:lang w:val="de-DE"/>
        </w:rPr>
        <w:t> in Unternehmen, die weniger als hunderteins Arbeitnehmer beschäftigen:</w:t>
      </w:r>
    </w:p>
    <w:p w14:paraId="5BAAF2D8" w14:textId="77777777" w:rsidR="00D4250A" w:rsidRPr="0084018C" w:rsidRDefault="00D4250A" w:rsidP="00D4250A">
      <w:pPr>
        <w:jc w:val="both"/>
        <w:rPr>
          <w:lang w:val="de-DE"/>
        </w:rPr>
      </w:pPr>
    </w:p>
    <w:p w14:paraId="48332767" w14:textId="77777777" w:rsidR="00D4250A" w:rsidRPr="0084018C" w:rsidRDefault="00D4250A" w:rsidP="00D4250A">
      <w:pPr>
        <w:jc w:val="both"/>
        <w:rPr>
          <w:lang w:val="de-DE"/>
        </w:rPr>
      </w:pPr>
      <w:r w:rsidRPr="0084018C">
        <w:rPr>
          <w:lang w:val="de-DE"/>
        </w:rPr>
        <w:tab/>
      </w:r>
      <w:r w:rsidRPr="0084018C">
        <w:rPr>
          <w:lang w:val="de-DE"/>
        </w:rPr>
        <w:noBreakHyphen/>
        <w:t> durch einen Vertreter, wenn das Unternehmen fünfundzwanzig bis fünfzig jugendliche Arbeitnehmer beschäftigt,</w:t>
      </w:r>
    </w:p>
    <w:p w14:paraId="6D7B7993" w14:textId="77777777" w:rsidR="00D4250A" w:rsidRPr="0084018C" w:rsidRDefault="00D4250A" w:rsidP="00D4250A">
      <w:pPr>
        <w:jc w:val="both"/>
        <w:rPr>
          <w:lang w:val="de-DE"/>
        </w:rPr>
      </w:pPr>
    </w:p>
    <w:p w14:paraId="34F3F078" w14:textId="77777777" w:rsidR="00D4250A" w:rsidRPr="0084018C" w:rsidRDefault="00D4250A" w:rsidP="00D4250A">
      <w:pPr>
        <w:jc w:val="both"/>
        <w:rPr>
          <w:lang w:val="de-DE"/>
        </w:rPr>
      </w:pPr>
      <w:r w:rsidRPr="0084018C">
        <w:rPr>
          <w:lang w:val="de-DE"/>
        </w:rPr>
        <w:tab/>
      </w:r>
      <w:r w:rsidRPr="0084018C">
        <w:rPr>
          <w:lang w:val="de-DE"/>
        </w:rPr>
        <w:noBreakHyphen/>
        <w:t> durch zwei Vertreter, wenn das Unternehmen mehr als fünfzig jugendliche Arbeitnehmer beschäftigt,</w:t>
      </w:r>
    </w:p>
    <w:p w14:paraId="0D5CED02" w14:textId="77777777" w:rsidR="00D4250A" w:rsidRPr="0084018C" w:rsidRDefault="00D4250A" w:rsidP="00D4250A">
      <w:pPr>
        <w:jc w:val="both"/>
        <w:rPr>
          <w:lang w:val="de-DE"/>
        </w:rPr>
      </w:pPr>
    </w:p>
    <w:p w14:paraId="40FD2F28" w14:textId="77777777" w:rsidR="00D4250A" w:rsidRPr="0084018C" w:rsidRDefault="00D4250A" w:rsidP="00D4250A">
      <w:pPr>
        <w:jc w:val="both"/>
        <w:rPr>
          <w:lang w:val="de-DE"/>
        </w:rPr>
      </w:pPr>
      <w:r w:rsidRPr="0084018C">
        <w:rPr>
          <w:lang w:val="de-DE"/>
        </w:rPr>
        <w:tab/>
      </w:r>
      <w:r w:rsidRPr="0084018C">
        <w:rPr>
          <w:i/>
          <w:lang w:val="de-DE"/>
        </w:rPr>
        <w:t>b)</w:t>
      </w:r>
      <w:r w:rsidRPr="0084018C">
        <w:rPr>
          <w:lang w:val="de-DE"/>
        </w:rPr>
        <w:t> in Unternehmen, die hunderteins bis fünfhundert Arbeitnehmer beschäftigen:</w:t>
      </w:r>
    </w:p>
    <w:p w14:paraId="4C06EBAB" w14:textId="77777777" w:rsidR="00D4250A" w:rsidRPr="0084018C" w:rsidRDefault="00D4250A" w:rsidP="00D4250A">
      <w:pPr>
        <w:jc w:val="both"/>
        <w:rPr>
          <w:lang w:val="de-DE"/>
        </w:rPr>
      </w:pPr>
    </w:p>
    <w:p w14:paraId="408BECAB" w14:textId="77777777" w:rsidR="00D4250A" w:rsidRPr="0084018C" w:rsidRDefault="00D4250A" w:rsidP="00D4250A">
      <w:pPr>
        <w:jc w:val="both"/>
        <w:rPr>
          <w:lang w:val="de-DE"/>
        </w:rPr>
      </w:pPr>
      <w:r w:rsidRPr="0084018C">
        <w:rPr>
          <w:lang w:val="de-DE"/>
        </w:rPr>
        <w:tab/>
      </w:r>
      <w:r w:rsidRPr="0084018C">
        <w:rPr>
          <w:lang w:val="de-DE"/>
        </w:rPr>
        <w:noBreakHyphen/>
        <w:t> durch einen Vertreter, wenn das Unternehmen fünfundzwanzig bis hundert jugendliche Arbeitnehmer beschäftigt,</w:t>
      </w:r>
    </w:p>
    <w:p w14:paraId="53032507" w14:textId="77777777" w:rsidR="00D4250A" w:rsidRPr="0084018C" w:rsidRDefault="00D4250A" w:rsidP="00D4250A">
      <w:pPr>
        <w:jc w:val="both"/>
        <w:rPr>
          <w:lang w:val="de-DE"/>
        </w:rPr>
      </w:pPr>
    </w:p>
    <w:p w14:paraId="3AB04D44" w14:textId="77777777" w:rsidR="00D4250A" w:rsidRPr="0084018C" w:rsidRDefault="00D4250A" w:rsidP="00D4250A">
      <w:pPr>
        <w:jc w:val="both"/>
        <w:rPr>
          <w:lang w:val="de-DE"/>
        </w:rPr>
      </w:pPr>
      <w:r w:rsidRPr="0084018C">
        <w:rPr>
          <w:lang w:val="de-DE"/>
        </w:rPr>
        <w:tab/>
      </w:r>
      <w:r w:rsidRPr="0084018C">
        <w:rPr>
          <w:lang w:val="de-DE"/>
        </w:rPr>
        <w:noBreakHyphen/>
        <w:t> durch zwei Vertreter, wenn das Unternehmen mehr als hundert jugendliche Arbeitnehmer beschäftigt,</w:t>
      </w:r>
    </w:p>
    <w:p w14:paraId="18910DBC" w14:textId="77777777" w:rsidR="00D4250A" w:rsidRPr="0084018C" w:rsidRDefault="00D4250A" w:rsidP="00D4250A">
      <w:pPr>
        <w:jc w:val="both"/>
        <w:rPr>
          <w:lang w:val="de-DE"/>
        </w:rPr>
      </w:pPr>
    </w:p>
    <w:p w14:paraId="0FC8AB95" w14:textId="77777777" w:rsidR="00D4250A" w:rsidRPr="0084018C" w:rsidRDefault="00D4250A" w:rsidP="00D4250A">
      <w:pPr>
        <w:jc w:val="both"/>
        <w:rPr>
          <w:lang w:val="de-DE"/>
        </w:rPr>
      </w:pPr>
      <w:r w:rsidRPr="0084018C">
        <w:rPr>
          <w:lang w:val="de-DE"/>
        </w:rPr>
        <w:tab/>
      </w:r>
      <w:r w:rsidRPr="0084018C">
        <w:rPr>
          <w:i/>
          <w:lang w:val="de-DE"/>
        </w:rPr>
        <w:t>c)</w:t>
      </w:r>
      <w:r w:rsidRPr="0084018C">
        <w:rPr>
          <w:lang w:val="de-DE"/>
        </w:rPr>
        <w:t> in Unternehmen, die mehr als fünfhundert Arbeitnehmer beschäftigen:</w:t>
      </w:r>
    </w:p>
    <w:p w14:paraId="206B3525" w14:textId="77777777" w:rsidR="00D4250A" w:rsidRPr="0084018C" w:rsidRDefault="00D4250A" w:rsidP="00D4250A">
      <w:pPr>
        <w:jc w:val="both"/>
        <w:rPr>
          <w:lang w:val="de-DE"/>
        </w:rPr>
      </w:pPr>
    </w:p>
    <w:p w14:paraId="4BE280E4" w14:textId="77777777" w:rsidR="00D4250A" w:rsidRPr="0084018C" w:rsidRDefault="00D4250A" w:rsidP="00D4250A">
      <w:pPr>
        <w:jc w:val="both"/>
        <w:rPr>
          <w:lang w:val="de-DE"/>
        </w:rPr>
      </w:pPr>
      <w:r w:rsidRPr="0084018C">
        <w:rPr>
          <w:lang w:val="de-DE"/>
        </w:rPr>
        <w:tab/>
      </w:r>
      <w:r w:rsidRPr="0084018C">
        <w:rPr>
          <w:lang w:val="de-DE"/>
        </w:rPr>
        <w:noBreakHyphen/>
        <w:t> durch einen Vertreter, wenn das Unternehmen fünfundzwanzig bis hundertfünfzig jugendliche Arbeitnehmer beschäftigt,</w:t>
      </w:r>
    </w:p>
    <w:p w14:paraId="4B778A5C" w14:textId="77777777" w:rsidR="00D4250A" w:rsidRPr="0084018C" w:rsidRDefault="00D4250A" w:rsidP="00D4250A">
      <w:pPr>
        <w:jc w:val="both"/>
        <w:rPr>
          <w:lang w:val="de-DE"/>
        </w:rPr>
      </w:pPr>
    </w:p>
    <w:p w14:paraId="4403DBF7" w14:textId="77777777" w:rsidR="00D4250A" w:rsidRPr="0084018C" w:rsidRDefault="00D4250A" w:rsidP="00D4250A">
      <w:pPr>
        <w:jc w:val="both"/>
        <w:rPr>
          <w:lang w:val="de-DE"/>
        </w:rPr>
      </w:pPr>
      <w:r w:rsidRPr="0084018C">
        <w:rPr>
          <w:lang w:val="de-DE"/>
        </w:rPr>
        <w:tab/>
      </w:r>
      <w:r w:rsidRPr="0084018C">
        <w:rPr>
          <w:lang w:val="de-DE"/>
        </w:rPr>
        <w:noBreakHyphen/>
        <w:t> durch zwei Vertreter, wenn das Unternehmen hunderteinundfünfzig bis dreihundert jugendliche Arbeitnehmer beschäftigt,</w:t>
      </w:r>
    </w:p>
    <w:p w14:paraId="631A65D3" w14:textId="77777777" w:rsidR="00D4250A" w:rsidRPr="0084018C" w:rsidRDefault="00D4250A" w:rsidP="00D4250A">
      <w:pPr>
        <w:jc w:val="both"/>
        <w:rPr>
          <w:lang w:val="de-DE"/>
        </w:rPr>
      </w:pPr>
    </w:p>
    <w:p w14:paraId="06C13A5B" w14:textId="77777777" w:rsidR="00D4250A" w:rsidRPr="0084018C" w:rsidRDefault="00D4250A" w:rsidP="00D4250A">
      <w:pPr>
        <w:jc w:val="both"/>
        <w:rPr>
          <w:lang w:val="de-DE"/>
        </w:rPr>
      </w:pPr>
      <w:r w:rsidRPr="0084018C">
        <w:rPr>
          <w:lang w:val="de-DE"/>
        </w:rPr>
        <w:tab/>
      </w:r>
      <w:r w:rsidRPr="0084018C">
        <w:rPr>
          <w:lang w:val="de-DE"/>
        </w:rPr>
        <w:noBreakHyphen/>
        <w:t> durch drei Vertreter, wenn das Unternehmen mehr als dreihundert jugendliche Arbeitnehmer beschäftigt.]</w:t>
      </w:r>
    </w:p>
    <w:p w14:paraId="3DE85B59" w14:textId="77777777" w:rsidR="00D4250A" w:rsidRPr="0084018C" w:rsidRDefault="00D4250A" w:rsidP="00D4250A">
      <w:pPr>
        <w:jc w:val="both"/>
        <w:rPr>
          <w:lang w:val="de-DE"/>
        </w:rPr>
      </w:pPr>
    </w:p>
    <w:p w14:paraId="16053835" w14:textId="77777777" w:rsidR="00D4250A" w:rsidRPr="0084018C" w:rsidRDefault="00D4250A" w:rsidP="00D4250A">
      <w:pPr>
        <w:jc w:val="both"/>
        <w:rPr>
          <w:lang w:val="de-DE"/>
        </w:rPr>
      </w:pPr>
      <w:r w:rsidRPr="0084018C">
        <w:rPr>
          <w:lang w:val="de-DE"/>
        </w:rPr>
        <w:tab/>
        <w:t>[Bei Wahlen, die nach 1975 stattfinden, kann der König nach Stellungnahme des Nationalen Arbeitsrates die in vorhergehendem Absatz erwähnten Zahlen in Bezug auf die Vertretung jugendlicher Arbeitnehmer im Betriebsrat ändern.]</w:t>
      </w:r>
    </w:p>
    <w:p w14:paraId="6149F8AF" w14:textId="77777777" w:rsidR="00D4250A" w:rsidRPr="0084018C" w:rsidRDefault="00D4250A" w:rsidP="00D4250A">
      <w:pPr>
        <w:jc w:val="both"/>
        <w:rPr>
          <w:lang w:val="de-DE"/>
        </w:rPr>
      </w:pPr>
    </w:p>
    <w:p w14:paraId="6DD62A96" w14:textId="77777777" w:rsidR="00D4250A" w:rsidRPr="0084018C" w:rsidRDefault="00D4250A" w:rsidP="00D4250A">
      <w:pPr>
        <w:jc w:val="both"/>
        <w:rPr>
          <w:lang w:val="de-DE"/>
        </w:rPr>
      </w:pPr>
      <w:r w:rsidRPr="0084018C">
        <w:rPr>
          <w:lang w:val="de-DE"/>
        </w:rPr>
        <w:tab/>
        <w:t>[Für die Anwendung des vorliegenden Gesetzes versteht man unter "jugendlichen Arbeitnehmern" minderjährige Arbeitnehmer, die am Tag, an dem die Personalvertreter in den Betriebsrat gewählt werden, mindestens fünfundzwanzig Jahre alt sind.]</w:t>
      </w:r>
    </w:p>
    <w:p w14:paraId="4C2CB49A" w14:textId="77777777" w:rsidR="00D4250A" w:rsidRPr="0084018C" w:rsidRDefault="00D4250A" w:rsidP="00D4250A">
      <w:pPr>
        <w:jc w:val="both"/>
        <w:rPr>
          <w:lang w:val="de-DE"/>
        </w:rPr>
      </w:pPr>
    </w:p>
    <w:p w14:paraId="6A195860" w14:textId="6C553AEF" w:rsidR="00D4250A" w:rsidRPr="0084018C" w:rsidRDefault="00D4250A" w:rsidP="00D4250A">
      <w:pPr>
        <w:jc w:val="both"/>
        <w:rPr>
          <w:lang w:val="de-DE"/>
        </w:rPr>
      </w:pPr>
      <w:r w:rsidRPr="0084018C">
        <w:rPr>
          <w:i/>
          <w:lang w:val="de-DE"/>
        </w:rPr>
        <w:t xml:space="preserve">[Art. 16 Abs. 1 Buchstabe a) ersetzt durch Art. 2 § 1 des K.E. Nr. 4 vom 11. Oktober 1978 (B.S. vom 31. Oktober 1978); Abs. 1 Buchstabe a) Abs. 2 ersetzt durch Art. 182 des G. vom 27. Dezember 2006 (B.S. vom 28. Dezember 2006); Abs. 1 Buchstabe b) ersetzt durch Art. 2 des G. vom 17. Februar 1971 (B.S. vom 23. Februar 1971); neuer Absatz 2 eingefügt durch Art. 2 des G. vom 7. Juli 1994 (B.S. vom 5. August 1994) und ersetzt durch </w:t>
      </w:r>
      <w:r w:rsidR="00904C52" w:rsidRPr="0084018C">
        <w:rPr>
          <w:i/>
          <w:lang w:val="de-DE"/>
        </w:rPr>
        <w:t>Art. 28 des G. vom 2. Juni 2015 (B.S. vom 22. Juni 2015)</w:t>
      </w:r>
      <w:r w:rsidRPr="0084018C">
        <w:rPr>
          <w:i/>
          <w:lang w:val="de-DE"/>
        </w:rPr>
        <w:t>; neue Absätze 3 und 4 eingefügt durch Art. 2 § 2 des K.E. Nr. 4 vom 11. Oktober 1978 (B.S. vom 31. Oktober 1978); früherer Absatz 5 aufgehoben durch Art. 12 Nr. 1 des G. vom 28. Januar 1963 (B.S. vom 8. Februar 1963); Abs. 6 eingefügt durch Art. 2 des G. vom 28. Januar 1963 (B.S. vom 8. Februar 1963) und ersetzt durch Art. 2 des G. vom 23. Januar 1975 (B.S. vom 31. Januar 1975); Abs. 7 eingefügt durch Art. 2 des G.</w:t>
      </w:r>
      <w:r w:rsidR="0014117A" w:rsidRPr="0084018C">
        <w:rPr>
          <w:i/>
          <w:lang w:val="de-DE"/>
        </w:rPr>
        <w:t> </w:t>
      </w:r>
      <w:r w:rsidRPr="0084018C">
        <w:rPr>
          <w:i/>
          <w:lang w:val="de-DE"/>
        </w:rPr>
        <w:t>vom 23. Januar 1975 (B.S. vom 31. Januar 1975); Abs. 8 eingefügt durch Art. 2 des G.</w:t>
      </w:r>
      <w:r w:rsidR="009C2F89">
        <w:rPr>
          <w:i/>
          <w:lang w:val="de-DE"/>
        </w:rPr>
        <w:t xml:space="preserve"> </w:t>
      </w:r>
      <w:r w:rsidRPr="0084018C">
        <w:rPr>
          <w:i/>
          <w:lang w:val="de-DE"/>
        </w:rPr>
        <w:lastRenderedPageBreak/>
        <w:t>vom 23. Januar 1975 (B.S. vom 31. Januar 1975) und ersetzt durch Art. 2 des G. vom 2. Januar 1991 (B.S. vom 22. Januar 1991)]</w:t>
      </w:r>
    </w:p>
    <w:p w14:paraId="6960524F" w14:textId="77777777" w:rsidR="00D4250A" w:rsidRPr="0084018C" w:rsidRDefault="00D4250A" w:rsidP="00D4250A">
      <w:pPr>
        <w:jc w:val="both"/>
        <w:rPr>
          <w:lang w:val="de-DE"/>
        </w:rPr>
      </w:pPr>
    </w:p>
    <w:p w14:paraId="2F428F12" w14:textId="77777777" w:rsidR="00D4250A" w:rsidRPr="0084018C" w:rsidRDefault="00D4250A" w:rsidP="00D4250A">
      <w:pPr>
        <w:jc w:val="both"/>
        <w:rPr>
          <w:lang w:val="de-DE"/>
        </w:rPr>
      </w:pPr>
    </w:p>
    <w:p w14:paraId="27776E5F" w14:textId="77777777" w:rsidR="00D4250A" w:rsidRPr="0084018C" w:rsidRDefault="00D4250A" w:rsidP="00D4250A">
      <w:pPr>
        <w:jc w:val="both"/>
        <w:rPr>
          <w:lang w:val="de-DE"/>
        </w:rPr>
      </w:pPr>
      <w:r w:rsidRPr="0084018C">
        <w:rPr>
          <w:b/>
          <w:lang w:val="de-DE"/>
        </w:rPr>
        <w:tab/>
        <w:t>Art. 17 </w:t>
      </w:r>
      <w:r w:rsidRPr="0084018C">
        <w:rPr>
          <w:lang w:val="de-DE"/>
        </w:rPr>
        <w:t>- [Auf Initiative des Betriebsleiters oder der Vertreter der Arbeitnehmer [und der Führungskräfte] kann der Betriebsrat beschließen, sich in Abteilungen aufzuteilen.</w:t>
      </w:r>
    </w:p>
    <w:p w14:paraId="2BD1FB45" w14:textId="77777777" w:rsidR="00D4250A" w:rsidRPr="0084018C" w:rsidRDefault="00D4250A" w:rsidP="00D4250A">
      <w:pPr>
        <w:jc w:val="both"/>
        <w:rPr>
          <w:lang w:val="de-DE"/>
        </w:rPr>
      </w:pPr>
    </w:p>
    <w:p w14:paraId="31A147DB" w14:textId="77777777" w:rsidR="00D4250A" w:rsidRPr="0084018C" w:rsidRDefault="00D4250A" w:rsidP="00D4250A">
      <w:pPr>
        <w:ind w:firstLine="708"/>
        <w:jc w:val="both"/>
        <w:rPr>
          <w:lang w:val="de-DE"/>
        </w:rPr>
      </w:pPr>
      <w:r w:rsidRPr="0084018C">
        <w:rPr>
          <w:lang w:val="de-DE"/>
        </w:rPr>
        <w:t>Jede Partei bestimmt Mitglieder aus ihrer Vertretung, die den auf diese Weise geschaffenen Abteilungen angehören sollen.</w:t>
      </w:r>
    </w:p>
    <w:p w14:paraId="134E6278" w14:textId="77777777" w:rsidR="00992336" w:rsidRPr="0084018C" w:rsidRDefault="00992336" w:rsidP="00D4250A">
      <w:pPr>
        <w:ind w:firstLine="708"/>
        <w:jc w:val="both"/>
        <w:rPr>
          <w:lang w:val="de-DE"/>
        </w:rPr>
      </w:pPr>
    </w:p>
    <w:p w14:paraId="41245B21" w14:textId="77777777" w:rsidR="00D4250A" w:rsidRPr="0084018C" w:rsidRDefault="00D4250A" w:rsidP="00D4250A">
      <w:pPr>
        <w:ind w:firstLine="708"/>
        <w:jc w:val="both"/>
        <w:rPr>
          <w:lang w:val="de-DE"/>
        </w:rPr>
      </w:pPr>
      <w:r w:rsidRPr="0084018C">
        <w:rPr>
          <w:lang w:val="de-DE"/>
        </w:rPr>
        <w:t>Die Abteilungen legen das Ergebnis ihrer Tätigkeiten dem Betriebsrat zur Beratung vor.]</w:t>
      </w:r>
    </w:p>
    <w:p w14:paraId="2AC8CA0C" w14:textId="77777777" w:rsidR="00D4250A" w:rsidRPr="0084018C" w:rsidRDefault="00D4250A" w:rsidP="00D4250A">
      <w:pPr>
        <w:jc w:val="both"/>
        <w:rPr>
          <w:lang w:val="de-DE"/>
        </w:rPr>
      </w:pPr>
    </w:p>
    <w:p w14:paraId="73FBE5A7" w14:textId="77777777" w:rsidR="00D4250A" w:rsidRPr="0084018C" w:rsidRDefault="00D4250A" w:rsidP="00D4250A">
      <w:pPr>
        <w:jc w:val="both"/>
        <w:rPr>
          <w:lang w:val="de-DE"/>
        </w:rPr>
      </w:pPr>
      <w:r w:rsidRPr="0084018C">
        <w:rPr>
          <w:i/>
          <w:lang w:val="de-DE"/>
        </w:rPr>
        <w:t>[Art. 17 ersetzt durch Art. 3 des G. vom 23. Januar 1975 (B.S. vom 31. Januar 1975); Abs. 1 abgeändert durch Art. 155 des G. vom 22. Januar 1985 (B.S. vom 24. Januar 1985)]</w:t>
      </w:r>
    </w:p>
    <w:p w14:paraId="21A639D2" w14:textId="77777777" w:rsidR="00D4250A" w:rsidRPr="0084018C" w:rsidRDefault="00D4250A" w:rsidP="00D4250A">
      <w:pPr>
        <w:jc w:val="both"/>
        <w:rPr>
          <w:lang w:val="de-DE"/>
        </w:rPr>
      </w:pPr>
    </w:p>
    <w:p w14:paraId="0104F466" w14:textId="77777777" w:rsidR="00D4250A" w:rsidRPr="0084018C" w:rsidRDefault="00D4250A" w:rsidP="00D4250A">
      <w:pPr>
        <w:jc w:val="both"/>
        <w:rPr>
          <w:lang w:val="de-DE"/>
        </w:rPr>
      </w:pPr>
    </w:p>
    <w:p w14:paraId="3620AEFE" w14:textId="77777777" w:rsidR="00D4250A" w:rsidRPr="0084018C" w:rsidRDefault="00D4250A" w:rsidP="00D4250A">
      <w:pPr>
        <w:jc w:val="both"/>
        <w:rPr>
          <w:lang w:val="de-DE"/>
        </w:rPr>
      </w:pPr>
      <w:r w:rsidRPr="0084018C">
        <w:rPr>
          <w:lang w:val="de-DE"/>
        </w:rPr>
        <w:tab/>
      </w:r>
      <w:r w:rsidRPr="0084018C">
        <w:rPr>
          <w:b/>
          <w:lang w:val="de-DE"/>
        </w:rPr>
        <w:t>Art. 18 </w:t>
      </w:r>
      <w:r w:rsidRPr="0084018C">
        <w:rPr>
          <w:lang w:val="de-DE"/>
        </w:rPr>
        <w:t>- [Personalvertreter werden von den Arbeitnehmern des Unternehmens gewählt.</w:t>
      </w:r>
    </w:p>
    <w:p w14:paraId="1EE61A1F" w14:textId="77777777" w:rsidR="00D4250A" w:rsidRPr="0084018C" w:rsidRDefault="00D4250A" w:rsidP="00D4250A">
      <w:pPr>
        <w:jc w:val="both"/>
        <w:rPr>
          <w:lang w:val="de-DE"/>
        </w:rPr>
      </w:pPr>
    </w:p>
    <w:p w14:paraId="7C84E004" w14:textId="77777777" w:rsidR="00D4250A" w:rsidRPr="0084018C" w:rsidRDefault="00D4250A" w:rsidP="00D4250A">
      <w:pPr>
        <w:jc w:val="both"/>
        <w:rPr>
          <w:lang w:val="de-DE"/>
        </w:rPr>
      </w:pPr>
      <w:r w:rsidRPr="0084018C">
        <w:rPr>
          <w:lang w:val="de-DE"/>
        </w:rPr>
        <w:tab/>
        <w:t>Wahlberechtigungsbedingungen, denen die Arbeitnehmer unterliegen, werden nach Stellungnahme des Nationalen Arbeitsrates vom König festgelegt.</w:t>
      </w:r>
    </w:p>
    <w:p w14:paraId="1092E19B" w14:textId="77777777" w:rsidR="00D4250A" w:rsidRPr="0084018C" w:rsidRDefault="00D4250A" w:rsidP="00D4250A">
      <w:pPr>
        <w:jc w:val="both"/>
        <w:rPr>
          <w:lang w:val="de-DE"/>
        </w:rPr>
      </w:pPr>
    </w:p>
    <w:p w14:paraId="6DE5BD5D" w14:textId="77777777" w:rsidR="00D4250A" w:rsidRPr="0084018C" w:rsidRDefault="00D4250A" w:rsidP="00D4250A">
      <w:pPr>
        <w:jc w:val="both"/>
        <w:rPr>
          <w:lang w:val="de-DE"/>
        </w:rPr>
      </w:pPr>
      <w:r w:rsidRPr="0084018C">
        <w:rPr>
          <w:lang w:val="de-DE"/>
        </w:rPr>
        <w:tab/>
        <w:t>[…]</w:t>
      </w:r>
    </w:p>
    <w:p w14:paraId="219E929F" w14:textId="77777777" w:rsidR="00D4250A" w:rsidRPr="0084018C" w:rsidRDefault="00D4250A" w:rsidP="00D4250A">
      <w:pPr>
        <w:jc w:val="both"/>
        <w:rPr>
          <w:lang w:val="de-DE"/>
        </w:rPr>
      </w:pPr>
    </w:p>
    <w:p w14:paraId="5B6B9EB9" w14:textId="77777777" w:rsidR="00D4250A" w:rsidRPr="0084018C" w:rsidRDefault="00D4250A" w:rsidP="00D4250A">
      <w:pPr>
        <w:jc w:val="both"/>
        <w:rPr>
          <w:rFonts w:ascii="CG Times" w:hAnsi="CG Times" w:cs="CG Times"/>
          <w:lang w:val="de-DE"/>
        </w:rPr>
      </w:pPr>
      <w:r w:rsidRPr="0084018C">
        <w:rPr>
          <w:lang w:val="de-DE"/>
        </w:rPr>
        <w:tab/>
        <w:t>[</w:t>
      </w:r>
      <w:r w:rsidRPr="0084018C">
        <w:rPr>
          <w:rFonts w:ascii="CG Times" w:hAnsi="CG Times" w:cs="CG Times"/>
          <w:lang w:val="de-DE"/>
        </w:rPr>
        <w:t xml:space="preserve">In Unternehmen, die weniger als hundert Arbeitnehmer beschäftigen, müssen die Mitglieder des Betriebsrates nicht gewählt werden, obschon dessen Erneuerung erforderlich ist. Ihr Mandat wird von den Vertretern des Personals ausgeübt, die in den Ausschuss für Gefahrenverhütung und Schutz am Arbeitsplatz gewählt worden sind. Diese Regel findet ebenfalls auf Unternehmen Anwendung, die einen Rat erneuern müssen, der aufgrund von Artikel 21 </w:t>
      </w:r>
      <w:r w:rsidR="00DB7C9E" w:rsidRPr="0084018C">
        <w:rPr>
          <w:rFonts w:ascii="CG Times" w:hAnsi="CG Times" w:cs="CG Times"/>
          <w:lang w:val="de-DE"/>
        </w:rPr>
        <w:t>[</w:t>
      </w:r>
      <w:r w:rsidRPr="0084018C">
        <w:rPr>
          <w:rFonts w:ascii="CG Times" w:hAnsi="CG Times" w:cs="CG Times"/>
          <w:lang w:val="de-DE"/>
        </w:rPr>
        <w:t>§ 10</w:t>
      </w:r>
      <w:r w:rsidR="00DB7C9E" w:rsidRPr="0084018C">
        <w:rPr>
          <w:rFonts w:ascii="CG Times" w:hAnsi="CG Times" w:cs="CG Times"/>
          <w:lang w:val="de-DE"/>
        </w:rPr>
        <w:t xml:space="preserve"> oder 12]</w:t>
      </w:r>
      <w:r w:rsidRPr="0084018C">
        <w:rPr>
          <w:rFonts w:ascii="CG Times" w:hAnsi="CG Times" w:cs="CG Times"/>
          <w:lang w:val="de-DE"/>
        </w:rPr>
        <w:t xml:space="preserve"> ganz oder teilweise erhalten bleibt.]</w:t>
      </w:r>
    </w:p>
    <w:p w14:paraId="4AB50B8E" w14:textId="77777777" w:rsidR="00D4250A" w:rsidRPr="0084018C" w:rsidRDefault="00D4250A" w:rsidP="00D4250A">
      <w:pPr>
        <w:jc w:val="both"/>
        <w:rPr>
          <w:rFonts w:ascii="CG Times" w:hAnsi="CG Times" w:cs="CG Times"/>
          <w:lang w:val="de-DE"/>
        </w:rPr>
      </w:pPr>
    </w:p>
    <w:p w14:paraId="1E891317" w14:textId="77777777" w:rsidR="00D4250A" w:rsidRPr="0084018C" w:rsidRDefault="00D4250A" w:rsidP="00D4250A">
      <w:pPr>
        <w:jc w:val="both"/>
        <w:rPr>
          <w:lang w:val="de-DE"/>
        </w:rPr>
      </w:pPr>
      <w:r w:rsidRPr="0084018C">
        <w:rPr>
          <w:rFonts w:ascii="CG Times" w:hAnsi="CG Times" w:cs="CG Times"/>
          <w:lang w:val="de-DE"/>
        </w:rPr>
        <w:tab/>
        <w:t xml:space="preserve">[Bis zu den nächsten Wahlen nach der Übernahme des Vermögens eines Unternehmens, das in Konkurs geraten ist </w:t>
      </w:r>
      <w:r w:rsidR="00DB7C9E" w:rsidRPr="0084018C">
        <w:rPr>
          <w:rFonts w:ascii="CG Times" w:hAnsi="CG Times" w:cs="CG Times"/>
          <w:lang w:val="de-DE"/>
        </w:rPr>
        <w:t>[…]</w:t>
      </w:r>
      <w:r w:rsidRPr="0084018C">
        <w:rPr>
          <w:rFonts w:ascii="CG Times" w:hAnsi="CG Times" w:cs="CG Times"/>
          <w:lang w:val="de-DE"/>
        </w:rPr>
        <w:t>, wird das Mandat in den Fällen, wo ein Ausschuss für Gefahrenverhütung und Schutz am Arbeitsplatz gemäß Artikel 76 des Gesetzes vom 4. August 1996 über das Wohlbefinden der Arbeitnehmer bei der Ausführung ihrer Arbeit erhalten bleibt, ebenfalls von den Mitgliedern dieses Ausschusses ausgeübt.]]</w:t>
      </w:r>
    </w:p>
    <w:p w14:paraId="0BAE1E4B" w14:textId="77777777" w:rsidR="00D4250A" w:rsidRPr="0084018C" w:rsidRDefault="00D4250A" w:rsidP="00D4250A">
      <w:pPr>
        <w:jc w:val="both"/>
        <w:rPr>
          <w:lang w:val="de-DE"/>
        </w:rPr>
      </w:pPr>
    </w:p>
    <w:p w14:paraId="31CCDAEB" w14:textId="77777777" w:rsidR="00D4250A" w:rsidRPr="0084018C" w:rsidRDefault="00D4250A" w:rsidP="00D4250A">
      <w:pPr>
        <w:jc w:val="both"/>
        <w:rPr>
          <w:lang w:val="de-DE"/>
        </w:rPr>
      </w:pPr>
      <w:r w:rsidRPr="0084018C">
        <w:rPr>
          <w:i/>
          <w:lang w:val="de-DE"/>
        </w:rPr>
        <w:t>[Art. 18 ersetzt durch Art. 3 des G. vom 28. Januar 1963 (B.S. vom 8. Februar 1963); früherer Absatz 3 aufgehoben durch Art. 183 des G. vom 27. Dezember 2006 (B.S. vom 28. Dezember 2006); Abs. 3 (früherer Absatz 4) eingefügt durch Art. 67 des G. vom 22. Januar 1985 (B.S. vom 24. Januar 1985)</w:t>
      </w:r>
      <w:r w:rsidR="00DB7C9E" w:rsidRPr="0084018C">
        <w:rPr>
          <w:i/>
          <w:lang w:val="de-DE"/>
        </w:rPr>
        <w:t>,</w:t>
      </w:r>
      <w:r w:rsidRPr="0084018C">
        <w:rPr>
          <w:i/>
          <w:lang w:val="de-DE"/>
        </w:rPr>
        <w:t xml:space="preserve"> ersetzt durch Art. 9 Nr.1 des G. vom 5. März 1999 (B.S. vom 18. März 1999)</w:t>
      </w:r>
      <w:r w:rsidR="00DB7C9E" w:rsidRPr="0084018C">
        <w:rPr>
          <w:i/>
          <w:lang w:val="de-DE"/>
        </w:rPr>
        <w:t xml:space="preserve"> und abgeändert durch Art. 50 Buchstabe a) des G.</w:t>
      </w:r>
      <w:r w:rsidR="0014117A" w:rsidRPr="0084018C">
        <w:rPr>
          <w:i/>
          <w:lang w:val="de-DE"/>
        </w:rPr>
        <w:t> </w:t>
      </w:r>
      <w:r w:rsidR="00DB7C9E" w:rsidRPr="0084018C">
        <w:rPr>
          <w:i/>
          <w:lang w:val="de-DE"/>
        </w:rPr>
        <w:t>vom 27. Mai 2013 (B.S. vom 22. Juli 2013)</w:t>
      </w:r>
      <w:r w:rsidRPr="0084018C">
        <w:rPr>
          <w:i/>
          <w:lang w:val="de-DE"/>
        </w:rPr>
        <w:t>; Abs. 4 (früherer Absatz 5) eingefügt durch Art. 86 Nr. 2 des G. vom 30. März 1994 (B.S. vom 31. März 1994)</w:t>
      </w:r>
      <w:r w:rsidR="00DB7C9E" w:rsidRPr="0084018C">
        <w:rPr>
          <w:i/>
          <w:lang w:val="de-DE"/>
        </w:rPr>
        <w:t>,</w:t>
      </w:r>
      <w:r w:rsidRPr="0084018C">
        <w:rPr>
          <w:i/>
          <w:lang w:val="de-DE"/>
        </w:rPr>
        <w:t xml:space="preserve"> ersetzt durch Art. 9 Nr. 2 des G. vom 5. März 1999 (B.S. vom 18. März 1999)</w:t>
      </w:r>
      <w:r w:rsidR="00DB7C9E" w:rsidRPr="0084018C">
        <w:rPr>
          <w:i/>
          <w:lang w:val="de-DE"/>
        </w:rPr>
        <w:t xml:space="preserve"> und abgeändert durch Art. 50 Buchstabe b) des G. vom 27. Mai 2013 (B.S. vom 22. Juli 2013)</w:t>
      </w:r>
      <w:r w:rsidRPr="0084018C">
        <w:rPr>
          <w:i/>
          <w:lang w:val="de-DE"/>
        </w:rPr>
        <w:t>]</w:t>
      </w:r>
    </w:p>
    <w:p w14:paraId="1AF741A4" w14:textId="77777777" w:rsidR="00CE7E5A" w:rsidRPr="0084018C" w:rsidRDefault="00CE7E5A" w:rsidP="00D4250A">
      <w:pPr>
        <w:jc w:val="both"/>
        <w:rPr>
          <w:b/>
          <w:lang w:val="de-DE"/>
        </w:rPr>
      </w:pPr>
    </w:p>
    <w:p w14:paraId="1A9DE302" w14:textId="77777777" w:rsidR="00B1516E" w:rsidRPr="0084018C" w:rsidRDefault="00B1516E" w:rsidP="00D4250A">
      <w:pPr>
        <w:jc w:val="both"/>
        <w:rPr>
          <w:b/>
          <w:lang w:val="de-DE"/>
        </w:rPr>
      </w:pPr>
    </w:p>
    <w:p w14:paraId="61AB925E" w14:textId="77777777" w:rsidR="003D1110" w:rsidRDefault="00D4250A" w:rsidP="00D4250A">
      <w:pPr>
        <w:jc w:val="both"/>
        <w:rPr>
          <w:b/>
          <w:lang w:val="de-DE"/>
        </w:rPr>
      </w:pPr>
      <w:r w:rsidRPr="0084018C">
        <w:rPr>
          <w:b/>
          <w:lang w:val="de-DE"/>
        </w:rPr>
        <w:tab/>
      </w:r>
    </w:p>
    <w:p w14:paraId="361A8092" w14:textId="3F1A0C5F" w:rsidR="00D4250A" w:rsidRPr="0084018C" w:rsidRDefault="003D1110" w:rsidP="00D4250A">
      <w:pPr>
        <w:jc w:val="both"/>
        <w:rPr>
          <w:lang w:val="de-DE"/>
        </w:rPr>
      </w:pPr>
      <w:r>
        <w:rPr>
          <w:b/>
          <w:lang w:val="de-DE"/>
        </w:rPr>
        <w:br w:type="page"/>
      </w:r>
      <w:r>
        <w:rPr>
          <w:b/>
          <w:lang w:val="de-DE"/>
        </w:rPr>
        <w:lastRenderedPageBreak/>
        <w:tab/>
      </w:r>
      <w:r w:rsidR="00D4250A" w:rsidRPr="0084018C">
        <w:rPr>
          <w:b/>
          <w:lang w:val="de-DE"/>
        </w:rPr>
        <w:t>Art. 19 </w:t>
      </w:r>
      <w:r w:rsidR="00D4250A" w:rsidRPr="0084018C">
        <w:rPr>
          <w:lang w:val="de-DE"/>
        </w:rPr>
        <w:t>- [Um als Vertreter des Personals wählbar zu sein, müssen Arbeitnehmer folgende Bedingungen erfüllen:</w:t>
      </w:r>
    </w:p>
    <w:p w14:paraId="31C32766" w14:textId="77777777" w:rsidR="00D4250A" w:rsidRPr="0084018C" w:rsidRDefault="00D4250A" w:rsidP="00D4250A">
      <w:pPr>
        <w:jc w:val="both"/>
        <w:rPr>
          <w:lang w:val="de-DE"/>
        </w:rPr>
      </w:pPr>
    </w:p>
    <w:p w14:paraId="26CB3D09" w14:textId="77777777" w:rsidR="00D4250A" w:rsidRPr="0084018C" w:rsidRDefault="00D4250A" w:rsidP="00D4250A">
      <w:pPr>
        <w:jc w:val="both"/>
        <w:rPr>
          <w:lang w:val="de-DE"/>
        </w:rPr>
      </w:pPr>
      <w:r w:rsidRPr="0084018C">
        <w:rPr>
          <w:lang w:val="de-DE"/>
        </w:rPr>
        <w:tab/>
        <w:t>1. [[mindestens achtzehn Jahre alt] sein. Vertreter der jugendlichen Arbeitnehmer müssen jedoch mindestens sechzehn Jahre alt sein und dürfen das Alter von fünfundzwanzig Jahren nicht erreicht haben,]</w:t>
      </w:r>
    </w:p>
    <w:p w14:paraId="5DF158F6" w14:textId="77777777" w:rsidR="00D4250A" w:rsidRPr="0084018C" w:rsidRDefault="00D4250A" w:rsidP="00D4250A">
      <w:pPr>
        <w:jc w:val="both"/>
        <w:rPr>
          <w:lang w:val="de-DE"/>
        </w:rPr>
      </w:pPr>
    </w:p>
    <w:p w14:paraId="0EEEB547" w14:textId="77777777" w:rsidR="00D4250A" w:rsidRPr="0084018C" w:rsidRDefault="00D4250A" w:rsidP="00D4250A">
      <w:pPr>
        <w:jc w:val="both"/>
        <w:rPr>
          <w:rFonts w:ascii="CG Times" w:hAnsi="CG Times" w:cs="CG Times"/>
          <w:lang w:val="de-DE"/>
        </w:rPr>
      </w:pPr>
      <w:r w:rsidRPr="0084018C">
        <w:rPr>
          <w:lang w:val="de-DE"/>
        </w:rPr>
        <w:tab/>
        <w:t xml:space="preserve">2. [weder dem Direktionspersonal angehören noch die Eigenschaft eines Gefahrenverhütungsberaters des internen Dienstes für Gefahrenverhütung und Schutz am Arbeitsplatz </w:t>
      </w:r>
      <w:r w:rsidR="00904C52" w:rsidRPr="0084018C">
        <w:rPr>
          <w:lang w:val="de-DE"/>
        </w:rPr>
        <w:t xml:space="preserve">[oder einer Vertrauensperson] </w:t>
      </w:r>
      <w:r w:rsidRPr="0084018C">
        <w:rPr>
          <w:lang w:val="de-DE"/>
        </w:rPr>
        <w:t>haben</w:t>
      </w:r>
      <w:r w:rsidRPr="0084018C">
        <w:rPr>
          <w:rFonts w:ascii="CG Times" w:hAnsi="CG Times" w:cs="CG Times"/>
          <w:lang w:val="de-DE"/>
        </w:rPr>
        <w:t>,]</w:t>
      </w:r>
    </w:p>
    <w:p w14:paraId="76AD2B73" w14:textId="77777777" w:rsidR="00D4250A" w:rsidRPr="0084018C" w:rsidRDefault="00D4250A" w:rsidP="00D4250A">
      <w:pPr>
        <w:jc w:val="both"/>
        <w:rPr>
          <w:rFonts w:ascii="CG Times" w:hAnsi="CG Times" w:cs="CG Times"/>
          <w:lang w:val="de-DE"/>
        </w:rPr>
      </w:pPr>
    </w:p>
    <w:p w14:paraId="6C68BFA1"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3. [</w:t>
      </w:r>
      <w:r w:rsidRPr="0084018C">
        <w:rPr>
          <w:rFonts w:ascii="CG Times" w:hAnsi="CG Times" w:cs="CG Times"/>
          <w:lang w:val="de-DE"/>
        </w:rPr>
        <w:noBreakHyphen/>
        <w:t> seit mindestens sechs Monaten ununterbrochen in der Körperschaft, von der das Unternehmen abhängt, oder in der technischen Betriebseinheit, die im Sinne von Artikel 14 § 2 Buchstabe </w:t>
      </w:r>
      <w:r w:rsidRPr="0084018C">
        <w:rPr>
          <w:rFonts w:ascii="CG Times" w:hAnsi="CG Times" w:cs="CG Times"/>
          <w:i/>
          <w:lang w:val="de-DE"/>
        </w:rPr>
        <w:t>b)</w:t>
      </w:r>
      <w:r w:rsidRPr="0084018C">
        <w:rPr>
          <w:rFonts w:ascii="CG Times" w:hAnsi="CG Times" w:cs="CG Times"/>
          <w:lang w:val="de-DE"/>
        </w:rPr>
        <w:t xml:space="preserve"> durch mehrere Körperschaften gebildet wird, beschäftigt sein,</w:t>
      </w:r>
    </w:p>
    <w:p w14:paraId="098C7036" w14:textId="77777777" w:rsidR="00D4250A" w:rsidRPr="0084018C" w:rsidRDefault="00D4250A" w:rsidP="00D4250A">
      <w:pPr>
        <w:jc w:val="both"/>
        <w:rPr>
          <w:rFonts w:ascii="CG Times" w:hAnsi="CG Times" w:cs="CG Times"/>
          <w:lang w:val="de-DE"/>
        </w:rPr>
      </w:pPr>
    </w:p>
    <w:p w14:paraId="6BB990AC"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r>
      <w:r w:rsidRPr="0084018C">
        <w:rPr>
          <w:rFonts w:ascii="CG Times" w:hAnsi="CG Times" w:cs="CG Times"/>
          <w:lang w:val="de-DE"/>
        </w:rPr>
        <w:noBreakHyphen/>
        <w:t> oder in der Körperschaft, von der das Unternehmen abhängt, oder in der technischen Betriebseinheit, die im Sinne von Artikel 14 § 2 Buchstabe </w:t>
      </w:r>
      <w:r w:rsidRPr="0084018C">
        <w:rPr>
          <w:rFonts w:ascii="CG Times" w:hAnsi="CG Times" w:cs="CG Times"/>
          <w:i/>
          <w:lang w:val="de-DE"/>
        </w:rPr>
        <w:t>b)</w:t>
      </w:r>
      <w:r w:rsidRPr="0084018C">
        <w:rPr>
          <w:rFonts w:ascii="CG Times" w:hAnsi="CG Times" w:cs="CG Times"/>
          <w:lang w:val="de-DE"/>
        </w:rPr>
        <w:t xml:space="preserve"> durch mehrere Körperschaften gebildet wird, im Laufe des Jahres vor dem Jahr der Wahlen über mehrere Zeiträume insgesamt mindestens neun Monate beschäftigt gewesen sein; für die Berechnung dieses neunmonatigen Zeitraums werden alle Zeiträume berücksichtigt, während deren der Arbeitnehmer aufgrund eines Arbeits</w:t>
      </w:r>
      <w:r w:rsidRPr="0084018C">
        <w:rPr>
          <w:rFonts w:ascii="CG Times" w:hAnsi="CG Times" w:cs="CG Times"/>
          <w:lang w:val="de-DE"/>
        </w:rPr>
        <w:noBreakHyphen/>
        <w:t xml:space="preserve"> oder Lehrvertrages oder unter ähnlichen Bedingungen im Sinne von Artikel 14 § 4 beschäftigt war,]</w:t>
      </w:r>
    </w:p>
    <w:p w14:paraId="48EFF425" w14:textId="77777777" w:rsidR="00D4250A" w:rsidRPr="0084018C" w:rsidRDefault="00D4250A" w:rsidP="00D4250A">
      <w:pPr>
        <w:jc w:val="both"/>
        <w:rPr>
          <w:rFonts w:ascii="CG Times" w:hAnsi="CG Times" w:cs="CG Times"/>
          <w:lang w:val="de-DE"/>
        </w:rPr>
      </w:pPr>
    </w:p>
    <w:p w14:paraId="38760B61"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4. [das Alter von fünfundsechzig Jahren nicht erreicht haben.]</w:t>
      </w:r>
    </w:p>
    <w:p w14:paraId="239F5D36" w14:textId="77777777" w:rsidR="00D4250A" w:rsidRPr="0084018C" w:rsidRDefault="00D4250A" w:rsidP="00D4250A">
      <w:pPr>
        <w:jc w:val="both"/>
        <w:rPr>
          <w:rFonts w:ascii="CG Times" w:hAnsi="CG Times" w:cs="CG Times"/>
          <w:lang w:val="de-DE"/>
        </w:rPr>
      </w:pPr>
    </w:p>
    <w:p w14:paraId="33C79358" w14:textId="77777777" w:rsidR="00D4250A" w:rsidRPr="0084018C" w:rsidRDefault="00D4250A" w:rsidP="00D4250A">
      <w:pPr>
        <w:ind w:firstLine="708"/>
        <w:jc w:val="both"/>
        <w:rPr>
          <w:lang w:val="de-DE"/>
        </w:rPr>
      </w:pPr>
      <w:r w:rsidRPr="0084018C">
        <w:rPr>
          <w:rFonts w:ascii="CG Times" w:hAnsi="CG Times" w:cs="CG Times"/>
          <w:lang w:val="de-DE"/>
        </w:rPr>
        <w:t>[</w:t>
      </w:r>
      <w:r w:rsidRPr="0084018C">
        <w:rPr>
          <w:lang w:val="de-DE"/>
        </w:rPr>
        <w:t>Für die Berechnung der in Absatz 1 Nr. 3 erwähnten Dauer der Betriebszugehörigkeit werden die Zeiträume, während deren ein Forscher des Nationalen Fonds für wissenschaftliche Forschung oder der Fonds, die mit dem Nationalen Fonds für wissenschaftliche Forschung assoziiert sind, seinen Forschungsauftrag in der Einrichtung ausgeübt hat, und die Zeiträume, während deren ein Arbeitnehmer von den für die Berufsausbildung zuständigen Einrichtungen der Gemeinschaften für eine Berufsausbildung im Unternehmen untergebracht ist, berücksichtigt.]</w:t>
      </w:r>
    </w:p>
    <w:p w14:paraId="0A6C6FB0" w14:textId="77777777" w:rsidR="00D4250A" w:rsidRPr="0084018C" w:rsidRDefault="00D4250A" w:rsidP="00D4250A">
      <w:pPr>
        <w:jc w:val="both"/>
        <w:rPr>
          <w:lang w:val="de-DE"/>
        </w:rPr>
      </w:pPr>
    </w:p>
    <w:p w14:paraId="7D0568CF" w14:textId="77777777" w:rsidR="00D4250A" w:rsidRPr="0084018C" w:rsidRDefault="00D4250A" w:rsidP="00D4250A">
      <w:pPr>
        <w:jc w:val="both"/>
        <w:rPr>
          <w:lang w:val="de-DE"/>
        </w:rPr>
      </w:pPr>
      <w:r w:rsidRPr="0084018C">
        <w:rPr>
          <w:lang w:val="de-DE"/>
        </w:rPr>
        <w:tab/>
        <w:t>[Die Gründe der Aussetzung der Vertragserfüllung haben keinen Einfluss auf die Bedingungen in Bezug auf die Dauer der Betriebszugehörigkeit.]</w:t>
      </w:r>
    </w:p>
    <w:p w14:paraId="5392BE0A" w14:textId="77777777" w:rsidR="00D4250A" w:rsidRPr="0084018C" w:rsidRDefault="00D4250A" w:rsidP="00D4250A">
      <w:pPr>
        <w:jc w:val="both"/>
        <w:rPr>
          <w:lang w:val="de-DE"/>
        </w:rPr>
      </w:pPr>
    </w:p>
    <w:p w14:paraId="3F9174C0" w14:textId="77777777" w:rsidR="00D4250A" w:rsidRPr="0084018C" w:rsidRDefault="00D4250A" w:rsidP="00D4250A">
      <w:pPr>
        <w:jc w:val="both"/>
        <w:rPr>
          <w:lang w:val="de-DE"/>
        </w:rPr>
      </w:pPr>
      <w:r w:rsidRPr="0084018C">
        <w:rPr>
          <w:lang w:val="de-DE"/>
        </w:rPr>
        <w:tab/>
        <w:t>Die in Absatz 1 Nr. 1 bis 4 bestimmten Wählbarkeitsbedingungen müssen am Datum der Wahlen erfüllt sein. Es ist verboten, ein und dieselbe Kandidatur auf mehr als einer Liste vorzuschlagen.</w:t>
      </w:r>
    </w:p>
    <w:p w14:paraId="4A38D1E6" w14:textId="77777777" w:rsidR="00D4250A" w:rsidRPr="0084018C" w:rsidRDefault="00D4250A" w:rsidP="00D4250A">
      <w:pPr>
        <w:jc w:val="both"/>
        <w:rPr>
          <w:lang w:val="de-DE"/>
        </w:rPr>
      </w:pPr>
    </w:p>
    <w:p w14:paraId="00D950D5" w14:textId="77777777" w:rsidR="00D4250A" w:rsidRPr="0084018C" w:rsidRDefault="00D4250A" w:rsidP="00D4250A">
      <w:pPr>
        <w:jc w:val="both"/>
        <w:rPr>
          <w:lang w:val="de-DE"/>
        </w:rPr>
      </w:pPr>
      <w:r w:rsidRPr="0084018C">
        <w:rPr>
          <w:lang w:val="de-DE"/>
        </w:rPr>
        <w:tab/>
        <w:t>[Arbeitnehmer, denen entgegen den Bestimmungen des Gesetzes vom 19. März 1991 zur Einführung einer besonderen Kündigungsregelung für die Vertreter des Personals in den Betriebsräten und Ausschüssen für Arbeitssicherheit, Betriebshygiene und Verschönerung der Arbeitsplätze und für die Kandidaten für diese Ämter gekündigt wurde, können als Kandidat vorgeschlagen werden.]</w:t>
      </w:r>
    </w:p>
    <w:p w14:paraId="2BFE9A8D" w14:textId="77777777" w:rsidR="00D4250A" w:rsidRPr="0084018C" w:rsidRDefault="00D4250A" w:rsidP="00D4250A">
      <w:pPr>
        <w:jc w:val="both"/>
        <w:rPr>
          <w:lang w:val="de-DE"/>
        </w:rPr>
      </w:pPr>
    </w:p>
    <w:p w14:paraId="617BDC47" w14:textId="77777777" w:rsidR="00D4250A" w:rsidRPr="0084018C" w:rsidRDefault="00D4250A" w:rsidP="00D4250A">
      <w:pPr>
        <w:jc w:val="both"/>
        <w:rPr>
          <w:lang w:val="de-DE"/>
        </w:rPr>
      </w:pPr>
      <w:r w:rsidRPr="0084018C">
        <w:rPr>
          <w:lang w:val="de-DE"/>
        </w:rPr>
        <w:tab/>
        <w:t>Der König legt nach Stellungnahme des Nationalen Arbeitsrates fest, was unter "Direktionspersonal" zu verstehen ist.</w:t>
      </w:r>
    </w:p>
    <w:p w14:paraId="67BE78F4" w14:textId="77777777" w:rsidR="00D4250A" w:rsidRPr="0084018C" w:rsidRDefault="00D4250A" w:rsidP="00D4250A">
      <w:pPr>
        <w:jc w:val="both"/>
        <w:rPr>
          <w:lang w:val="de-DE"/>
        </w:rPr>
      </w:pPr>
    </w:p>
    <w:p w14:paraId="1133130B" w14:textId="1CC2CE93" w:rsidR="00D4250A" w:rsidRPr="0084018C" w:rsidRDefault="009C2F89" w:rsidP="00D4250A">
      <w:pPr>
        <w:jc w:val="both"/>
        <w:rPr>
          <w:lang w:val="de-DE"/>
        </w:rPr>
      </w:pPr>
      <w:r>
        <w:rPr>
          <w:lang w:val="de-DE"/>
        </w:rPr>
        <w:br w:type="page"/>
      </w:r>
      <w:r w:rsidR="00D4250A" w:rsidRPr="0084018C">
        <w:rPr>
          <w:lang w:val="de-DE"/>
        </w:rPr>
        <w:lastRenderedPageBreak/>
        <w:tab/>
        <w:t>[…]]</w:t>
      </w:r>
    </w:p>
    <w:p w14:paraId="6F6E3DC6" w14:textId="77777777" w:rsidR="00D4250A" w:rsidRPr="0084018C" w:rsidRDefault="00D4250A" w:rsidP="00D4250A">
      <w:pPr>
        <w:jc w:val="both"/>
        <w:rPr>
          <w:lang w:val="de-DE"/>
        </w:rPr>
      </w:pPr>
    </w:p>
    <w:p w14:paraId="7344B848" w14:textId="77777777" w:rsidR="00D4250A" w:rsidRPr="0084018C" w:rsidRDefault="00D4250A" w:rsidP="00D4250A">
      <w:pPr>
        <w:jc w:val="both"/>
        <w:rPr>
          <w:i/>
          <w:lang w:val="de-DE"/>
        </w:rPr>
      </w:pPr>
      <w:r w:rsidRPr="0084018C">
        <w:rPr>
          <w:i/>
          <w:lang w:val="de-DE"/>
        </w:rPr>
        <w:t>[Art. 19 ersetzt durch Art. 3 des G. vom 17. Februar 1971 (B.S. vom 23. Februar 1971); Abs. 1 Nr. 1 ersetzt durch Art. 4 Nr. 1 des G. vom 23. Januar 1975 (B.S. vom 31. Januar 1975) und abgeändert durch Art. 3 Buchstabe a) des K.E. Nr. 4 vom 11. Oktober 1978 (B.S. vom 31. Oktober 1978); Abs. 1 Nr. 2 ersetzt durch Art. 3 Nr. 1 des G.</w:t>
      </w:r>
      <w:r w:rsidR="0014117A" w:rsidRPr="0084018C">
        <w:rPr>
          <w:i/>
          <w:lang w:val="de-DE"/>
        </w:rPr>
        <w:t> </w:t>
      </w:r>
      <w:r w:rsidRPr="0084018C">
        <w:rPr>
          <w:i/>
          <w:lang w:val="de-DE"/>
        </w:rPr>
        <w:t>vom 3. Mai 2003 (B.S. vom 16. Mai 2003)</w:t>
      </w:r>
      <w:r w:rsidR="00904C52" w:rsidRPr="0084018C">
        <w:rPr>
          <w:i/>
          <w:lang w:val="de-DE"/>
        </w:rPr>
        <w:t xml:space="preserve"> und abgeändert durch Art. 29 des G. vom 2. Juni 2015 (B.S. vom 22. Juni 2015)</w:t>
      </w:r>
      <w:r w:rsidRPr="0084018C">
        <w:rPr>
          <w:i/>
          <w:lang w:val="de-DE"/>
        </w:rPr>
        <w:t>; Abs. 1 Nr. 3 ersetzt durch Art. 3 Nr. 1 des G.</w:t>
      </w:r>
      <w:r w:rsidR="0014117A" w:rsidRPr="0084018C">
        <w:rPr>
          <w:i/>
          <w:lang w:val="de-DE"/>
        </w:rPr>
        <w:t> </w:t>
      </w:r>
      <w:r w:rsidRPr="0084018C">
        <w:rPr>
          <w:i/>
          <w:lang w:val="de-DE"/>
        </w:rPr>
        <w:t>vom 7. Juli 1994 (B.S. vom 5. August 1994); Abs. 1 Nr. 4 ersetzt durch Art. 3 Nr. 2 des G.</w:t>
      </w:r>
      <w:r w:rsidR="0014117A" w:rsidRPr="0084018C">
        <w:rPr>
          <w:i/>
          <w:lang w:val="de-DE"/>
        </w:rPr>
        <w:t> </w:t>
      </w:r>
      <w:r w:rsidRPr="0084018C">
        <w:rPr>
          <w:i/>
          <w:lang w:val="de-DE"/>
        </w:rPr>
        <w:t>vom 7. Juli 1994 (B.S. vom 5. August 1994); neuer Absatz 2 eingefügt durch Art. 3 Nr. 2 des G. vom 3. Mai 2003 (B.S. vom 16. Mai 2003); Abs. 3 aufgehoben durch Art. 4 Nr. 3 des G. vom 23. Januar 1975 (B.S. vom 31. Januar 1975) und wieder aufgenommen durch Art. 3 Buchstabe c) des K.E. Nr. 4 vom 11. Oktober 1978 (B.S. vom 31. Oktober 1978); Abs. 5 ersetzt durch Art. 3 Nr. 3 des G. vom 3. Mai 2003 (B.S. vom 16. Mai 2003); Abs. 7 aufgehoben durch Art. 184 des G. vom 27. Dezember 2006 (B.S. vom 28. Dezember 2006)]</w:t>
      </w:r>
    </w:p>
    <w:p w14:paraId="2E5E9CF7" w14:textId="77777777" w:rsidR="00D4250A" w:rsidRPr="0084018C" w:rsidRDefault="00D4250A" w:rsidP="00D4250A">
      <w:pPr>
        <w:jc w:val="both"/>
        <w:rPr>
          <w:lang w:val="de-DE"/>
        </w:rPr>
      </w:pPr>
    </w:p>
    <w:p w14:paraId="7EB87E7A" w14:textId="77777777" w:rsidR="00D4250A" w:rsidRPr="0084018C" w:rsidRDefault="00D4250A" w:rsidP="00D4250A">
      <w:pPr>
        <w:jc w:val="both"/>
        <w:rPr>
          <w:lang w:val="de-DE"/>
        </w:rPr>
      </w:pPr>
    </w:p>
    <w:p w14:paraId="06D90ADB" w14:textId="77777777" w:rsidR="00D4250A" w:rsidRPr="0084018C" w:rsidRDefault="00D4250A" w:rsidP="00D4250A">
      <w:pPr>
        <w:jc w:val="both"/>
        <w:rPr>
          <w:lang w:val="de-DE"/>
        </w:rPr>
      </w:pPr>
      <w:r w:rsidRPr="0084018C">
        <w:rPr>
          <w:lang w:val="de-DE"/>
        </w:rPr>
        <w:tab/>
      </w:r>
      <w:r w:rsidRPr="0084018C">
        <w:rPr>
          <w:b/>
          <w:lang w:val="de-DE"/>
        </w:rPr>
        <w:t>Art. 20 </w:t>
      </w:r>
      <w:r w:rsidRPr="0084018C">
        <w:rPr>
          <w:lang w:val="de-DE"/>
        </w:rPr>
        <w:t>- [Ordentliche Vertreter und Ersatzvertreter des Personals werden in geheimer Abstimmung auf Kandidatenlisten gewählt, die jeweils nicht mehr Kandidaten enthalten dürfen, als ordentliche Mandate und Ersatzmandate zu vergeben sind.</w:t>
      </w:r>
    </w:p>
    <w:p w14:paraId="4F8222D6" w14:textId="77777777" w:rsidR="00D4250A" w:rsidRPr="0084018C" w:rsidRDefault="00D4250A" w:rsidP="00D4250A">
      <w:pPr>
        <w:jc w:val="both"/>
        <w:rPr>
          <w:lang w:val="de-DE"/>
        </w:rPr>
      </w:pPr>
    </w:p>
    <w:p w14:paraId="4E7F5D2F" w14:textId="77777777" w:rsidR="00D4250A" w:rsidRPr="0084018C" w:rsidRDefault="00D4250A" w:rsidP="00D4250A">
      <w:pPr>
        <w:jc w:val="both"/>
        <w:rPr>
          <w:lang w:val="de-DE"/>
        </w:rPr>
      </w:pPr>
      <w:r w:rsidRPr="0084018C">
        <w:rPr>
          <w:lang w:val="de-DE"/>
        </w:rPr>
        <w:tab/>
        <w:t>Auf diesen Listen muss die Anzahl Arbeiter, Angestellte und Führungskräfte im Verhältnis zur zahlenmäßigen Bedeutung der jeweiligen Personalkategorie stehen. Für die Anwendung des vorliegenden Absatzes und in Abweichung von Artikel 14 § 1 Nr. 3 wird unter Führungskräften ebenfalls Direktionspersonal verstanden.</w:t>
      </w:r>
    </w:p>
    <w:p w14:paraId="0726AE11" w14:textId="77777777" w:rsidR="00D4250A" w:rsidRPr="0084018C" w:rsidRDefault="00D4250A" w:rsidP="00D4250A">
      <w:pPr>
        <w:jc w:val="both"/>
        <w:rPr>
          <w:lang w:val="de-DE"/>
        </w:rPr>
      </w:pPr>
    </w:p>
    <w:p w14:paraId="71F07B6B" w14:textId="77777777" w:rsidR="00D4250A" w:rsidRPr="0084018C" w:rsidRDefault="00D4250A" w:rsidP="00D4250A">
      <w:pPr>
        <w:jc w:val="both"/>
        <w:rPr>
          <w:lang w:val="de-DE"/>
        </w:rPr>
      </w:pPr>
      <w:r w:rsidRPr="0084018C">
        <w:rPr>
          <w:lang w:val="de-DE"/>
        </w:rPr>
        <w:tab/>
        <w:t>Kandidaten, die die Führungskräfte vertreten, werden jedoch nur getrennt von den anderen Kategorien vorgeschlagen, sofern das Unternehmen mindestens fünfzehn Führungskräfte beschäftigt.]</w:t>
      </w:r>
    </w:p>
    <w:p w14:paraId="31BBAF62" w14:textId="77777777" w:rsidR="00D4250A" w:rsidRPr="0084018C" w:rsidRDefault="00D4250A" w:rsidP="00D4250A">
      <w:pPr>
        <w:jc w:val="both"/>
        <w:rPr>
          <w:lang w:val="de-DE"/>
        </w:rPr>
      </w:pPr>
    </w:p>
    <w:p w14:paraId="084411A8" w14:textId="77777777" w:rsidR="00D4250A" w:rsidRPr="0084018C" w:rsidRDefault="00D4250A" w:rsidP="00D4250A">
      <w:pPr>
        <w:jc w:val="both"/>
        <w:rPr>
          <w:lang w:val="de-DE"/>
        </w:rPr>
      </w:pPr>
      <w:r w:rsidRPr="0084018C">
        <w:rPr>
          <w:lang w:val="de-DE"/>
        </w:rPr>
        <w:tab/>
        <w:t>[…]</w:t>
      </w:r>
    </w:p>
    <w:p w14:paraId="3665FF59" w14:textId="77777777" w:rsidR="00D4250A" w:rsidRPr="0084018C" w:rsidRDefault="00D4250A" w:rsidP="00D4250A">
      <w:pPr>
        <w:jc w:val="both"/>
        <w:rPr>
          <w:lang w:val="de-DE"/>
        </w:rPr>
      </w:pPr>
    </w:p>
    <w:p w14:paraId="0201BE58" w14:textId="77777777" w:rsidR="00D4250A" w:rsidRPr="0084018C" w:rsidRDefault="00D4250A" w:rsidP="00D4250A">
      <w:pPr>
        <w:jc w:val="both"/>
        <w:rPr>
          <w:lang w:val="de-DE"/>
        </w:rPr>
      </w:pPr>
      <w:r w:rsidRPr="0084018C">
        <w:rPr>
          <w:lang w:val="de-DE"/>
        </w:rPr>
        <w:tab/>
        <w:t>[…]</w:t>
      </w:r>
    </w:p>
    <w:p w14:paraId="17EFF49D" w14:textId="77777777" w:rsidR="00D4250A" w:rsidRPr="0084018C" w:rsidRDefault="00D4250A" w:rsidP="00D4250A">
      <w:pPr>
        <w:jc w:val="both"/>
        <w:rPr>
          <w:lang w:val="de-DE"/>
        </w:rPr>
      </w:pPr>
    </w:p>
    <w:p w14:paraId="6B87D8D1" w14:textId="77777777" w:rsidR="00D4250A" w:rsidRPr="0084018C" w:rsidRDefault="00D4250A" w:rsidP="00D4250A">
      <w:pPr>
        <w:jc w:val="both"/>
        <w:rPr>
          <w:lang w:val="de-DE"/>
        </w:rPr>
      </w:pPr>
      <w:r w:rsidRPr="0084018C">
        <w:rPr>
          <w:lang w:val="de-DE"/>
        </w:rPr>
        <w:tab/>
        <w:t>[Wähler können eine Stimme im Kopffeld einer Liste ihrer Wahl abgeben oder Kandidaten auf einer Liste bestimmen.]</w:t>
      </w:r>
    </w:p>
    <w:p w14:paraId="5595BA18" w14:textId="77777777" w:rsidR="00D4250A" w:rsidRPr="0084018C" w:rsidRDefault="00D4250A" w:rsidP="00D4250A">
      <w:pPr>
        <w:jc w:val="both"/>
        <w:rPr>
          <w:lang w:val="de-DE"/>
        </w:rPr>
      </w:pPr>
    </w:p>
    <w:p w14:paraId="6C110169" w14:textId="77777777" w:rsidR="00D4250A" w:rsidRPr="0084018C" w:rsidRDefault="00D4250A" w:rsidP="00D4250A">
      <w:pPr>
        <w:jc w:val="both"/>
        <w:rPr>
          <w:lang w:val="de-DE"/>
        </w:rPr>
      </w:pPr>
      <w:r w:rsidRPr="0084018C">
        <w:rPr>
          <w:lang w:val="de-DE"/>
        </w:rPr>
        <w:tab/>
        <w:t>Kandidaten werden in der Reihenfolge der erhaltenen Stimmen gewählt. Die Sitze werden gemäß einem Verhältnis verteilt, das der Bedeutung der jeweiligen Kategorie [der Arbeiter, Angestellten und Führungskräfte] entspricht.</w:t>
      </w:r>
    </w:p>
    <w:p w14:paraId="636FF90D" w14:textId="77777777" w:rsidR="00D4250A" w:rsidRPr="0084018C" w:rsidRDefault="00D4250A" w:rsidP="00D4250A">
      <w:pPr>
        <w:jc w:val="both"/>
        <w:rPr>
          <w:lang w:val="de-DE"/>
        </w:rPr>
      </w:pPr>
    </w:p>
    <w:p w14:paraId="59B254BE" w14:textId="77777777" w:rsidR="00D4250A" w:rsidRPr="0084018C" w:rsidRDefault="00D4250A" w:rsidP="00D4250A">
      <w:pPr>
        <w:jc w:val="both"/>
        <w:rPr>
          <w:lang w:val="de-DE"/>
        </w:rPr>
      </w:pPr>
      <w:r w:rsidRPr="0084018C">
        <w:rPr>
          <w:lang w:val="de-DE"/>
        </w:rPr>
        <w:tab/>
        <w:t>Die Verteilung zwischen den Listen erfolgt gemäß einer einfachen verhältnismäßigen Vertretung. Wahlverfahren und Ausführungsmodalitäten werden durch Königlichen Erlass festgelegt.</w:t>
      </w:r>
    </w:p>
    <w:p w14:paraId="2969E1E1" w14:textId="77777777" w:rsidR="00D4250A" w:rsidRPr="0084018C" w:rsidRDefault="00D4250A" w:rsidP="00D4250A">
      <w:pPr>
        <w:jc w:val="both"/>
        <w:rPr>
          <w:lang w:val="de-DE"/>
        </w:rPr>
      </w:pPr>
    </w:p>
    <w:p w14:paraId="5E0B3AF2" w14:textId="77777777" w:rsidR="00D4250A" w:rsidRPr="0084018C" w:rsidRDefault="00D4250A" w:rsidP="00D4250A">
      <w:pPr>
        <w:jc w:val="both"/>
        <w:rPr>
          <w:lang w:val="de-DE"/>
        </w:rPr>
      </w:pPr>
      <w:r w:rsidRPr="0084018C">
        <w:rPr>
          <w:lang w:val="de-DE"/>
        </w:rPr>
        <w:tab/>
        <w:t xml:space="preserve">[Für Arbeiter und Angestellte werden jedoch getrennte Wahlkollegien gebildet, wenn die Anzahl Angestellte in einem Unternehmen, das hauptsächlich Arbeiter beschäftigt, mindestens fünfundzwanzig beträgt. Gleiches gilt, wenn die Anzahl Arbeiter in einem Unternehmen, das hauptsächlich Angestellte beschäftigt, mindestens fünfundzwanzig beträgt. Für jugendliche Arbeitnehmer unter fünfundzwanzig Jahren wird ebenfalls ein getrenntes </w:t>
      </w:r>
      <w:r w:rsidRPr="0084018C">
        <w:rPr>
          <w:lang w:val="de-DE"/>
        </w:rPr>
        <w:lastRenderedPageBreak/>
        <w:t>Wahlkollegium gebildet, wenn das Unternehmen mindestens fünfundzwanzig jugendliche Arbeitnehmer unter fünfundzwanzig Jahren umfasst. In diesem Fall werden die jugendlichen Arbeitnehmer für die Anwendung des vorhergehenden Absatzes nicht zu den Arbeitern und Angestellten gezählt.]</w:t>
      </w:r>
    </w:p>
    <w:p w14:paraId="6FE13751" w14:textId="77777777" w:rsidR="00D4250A" w:rsidRPr="0084018C" w:rsidRDefault="00D4250A" w:rsidP="00D4250A">
      <w:pPr>
        <w:jc w:val="both"/>
        <w:rPr>
          <w:lang w:val="de-DE"/>
        </w:rPr>
      </w:pPr>
    </w:p>
    <w:p w14:paraId="2E1423BA" w14:textId="77777777" w:rsidR="00D4250A" w:rsidRPr="0084018C" w:rsidRDefault="00D4250A" w:rsidP="00D4250A">
      <w:pPr>
        <w:jc w:val="both"/>
        <w:rPr>
          <w:lang w:val="de-DE"/>
        </w:rPr>
      </w:pPr>
      <w:r w:rsidRPr="0084018C">
        <w:rPr>
          <w:lang w:val="de-DE"/>
        </w:rPr>
        <w:tab/>
        <w:t>Anwendungsmodalitäten der beiden vorhergehenden Absätze werden auf Stellungnahme des Nationalen Arbeitsrates vom König erlassen. Der König legt Kriterien fest, die bei der Bestimmung der Eigenschaft der Unternehmensmitglieder als Arbeiter oder Angestellte berücksichtigt werden müssen. Die Anzahl Arbeiter oder Angestellte, die für die Anwendung dieser beiden Absätze erforderlich ist, kann auf gleichlautende Stellungnahme des Nationalen Arbeitsrates vom König entweder für alle Industriezweige oder getrennt für einige Kategorien geändert werden.</w:t>
      </w:r>
    </w:p>
    <w:p w14:paraId="55AB4F71" w14:textId="77777777" w:rsidR="00D4250A" w:rsidRPr="0084018C" w:rsidRDefault="00D4250A" w:rsidP="00D4250A">
      <w:pPr>
        <w:jc w:val="both"/>
        <w:rPr>
          <w:lang w:val="de-DE"/>
        </w:rPr>
      </w:pPr>
    </w:p>
    <w:p w14:paraId="281376B9" w14:textId="77777777" w:rsidR="00D4250A" w:rsidRPr="0084018C" w:rsidRDefault="00D4250A" w:rsidP="00D4250A">
      <w:pPr>
        <w:jc w:val="both"/>
        <w:rPr>
          <w:lang w:val="de-DE"/>
        </w:rPr>
      </w:pPr>
      <w:r w:rsidRPr="0084018C">
        <w:rPr>
          <w:lang w:val="de-DE"/>
        </w:rPr>
        <w:tab/>
        <w:t>[Leistungen der Zeugen, die den Wahlverrichtungen beiwohnen, gelten als effektive Arbeitszeit und werden dementsprechend entlohnt.]</w:t>
      </w:r>
    </w:p>
    <w:p w14:paraId="0DBE546D" w14:textId="77777777" w:rsidR="00D4250A" w:rsidRPr="0084018C" w:rsidRDefault="00D4250A" w:rsidP="00D4250A">
      <w:pPr>
        <w:jc w:val="both"/>
        <w:rPr>
          <w:lang w:val="de-DE"/>
        </w:rPr>
      </w:pPr>
    </w:p>
    <w:p w14:paraId="59B99C6F" w14:textId="77777777" w:rsidR="00D4250A" w:rsidRPr="0084018C" w:rsidRDefault="00D4250A" w:rsidP="00D4250A">
      <w:pPr>
        <w:jc w:val="both"/>
        <w:rPr>
          <w:i/>
          <w:lang w:val="de-DE"/>
        </w:rPr>
      </w:pPr>
      <w:r w:rsidRPr="0084018C">
        <w:rPr>
          <w:i/>
          <w:lang w:val="de-DE"/>
        </w:rPr>
        <w:t>[Art. 20 frühere Absätze 1 und 2 ersetzt durch Abs. 1 bis 3 durch Art. 156 Nr. 1 des G. vom 22. Januar 1985 (B.S. vom 24. Januar 1985); früherer Absatz 4 aufgehoben durch Art. 156 Nr. 2 des G. vom 22. Januar 1985 (B.S. vom 24. Januar 1985); früherer Absatz 5 aufgehoben durch Art. 12 Nr. 2 des G. vom 28. Januar 1963 (B.S. vom 8. Februar 1963); Abs. 4 (früherer Absatz 5) ersetzt durch Art. 4 des G. vom 7. Juli 1994 (B.S. vom 5. August 1994); Abs. 5 (früherer Absatz 6) abgeändert durch Art. 156 Nr. 3 des G. vom 22. Januar 1985 (B.S. vom 24. Januar 1985); frühere Absätze 7 und 8 ersetzt durch Abs. 7 durch Art. 185 des G. vom 27. Dezember 2006 (B.S. vom 28. Dezember 2006); Abs. 9 eingefügt durch Art. 4 § 2 des G.</w:t>
      </w:r>
      <w:r w:rsidR="0014117A" w:rsidRPr="0084018C">
        <w:rPr>
          <w:i/>
          <w:lang w:val="de-DE"/>
        </w:rPr>
        <w:t> </w:t>
      </w:r>
      <w:r w:rsidRPr="0084018C">
        <w:rPr>
          <w:i/>
          <w:lang w:val="de-DE"/>
        </w:rPr>
        <w:t>vom 17. Februar 1971 (B.S. vom 23. Februar 1971)]</w:t>
      </w:r>
    </w:p>
    <w:p w14:paraId="40B32910" w14:textId="77777777" w:rsidR="00D4250A" w:rsidRPr="0084018C" w:rsidRDefault="00D4250A" w:rsidP="00D4250A">
      <w:pPr>
        <w:jc w:val="both"/>
        <w:rPr>
          <w:lang w:val="de-DE"/>
        </w:rPr>
      </w:pPr>
    </w:p>
    <w:p w14:paraId="343B2361" w14:textId="77777777" w:rsidR="00D4250A" w:rsidRPr="0084018C" w:rsidRDefault="00D4250A" w:rsidP="00D4250A">
      <w:pPr>
        <w:jc w:val="both"/>
        <w:rPr>
          <w:lang w:val="de-DE"/>
        </w:rPr>
      </w:pPr>
    </w:p>
    <w:p w14:paraId="5BC90E89" w14:textId="77777777" w:rsidR="00D4250A" w:rsidRPr="0084018C" w:rsidRDefault="00D4250A" w:rsidP="00D4250A">
      <w:pPr>
        <w:jc w:val="both"/>
        <w:rPr>
          <w:lang w:val="de-DE"/>
        </w:rPr>
      </w:pPr>
      <w:r w:rsidRPr="0084018C">
        <w:rPr>
          <w:lang w:val="de-DE"/>
        </w:rPr>
        <w:tab/>
        <w:t>[</w:t>
      </w:r>
      <w:r w:rsidRPr="0084018C">
        <w:rPr>
          <w:b/>
          <w:lang w:val="de-DE"/>
        </w:rPr>
        <w:t>Art. 20</w:t>
      </w:r>
      <w:r w:rsidRPr="0084018C">
        <w:rPr>
          <w:b/>
          <w:i/>
          <w:lang w:val="de-DE"/>
        </w:rPr>
        <w:t>bis</w:t>
      </w:r>
      <w:r w:rsidRPr="0084018C">
        <w:rPr>
          <w:b/>
          <w:lang w:val="de-DE"/>
        </w:rPr>
        <w:t> </w:t>
      </w:r>
      <w:r w:rsidRPr="0084018C">
        <w:rPr>
          <w:lang w:val="de-DE"/>
        </w:rPr>
        <w:t>- Für Führungskräfte wird ebenfalls ein getrenntes Wahlkollegium eingesetzt, wenn das Unternehmen mindestens fünfzehn Führungskräfte umfasst.]</w:t>
      </w:r>
    </w:p>
    <w:p w14:paraId="4B3F96DA" w14:textId="77777777" w:rsidR="00D4250A" w:rsidRPr="0084018C" w:rsidRDefault="00D4250A" w:rsidP="00D4250A">
      <w:pPr>
        <w:jc w:val="both"/>
        <w:rPr>
          <w:lang w:val="de-DE"/>
        </w:rPr>
      </w:pPr>
    </w:p>
    <w:p w14:paraId="618B176A" w14:textId="77777777" w:rsidR="00D4250A" w:rsidRPr="0084018C" w:rsidRDefault="00D4250A" w:rsidP="00D4250A">
      <w:pPr>
        <w:jc w:val="both"/>
        <w:rPr>
          <w:lang w:val="de-DE"/>
        </w:rPr>
      </w:pPr>
      <w:r w:rsidRPr="0084018C">
        <w:rPr>
          <w:i/>
          <w:lang w:val="de-DE"/>
        </w:rPr>
        <w:t>[Art. 20bis eingefügt durch Art. 157 des G. vom 22. Januar 1985 (B.S. vom 24. Januar 1985)]</w:t>
      </w:r>
    </w:p>
    <w:p w14:paraId="300E1EC4" w14:textId="77777777" w:rsidR="00D4250A" w:rsidRPr="0084018C" w:rsidRDefault="00D4250A" w:rsidP="00D4250A">
      <w:pPr>
        <w:jc w:val="both"/>
        <w:rPr>
          <w:lang w:val="de-DE"/>
        </w:rPr>
      </w:pPr>
    </w:p>
    <w:p w14:paraId="28BF1634" w14:textId="77777777" w:rsidR="00D4250A" w:rsidRPr="0084018C" w:rsidRDefault="00D4250A" w:rsidP="00D4250A">
      <w:pPr>
        <w:jc w:val="both"/>
        <w:rPr>
          <w:lang w:val="de-DE"/>
        </w:rPr>
      </w:pPr>
    </w:p>
    <w:p w14:paraId="45C389EE" w14:textId="77777777" w:rsidR="00D4250A" w:rsidRPr="0084018C" w:rsidRDefault="00D4250A" w:rsidP="00D4250A">
      <w:pPr>
        <w:jc w:val="both"/>
        <w:rPr>
          <w:rFonts w:ascii="CG Times" w:hAnsi="CG Times" w:cs="CG Times"/>
          <w:lang w:val="de-DE"/>
        </w:rPr>
      </w:pPr>
      <w:r w:rsidRPr="0084018C">
        <w:rPr>
          <w:lang w:val="de-DE"/>
        </w:rPr>
        <w:tab/>
        <w:t>[</w:t>
      </w:r>
      <w:r w:rsidRPr="0084018C">
        <w:rPr>
          <w:b/>
          <w:lang w:val="de-DE"/>
        </w:rPr>
        <w:t>Art. 20</w:t>
      </w:r>
      <w:r w:rsidRPr="0084018C">
        <w:rPr>
          <w:b/>
          <w:i/>
          <w:lang w:val="de-DE"/>
        </w:rPr>
        <w:t>ter</w:t>
      </w:r>
      <w:r w:rsidRPr="0084018C">
        <w:rPr>
          <w:b/>
          <w:lang w:val="de-DE"/>
        </w:rPr>
        <w:t> </w:t>
      </w:r>
      <w:r w:rsidRPr="0084018C">
        <w:rPr>
          <w:lang w:val="de-DE"/>
        </w:rPr>
        <w:t>- [</w:t>
      </w:r>
      <w:r w:rsidRPr="0084018C">
        <w:rPr>
          <w:rFonts w:ascii="CG Times" w:hAnsi="CG Times" w:cs="CG Times"/>
          <w:lang w:val="de-DE"/>
        </w:rPr>
        <w:t>Die Personalvertreter werden auf Kandidatenlisten gewählt, die von den repräsentativen überberuflichen Arbeitnehmerorganisationen im Sinne von Artikel 14 § 1 Absatz 2 Nr. 4 Buchstabe </w:t>
      </w:r>
      <w:r w:rsidRPr="0084018C">
        <w:rPr>
          <w:rFonts w:ascii="CG Times" w:hAnsi="CG Times" w:cs="CG Times"/>
          <w:i/>
          <w:iCs/>
          <w:lang w:val="de-DE"/>
        </w:rPr>
        <w:t>a)</w:t>
      </w:r>
      <w:r w:rsidRPr="0084018C">
        <w:rPr>
          <w:rFonts w:ascii="CG Times" w:hAnsi="CG Times" w:cs="CG Times"/>
          <w:lang w:val="de-DE"/>
        </w:rPr>
        <w:t xml:space="preserve"> vorgeschlagen werden.][</w:t>
      </w:r>
      <w:r w:rsidRPr="0084018C">
        <w:rPr>
          <w:lang w:val="de-DE"/>
        </w:rPr>
        <w:t>Diese Organisationen sind berechtigt, für die Hinterlegung dieser Kandidatenlisten eine Vollmacht zu erteilen. Sie dürfen pro Arbeitnehmerkategorie, der ein oder mehrere Mandate zuerkannt worden sind, nur für eine einzige Kandidatenliste eine Vollmacht erteilen.]</w:t>
      </w:r>
    </w:p>
    <w:p w14:paraId="798F3C69" w14:textId="77777777" w:rsidR="00D4250A" w:rsidRPr="0084018C" w:rsidRDefault="00D4250A" w:rsidP="00D4250A">
      <w:pPr>
        <w:jc w:val="both"/>
        <w:rPr>
          <w:lang w:val="de-DE"/>
        </w:rPr>
      </w:pPr>
    </w:p>
    <w:p w14:paraId="070D76E4" w14:textId="77777777" w:rsidR="00D4250A" w:rsidRPr="0084018C" w:rsidRDefault="00D4250A" w:rsidP="00D4250A">
      <w:pPr>
        <w:jc w:val="both"/>
        <w:rPr>
          <w:lang w:val="de-DE"/>
        </w:rPr>
      </w:pPr>
      <w:r w:rsidRPr="0084018C">
        <w:rPr>
          <w:lang w:val="de-DE"/>
        </w:rPr>
        <w:tab/>
        <w:t>Besteht jedoch für Führungskräfte ein getrenntes Wahlkollegium, werden deren Vertreter auf Kandidatenlisten gewählt, die vorgeschlagen werden von:</w:t>
      </w:r>
    </w:p>
    <w:p w14:paraId="2A96CE4A" w14:textId="77777777" w:rsidR="00D4250A" w:rsidRPr="0084018C" w:rsidRDefault="00D4250A" w:rsidP="00D4250A">
      <w:pPr>
        <w:jc w:val="both"/>
        <w:rPr>
          <w:lang w:val="de-DE"/>
        </w:rPr>
      </w:pPr>
    </w:p>
    <w:p w14:paraId="7674AEF7" w14:textId="77777777" w:rsidR="00D4250A" w:rsidRPr="0084018C" w:rsidRDefault="00D4250A" w:rsidP="00D4250A">
      <w:pPr>
        <w:jc w:val="both"/>
        <w:rPr>
          <w:lang w:val="de-DE"/>
        </w:rPr>
      </w:pPr>
      <w:r w:rsidRPr="0084018C">
        <w:rPr>
          <w:lang w:val="de-DE"/>
        </w:rPr>
        <w:tab/>
        <w:t>1. den repräsentativen Arbeitnehmerorganisationen,</w:t>
      </w:r>
    </w:p>
    <w:p w14:paraId="756941DF" w14:textId="77777777" w:rsidR="00D4250A" w:rsidRPr="0084018C" w:rsidRDefault="00D4250A" w:rsidP="00D4250A">
      <w:pPr>
        <w:jc w:val="both"/>
        <w:rPr>
          <w:lang w:val="de-DE"/>
        </w:rPr>
      </w:pPr>
    </w:p>
    <w:p w14:paraId="621109DC" w14:textId="77777777" w:rsidR="00D4250A" w:rsidRPr="0084018C" w:rsidRDefault="00D4250A" w:rsidP="00D4250A">
      <w:pPr>
        <w:jc w:val="both"/>
        <w:rPr>
          <w:lang w:val="de-DE"/>
        </w:rPr>
      </w:pPr>
      <w:r w:rsidRPr="0084018C">
        <w:rPr>
          <w:lang w:val="de-DE"/>
        </w:rPr>
        <w:tab/>
        <w:t>2. den repräsentativen Organisationen der Führungskräfte,</w:t>
      </w:r>
    </w:p>
    <w:p w14:paraId="42B434E2" w14:textId="77777777" w:rsidR="00D4250A" w:rsidRPr="0084018C" w:rsidRDefault="00D4250A" w:rsidP="00D4250A">
      <w:pPr>
        <w:jc w:val="both"/>
        <w:rPr>
          <w:lang w:val="de-DE"/>
        </w:rPr>
      </w:pPr>
    </w:p>
    <w:p w14:paraId="165D9487" w14:textId="77777777" w:rsidR="00D4250A" w:rsidRPr="0084018C" w:rsidRDefault="00D4250A" w:rsidP="00D4250A">
      <w:pPr>
        <w:jc w:val="both"/>
        <w:rPr>
          <w:lang w:val="de-DE"/>
        </w:rPr>
      </w:pPr>
      <w:r w:rsidRPr="0084018C">
        <w:rPr>
          <w:lang w:val="de-DE"/>
        </w:rPr>
        <w:tab/>
        <w:t xml:space="preserve">3. mindestens 10 Prozent der Führungskräfte des Unternehmens, wobei die Anzahl der diese Liste unterstützenden Unterzeichner fünf, wenn die Anzahl Führungskräfte weniger als </w:t>
      </w:r>
      <w:r w:rsidRPr="0084018C">
        <w:rPr>
          <w:lang w:val="de-DE"/>
        </w:rPr>
        <w:lastRenderedPageBreak/>
        <w:t>fünfzig beträgt, beziehungsweise zehn, wenn die Anzahl Führungskräfte weniger als hundert beträgt, nicht unterschreiten darf.</w:t>
      </w:r>
    </w:p>
    <w:p w14:paraId="1F17AB07" w14:textId="77777777" w:rsidR="00D4250A" w:rsidRPr="0084018C" w:rsidRDefault="00D4250A" w:rsidP="00D4250A">
      <w:pPr>
        <w:jc w:val="both"/>
        <w:rPr>
          <w:lang w:val="de-DE"/>
        </w:rPr>
      </w:pPr>
    </w:p>
    <w:p w14:paraId="6A08F6EB" w14:textId="77777777" w:rsidR="00D4250A" w:rsidRPr="0084018C" w:rsidRDefault="00D4250A" w:rsidP="00D4250A">
      <w:pPr>
        <w:ind w:firstLine="708"/>
        <w:jc w:val="both"/>
        <w:rPr>
          <w:lang w:val="de-DE"/>
        </w:rPr>
      </w:pPr>
      <w:r w:rsidRPr="0084018C">
        <w:rPr>
          <w:lang w:val="de-DE"/>
        </w:rPr>
        <w:t>Eine Führungskraft kann nur eine in Nr. 3 erwähnte Liste unterstützen.]</w:t>
      </w:r>
    </w:p>
    <w:p w14:paraId="74F58B3B" w14:textId="77777777" w:rsidR="00D4250A" w:rsidRPr="0084018C" w:rsidRDefault="00D4250A" w:rsidP="00D4250A">
      <w:pPr>
        <w:jc w:val="both"/>
        <w:rPr>
          <w:lang w:val="de-DE"/>
        </w:rPr>
      </w:pPr>
    </w:p>
    <w:p w14:paraId="0AEB4BED" w14:textId="77777777" w:rsidR="00D4250A" w:rsidRPr="0084018C" w:rsidRDefault="00D4250A" w:rsidP="00D4250A">
      <w:pPr>
        <w:jc w:val="both"/>
        <w:rPr>
          <w:lang w:val="de-DE"/>
        </w:rPr>
      </w:pPr>
      <w:r w:rsidRPr="0084018C">
        <w:rPr>
          <w:i/>
          <w:lang w:val="de-DE"/>
        </w:rPr>
        <w:t>[Art. 20ter eingefügt durch Art. 158 des G. vom 22. Januar 1985 (B.S. vom 24. Januar 1985); Abs. 1 ersetzt durch Art. 11 des G. vom 5. März 1999 (B.S. vom 18. März 1999) und ergänzt durch Art. 4 des G. vom 3. Mai 2003 (B.S. vom 16. Mai 2003)]</w:t>
      </w:r>
    </w:p>
    <w:p w14:paraId="7FCC6F60" w14:textId="77777777" w:rsidR="00D4250A" w:rsidRPr="0084018C" w:rsidRDefault="00D4250A" w:rsidP="00D4250A">
      <w:pPr>
        <w:jc w:val="both"/>
        <w:rPr>
          <w:lang w:val="de-DE"/>
        </w:rPr>
      </w:pPr>
    </w:p>
    <w:p w14:paraId="60D9C37D" w14:textId="77777777" w:rsidR="00D4250A" w:rsidRPr="0084018C" w:rsidRDefault="00D4250A" w:rsidP="00D4250A">
      <w:pPr>
        <w:jc w:val="both"/>
        <w:rPr>
          <w:lang w:val="de-DE"/>
        </w:rPr>
      </w:pPr>
    </w:p>
    <w:p w14:paraId="1D2D77F1" w14:textId="77777777" w:rsidR="00D4250A" w:rsidRPr="0084018C" w:rsidRDefault="00D4250A" w:rsidP="00D4250A">
      <w:pPr>
        <w:jc w:val="both"/>
        <w:rPr>
          <w:lang w:val="de-DE"/>
        </w:rPr>
      </w:pPr>
      <w:r w:rsidRPr="0084018C">
        <w:rPr>
          <w:lang w:val="de-DE"/>
        </w:rPr>
        <w:tab/>
      </w:r>
      <w:r w:rsidRPr="0084018C">
        <w:rPr>
          <w:b/>
          <w:lang w:val="de-DE"/>
        </w:rPr>
        <w:t>Art. 21 </w:t>
      </w:r>
      <w:r w:rsidRPr="0084018C">
        <w:rPr>
          <w:lang w:val="de-DE"/>
        </w:rPr>
        <w:t>- [§ 1 - Betriebsratswahlen finden alle vier Jahre statt. Der König legt nach Stellungnahme des Nationalen Arbeitsrates den Zeitraum, im Laufe dessen diese Wahlen stattfinden, und diesbezügliche Pflichten der Arbeitgeber fest.</w:t>
      </w:r>
      <w:r w:rsidRPr="0084018C">
        <w:rPr>
          <w:rFonts w:ascii="CG Times" w:hAnsi="CG Times" w:cs="CG Times"/>
          <w:sz w:val="22"/>
          <w:szCs w:val="22"/>
          <w:lang w:val="de-DE"/>
        </w:rPr>
        <w:t xml:space="preserve"> [</w:t>
      </w:r>
      <w:r w:rsidRPr="0084018C">
        <w:rPr>
          <w:lang w:val="de-DE"/>
        </w:rPr>
        <w:t>Wenn ein Unternehmen zwischen zwei dieser Zeiträume die in Artikel 14 vorgesehene durchschnittliche Zahl beschäftigter Arbeitnehmer erreicht, müssen die Wahlen gemäß vorliegendem Absatz erst im Laufe des nächstfolgenden vom König festgelegten Zeitraums organisiert werden, insofern das Unternehmen zu diesem Zeitpunkt im Durchschnitt noch immer die erforderliche Zahl Arbeitnehmer beschäftigt.]</w:t>
      </w:r>
    </w:p>
    <w:p w14:paraId="745F10BE" w14:textId="77777777" w:rsidR="00B1516E" w:rsidRPr="0084018C" w:rsidRDefault="00B1516E" w:rsidP="00D4250A">
      <w:pPr>
        <w:jc w:val="both"/>
        <w:rPr>
          <w:lang w:val="de-DE"/>
        </w:rPr>
      </w:pPr>
    </w:p>
    <w:p w14:paraId="7E125210" w14:textId="77777777" w:rsidR="00D4250A" w:rsidRPr="0084018C" w:rsidRDefault="00D4250A" w:rsidP="00D4250A">
      <w:pPr>
        <w:jc w:val="both"/>
        <w:rPr>
          <w:lang w:val="de-DE"/>
        </w:rPr>
      </w:pPr>
      <w:r w:rsidRPr="0084018C">
        <w:rPr>
          <w:lang w:val="de-DE"/>
        </w:rPr>
        <w:tab/>
        <w:t>[…]</w:t>
      </w:r>
    </w:p>
    <w:p w14:paraId="1FE3388F" w14:textId="77777777" w:rsidR="00D4250A" w:rsidRPr="0084018C" w:rsidRDefault="00D4250A" w:rsidP="00D4250A">
      <w:pPr>
        <w:jc w:val="both"/>
        <w:rPr>
          <w:lang w:val="de-DE"/>
        </w:rPr>
      </w:pPr>
    </w:p>
    <w:p w14:paraId="6AFD8C74" w14:textId="65596EE7" w:rsidR="00D4250A" w:rsidRPr="0084018C" w:rsidRDefault="00D4250A" w:rsidP="00D4250A">
      <w:pPr>
        <w:ind w:firstLine="708"/>
        <w:jc w:val="both"/>
        <w:rPr>
          <w:lang w:val="de-DE"/>
        </w:rPr>
      </w:pPr>
      <w:r w:rsidRPr="0084018C">
        <w:rPr>
          <w:lang w:val="de-DE"/>
        </w:rPr>
        <w:t>§ 2 - [Das Mandat als Personalvertreter endet:</w:t>
      </w:r>
    </w:p>
    <w:p w14:paraId="1C023B6C" w14:textId="77777777" w:rsidR="00D4250A" w:rsidRPr="0084018C" w:rsidRDefault="00D4250A" w:rsidP="00D4250A">
      <w:pPr>
        <w:jc w:val="both"/>
        <w:rPr>
          <w:lang w:val="de-DE"/>
        </w:rPr>
      </w:pPr>
    </w:p>
    <w:p w14:paraId="1CAE6CB0" w14:textId="77777777" w:rsidR="00D4250A" w:rsidRPr="0084018C" w:rsidRDefault="00D4250A" w:rsidP="00D4250A">
      <w:pPr>
        <w:jc w:val="both"/>
        <w:rPr>
          <w:lang w:val="de-DE"/>
        </w:rPr>
      </w:pPr>
      <w:r w:rsidRPr="0084018C">
        <w:rPr>
          <w:lang w:val="de-DE"/>
        </w:rPr>
        <w:tab/>
        <w:t>1. wenn der Betreffende als ordentliches Mitglied oder Ersatzmitglied nicht wieder gewählt wird, und zwar sobald der Betriebsrat eingesetzt ist,</w:t>
      </w:r>
    </w:p>
    <w:p w14:paraId="6A8C563B" w14:textId="77777777" w:rsidR="00D4250A" w:rsidRPr="0084018C" w:rsidRDefault="00D4250A" w:rsidP="00D4250A">
      <w:pPr>
        <w:jc w:val="both"/>
        <w:rPr>
          <w:lang w:val="de-DE"/>
        </w:rPr>
      </w:pPr>
    </w:p>
    <w:p w14:paraId="24D4FB6A" w14:textId="77777777" w:rsidR="00D4250A" w:rsidRPr="0084018C" w:rsidRDefault="00D4250A" w:rsidP="00D4250A">
      <w:pPr>
        <w:jc w:val="both"/>
        <w:rPr>
          <w:lang w:val="de-DE"/>
        </w:rPr>
      </w:pPr>
      <w:r w:rsidRPr="0084018C">
        <w:rPr>
          <w:lang w:val="de-DE"/>
        </w:rPr>
        <w:tab/>
        <w:t>2. wenn der Betreffende nicht mehr Mitglied des Personals ist,</w:t>
      </w:r>
    </w:p>
    <w:p w14:paraId="19BDCD27" w14:textId="77777777" w:rsidR="00D4250A" w:rsidRPr="0084018C" w:rsidRDefault="00D4250A" w:rsidP="00D4250A">
      <w:pPr>
        <w:jc w:val="both"/>
        <w:rPr>
          <w:lang w:val="de-DE"/>
        </w:rPr>
      </w:pPr>
    </w:p>
    <w:p w14:paraId="21741B20" w14:textId="77777777" w:rsidR="00D4250A" w:rsidRPr="0084018C" w:rsidRDefault="00D4250A" w:rsidP="00D4250A">
      <w:pPr>
        <w:jc w:val="both"/>
        <w:rPr>
          <w:lang w:val="de-DE"/>
        </w:rPr>
      </w:pPr>
      <w:r w:rsidRPr="0084018C">
        <w:rPr>
          <w:lang w:val="de-DE"/>
        </w:rPr>
        <w:tab/>
        <w:t>3. im Falle des Rücktritts,</w:t>
      </w:r>
    </w:p>
    <w:p w14:paraId="7E4158D0" w14:textId="77777777" w:rsidR="00D4250A" w:rsidRPr="0084018C" w:rsidRDefault="00D4250A" w:rsidP="00D4250A">
      <w:pPr>
        <w:jc w:val="both"/>
        <w:rPr>
          <w:lang w:val="de-DE"/>
        </w:rPr>
      </w:pPr>
    </w:p>
    <w:p w14:paraId="2BF91AA0" w14:textId="77777777" w:rsidR="00D4250A" w:rsidRPr="0084018C" w:rsidRDefault="00D4250A" w:rsidP="00D4250A">
      <w:pPr>
        <w:jc w:val="both"/>
        <w:rPr>
          <w:lang w:val="de-DE"/>
        </w:rPr>
      </w:pPr>
      <w:r w:rsidRPr="0084018C">
        <w:rPr>
          <w:lang w:val="de-DE"/>
        </w:rPr>
        <w:tab/>
        <w:t>4. wenn der Betreffende der repräsentativen Arbeitnehmerorganisation oder der repräsentativen Organisation der Führungskräfte nicht mehr angehört, die den Wahlvorschlag gemacht hat,</w:t>
      </w:r>
    </w:p>
    <w:p w14:paraId="0E7F37BB" w14:textId="77777777" w:rsidR="00D4250A" w:rsidRPr="0084018C" w:rsidRDefault="00D4250A" w:rsidP="00D4250A">
      <w:pPr>
        <w:jc w:val="both"/>
        <w:rPr>
          <w:lang w:val="de-DE"/>
        </w:rPr>
      </w:pPr>
    </w:p>
    <w:p w14:paraId="4189BEF9" w14:textId="77777777" w:rsidR="00D4250A" w:rsidRPr="0084018C" w:rsidRDefault="00D4250A" w:rsidP="00D4250A">
      <w:pPr>
        <w:jc w:val="both"/>
        <w:rPr>
          <w:lang w:val="de-DE"/>
        </w:rPr>
      </w:pPr>
      <w:r w:rsidRPr="0084018C">
        <w:rPr>
          <w:lang w:val="de-DE"/>
        </w:rPr>
        <w:tab/>
        <w:t>5. im Falle des Entzugs des Mandats wegen schwerwiegenden Fehlers, wenn der Entzug auf Antrag der repräsentativen Arbeitnehmerorganisation oder der repräsentativen Organisation der Führungskräfte erfolgt, die den Wahlvorschlag gemacht hat, und von dem in Artikel 24 erwähnten Rechtsprechungsorgan ausgesprochen wird,</w:t>
      </w:r>
    </w:p>
    <w:p w14:paraId="5C703F94" w14:textId="77777777" w:rsidR="00D4250A" w:rsidRPr="0084018C" w:rsidRDefault="00D4250A" w:rsidP="00D4250A">
      <w:pPr>
        <w:jc w:val="both"/>
        <w:rPr>
          <w:lang w:val="de-DE"/>
        </w:rPr>
      </w:pPr>
    </w:p>
    <w:p w14:paraId="59440AE6" w14:textId="77777777" w:rsidR="00D4250A" w:rsidRPr="0084018C" w:rsidRDefault="00D4250A" w:rsidP="00D4250A">
      <w:pPr>
        <w:jc w:val="both"/>
        <w:rPr>
          <w:lang w:val="de-DE"/>
        </w:rPr>
      </w:pPr>
      <w:r w:rsidRPr="0084018C">
        <w:rPr>
          <w:lang w:val="de-DE"/>
        </w:rPr>
        <w:tab/>
        <w:t>6. </w:t>
      </w:r>
      <w:r w:rsidR="00543955" w:rsidRPr="0084018C">
        <w:rPr>
          <w:lang w:val="de-DE"/>
        </w:rPr>
        <w:t>[wenn der Betreffende der Arbeitnehmerkategorie nicht mehr angehört, der er bei den Wahlen angehörte, außer wenn die Organisation, die den Wahlvorschlag gemacht hat, oder ihr Bevollmächtigter durch einen an den Arbeitgeber gerichteten Einschreibebrief die Aufrechterhaltung des Mandats mitteilt,]</w:t>
      </w:r>
    </w:p>
    <w:p w14:paraId="2262F63E" w14:textId="77777777" w:rsidR="00D4250A" w:rsidRPr="0084018C" w:rsidRDefault="00D4250A" w:rsidP="00D4250A">
      <w:pPr>
        <w:jc w:val="both"/>
        <w:rPr>
          <w:lang w:val="de-DE"/>
        </w:rPr>
      </w:pPr>
    </w:p>
    <w:p w14:paraId="498D7673" w14:textId="77777777" w:rsidR="00D4250A" w:rsidRPr="0084018C" w:rsidRDefault="00D4250A" w:rsidP="00D4250A">
      <w:pPr>
        <w:jc w:val="both"/>
        <w:rPr>
          <w:lang w:val="de-DE"/>
        </w:rPr>
      </w:pPr>
      <w:r w:rsidRPr="0084018C">
        <w:rPr>
          <w:lang w:val="de-DE"/>
        </w:rPr>
        <w:tab/>
        <w:t>7. sobald der Betreffende dem Direktionspersonal angehört,</w:t>
      </w:r>
    </w:p>
    <w:p w14:paraId="5305F005" w14:textId="77777777" w:rsidR="00D4250A" w:rsidRPr="0084018C" w:rsidRDefault="00D4250A" w:rsidP="00D4250A">
      <w:pPr>
        <w:jc w:val="both"/>
        <w:rPr>
          <w:lang w:val="de-DE"/>
        </w:rPr>
      </w:pPr>
    </w:p>
    <w:p w14:paraId="25D5CC48" w14:textId="77777777" w:rsidR="00D4250A" w:rsidRPr="0084018C" w:rsidRDefault="00D4250A" w:rsidP="00D4250A">
      <w:pPr>
        <w:jc w:val="both"/>
        <w:rPr>
          <w:lang w:val="de-DE"/>
        </w:rPr>
      </w:pPr>
      <w:r w:rsidRPr="0084018C">
        <w:rPr>
          <w:lang w:val="de-DE"/>
        </w:rPr>
        <w:tab/>
        <w:t>8. im Todesfall.</w:t>
      </w:r>
    </w:p>
    <w:p w14:paraId="160A9F2E" w14:textId="77777777" w:rsidR="00D4250A" w:rsidRPr="0084018C" w:rsidRDefault="00D4250A" w:rsidP="00D4250A">
      <w:pPr>
        <w:jc w:val="both"/>
        <w:rPr>
          <w:lang w:val="de-DE"/>
        </w:rPr>
      </w:pPr>
    </w:p>
    <w:p w14:paraId="308963F4" w14:textId="77777777" w:rsidR="00D4250A" w:rsidRPr="0084018C" w:rsidRDefault="00D4250A" w:rsidP="00D4250A">
      <w:pPr>
        <w:jc w:val="both"/>
        <w:rPr>
          <w:lang w:val="de-DE"/>
        </w:rPr>
      </w:pPr>
      <w:r w:rsidRPr="0084018C">
        <w:rPr>
          <w:lang w:val="de-DE"/>
        </w:rPr>
        <w:tab/>
        <w:t>Die in Nr. 6 vorgesehene Bestimmung findet keine Anwendung auf ein Mitglied, das die jugendlichen Arbeitnehmer vertritt.]</w:t>
      </w:r>
    </w:p>
    <w:p w14:paraId="21CC62FB" w14:textId="77777777" w:rsidR="00D4250A" w:rsidRPr="0084018C" w:rsidRDefault="00D4250A" w:rsidP="00D4250A">
      <w:pPr>
        <w:jc w:val="both"/>
        <w:rPr>
          <w:lang w:val="de-DE"/>
        </w:rPr>
      </w:pPr>
    </w:p>
    <w:p w14:paraId="38FDFAC5" w14:textId="77777777" w:rsidR="00543955" w:rsidRPr="0084018C" w:rsidRDefault="00D4250A" w:rsidP="00543955">
      <w:pPr>
        <w:ind w:firstLine="708"/>
        <w:jc w:val="both"/>
        <w:rPr>
          <w:lang w:val="de-DE"/>
        </w:rPr>
      </w:pPr>
      <w:r w:rsidRPr="0084018C">
        <w:rPr>
          <w:lang w:val="de-DE"/>
        </w:rPr>
        <w:t>§ 3 - [</w:t>
      </w:r>
      <w:r w:rsidR="00543955" w:rsidRPr="0084018C">
        <w:rPr>
          <w:lang w:val="de-DE"/>
        </w:rPr>
        <w:t>Das Ersatzmitglied nimmt als Ersatz für das ordentliche Mitglied an den Sitzungen teil, wenn Letzteres verhindert ist. In diesem Fall wird die Reihenfolge der Klassierung, wie in Artikel 67 des Gesetzes vom 4. Dezember 2007 über die Sozialwahlen vorgesehen und wie im Protokoll über die Stimmenauszählung der Wahlen festgehalten, nicht berücksichtigt.</w:t>
      </w:r>
    </w:p>
    <w:p w14:paraId="028A2B44" w14:textId="77777777" w:rsidR="00543955" w:rsidRPr="0084018C" w:rsidRDefault="00543955" w:rsidP="00543955">
      <w:pPr>
        <w:rPr>
          <w:lang w:val="de-DE"/>
        </w:rPr>
      </w:pPr>
    </w:p>
    <w:p w14:paraId="09AA7F10" w14:textId="77777777" w:rsidR="00543955" w:rsidRPr="0084018C" w:rsidRDefault="00543955" w:rsidP="00543955">
      <w:pPr>
        <w:ind w:firstLine="708"/>
        <w:jc w:val="both"/>
        <w:rPr>
          <w:lang w:val="de-DE"/>
        </w:rPr>
      </w:pPr>
      <w:r w:rsidRPr="0084018C">
        <w:rPr>
          <w:lang w:val="de-DE"/>
        </w:rPr>
        <w:t>Das Ersatzmitglied nimmt als Ersatz für das ordentliche Mitglied an den Sitzungen teil, wenn dessen Mandat aus einem der in § 2 Nr. 2 bis 8 aufgeführten Gründe endet. In diesen Fällen führt das Ersatzmitglied das Mandat zu Ende. Das ordentliche Mitglied wird nacheinander durch die Ersatzmitglieder derselben Kategorie und derselben Liste in der Reihenfolge der Klassierung, wie in Artikel 67 des vorerwähnten Gesetzes vom 4. Dezember 2007 vorgesehen und wie im Protokoll über die Stimmenauszählung der Wahlen festgehalten, ersetzt.</w:t>
      </w:r>
    </w:p>
    <w:p w14:paraId="6CD9347F" w14:textId="77777777" w:rsidR="00543955" w:rsidRPr="0084018C" w:rsidRDefault="00543955" w:rsidP="00543955">
      <w:pPr>
        <w:ind w:firstLine="708"/>
        <w:jc w:val="both"/>
        <w:rPr>
          <w:lang w:val="de-DE"/>
        </w:rPr>
      </w:pPr>
    </w:p>
    <w:p w14:paraId="63BFD8FF" w14:textId="77777777" w:rsidR="00543955" w:rsidRPr="0084018C" w:rsidRDefault="00543955" w:rsidP="00543955">
      <w:pPr>
        <w:ind w:firstLine="708"/>
        <w:jc w:val="both"/>
        <w:rPr>
          <w:lang w:val="de-DE"/>
        </w:rPr>
      </w:pPr>
      <w:r w:rsidRPr="0084018C">
        <w:rPr>
          <w:lang w:val="de-DE"/>
        </w:rPr>
        <w:t>Wenn ein Ersatzmitglied ordentliches Mitglied wird oder sein Mandat endet, ersetzt der nicht gewählte Kandidat derselben Kategorie und derselben Liste es in der Eigenschaft als Ersatzmitglied und führt sein Mandat zu Ende. Dieses Ersatzmitglied wird in der Reihenfolge der Klassierung, wie in Artikel 67 des vorerwähnten Gesetzes vom 4. Dezember 2007 vorgesehen und wie im Protokoll über die Stimmenauszählung der Wahlen festgehalten, gewählt. Vorliegende Bestimmung findet keine Anwendung auf die in Artikel 2 § 3 Absatz 2 des vorerwähnten Gesetzes vom 19. März 1991 erwähnten Kandidaten.</w:t>
      </w:r>
    </w:p>
    <w:p w14:paraId="51F49CB5" w14:textId="77777777" w:rsidR="00543955" w:rsidRPr="0084018C" w:rsidRDefault="00543955" w:rsidP="00543955">
      <w:pPr>
        <w:ind w:firstLine="708"/>
        <w:jc w:val="both"/>
        <w:rPr>
          <w:lang w:val="de-DE"/>
        </w:rPr>
      </w:pPr>
    </w:p>
    <w:p w14:paraId="302C9F13" w14:textId="77777777" w:rsidR="00D4250A" w:rsidRPr="0084018C" w:rsidRDefault="00543955" w:rsidP="00543955">
      <w:pPr>
        <w:ind w:firstLine="708"/>
        <w:jc w:val="both"/>
        <w:rPr>
          <w:lang w:val="de-DE"/>
        </w:rPr>
      </w:pPr>
      <w:r w:rsidRPr="0084018C">
        <w:rPr>
          <w:lang w:val="de-DE"/>
        </w:rPr>
        <w:t>Wenn es keine Ersatzmitglieder und keine nicht gewählten Kandidaten, wie sie in vorhergehendem Absatz erwähnt sind, mehr gibt, wird ein ordentliches Mitglied, dessen Mandat aus einem der in § 2 Nr. 2 bis 8 aufgeführten Gründe endet, durch den nicht gewählten Kandidaten derselben Kategorie und derselben Liste, wie in Artikel 2 § 3 Absatz 2 des vorerwähnten Gesetzes vom 19. März 1991 erwähnt, ersetzt. Diese Ersetzung erfolgt gemäß der Reihenfolge der Klassierung, wie in Artikel 67 des vorerwähnten Gesetzes vom 4. Dezember 2007 vorgesehen und wie im Protokoll über die Stimmenauszählung der Wahlen festgehalten. Dieser Kandidat führt das Mandat zu Ende und auf ihn sind die Bestimmungen von Artikel 2 § 2 des vorerwähnten Gesetzes vom 19. März 1991 anwendbar.</w:t>
      </w:r>
      <w:r w:rsidR="00D4250A" w:rsidRPr="0084018C">
        <w:rPr>
          <w:lang w:val="de-DE"/>
        </w:rPr>
        <w:t>]</w:t>
      </w:r>
    </w:p>
    <w:p w14:paraId="3ADF7525" w14:textId="77777777" w:rsidR="00D4250A" w:rsidRPr="0084018C" w:rsidRDefault="00D4250A" w:rsidP="00D4250A">
      <w:pPr>
        <w:jc w:val="both"/>
        <w:rPr>
          <w:lang w:val="de-DE"/>
        </w:rPr>
      </w:pPr>
    </w:p>
    <w:p w14:paraId="299DCCBB" w14:textId="77777777" w:rsidR="00D4250A" w:rsidRPr="0084018C" w:rsidRDefault="00D4250A" w:rsidP="00D4250A">
      <w:pPr>
        <w:jc w:val="both"/>
        <w:rPr>
          <w:lang w:val="de-DE"/>
        </w:rPr>
      </w:pPr>
      <w:r w:rsidRPr="0084018C">
        <w:rPr>
          <w:lang w:val="de-DE"/>
        </w:rPr>
        <w:tab/>
        <w:t>§ 4 - [Ist die Zahl der Personalvertreter niedriger als zwei, wird der Betriebsrat erneuert. Der König legt die besonderen Modalitäten dieser Wahlen fest.]</w:t>
      </w:r>
    </w:p>
    <w:p w14:paraId="25C3F5EE" w14:textId="77777777" w:rsidR="00D4250A" w:rsidRPr="0084018C" w:rsidRDefault="00D4250A" w:rsidP="00D4250A">
      <w:pPr>
        <w:jc w:val="both"/>
        <w:rPr>
          <w:lang w:val="de-DE"/>
        </w:rPr>
      </w:pPr>
    </w:p>
    <w:p w14:paraId="69BE76B0" w14:textId="77777777" w:rsidR="00D4250A" w:rsidRPr="0084018C" w:rsidRDefault="00D4250A" w:rsidP="00D4250A">
      <w:pPr>
        <w:jc w:val="both"/>
        <w:rPr>
          <w:lang w:val="de-DE"/>
        </w:rPr>
      </w:pPr>
      <w:r w:rsidRPr="0084018C">
        <w:rPr>
          <w:lang w:val="de-DE"/>
        </w:rPr>
        <w:tab/>
        <w:t>§ 5 - [Das Mandat der Personalvertreter oder die Eigenschaft als Kandidat dürfen für die Betreffenden weder Nachteile noch besondere Vorteile zur Folge haben.</w:t>
      </w:r>
    </w:p>
    <w:p w14:paraId="4ADC25DD" w14:textId="77777777" w:rsidR="00D4250A" w:rsidRPr="0084018C" w:rsidRDefault="00D4250A" w:rsidP="00D4250A">
      <w:pPr>
        <w:jc w:val="both"/>
        <w:rPr>
          <w:lang w:val="de-DE"/>
        </w:rPr>
      </w:pPr>
    </w:p>
    <w:p w14:paraId="7AA566A6" w14:textId="77777777" w:rsidR="00D4250A" w:rsidRPr="0084018C" w:rsidRDefault="00D4250A" w:rsidP="00D4250A">
      <w:pPr>
        <w:jc w:val="both"/>
        <w:rPr>
          <w:lang w:val="de-DE"/>
        </w:rPr>
      </w:pPr>
      <w:r w:rsidRPr="0084018C">
        <w:rPr>
          <w:lang w:val="de-DE"/>
        </w:rPr>
        <w:tab/>
        <w:t>Personalvertreter und Kandidaten haben Anspruch auf die normalen Beförderungen und Vorteile der Arbeitnehmerkategorie, der sie angehören.]</w:t>
      </w:r>
    </w:p>
    <w:p w14:paraId="365FE691" w14:textId="77777777" w:rsidR="00D4250A" w:rsidRPr="0084018C" w:rsidRDefault="00D4250A" w:rsidP="00D4250A">
      <w:pPr>
        <w:jc w:val="both"/>
        <w:rPr>
          <w:lang w:val="de-DE"/>
        </w:rPr>
      </w:pPr>
    </w:p>
    <w:p w14:paraId="181D10AF" w14:textId="77777777" w:rsidR="00D4250A" w:rsidRPr="0084018C" w:rsidRDefault="00D4250A" w:rsidP="00D4250A">
      <w:pPr>
        <w:jc w:val="both"/>
        <w:rPr>
          <w:lang w:val="de-DE"/>
        </w:rPr>
      </w:pPr>
      <w:r w:rsidRPr="0084018C">
        <w:rPr>
          <w:lang w:val="de-DE"/>
        </w:rPr>
        <w:tab/>
        <w:t>§ 6 - […]</w:t>
      </w:r>
    </w:p>
    <w:p w14:paraId="2E15D268" w14:textId="77777777" w:rsidR="00D4250A" w:rsidRPr="0084018C" w:rsidRDefault="00D4250A" w:rsidP="00D4250A">
      <w:pPr>
        <w:jc w:val="both"/>
        <w:rPr>
          <w:lang w:val="de-DE"/>
        </w:rPr>
      </w:pPr>
    </w:p>
    <w:p w14:paraId="1635A88A" w14:textId="77777777" w:rsidR="00D4250A" w:rsidRPr="0084018C" w:rsidRDefault="00D4250A" w:rsidP="00D4250A">
      <w:pPr>
        <w:jc w:val="both"/>
        <w:rPr>
          <w:lang w:val="de-DE"/>
        </w:rPr>
      </w:pPr>
      <w:r w:rsidRPr="0084018C">
        <w:rPr>
          <w:lang w:val="de-DE"/>
        </w:rPr>
        <w:tab/>
        <w:t>§ 7 - […]</w:t>
      </w:r>
    </w:p>
    <w:p w14:paraId="238F77EC" w14:textId="77777777" w:rsidR="00D4250A" w:rsidRPr="0084018C" w:rsidRDefault="00D4250A" w:rsidP="00D4250A">
      <w:pPr>
        <w:jc w:val="both"/>
        <w:rPr>
          <w:lang w:val="de-DE"/>
        </w:rPr>
      </w:pPr>
    </w:p>
    <w:p w14:paraId="51F85EA4" w14:textId="77777777" w:rsidR="00D4250A" w:rsidRPr="0084018C" w:rsidRDefault="00D4250A" w:rsidP="00D4250A">
      <w:pPr>
        <w:jc w:val="both"/>
        <w:rPr>
          <w:lang w:val="de-DE"/>
        </w:rPr>
      </w:pPr>
      <w:r w:rsidRPr="0084018C">
        <w:rPr>
          <w:lang w:val="de-DE"/>
        </w:rPr>
        <w:tab/>
        <w:t>§ 8 - […]</w:t>
      </w:r>
    </w:p>
    <w:p w14:paraId="4053A57A" w14:textId="77777777" w:rsidR="00D4250A" w:rsidRPr="0084018C" w:rsidRDefault="00D4250A" w:rsidP="00D4250A">
      <w:pPr>
        <w:jc w:val="both"/>
        <w:rPr>
          <w:lang w:val="de-DE"/>
        </w:rPr>
      </w:pPr>
    </w:p>
    <w:p w14:paraId="64000260" w14:textId="4661BE8D" w:rsidR="00D4250A" w:rsidRPr="0084018C" w:rsidRDefault="00D4250A" w:rsidP="00D4250A">
      <w:pPr>
        <w:jc w:val="both"/>
        <w:rPr>
          <w:lang w:val="de-DE"/>
        </w:rPr>
      </w:pPr>
      <w:r w:rsidRPr="0084018C">
        <w:rPr>
          <w:lang w:val="de-DE"/>
        </w:rPr>
        <w:tab/>
        <w:t xml:space="preserve">[§ 9 - In Unternehmen, in denen ein Betriebsrat eingesetzt oder erneuert werden muss, kann die Einsetzung oder Erneuerung des Betriebsrates </w:t>
      </w:r>
      <w:r w:rsidR="0031418B" w:rsidRPr="0084018C">
        <w:rPr>
          <w:lang w:val="de-DE"/>
        </w:rPr>
        <w:t xml:space="preserve">[mit vorheriger Erlaubnis des </w:t>
      </w:r>
      <w:r w:rsidR="0031418B" w:rsidRPr="0084018C">
        <w:rPr>
          <w:lang w:val="de-DE"/>
        </w:rPr>
        <w:lastRenderedPageBreak/>
        <w:t>Sozialinspektors der Generaldirektion Kontrolle der Sozialgesetze des FÖD Beschäftigung, Arbeit und Soziale Konzertierung]</w:t>
      </w:r>
      <w:r w:rsidRPr="0084018C">
        <w:rPr>
          <w:lang w:val="de-DE"/>
        </w:rPr>
        <w:t xml:space="preserve"> aufgeschoben werden:</w:t>
      </w:r>
    </w:p>
    <w:p w14:paraId="6F67FA88" w14:textId="77777777" w:rsidR="00D4250A" w:rsidRPr="0084018C" w:rsidRDefault="00D4250A" w:rsidP="00D4250A">
      <w:pPr>
        <w:jc w:val="both"/>
        <w:rPr>
          <w:lang w:val="de-DE"/>
        </w:rPr>
      </w:pPr>
    </w:p>
    <w:p w14:paraId="03033590" w14:textId="77777777" w:rsidR="00D4250A" w:rsidRPr="0084018C" w:rsidRDefault="00D4250A" w:rsidP="00D4250A">
      <w:pPr>
        <w:jc w:val="both"/>
        <w:rPr>
          <w:lang w:val="de-DE"/>
        </w:rPr>
      </w:pPr>
      <w:r w:rsidRPr="0084018C">
        <w:rPr>
          <w:lang w:val="de-DE"/>
        </w:rPr>
        <w:tab/>
      </w:r>
      <w:r w:rsidRPr="0084018C">
        <w:rPr>
          <w:i/>
          <w:lang w:val="de-DE"/>
        </w:rPr>
        <w:t>a)</w:t>
      </w:r>
      <w:r w:rsidRPr="0084018C">
        <w:rPr>
          <w:lang w:val="de-DE"/>
        </w:rPr>
        <w:t> wenn das Unternehmen beschlossen hat, alle seine Tätigkeiten definitiv einzustellen,</w:t>
      </w:r>
    </w:p>
    <w:p w14:paraId="2D2A760F" w14:textId="77777777" w:rsidR="00D4250A" w:rsidRPr="0084018C" w:rsidRDefault="00D4250A" w:rsidP="00D4250A">
      <w:pPr>
        <w:jc w:val="both"/>
        <w:rPr>
          <w:lang w:val="de-DE"/>
        </w:rPr>
      </w:pPr>
    </w:p>
    <w:p w14:paraId="50FFDF63" w14:textId="77777777" w:rsidR="00D4250A" w:rsidRPr="0084018C" w:rsidRDefault="00D4250A" w:rsidP="00D4250A">
      <w:pPr>
        <w:jc w:val="both"/>
        <w:rPr>
          <w:lang w:val="de-DE"/>
        </w:rPr>
      </w:pPr>
      <w:r w:rsidRPr="0084018C">
        <w:rPr>
          <w:lang w:val="de-DE"/>
        </w:rPr>
        <w:tab/>
      </w:r>
      <w:r w:rsidRPr="0084018C">
        <w:rPr>
          <w:i/>
          <w:lang w:val="de-DE"/>
        </w:rPr>
        <w:t>b)</w:t>
      </w:r>
      <w:r w:rsidRPr="0084018C">
        <w:rPr>
          <w:lang w:val="de-DE"/>
        </w:rPr>
        <w:t> bei teilweiser Schließung infolge der Einstellung einer oder mehrerer Tätigkeiten, insofern die Zahl beschäftigter Arbeitnehmer dadurch unter die in Ausführung von Artikel 28 Absatz 2 für die Einsetzung eines Betriebsrates festgelegte Arbeitnehmerzahl absinkt, wenn noch kein Betriebsrat eingesetzt wurde, und unter fünfzig, wenn der Rat erneuert wird.</w:t>
      </w:r>
    </w:p>
    <w:p w14:paraId="0329C3D1" w14:textId="77777777" w:rsidR="00D4250A" w:rsidRPr="0084018C" w:rsidRDefault="00D4250A" w:rsidP="00D4250A">
      <w:pPr>
        <w:jc w:val="both"/>
        <w:rPr>
          <w:lang w:val="de-DE"/>
        </w:rPr>
      </w:pPr>
    </w:p>
    <w:p w14:paraId="7449DD26" w14:textId="1C5942C3" w:rsidR="00D4250A" w:rsidRPr="0084018C" w:rsidRDefault="00D4250A" w:rsidP="00D4250A">
      <w:pPr>
        <w:jc w:val="both"/>
        <w:rPr>
          <w:lang w:val="de-DE"/>
        </w:rPr>
      </w:pPr>
      <w:r w:rsidRPr="0084018C">
        <w:rPr>
          <w:lang w:val="de-DE"/>
        </w:rPr>
        <w:tab/>
        <w:t xml:space="preserve">Der </w:t>
      </w:r>
      <w:r w:rsidR="0031418B" w:rsidRPr="0084018C">
        <w:rPr>
          <w:lang w:val="de-DE"/>
        </w:rPr>
        <w:t>[Soziali</w:t>
      </w:r>
      <w:r w:rsidRPr="0084018C">
        <w:rPr>
          <w:lang w:val="de-DE"/>
        </w:rPr>
        <w:t>nspektor</w:t>
      </w:r>
      <w:r w:rsidR="0031418B" w:rsidRPr="0084018C">
        <w:rPr>
          <w:lang w:val="de-DE"/>
        </w:rPr>
        <w:t>]</w:t>
      </w:r>
      <w:r w:rsidRPr="0084018C">
        <w:rPr>
          <w:lang w:val="de-DE"/>
        </w:rPr>
        <w:t xml:space="preserve"> bittet um das Einverständnis des Betriebsrates; ist dieser noch nicht eingesetzt, bittet er um das Einverständnis des Arbeitgebers und der Gewerkschaftsvertretung des Personals des Unternehmens.</w:t>
      </w:r>
    </w:p>
    <w:p w14:paraId="50B5EBCC" w14:textId="77777777" w:rsidR="00D4250A" w:rsidRPr="0084018C" w:rsidRDefault="00D4250A" w:rsidP="00D4250A">
      <w:pPr>
        <w:jc w:val="both"/>
        <w:rPr>
          <w:lang w:val="de-DE"/>
        </w:rPr>
      </w:pPr>
    </w:p>
    <w:p w14:paraId="6E23DEBA" w14:textId="77777777" w:rsidR="00D4250A" w:rsidRPr="0084018C" w:rsidRDefault="00D4250A" w:rsidP="00D4250A">
      <w:pPr>
        <w:jc w:val="both"/>
        <w:rPr>
          <w:lang w:val="de-DE"/>
        </w:rPr>
      </w:pPr>
      <w:r w:rsidRPr="0084018C">
        <w:rPr>
          <w:lang w:val="de-DE"/>
        </w:rPr>
        <w:tab/>
        <w:t>Der Aufschub darf ein Jahr auf keinen Fall überschreiten. Der bestehende Betriebsrat arbeitet während dieses Zeitraums weiter.</w:t>
      </w:r>
    </w:p>
    <w:p w14:paraId="71247BCE" w14:textId="77777777" w:rsidR="00D4250A" w:rsidRPr="0084018C" w:rsidRDefault="00D4250A" w:rsidP="00D4250A">
      <w:pPr>
        <w:jc w:val="both"/>
        <w:rPr>
          <w:lang w:val="de-DE"/>
        </w:rPr>
      </w:pPr>
    </w:p>
    <w:p w14:paraId="1FAE7FF4" w14:textId="77777777" w:rsidR="00D4250A" w:rsidRPr="0084018C" w:rsidRDefault="00D4250A" w:rsidP="00D4250A">
      <w:pPr>
        <w:jc w:val="both"/>
        <w:rPr>
          <w:lang w:val="de-DE"/>
        </w:rPr>
      </w:pPr>
      <w:r w:rsidRPr="0084018C">
        <w:rPr>
          <w:lang w:val="de-DE"/>
        </w:rPr>
        <w:tab/>
        <w:t>[Die Personalvertreter und die Kandidaten genießen während desselben Zeitraums weiterhin den durch das vorerwähnte Gesetz vom 19. März 1991 gewährten Schutz.]</w:t>
      </w:r>
    </w:p>
    <w:p w14:paraId="046F7FB2" w14:textId="77777777" w:rsidR="00D4250A" w:rsidRPr="0084018C" w:rsidRDefault="00D4250A" w:rsidP="00D4250A">
      <w:pPr>
        <w:jc w:val="both"/>
        <w:rPr>
          <w:lang w:val="de-DE"/>
        </w:rPr>
      </w:pPr>
    </w:p>
    <w:p w14:paraId="44829127" w14:textId="77777777" w:rsidR="00D4250A" w:rsidRPr="0084018C" w:rsidRDefault="00D4250A" w:rsidP="00D4250A">
      <w:pPr>
        <w:jc w:val="both"/>
        <w:rPr>
          <w:lang w:val="de-DE"/>
        </w:rPr>
      </w:pPr>
      <w:r w:rsidRPr="0084018C">
        <w:rPr>
          <w:lang w:val="de-DE"/>
        </w:rPr>
        <w:tab/>
        <w:t>Der König legt gegebenenfalls das Datum der Wahlen fest.]</w:t>
      </w:r>
    </w:p>
    <w:p w14:paraId="60075590" w14:textId="77777777" w:rsidR="00D4250A" w:rsidRPr="0084018C" w:rsidRDefault="00D4250A" w:rsidP="00D4250A">
      <w:pPr>
        <w:jc w:val="both"/>
        <w:rPr>
          <w:lang w:val="de-DE"/>
        </w:rPr>
      </w:pPr>
    </w:p>
    <w:p w14:paraId="146A71B2" w14:textId="77777777" w:rsidR="00D4250A" w:rsidRPr="0084018C" w:rsidRDefault="00D4250A" w:rsidP="00D4250A">
      <w:pPr>
        <w:jc w:val="both"/>
        <w:rPr>
          <w:rFonts w:ascii="CG Times" w:hAnsi="CG Times" w:cs="CG Times"/>
          <w:lang w:val="de-DE"/>
        </w:rPr>
      </w:pPr>
      <w:r w:rsidRPr="0084018C">
        <w:rPr>
          <w:lang w:val="de-DE"/>
        </w:rPr>
        <w:tab/>
        <w:t xml:space="preserve">[§ 10 - [Für die Anwendung des vorliegenden </w:t>
      </w:r>
      <w:r w:rsidRPr="0084018C">
        <w:rPr>
          <w:rFonts w:ascii="CG Times" w:hAnsi="CG Times" w:cs="CG Times"/>
          <w:lang w:val="de-DE"/>
        </w:rPr>
        <w:t>Paragraphen ist unter "Unternehmen" die Körperschaft zu verstehen.</w:t>
      </w:r>
    </w:p>
    <w:p w14:paraId="52988138" w14:textId="77777777" w:rsidR="00D4250A" w:rsidRPr="0084018C" w:rsidRDefault="00D4250A" w:rsidP="00D4250A">
      <w:pPr>
        <w:jc w:val="both"/>
        <w:rPr>
          <w:rFonts w:ascii="CG Times" w:hAnsi="CG Times" w:cs="CG Times"/>
          <w:lang w:val="de-DE"/>
        </w:rPr>
      </w:pPr>
    </w:p>
    <w:p w14:paraId="3FA22D17"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1. Im Falle einer vertraglich geregelten Übertragung eines oder mehrerer Unternehmen geschieht Folgendes:</w:t>
      </w:r>
    </w:p>
    <w:p w14:paraId="4BA8ACD6" w14:textId="77777777" w:rsidR="00D4250A" w:rsidRPr="0084018C" w:rsidRDefault="00D4250A" w:rsidP="00D4250A">
      <w:pPr>
        <w:jc w:val="both"/>
        <w:rPr>
          <w:rFonts w:ascii="CG Times" w:hAnsi="CG Times" w:cs="CG Times"/>
          <w:lang w:val="de-DE"/>
        </w:rPr>
      </w:pPr>
    </w:p>
    <w:p w14:paraId="20FB73A6"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r>
      <w:r w:rsidRPr="0084018C">
        <w:rPr>
          <w:rFonts w:ascii="CG Times" w:hAnsi="CG Times" w:cs="CG Times"/>
          <w:lang w:val="de-DE"/>
        </w:rPr>
        <w:noBreakHyphen/>
        <w:t> Die bestehenden Betriebsräte arbeiten weiter, sofern die betreffenden Unternehmen ihre Eigenschaft als technische Betriebseinheit beibehalten.</w:t>
      </w:r>
    </w:p>
    <w:p w14:paraId="69905BFA" w14:textId="77777777" w:rsidR="00D4250A" w:rsidRPr="0084018C" w:rsidRDefault="00D4250A" w:rsidP="00D4250A">
      <w:pPr>
        <w:jc w:val="both"/>
        <w:rPr>
          <w:rFonts w:ascii="CG Times" w:hAnsi="CG Times" w:cs="CG Times"/>
          <w:lang w:val="de-DE"/>
        </w:rPr>
      </w:pPr>
    </w:p>
    <w:p w14:paraId="62257A42"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r>
      <w:r w:rsidRPr="0084018C">
        <w:rPr>
          <w:rFonts w:ascii="CG Times" w:hAnsi="CG Times" w:cs="CG Times"/>
          <w:lang w:val="de-DE"/>
        </w:rPr>
        <w:noBreakHyphen/>
        <w:t> In den anderen Fällen setzt der Betriebsrat des neuen Unternehmens sich bis zu den nächsten Wahlen aus allen Mitgliedern der Betriebsräte, die zuvor in den betreffenden Unternehmen gewählt wurden, zusammen, es sei denn, die Parteien entscheiden anders darüber. Dieser Betriebsrat arbeitet für die Gesamtheit des Personals der betreffenden Unternehmen.</w:t>
      </w:r>
    </w:p>
    <w:p w14:paraId="52D01A28" w14:textId="77777777" w:rsidR="00D4250A" w:rsidRPr="0084018C" w:rsidRDefault="00D4250A" w:rsidP="00D4250A">
      <w:pPr>
        <w:jc w:val="both"/>
        <w:rPr>
          <w:rFonts w:ascii="CG Times" w:hAnsi="CG Times" w:cs="CG Times"/>
          <w:lang w:val="de-DE"/>
        </w:rPr>
      </w:pPr>
    </w:p>
    <w:p w14:paraId="148844C1"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2. Im Falle einer vertraglich geregelten Übertragung eines Teils eines Unternehmens an ein anderes Unternehmen, das wie das erste über einen Betriebsrat verfügt, geschieht Folgendes:</w:t>
      </w:r>
    </w:p>
    <w:p w14:paraId="4AC259E2" w14:textId="77777777" w:rsidR="00D4250A" w:rsidRPr="0084018C" w:rsidRDefault="00D4250A" w:rsidP="00D4250A">
      <w:pPr>
        <w:jc w:val="both"/>
        <w:rPr>
          <w:rFonts w:ascii="CG Times" w:hAnsi="CG Times" w:cs="CG Times"/>
          <w:lang w:val="de-DE"/>
        </w:rPr>
      </w:pPr>
    </w:p>
    <w:p w14:paraId="1CFF0EAB"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r>
      <w:r w:rsidRPr="0084018C">
        <w:rPr>
          <w:rFonts w:ascii="CG Times" w:hAnsi="CG Times" w:cs="CG Times"/>
          <w:lang w:val="de-DE"/>
        </w:rPr>
        <w:noBreakHyphen/>
        <w:t> Die bestehenden Betriebsräte arbeiten weiter, sofern die bestehenden technischen Betriebseinheiten unverändert bleiben.</w:t>
      </w:r>
    </w:p>
    <w:p w14:paraId="7FE2683F" w14:textId="77777777" w:rsidR="00D4250A" w:rsidRPr="0084018C" w:rsidRDefault="00D4250A" w:rsidP="00D4250A">
      <w:pPr>
        <w:jc w:val="both"/>
        <w:rPr>
          <w:rFonts w:ascii="CG Times" w:hAnsi="CG Times" w:cs="CG Times"/>
          <w:lang w:val="de-DE"/>
        </w:rPr>
      </w:pPr>
    </w:p>
    <w:p w14:paraId="2BC62695"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r>
      <w:r w:rsidRPr="0084018C">
        <w:rPr>
          <w:rFonts w:ascii="CG Times" w:hAnsi="CG Times" w:cs="CG Times"/>
          <w:lang w:val="de-DE"/>
        </w:rPr>
        <w:noBreakHyphen/>
        <w:t> Der bestehende Betriebsrat arbeitet in dem Unternehmen, von dem ein Teil übertragen wird, weiter, wenn die Eigenschaft als technische Betriebseinheit eine Änderung erfährt; die im übertragenen Teil des Unternehmens beschäftigten Vertreter des Personals im Betriebsrat werden dem Betriebsrat des Unternehmens angegliedert, dem der erwähnte Teil übertragen wird.</w:t>
      </w:r>
    </w:p>
    <w:p w14:paraId="6BC2F8F8" w14:textId="77777777" w:rsidR="00D4250A" w:rsidRPr="0084018C" w:rsidRDefault="00D4250A" w:rsidP="00D4250A">
      <w:pPr>
        <w:jc w:val="both"/>
        <w:rPr>
          <w:rFonts w:ascii="CG Times" w:hAnsi="CG Times" w:cs="CG Times"/>
          <w:lang w:val="de-DE"/>
        </w:rPr>
      </w:pPr>
    </w:p>
    <w:p w14:paraId="31D62FF1"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3. Im Falle einer vertraglich geregelten Übertragung eines Teils eines Unternehmens, das einen Betriebsrat besitzt, an ein Unternehmen, das einen solchen Betriebsrat nicht besitzt, geschieht Folgendes:</w:t>
      </w:r>
    </w:p>
    <w:p w14:paraId="00F9EF1F" w14:textId="77777777" w:rsidR="00D4250A" w:rsidRPr="0084018C" w:rsidRDefault="00D4250A" w:rsidP="00D4250A">
      <w:pPr>
        <w:jc w:val="both"/>
        <w:rPr>
          <w:rFonts w:ascii="CG Times" w:hAnsi="CG Times" w:cs="CG Times"/>
          <w:lang w:val="de-DE"/>
        </w:rPr>
      </w:pPr>
    </w:p>
    <w:p w14:paraId="0F571F14"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r>
      <w:r w:rsidRPr="0084018C">
        <w:rPr>
          <w:rFonts w:ascii="CG Times" w:hAnsi="CG Times" w:cs="CG Times"/>
          <w:lang w:val="de-DE"/>
        </w:rPr>
        <w:noBreakHyphen/>
        <w:t> Der bestehende Betriebsrat arbeitet weiter, sofern die Eigenschaft als technische Betriebseinheit erhalten bleibt.</w:t>
      </w:r>
    </w:p>
    <w:p w14:paraId="1C4FF931" w14:textId="77777777" w:rsidR="00D4250A" w:rsidRPr="0084018C" w:rsidRDefault="00D4250A" w:rsidP="00D4250A">
      <w:pPr>
        <w:jc w:val="both"/>
        <w:rPr>
          <w:rFonts w:ascii="CG Times" w:hAnsi="CG Times" w:cs="CG Times"/>
          <w:lang w:val="de-DE"/>
        </w:rPr>
      </w:pPr>
    </w:p>
    <w:p w14:paraId="4317913F"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r>
      <w:r w:rsidRPr="0084018C">
        <w:rPr>
          <w:rFonts w:ascii="CG Times" w:hAnsi="CG Times" w:cs="CG Times"/>
          <w:lang w:val="de-DE"/>
        </w:rPr>
        <w:noBreakHyphen/>
        <w:t> Der Betriebsrat des Unternehmens, von dem ein Teil übertragen wird, arbeitet mit den Personalvertretern weiter, die nicht in dem Teil des Unternehmens beschäftigt waren, der übertragen worden ist, wenn die Eigenschaft als technische Betriebseinheit eine Änderung erfährt.</w:t>
      </w:r>
    </w:p>
    <w:p w14:paraId="7A2C082B" w14:textId="77777777" w:rsidR="00D4250A" w:rsidRPr="0084018C" w:rsidRDefault="00D4250A" w:rsidP="00D4250A">
      <w:pPr>
        <w:jc w:val="both"/>
        <w:rPr>
          <w:rFonts w:ascii="CG Times" w:hAnsi="CG Times" w:cs="CG Times"/>
          <w:lang w:val="de-DE"/>
        </w:rPr>
      </w:pPr>
    </w:p>
    <w:p w14:paraId="06425FE5"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r>
      <w:r w:rsidRPr="0084018C">
        <w:rPr>
          <w:rFonts w:ascii="CG Times" w:hAnsi="CG Times" w:cs="CG Times"/>
          <w:lang w:val="de-DE"/>
        </w:rPr>
        <w:noBreakHyphen/>
        <w:t> Außerdem wird bis zu den nächsten Wahlen in dem Unternehmen, dem ein Teil eines anderen Unternehmens übertragen worden ist, ein Betriebsrat gebildet mit den Personalvertretern, die im übertragenen Teil beschäftigt sind, es sei denn, die Parteien entscheiden anders darüber.</w:t>
      </w:r>
    </w:p>
    <w:p w14:paraId="3B659AD9" w14:textId="77777777" w:rsidR="00D4250A" w:rsidRPr="0084018C" w:rsidRDefault="00D4250A" w:rsidP="00D4250A">
      <w:pPr>
        <w:jc w:val="both"/>
        <w:rPr>
          <w:rFonts w:ascii="CG Times" w:hAnsi="CG Times" w:cs="CG Times"/>
          <w:lang w:val="de-DE"/>
        </w:rPr>
      </w:pPr>
    </w:p>
    <w:p w14:paraId="43F25BB0"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4. Im Falle der Spaltung einer technischen Betriebseinheit in mehrere Körperschaften, die keine Änderung der Eigenschaft als technische Betriebseinheit zur Folge hat, bleibt der bestehende Betriebsrat bis zu den nächsten Wahlen erhalten. Werden mehrere technische Betriebseinheiten geschaffen, arbeitet der Betriebsrat bis zu den nächsten Wahlen für die Gesamtheit dieser Einheiten weiter, es sei denn, die Parteien entscheiden anders darüber.</w:t>
      </w:r>
    </w:p>
    <w:p w14:paraId="43B43525" w14:textId="77777777" w:rsidR="00D4250A" w:rsidRPr="0084018C" w:rsidRDefault="00D4250A" w:rsidP="00D4250A">
      <w:pPr>
        <w:jc w:val="both"/>
        <w:rPr>
          <w:rFonts w:ascii="CG Times" w:hAnsi="CG Times" w:cs="CG Times"/>
          <w:lang w:val="de-DE"/>
        </w:rPr>
      </w:pPr>
    </w:p>
    <w:p w14:paraId="7367ADD8"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r>
      <w:smartTag w:uri="urn:schemas-microsoft-com:office:smarttags" w:element="metricconverter">
        <w:smartTagPr>
          <w:attr w:name="ProductID" w:val="5.ﾠIn"/>
        </w:smartTagPr>
        <w:r w:rsidRPr="0084018C">
          <w:rPr>
            <w:rFonts w:ascii="CG Times" w:hAnsi="CG Times" w:cs="CG Times"/>
            <w:lang w:val="de-DE"/>
          </w:rPr>
          <w:t>5. In</w:t>
        </w:r>
      </w:smartTag>
      <w:r w:rsidRPr="0084018C">
        <w:rPr>
          <w:rFonts w:ascii="CG Times" w:hAnsi="CG Times" w:cs="CG Times"/>
          <w:lang w:val="de-DE"/>
        </w:rPr>
        <w:t xml:space="preserve"> allen Fällen der vertraglich geregelten Übertragung eines Unternehmens oder eines Teils eines Unternehmens und im Falle einer Spaltung einer technischen Betriebseinheit in mehrere Körperschaften sind die [im Gesetz vom 19. März 1991 zur Einführung einer besonderen Kündigungsregelung für die Vertreter des Personals in den Betriebsräten und Ausschüssen für Arbeitssicherheit, Betriebshygiene und Verschönerung der Arbeitsplätze und für die Kandidaten für diese Ämter] vorgesehenen Schutzmaßnahmen weiterhin auf die Mitglieder, die das Personal vertreten, und die Kandidaten anwendbar.]</w:t>
      </w:r>
    </w:p>
    <w:p w14:paraId="6B853CC4" w14:textId="77777777" w:rsidR="00D4250A" w:rsidRPr="0084018C" w:rsidRDefault="00D4250A" w:rsidP="00D4250A">
      <w:pPr>
        <w:jc w:val="both"/>
        <w:rPr>
          <w:rFonts w:ascii="CG Times" w:hAnsi="CG Times" w:cs="CG Times"/>
          <w:lang w:val="de-DE"/>
        </w:rPr>
      </w:pPr>
    </w:p>
    <w:p w14:paraId="71790A6F" w14:textId="77777777" w:rsidR="00D4250A" w:rsidRPr="0084018C" w:rsidRDefault="00D4250A" w:rsidP="00D4250A">
      <w:pPr>
        <w:jc w:val="both"/>
        <w:rPr>
          <w:lang w:val="de-DE"/>
        </w:rPr>
      </w:pPr>
      <w:r w:rsidRPr="0084018C">
        <w:rPr>
          <w:rFonts w:ascii="CG Times" w:hAnsi="CG Times" w:cs="CG Times"/>
          <w:lang w:val="de-DE"/>
        </w:rPr>
        <w:tab/>
        <w:t>[6. Tritt die vertraglich geregelte Übertragung, die Spaltung oder eine andere Änderung der technischen Betriebseinheiten ein, nachdem die Bestimmung der technischen Betriebseinheiten definitiv geworden ist und vor dem Tag der Wahlen, so wird die Übertragung, Spaltung oder Änderung der technischen Betriebseinheiten erst ab Einsetzung des Betriebsrates berücksichtigt. In diesem Fall finden die in den Nummern 1 bis 5 vorgesehenen Regeln Anwendung.]]</w:t>
      </w:r>
    </w:p>
    <w:p w14:paraId="4B923F6E" w14:textId="77777777" w:rsidR="00D4250A" w:rsidRPr="0084018C" w:rsidRDefault="00D4250A" w:rsidP="00D4250A">
      <w:pPr>
        <w:jc w:val="both"/>
        <w:rPr>
          <w:lang w:val="de-DE"/>
        </w:rPr>
      </w:pPr>
    </w:p>
    <w:p w14:paraId="44984995" w14:textId="77777777" w:rsidR="00D4250A" w:rsidRPr="0084018C" w:rsidRDefault="00D4250A" w:rsidP="00D4250A">
      <w:pPr>
        <w:ind w:firstLine="708"/>
        <w:jc w:val="both"/>
        <w:rPr>
          <w:rFonts w:ascii="CG Times" w:hAnsi="CG Times" w:cs="CG Times"/>
          <w:lang w:val="de-DE"/>
        </w:rPr>
      </w:pPr>
      <w:r w:rsidRPr="0084018C">
        <w:rPr>
          <w:lang w:val="de-DE"/>
        </w:rPr>
        <w:t>[§ 11 - [</w:t>
      </w:r>
      <w:r w:rsidRPr="0084018C">
        <w:rPr>
          <w:rFonts w:ascii="CG Times" w:hAnsi="CG Times" w:cs="CG Times"/>
          <w:lang w:val="de-DE"/>
        </w:rPr>
        <w:t>Im Falle der Übernahme des Vermögens eines Unternehmens, das in Konkurs geraten ist […], arbeitet der Betriebsrat in den Fällen, wo ein Ausschuss für Gefahrenverhütung und Schutz am Arbeitsplatz gemäß Artikel 76 des Gesetzes vom 4. August 1996 über das Wohlbefinden der Arbeitnehmer bei der Ausführung ihrer Arbeit erhalten bleibt, bis zu den nächsten Sozialwahlen nach dieser Übernahme weiter.]</w:t>
      </w:r>
    </w:p>
    <w:p w14:paraId="214BC52D" w14:textId="77777777" w:rsidR="00D4250A" w:rsidRPr="0084018C" w:rsidRDefault="00D4250A" w:rsidP="00D4250A">
      <w:pPr>
        <w:jc w:val="both"/>
        <w:rPr>
          <w:rFonts w:ascii="CG Times" w:hAnsi="CG Times" w:cs="CG Times"/>
          <w:lang w:val="de-DE"/>
        </w:rPr>
      </w:pPr>
    </w:p>
    <w:p w14:paraId="72D82656"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Für die Anwendung des vorliegenden Paragraphen ist zu verstehen unter:</w:t>
      </w:r>
    </w:p>
    <w:p w14:paraId="6943AD06" w14:textId="77777777" w:rsidR="00D4250A" w:rsidRPr="0084018C" w:rsidRDefault="00D4250A" w:rsidP="00D4250A">
      <w:pPr>
        <w:jc w:val="both"/>
        <w:rPr>
          <w:rFonts w:ascii="CG Times" w:hAnsi="CG Times" w:cs="CG Times"/>
          <w:lang w:val="de-DE"/>
        </w:rPr>
      </w:pPr>
    </w:p>
    <w:p w14:paraId="64519BB7"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tab/>
        <w:t>1. Unternehmen: die Körperschaft,</w:t>
      </w:r>
    </w:p>
    <w:p w14:paraId="29CFA1D6" w14:textId="77777777" w:rsidR="00D4250A" w:rsidRPr="0084018C" w:rsidRDefault="00D4250A" w:rsidP="00D4250A">
      <w:pPr>
        <w:jc w:val="both"/>
        <w:rPr>
          <w:rFonts w:ascii="CG Times" w:hAnsi="CG Times" w:cs="CG Times"/>
          <w:lang w:val="de-DE"/>
        </w:rPr>
      </w:pPr>
    </w:p>
    <w:p w14:paraId="1D8046DE" w14:textId="77777777" w:rsidR="00D4250A" w:rsidRPr="0084018C" w:rsidRDefault="00D4250A" w:rsidP="00D4250A">
      <w:pPr>
        <w:jc w:val="both"/>
        <w:rPr>
          <w:rFonts w:ascii="CG Times" w:hAnsi="CG Times" w:cs="CG Times"/>
          <w:lang w:val="de-DE"/>
        </w:rPr>
      </w:pPr>
      <w:r w:rsidRPr="0084018C">
        <w:rPr>
          <w:rFonts w:ascii="CG Times" w:hAnsi="CG Times" w:cs="CG Times"/>
          <w:lang w:val="de-DE"/>
        </w:rPr>
        <w:lastRenderedPageBreak/>
        <w:tab/>
        <w:t>2. Übernahme des Vermögens: die Festlegung eines dinglichen Rechts an der Gesamtheit oder an Teilen des Vermögens eines in Konkurs geratenen Unternehmens […], wobei die Haupttätigkeit des Unternehmens oder einer Unterteilung des Unternehmens fortgesetzt wird.]]</w:t>
      </w:r>
    </w:p>
    <w:p w14:paraId="5D2B67FF" w14:textId="77777777" w:rsidR="00DB7C9E" w:rsidRPr="0084018C" w:rsidRDefault="00DB7C9E" w:rsidP="00D4250A">
      <w:pPr>
        <w:jc w:val="both"/>
        <w:rPr>
          <w:rFonts w:ascii="CG Times" w:hAnsi="CG Times" w:cs="CG Times"/>
          <w:lang w:val="de-DE"/>
        </w:rPr>
      </w:pPr>
    </w:p>
    <w:p w14:paraId="65418810" w14:textId="77777777" w:rsidR="00DB7C9E" w:rsidRPr="0084018C" w:rsidRDefault="00DB7C9E" w:rsidP="00DB7C9E">
      <w:pPr>
        <w:ind w:firstLine="708"/>
        <w:jc w:val="both"/>
        <w:rPr>
          <w:lang w:val="de-DE"/>
        </w:rPr>
      </w:pPr>
      <w:r w:rsidRPr="0084018C">
        <w:rPr>
          <w:rFonts w:ascii="CG Times" w:hAnsi="CG Times" w:cs="CG Times"/>
          <w:lang w:val="de-DE"/>
        </w:rPr>
        <w:t>[</w:t>
      </w:r>
      <w:r w:rsidRPr="0084018C">
        <w:rPr>
          <w:lang w:val="de-DE"/>
        </w:rPr>
        <w:t>§ 12 - Für die Anwendung des vorliegenden Paragraphen ist unter "Unternehmen" die Körperschaft zu verstehen.</w:t>
      </w:r>
    </w:p>
    <w:p w14:paraId="1E0DB345" w14:textId="77777777" w:rsidR="00DB7C9E" w:rsidRPr="0084018C" w:rsidRDefault="00DB7C9E" w:rsidP="00DB7C9E">
      <w:pPr>
        <w:jc w:val="both"/>
        <w:rPr>
          <w:lang w:val="de-DE"/>
        </w:rPr>
      </w:pPr>
    </w:p>
    <w:p w14:paraId="0EA30F4C" w14:textId="77777777" w:rsidR="00DB7C9E" w:rsidRPr="0084018C" w:rsidRDefault="00DB7C9E" w:rsidP="00DB7C9E">
      <w:pPr>
        <w:ind w:firstLine="708"/>
        <w:jc w:val="both"/>
        <w:rPr>
          <w:lang w:val="de-DE"/>
        </w:rPr>
      </w:pPr>
      <w:r w:rsidRPr="0084018C">
        <w:rPr>
          <w:lang w:val="de-DE"/>
        </w:rPr>
        <w:t xml:space="preserve">Für die zukünftige Lage eines Betriebsrates, der zum Zeitpunkt einer gerichtlichen Reorganisation durch Übertragung unter der Autorität des Gerichts im Sinne </w:t>
      </w:r>
      <w:r w:rsidR="009A381B" w:rsidRPr="0084018C">
        <w:rPr>
          <w:lang w:val="de-DE"/>
        </w:rPr>
        <w:t>[von Buch XX des Wirtschaftsgesetzbuches]</w:t>
      </w:r>
      <w:r w:rsidRPr="0084018C">
        <w:rPr>
          <w:lang w:val="de-DE"/>
        </w:rPr>
        <w:t xml:space="preserve"> besteht, gelten, sofern zwischen den Parteien des Übertragungsvertrags diesbezüglich nicht etwas anderes vereinbart wurde, folgende Regeln:</w:t>
      </w:r>
    </w:p>
    <w:p w14:paraId="208E970D" w14:textId="77777777" w:rsidR="00DB7C9E" w:rsidRPr="0084018C" w:rsidRDefault="00DB7C9E" w:rsidP="00DB7C9E">
      <w:pPr>
        <w:jc w:val="both"/>
        <w:rPr>
          <w:lang w:val="de-DE"/>
        </w:rPr>
      </w:pPr>
    </w:p>
    <w:p w14:paraId="1945894B" w14:textId="77777777" w:rsidR="00DB7C9E" w:rsidRPr="0084018C" w:rsidRDefault="00DB7C9E" w:rsidP="00DB7C9E">
      <w:pPr>
        <w:ind w:firstLine="708"/>
        <w:jc w:val="both"/>
        <w:rPr>
          <w:lang w:val="de-DE"/>
        </w:rPr>
      </w:pPr>
      <w:r w:rsidRPr="0084018C">
        <w:rPr>
          <w:lang w:val="de-DE"/>
        </w:rPr>
        <w:t>1. Im Falle einer Übertragung unter der Autorität des Gerichts eines Unternehmens geschieht Folgendes:</w:t>
      </w:r>
    </w:p>
    <w:p w14:paraId="1BB0C53C" w14:textId="77777777" w:rsidR="00DB7C9E" w:rsidRPr="0084018C" w:rsidRDefault="00DB7C9E" w:rsidP="00DB7C9E">
      <w:pPr>
        <w:jc w:val="both"/>
        <w:rPr>
          <w:lang w:val="de-DE"/>
        </w:rPr>
      </w:pPr>
    </w:p>
    <w:p w14:paraId="678B511B" w14:textId="77777777" w:rsidR="00DB7C9E" w:rsidRPr="0084018C" w:rsidRDefault="00DB7C9E" w:rsidP="00DB7C9E">
      <w:pPr>
        <w:ind w:firstLine="708"/>
        <w:jc w:val="both"/>
        <w:rPr>
          <w:lang w:val="de-DE"/>
        </w:rPr>
      </w:pPr>
      <w:r w:rsidRPr="0084018C">
        <w:rPr>
          <w:lang w:val="de-DE"/>
        </w:rPr>
        <w:t>- Die bestehenden Betriebsräte arbeiten weiter, sofern die betreffenden Unternehmen ihre Eigenschaft als technische Betriebseinheit beibehalten.</w:t>
      </w:r>
    </w:p>
    <w:p w14:paraId="66B36F7E" w14:textId="77777777" w:rsidR="00DB7C9E" w:rsidRPr="0084018C" w:rsidRDefault="00DB7C9E" w:rsidP="00DB7C9E">
      <w:pPr>
        <w:jc w:val="both"/>
        <w:rPr>
          <w:lang w:val="de-DE"/>
        </w:rPr>
      </w:pPr>
    </w:p>
    <w:p w14:paraId="0ABF9CAA" w14:textId="77777777" w:rsidR="00A56AD5" w:rsidRDefault="00DB7C9E" w:rsidP="00A56AD5">
      <w:pPr>
        <w:ind w:firstLine="708"/>
        <w:jc w:val="both"/>
        <w:rPr>
          <w:lang w:val="de-DE"/>
        </w:rPr>
      </w:pPr>
      <w:r w:rsidRPr="0084018C">
        <w:rPr>
          <w:lang w:val="de-DE"/>
        </w:rPr>
        <w:t>- In den anderen Fällen setzt der Betriebsrat des neuen Unternehmens sich aus allen Mitgliedern der Betriebsräte, die zuvor in den betreffenden Unternehmen gewählt wurden, zusammen. Dieser Betriebsrat arbeitet für die Gesamtheit des Personals der betreffenden Unternehmen.</w:t>
      </w:r>
    </w:p>
    <w:p w14:paraId="6D4E03D2" w14:textId="77777777" w:rsidR="00A56AD5" w:rsidRDefault="00A56AD5" w:rsidP="00A56AD5">
      <w:pPr>
        <w:ind w:firstLine="708"/>
        <w:jc w:val="both"/>
        <w:rPr>
          <w:lang w:val="de-DE"/>
        </w:rPr>
      </w:pPr>
    </w:p>
    <w:p w14:paraId="4CD626E8" w14:textId="64F57A82" w:rsidR="00DB7C9E" w:rsidRPr="0084018C" w:rsidRDefault="00DB7C9E" w:rsidP="00A56AD5">
      <w:pPr>
        <w:ind w:firstLine="708"/>
        <w:jc w:val="both"/>
        <w:rPr>
          <w:lang w:val="de-DE"/>
        </w:rPr>
      </w:pPr>
      <w:r w:rsidRPr="0084018C">
        <w:rPr>
          <w:lang w:val="de-DE"/>
        </w:rPr>
        <w:t>2. Im Falle einer Übertragung unter der Autorität des Gerichts eines Teils eines Unternehmens an ein anderes Unternehmen, das wie das erste über einen Betriebsrat verfügt, geschieht Folgendes:</w:t>
      </w:r>
    </w:p>
    <w:p w14:paraId="4E9F7749" w14:textId="77777777" w:rsidR="00DB7C9E" w:rsidRPr="0084018C" w:rsidRDefault="00DB7C9E" w:rsidP="00DB7C9E">
      <w:pPr>
        <w:jc w:val="both"/>
        <w:rPr>
          <w:lang w:val="de-DE"/>
        </w:rPr>
      </w:pPr>
    </w:p>
    <w:p w14:paraId="56AFFFAA" w14:textId="77777777" w:rsidR="00DB7C9E" w:rsidRPr="0084018C" w:rsidRDefault="00DB7C9E" w:rsidP="00DB7C9E">
      <w:pPr>
        <w:ind w:firstLine="708"/>
        <w:jc w:val="both"/>
        <w:rPr>
          <w:lang w:val="de-DE"/>
        </w:rPr>
      </w:pPr>
      <w:r w:rsidRPr="0084018C">
        <w:rPr>
          <w:lang w:val="de-DE"/>
        </w:rPr>
        <w:t>- Die bestehenden Betriebsräte arbeiten weiter, sofern die bestehenden technischen Betriebseinheiten unverändert bleiben.</w:t>
      </w:r>
    </w:p>
    <w:p w14:paraId="38EFF5EC" w14:textId="77777777" w:rsidR="00DB7C9E" w:rsidRPr="0084018C" w:rsidRDefault="00DB7C9E" w:rsidP="00DB7C9E">
      <w:pPr>
        <w:jc w:val="both"/>
        <w:rPr>
          <w:lang w:val="de-DE"/>
        </w:rPr>
      </w:pPr>
    </w:p>
    <w:p w14:paraId="68BA3E6A" w14:textId="77777777" w:rsidR="00DB7C9E" w:rsidRPr="0084018C" w:rsidRDefault="00DB7C9E" w:rsidP="00DB7C9E">
      <w:pPr>
        <w:ind w:firstLine="708"/>
        <w:jc w:val="both"/>
        <w:rPr>
          <w:lang w:val="de-DE"/>
        </w:rPr>
      </w:pPr>
      <w:r w:rsidRPr="0084018C">
        <w:rPr>
          <w:lang w:val="de-DE"/>
        </w:rPr>
        <w:t>- Der bestehende Betriebsrat arbeitet in dem Unternehmen, von dem ein Teil übertragen wird, weiter, wenn die Eigenschaft der technischen Betriebseinheiten eine Änderung erfährt; die im übertragenen Teil des Unternehmens beschäftigten Vertreter des Personals im Betriebsrat werden dem Betriebsrat des Unternehmens angegliedert, dem der erwähnte Teil übertragen wird.</w:t>
      </w:r>
    </w:p>
    <w:p w14:paraId="4BF966FD" w14:textId="77777777" w:rsidR="00DB7C9E" w:rsidRPr="0084018C" w:rsidRDefault="00DB7C9E" w:rsidP="00DB7C9E">
      <w:pPr>
        <w:jc w:val="both"/>
        <w:rPr>
          <w:lang w:val="de-DE"/>
        </w:rPr>
      </w:pPr>
    </w:p>
    <w:p w14:paraId="39F0C2C4" w14:textId="77777777" w:rsidR="00DB7C9E" w:rsidRPr="0084018C" w:rsidRDefault="00DB7C9E" w:rsidP="00DB7C9E">
      <w:pPr>
        <w:ind w:firstLine="708"/>
        <w:jc w:val="both"/>
        <w:rPr>
          <w:lang w:val="de-DE"/>
        </w:rPr>
      </w:pPr>
      <w:r w:rsidRPr="0084018C">
        <w:rPr>
          <w:lang w:val="de-DE"/>
        </w:rPr>
        <w:t>3. Im Falle einer Übertragung unter der Autorität des Gerichts eines Teils eines Unternehmens, das einen Betriebsrat besitzt, an ein Unternehmen, das einen solchen Betriebsrat nicht besitzt, geschieht Folgendes:</w:t>
      </w:r>
    </w:p>
    <w:p w14:paraId="646C9E49" w14:textId="77777777" w:rsidR="00DB7C9E" w:rsidRPr="0084018C" w:rsidRDefault="00DB7C9E" w:rsidP="00DB7C9E">
      <w:pPr>
        <w:jc w:val="both"/>
        <w:rPr>
          <w:lang w:val="de-DE"/>
        </w:rPr>
      </w:pPr>
    </w:p>
    <w:p w14:paraId="3601427E" w14:textId="77777777" w:rsidR="00DB7C9E" w:rsidRPr="0084018C" w:rsidRDefault="00DB7C9E" w:rsidP="00DB7C9E">
      <w:pPr>
        <w:ind w:firstLine="708"/>
        <w:jc w:val="both"/>
        <w:rPr>
          <w:lang w:val="de-DE"/>
        </w:rPr>
      </w:pPr>
      <w:r w:rsidRPr="0084018C">
        <w:rPr>
          <w:lang w:val="de-DE"/>
        </w:rPr>
        <w:t>- Der bestehende Betriebsrat arbeitet weiter, sofern die Eigenschaft als technische Betriebseinheit erhalten bleibt.</w:t>
      </w:r>
    </w:p>
    <w:p w14:paraId="6960ABCB" w14:textId="77777777" w:rsidR="00DB7C9E" w:rsidRPr="0084018C" w:rsidRDefault="00DB7C9E" w:rsidP="00DB7C9E">
      <w:pPr>
        <w:jc w:val="both"/>
        <w:rPr>
          <w:lang w:val="de-DE"/>
        </w:rPr>
      </w:pPr>
    </w:p>
    <w:p w14:paraId="3CAB8AA6" w14:textId="77777777" w:rsidR="00DB7C9E" w:rsidRPr="0084018C" w:rsidRDefault="00DB7C9E" w:rsidP="00DB7C9E">
      <w:pPr>
        <w:ind w:firstLine="708"/>
        <w:jc w:val="both"/>
        <w:rPr>
          <w:lang w:val="de-DE"/>
        </w:rPr>
      </w:pPr>
      <w:r w:rsidRPr="0084018C">
        <w:rPr>
          <w:lang w:val="de-DE"/>
        </w:rPr>
        <w:t>- Der Betriebsrat des Unternehmens, von dem ein Teil übertragen wird, arbeitet mit den Personalvertretern weiter, die nicht in dem Teil des Unternehmens beschäftigt waren, der übertragen worden ist, wenn die Eigenschaft als technische Betriebseinheit eine Änderung erfährt.</w:t>
      </w:r>
    </w:p>
    <w:p w14:paraId="1BF2DE78" w14:textId="77777777" w:rsidR="00DB7C9E" w:rsidRPr="0084018C" w:rsidRDefault="00DB7C9E" w:rsidP="00DB7C9E">
      <w:pPr>
        <w:jc w:val="both"/>
        <w:rPr>
          <w:lang w:val="de-DE"/>
        </w:rPr>
      </w:pPr>
    </w:p>
    <w:p w14:paraId="4F4D651B" w14:textId="77777777" w:rsidR="00DB7C9E" w:rsidRPr="0084018C" w:rsidRDefault="00DB7C9E" w:rsidP="00DB7C9E">
      <w:pPr>
        <w:ind w:firstLine="708"/>
        <w:jc w:val="both"/>
        <w:rPr>
          <w:lang w:val="de-DE"/>
        </w:rPr>
      </w:pPr>
      <w:r w:rsidRPr="0084018C">
        <w:rPr>
          <w:lang w:val="de-DE"/>
        </w:rPr>
        <w:lastRenderedPageBreak/>
        <w:t>- Außerdem wird in dem Unternehmen, dem ein Teil eines anderen Unternehmens übertragen worden ist, ein Betriebsrat gebildet mit den Personalvertretern, die im übertragenen Teil beschäftigt sind.</w:t>
      </w:r>
    </w:p>
    <w:p w14:paraId="672C8988" w14:textId="77777777" w:rsidR="00DB7C9E" w:rsidRPr="0084018C" w:rsidRDefault="00DB7C9E" w:rsidP="00DB7C9E">
      <w:pPr>
        <w:jc w:val="both"/>
        <w:rPr>
          <w:lang w:val="de-DE"/>
        </w:rPr>
      </w:pPr>
    </w:p>
    <w:p w14:paraId="32A5269C" w14:textId="77777777" w:rsidR="00DB7C9E" w:rsidRPr="0084018C" w:rsidRDefault="00DB7C9E" w:rsidP="00DB7C9E">
      <w:pPr>
        <w:ind w:firstLine="708"/>
        <w:jc w:val="both"/>
        <w:rPr>
          <w:lang w:val="de-DE"/>
        </w:rPr>
      </w:pPr>
      <w:r w:rsidRPr="0084018C">
        <w:rPr>
          <w:lang w:val="de-DE"/>
        </w:rPr>
        <w:t>4. In allen Fällen der Übertragung unter der Autorität des Gerichts eines Unternehmens oder eines Teils eines Unternehmens sind die Schutzmaßnahmen, die im Gesetz vom 19. März 1991 zur Einführung einer besonderen Kündigungsregelung für die Vertreter des Personals in den Betriebsräten und Ausschüssen für Arbeitssicherheit, Betriebshygiene und Verschönerung der Arbeitsplätze und für die Kandidaten für diese Ämter vorgesehen sind, weiterhin auf die Mitglieder, die das Personal vertreten, und die Kandidaten anwendbar.</w:t>
      </w:r>
    </w:p>
    <w:p w14:paraId="04C70059" w14:textId="77777777" w:rsidR="00DB7C9E" w:rsidRPr="0084018C" w:rsidRDefault="00DB7C9E" w:rsidP="00DB7C9E">
      <w:pPr>
        <w:jc w:val="both"/>
        <w:rPr>
          <w:lang w:val="de-DE"/>
        </w:rPr>
      </w:pPr>
    </w:p>
    <w:p w14:paraId="6165095B" w14:textId="77777777" w:rsidR="00DB7C9E" w:rsidRPr="0084018C" w:rsidRDefault="00DB7C9E" w:rsidP="00DB7C9E">
      <w:pPr>
        <w:ind w:firstLine="708"/>
        <w:jc w:val="both"/>
        <w:rPr>
          <w:lang w:val="de-DE"/>
        </w:rPr>
      </w:pPr>
      <w:r w:rsidRPr="0084018C">
        <w:rPr>
          <w:lang w:val="de-DE"/>
        </w:rPr>
        <w:t>5. Tritt die Übertragung unter der Autorität des Gerichts ein, nachdem die Bestimmung der technischen Betriebseinheiten definitiv geworden ist und vor dem Tag der Wahlen, so wird die Übertragung erst ab Einsetzung des Betriebsrates berücksichtigt. In diesem Fall finden die in den Nummern 1 bis 4 vorgesehenen Regeln Anwendung.</w:t>
      </w:r>
    </w:p>
    <w:p w14:paraId="7C24DCA5" w14:textId="77777777" w:rsidR="00DB7C9E" w:rsidRPr="0084018C" w:rsidRDefault="00DB7C9E" w:rsidP="00DB7C9E">
      <w:pPr>
        <w:jc w:val="both"/>
        <w:rPr>
          <w:lang w:val="de-DE"/>
        </w:rPr>
      </w:pPr>
    </w:p>
    <w:p w14:paraId="2D31980F" w14:textId="77777777" w:rsidR="00DB7C9E" w:rsidRPr="0084018C" w:rsidRDefault="00DB7C9E" w:rsidP="00DB7C9E">
      <w:pPr>
        <w:ind w:firstLine="708"/>
        <w:jc w:val="both"/>
        <w:rPr>
          <w:lang w:val="de-DE"/>
        </w:rPr>
      </w:pPr>
      <w:r w:rsidRPr="0084018C">
        <w:rPr>
          <w:lang w:val="de-DE"/>
        </w:rPr>
        <w:t>Die Bestimmungen des vorliegenden Paragraphen sind bis zur nächsten Wahl eines Betriebsrates anwendbar.</w:t>
      </w:r>
      <w:r w:rsidR="003437C1" w:rsidRPr="0084018C">
        <w:rPr>
          <w:lang w:val="de-DE"/>
        </w:rPr>
        <w:t>]</w:t>
      </w:r>
    </w:p>
    <w:p w14:paraId="62A34380" w14:textId="77777777" w:rsidR="00D4250A" w:rsidRPr="0084018C" w:rsidRDefault="00D4250A" w:rsidP="00D4250A">
      <w:pPr>
        <w:jc w:val="both"/>
        <w:rPr>
          <w:lang w:val="de-DE"/>
        </w:rPr>
      </w:pPr>
    </w:p>
    <w:p w14:paraId="2C616D5A" w14:textId="06402CD4" w:rsidR="00D4250A" w:rsidRPr="0084018C" w:rsidRDefault="00D4250A" w:rsidP="00D4250A">
      <w:pPr>
        <w:jc w:val="both"/>
        <w:rPr>
          <w:i/>
          <w:lang w:val="de-DE"/>
        </w:rPr>
      </w:pPr>
      <w:r w:rsidRPr="0084018C">
        <w:rPr>
          <w:i/>
          <w:lang w:val="de-DE"/>
        </w:rPr>
        <w:t>[Art. 21 ersetzt durch Art. 2 des G. vom 16. Januar 1967 (B.S. vom 21. Januar 1967); § 1 ergänzt durch Art. 68 des G. vom 22. Januar 1985 (B.S. vom 24. Januar 1985); § 1 frühere Absätze 2 bis 7 aufgehoben durch Art. 5 Nr. 1 des G. vom 7. Juli 1994 (B.S. vom 5. August 1994); § 2 aufgehoben durch Art. 22 Nr. 1 des G. vom 19. März 1991 (B.S. vom 29. März 1991) und wieder aufgenommen durch Art. 5 Nr. 2 des G. vom 7. Juli 1994 (B.S.</w:t>
      </w:r>
      <w:r w:rsidR="0014117A" w:rsidRPr="0084018C">
        <w:rPr>
          <w:i/>
          <w:lang w:val="de-DE"/>
        </w:rPr>
        <w:t> </w:t>
      </w:r>
      <w:r w:rsidRPr="0084018C">
        <w:rPr>
          <w:i/>
          <w:lang w:val="de-DE"/>
        </w:rPr>
        <w:t xml:space="preserve">vom 5. August 1994); </w:t>
      </w:r>
      <w:r w:rsidR="00543955" w:rsidRPr="0084018C">
        <w:rPr>
          <w:i/>
          <w:lang w:val="de-DE"/>
        </w:rPr>
        <w:t xml:space="preserve">§ 2 Abs. 1 Nr. 6 ersetzt durch Art. 31 Nr. 1 des G. vom 4. April 2019 (B.S. vom 30. April 2019); </w:t>
      </w:r>
      <w:r w:rsidRPr="0084018C">
        <w:rPr>
          <w:i/>
          <w:lang w:val="de-DE"/>
        </w:rPr>
        <w:t>§ 3 aufgehoben durch Art. 22 Nr. 1 des G. vom 19. März 1991 (B.S. vom 29. März 1991), wieder aufgenommen durch Art. 5 Nr. 3 des G. vom 7. Juli 1994 (B.S. vom 5. August 1994) und ersetzt durch Art. </w:t>
      </w:r>
      <w:r w:rsidR="00543955" w:rsidRPr="0084018C">
        <w:rPr>
          <w:i/>
          <w:lang w:val="de-DE"/>
        </w:rPr>
        <w:t>31 Nr. 2 des G. vom 4. April 2019 (B.S. vom 30. April 2019)</w:t>
      </w:r>
      <w:r w:rsidRPr="0084018C">
        <w:rPr>
          <w:i/>
          <w:lang w:val="de-DE"/>
        </w:rPr>
        <w:t>; § 4 aufgehoben durch Art. 22 Nr. 1 des G. vom 19. März 1991 (B.S. vom 29. März 1991) und wieder aufgenommen durch Art. 5 Nr. 4 des G. vom 7. Juli 1994 (B.S.</w:t>
      </w:r>
      <w:r w:rsidR="009C2F89">
        <w:rPr>
          <w:i/>
          <w:lang w:val="de-DE"/>
        </w:rPr>
        <w:t xml:space="preserve"> </w:t>
      </w:r>
      <w:r w:rsidRPr="0084018C">
        <w:rPr>
          <w:i/>
          <w:lang w:val="de-DE"/>
        </w:rPr>
        <w:t xml:space="preserve">vom 5. August 1994); § 5 aufgehoben durch Art. 22 Nr. 1 des G. vom 19. März 1991 (B.S. vom 29. März 1991) und wieder aufgenommen durch Art. 5 Nr. 5 des G. vom 7. Juli 1994 (B.S. vom 5. August 1994); §§ 6 bis 8 aufgehoben durch Art. 22 Nr. 1 des G. vom 19. März 1991 (B.S. vom 29. März 1991); § 9 eingefügt durch Art. 5 Nr. 4 des G. vom 17. Februar 1971 (B.S. vom 23. Februar 1971); </w:t>
      </w:r>
      <w:r w:rsidR="0031418B" w:rsidRPr="0084018C">
        <w:rPr>
          <w:i/>
          <w:lang w:val="de-DE"/>
        </w:rPr>
        <w:t xml:space="preserve">§ 9 Abs. 1 einleitende Bestimmung abgeändert durch Art. 26 Nr. 1 des G. vom 5. Juni 2023 (B.S. vom 30. Juni 2023); § 9 Abs. 2 abgeändert durch Art. 26 Nr. 2 des G. vom 5. Juni 2023 (B.S. vom 30. Juni 2023); </w:t>
      </w:r>
      <w:r w:rsidRPr="0084018C">
        <w:rPr>
          <w:i/>
          <w:lang w:val="de-DE"/>
        </w:rPr>
        <w:t>§ 9 Abs. 4 ersetzt durch Art. 5 Nr. 2 des G.</w:t>
      </w:r>
      <w:r w:rsidR="009C2F89">
        <w:rPr>
          <w:i/>
          <w:lang w:val="de-DE"/>
        </w:rPr>
        <w:t xml:space="preserve"> </w:t>
      </w:r>
      <w:r w:rsidRPr="0084018C">
        <w:rPr>
          <w:i/>
          <w:lang w:val="de-DE"/>
        </w:rPr>
        <w:t>vom 3. Mai 2003 (B.S. vom 16. Mai 2003); § 10 eingefügt durch Art. 5 Nr. 4 des G. vom 17. Februar 1971 (B.S. vom 23. Februar 1971) und ersetzt durch Art. 5 § 6 des K.E. Nr. 4 vom 11. Oktober 1978 (B.S. vom 31. Oktober 1978); § 10 einziger Absatz Nr. 5 abgeändert durch Art. 1 des K.E. vom 21. Mai 1991 (B.S. vom 28. Mai 1991); § 10 einziger Absatz Nr. 6 eingefügt durch Art. 5 Nr. 6 des G. vom 7. Juli 1994 (B.S. vom 5. August 1994); § 11 eingefügt durch Art. 86 Nr. 3 des G. vom 30. März 1994 (B.S. vom 31. März 1994); § 11 Abs. 1 ersetzt durch Art. 12 des G. vom 5. März 1999 (B.S. vom 18. März 1999) und abgeändert durch Art. 39 Nr. 1 des G. vom 11. Juli 2006 (B.S. vom 24. August 2006); § 11 Abs. 2 Nr. 2 abgeändert durch Art. 39 Nr. 2 des G. vom 11. Juli 2006 (B.S. vom 24. August 2006)</w:t>
      </w:r>
      <w:r w:rsidR="00DB7C9E" w:rsidRPr="0084018C">
        <w:rPr>
          <w:i/>
          <w:lang w:val="de-DE"/>
        </w:rPr>
        <w:t>; § 12 eingefügt durch Art. 51 des G. vom 27. Mai 2013 (B.S. vom 22. Juli 2013)</w:t>
      </w:r>
      <w:r w:rsidR="009A381B" w:rsidRPr="0084018C">
        <w:rPr>
          <w:i/>
          <w:lang w:val="de-DE"/>
        </w:rPr>
        <w:t>; § 12 Abs. 2 einleitende Bestimmung abgeändert durch Art. 10 des K.E. vom 18. April 2022 (B.S. vom 1. Juni 2022)]</w:t>
      </w:r>
    </w:p>
    <w:p w14:paraId="30ACE618" w14:textId="77777777" w:rsidR="00D4250A" w:rsidRPr="0084018C" w:rsidRDefault="00D4250A" w:rsidP="00D4250A">
      <w:pPr>
        <w:jc w:val="both"/>
        <w:rPr>
          <w:lang w:val="de-DE"/>
        </w:rPr>
      </w:pPr>
    </w:p>
    <w:p w14:paraId="7403FCBC" w14:textId="77777777" w:rsidR="009A381B" w:rsidRPr="0084018C" w:rsidRDefault="009A381B" w:rsidP="00D4250A">
      <w:pPr>
        <w:jc w:val="both"/>
        <w:rPr>
          <w:lang w:val="de-DE"/>
        </w:rPr>
      </w:pPr>
    </w:p>
    <w:p w14:paraId="5803A637" w14:textId="77777777" w:rsidR="00D4250A" w:rsidRPr="0084018C" w:rsidRDefault="00D4250A" w:rsidP="00D4250A">
      <w:pPr>
        <w:jc w:val="both"/>
        <w:rPr>
          <w:lang w:val="de-DE"/>
        </w:rPr>
      </w:pPr>
      <w:r w:rsidRPr="0084018C">
        <w:rPr>
          <w:lang w:val="de-DE"/>
        </w:rPr>
        <w:tab/>
      </w:r>
      <w:r w:rsidRPr="0084018C">
        <w:rPr>
          <w:b/>
          <w:lang w:val="de-DE"/>
        </w:rPr>
        <w:t>Art. 22 </w:t>
      </w:r>
      <w:r w:rsidRPr="0084018C">
        <w:rPr>
          <w:lang w:val="de-DE"/>
        </w:rPr>
        <w:t>- [§ 1] - Der Betriebsrat versammelt sich am Sitz des Unternehmens. Der Betriebsleiter oder sein Beauftragter im Betriebsrat führt den Vorsitz des Betriebsrates.</w:t>
      </w:r>
    </w:p>
    <w:p w14:paraId="1F0C77CE" w14:textId="77777777" w:rsidR="00D4250A" w:rsidRPr="0084018C" w:rsidRDefault="00D4250A" w:rsidP="00D4250A">
      <w:pPr>
        <w:jc w:val="both"/>
        <w:rPr>
          <w:lang w:val="de-DE"/>
        </w:rPr>
      </w:pPr>
    </w:p>
    <w:p w14:paraId="3C5CDBEC" w14:textId="77777777" w:rsidR="00D4250A" w:rsidRPr="0084018C" w:rsidRDefault="00D4250A" w:rsidP="00D4250A">
      <w:pPr>
        <w:jc w:val="both"/>
        <w:rPr>
          <w:lang w:val="de-DE"/>
        </w:rPr>
      </w:pPr>
      <w:r w:rsidRPr="0084018C">
        <w:rPr>
          <w:lang w:val="de-DE"/>
        </w:rPr>
        <w:tab/>
        <w:t>Das Sekretariat des Betriebsrates wird von einem Mitglied der Personalvertretung wahrgenommen. [In Ermangelung einer Einigung über die Bestimmung des Sekretärs des Betriebsrates und in Ermangelung besonderer Bestimmungen in der Geschäftsordnung wird der Sekretär von der repräsentativen Arbeitnehmerorganisation oder der repräsentativen Organisation der Führungskräfte, deren Liste die höchste Stimmenanzahl erhalten hat, bestimmt.]</w:t>
      </w:r>
    </w:p>
    <w:p w14:paraId="516DCE84" w14:textId="77777777" w:rsidR="00D4250A" w:rsidRPr="0084018C" w:rsidRDefault="00D4250A" w:rsidP="00D4250A">
      <w:pPr>
        <w:jc w:val="both"/>
        <w:rPr>
          <w:lang w:val="de-DE"/>
        </w:rPr>
      </w:pPr>
    </w:p>
    <w:p w14:paraId="7C98795D" w14:textId="77777777" w:rsidR="00D4250A" w:rsidRPr="0084018C" w:rsidRDefault="00D4250A" w:rsidP="00D4250A">
      <w:pPr>
        <w:jc w:val="both"/>
        <w:rPr>
          <w:lang w:val="de-DE"/>
        </w:rPr>
      </w:pPr>
      <w:r w:rsidRPr="0084018C">
        <w:rPr>
          <w:lang w:val="de-DE"/>
        </w:rPr>
        <w:tab/>
        <w:t xml:space="preserve">Der Betriebsrat wird mindestens </w:t>
      </w:r>
      <w:proofErr w:type="spellStart"/>
      <w:r w:rsidRPr="0084018C">
        <w:rPr>
          <w:lang w:val="de-DE"/>
        </w:rPr>
        <w:t>ein Mal</w:t>
      </w:r>
      <w:proofErr w:type="spellEnd"/>
      <w:r w:rsidRPr="0084018C">
        <w:rPr>
          <w:lang w:val="de-DE"/>
        </w:rPr>
        <w:t xml:space="preserve"> pro Monat auf Veranlassung des Betriebsleiters oder [eines Drittels] der Mitglieder des Rates, die das Personal vertreten, einberufen.</w:t>
      </w:r>
    </w:p>
    <w:p w14:paraId="0074D5B5" w14:textId="77777777" w:rsidR="00D4250A" w:rsidRPr="0084018C" w:rsidRDefault="00D4250A" w:rsidP="00D4250A">
      <w:pPr>
        <w:jc w:val="both"/>
        <w:rPr>
          <w:lang w:val="de-DE"/>
        </w:rPr>
      </w:pPr>
    </w:p>
    <w:p w14:paraId="1D372A0B" w14:textId="77777777" w:rsidR="00D4250A" w:rsidRPr="0084018C" w:rsidRDefault="00D4250A" w:rsidP="00D4250A">
      <w:pPr>
        <w:jc w:val="both"/>
        <w:rPr>
          <w:lang w:val="de-DE"/>
        </w:rPr>
      </w:pPr>
      <w:r w:rsidRPr="0084018C">
        <w:rPr>
          <w:lang w:val="de-DE"/>
        </w:rPr>
        <w:tab/>
        <w:t>Modalitäten für die Arbeitsweise der Betriebsräte werden durch Königlichen Erlass entweder für alle oder getrennt für einige Industriezweige festgelegt.</w:t>
      </w:r>
    </w:p>
    <w:p w14:paraId="68549EB1" w14:textId="77777777" w:rsidR="00D4250A" w:rsidRPr="0084018C" w:rsidRDefault="00D4250A" w:rsidP="00D4250A">
      <w:pPr>
        <w:jc w:val="both"/>
        <w:rPr>
          <w:lang w:val="de-DE"/>
        </w:rPr>
      </w:pPr>
    </w:p>
    <w:p w14:paraId="1158E893" w14:textId="77777777" w:rsidR="00D4250A" w:rsidRPr="0084018C" w:rsidRDefault="00D4250A" w:rsidP="00D4250A">
      <w:pPr>
        <w:jc w:val="both"/>
        <w:rPr>
          <w:lang w:val="de-DE"/>
        </w:rPr>
      </w:pPr>
      <w:r w:rsidRPr="0084018C">
        <w:rPr>
          <w:lang w:val="de-DE"/>
        </w:rPr>
        <w:tab/>
        <w:t>[§ 2 - [Innerhalb zwölf Monaten] nach Inkrafttreten des vorliegenden Gesetzes erstellen die [paritätischen Kommissionen] für die Betriebsräte Mustergeschäftsordnungen, die entweder auf alle oder auf einige Unternehmen ihres Bereichs anwendbar sind.</w:t>
      </w:r>
    </w:p>
    <w:p w14:paraId="1ADEF95D" w14:textId="77777777" w:rsidR="00D4250A" w:rsidRPr="0084018C" w:rsidRDefault="00D4250A" w:rsidP="00D4250A">
      <w:pPr>
        <w:jc w:val="both"/>
        <w:rPr>
          <w:lang w:val="de-DE"/>
        </w:rPr>
      </w:pPr>
    </w:p>
    <w:p w14:paraId="771133D5" w14:textId="77777777" w:rsidR="00D4250A" w:rsidRPr="0084018C" w:rsidRDefault="00D4250A" w:rsidP="00D4250A">
      <w:pPr>
        <w:jc w:val="both"/>
        <w:rPr>
          <w:lang w:val="de-DE"/>
        </w:rPr>
      </w:pPr>
      <w:r w:rsidRPr="0084018C">
        <w:rPr>
          <w:lang w:val="de-DE"/>
        </w:rPr>
        <w:tab/>
        <w:t>In Beschäftigungszweigen, in denen es nur Unternehmen gibt, die nicht mehr als zweihundert Arbeitnehmer beschäftigen, setzt diese Frist jedoch an dem Datum ein, an dem gemäß den geltenden Rechtsvorschriften die Verrichtungen für die Wahl der Personalvertreter in die Betriebsräte abgeschlossen sein müssen.]</w:t>
      </w:r>
    </w:p>
    <w:p w14:paraId="69FE646B" w14:textId="77777777" w:rsidR="00D4250A" w:rsidRPr="0084018C" w:rsidRDefault="00D4250A" w:rsidP="00D4250A">
      <w:pPr>
        <w:jc w:val="both"/>
        <w:rPr>
          <w:lang w:val="de-DE"/>
        </w:rPr>
      </w:pPr>
    </w:p>
    <w:p w14:paraId="5F5F4864" w14:textId="77777777" w:rsidR="00D4250A" w:rsidRPr="0084018C" w:rsidRDefault="00D4250A" w:rsidP="00D4250A">
      <w:pPr>
        <w:jc w:val="both"/>
        <w:rPr>
          <w:lang w:val="de-DE"/>
        </w:rPr>
      </w:pPr>
      <w:r w:rsidRPr="0084018C">
        <w:rPr>
          <w:lang w:val="de-DE"/>
        </w:rPr>
        <w:tab/>
        <w:t>[§ 3 - Diese Mustergeschäftsordnungen müssen mindestens Folgendes umfassen:</w:t>
      </w:r>
    </w:p>
    <w:p w14:paraId="65691744" w14:textId="77777777" w:rsidR="00D4250A" w:rsidRPr="0084018C" w:rsidRDefault="00D4250A" w:rsidP="00D4250A">
      <w:pPr>
        <w:jc w:val="both"/>
        <w:rPr>
          <w:lang w:val="de-DE"/>
        </w:rPr>
      </w:pPr>
    </w:p>
    <w:p w14:paraId="0BAE7DF9" w14:textId="77777777" w:rsidR="00D4250A" w:rsidRPr="0084018C" w:rsidRDefault="00D4250A" w:rsidP="00D4250A">
      <w:pPr>
        <w:jc w:val="both"/>
        <w:rPr>
          <w:lang w:val="de-DE"/>
        </w:rPr>
      </w:pPr>
      <w:r w:rsidRPr="0084018C">
        <w:rPr>
          <w:lang w:val="de-DE"/>
        </w:rPr>
        <w:tab/>
        <w:t>1. Frist, in der ein Mitglied des Betriebsrates einen Punkt auf die Tagesordnung setzen kann,</w:t>
      </w:r>
    </w:p>
    <w:p w14:paraId="40236D02" w14:textId="77777777" w:rsidR="00D4250A" w:rsidRPr="0084018C" w:rsidRDefault="00D4250A" w:rsidP="00D4250A">
      <w:pPr>
        <w:jc w:val="both"/>
        <w:rPr>
          <w:lang w:val="de-DE"/>
        </w:rPr>
      </w:pPr>
    </w:p>
    <w:p w14:paraId="2A19BE5E" w14:textId="77777777" w:rsidR="00D4250A" w:rsidRPr="0084018C" w:rsidRDefault="00D4250A" w:rsidP="00D4250A">
      <w:pPr>
        <w:jc w:val="both"/>
        <w:rPr>
          <w:lang w:val="de-DE"/>
        </w:rPr>
      </w:pPr>
      <w:r w:rsidRPr="0084018C">
        <w:rPr>
          <w:lang w:val="de-DE"/>
        </w:rPr>
        <w:tab/>
        <w:t>2. Frist für die Einladung zur Versammlung,</w:t>
      </w:r>
    </w:p>
    <w:p w14:paraId="38A8F16B" w14:textId="77777777" w:rsidR="00D4250A" w:rsidRPr="0084018C" w:rsidRDefault="00D4250A" w:rsidP="00D4250A">
      <w:pPr>
        <w:jc w:val="both"/>
        <w:rPr>
          <w:lang w:val="de-DE"/>
        </w:rPr>
      </w:pPr>
    </w:p>
    <w:p w14:paraId="44426479" w14:textId="77777777" w:rsidR="00D4250A" w:rsidRPr="0084018C" w:rsidRDefault="00D4250A" w:rsidP="00D4250A">
      <w:pPr>
        <w:jc w:val="both"/>
        <w:rPr>
          <w:lang w:val="de-DE"/>
        </w:rPr>
      </w:pPr>
      <w:r w:rsidRPr="0084018C">
        <w:rPr>
          <w:lang w:val="de-DE"/>
        </w:rPr>
        <w:tab/>
        <w:t>3. Inhalt der Einladung, in der die Tagesordnung erwähnt wird,</w:t>
      </w:r>
    </w:p>
    <w:p w14:paraId="42153E30" w14:textId="77777777" w:rsidR="00D4250A" w:rsidRPr="0084018C" w:rsidRDefault="00D4250A" w:rsidP="00D4250A">
      <w:pPr>
        <w:jc w:val="both"/>
        <w:rPr>
          <w:lang w:val="de-DE"/>
        </w:rPr>
      </w:pPr>
    </w:p>
    <w:p w14:paraId="43FF952C" w14:textId="77777777" w:rsidR="00D4250A" w:rsidRPr="0084018C" w:rsidRDefault="00D4250A" w:rsidP="00D4250A">
      <w:pPr>
        <w:jc w:val="both"/>
        <w:rPr>
          <w:lang w:val="de-DE"/>
        </w:rPr>
      </w:pPr>
      <w:r w:rsidRPr="0084018C">
        <w:rPr>
          <w:lang w:val="de-DE"/>
        </w:rPr>
        <w:tab/>
        <w:t>4. Aufgabe des Vorsitzenden und Modalitäten für seine Ersetzung,</w:t>
      </w:r>
    </w:p>
    <w:p w14:paraId="3F0A9BBE" w14:textId="77777777" w:rsidR="00D4250A" w:rsidRPr="0084018C" w:rsidRDefault="00D4250A" w:rsidP="00D4250A">
      <w:pPr>
        <w:jc w:val="both"/>
        <w:rPr>
          <w:lang w:val="de-DE"/>
        </w:rPr>
      </w:pPr>
    </w:p>
    <w:p w14:paraId="15058AF0" w14:textId="77777777" w:rsidR="00D4250A" w:rsidRPr="0084018C" w:rsidRDefault="00D4250A" w:rsidP="00D4250A">
      <w:pPr>
        <w:jc w:val="both"/>
        <w:rPr>
          <w:lang w:val="de-DE"/>
        </w:rPr>
      </w:pPr>
      <w:r w:rsidRPr="0084018C">
        <w:rPr>
          <w:lang w:val="de-DE"/>
        </w:rPr>
        <w:tab/>
        <w:t>5. Aufgabe des Sekretärs und Modalitäten für seine Wahl und seine Ersetzung,</w:t>
      </w:r>
    </w:p>
    <w:p w14:paraId="10AFD489" w14:textId="77777777" w:rsidR="00D4250A" w:rsidRPr="0084018C" w:rsidRDefault="00D4250A" w:rsidP="00D4250A">
      <w:pPr>
        <w:jc w:val="both"/>
        <w:rPr>
          <w:lang w:val="de-DE"/>
        </w:rPr>
      </w:pPr>
    </w:p>
    <w:p w14:paraId="447939DA" w14:textId="77777777" w:rsidR="00D4250A" w:rsidRPr="0084018C" w:rsidRDefault="00D4250A" w:rsidP="00D4250A">
      <w:pPr>
        <w:jc w:val="both"/>
        <w:rPr>
          <w:lang w:val="de-DE"/>
        </w:rPr>
      </w:pPr>
      <w:r w:rsidRPr="0084018C">
        <w:rPr>
          <w:lang w:val="de-DE"/>
        </w:rPr>
        <w:tab/>
        <w:t>6. Regeln, die in Bezug auf den Ablauf der Versammlungen einzuhalten sind,</w:t>
      </w:r>
    </w:p>
    <w:p w14:paraId="79AD2EDE" w14:textId="77777777" w:rsidR="00D4250A" w:rsidRPr="0084018C" w:rsidRDefault="00D4250A" w:rsidP="00D4250A">
      <w:pPr>
        <w:jc w:val="both"/>
        <w:rPr>
          <w:lang w:val="de-DE"/>
        </w:rPr>
      </w:pPr>
    </w:p>
    <w:p w14:paraId="03EBF037" w14:textId="77777777" w:rsidR="00D4250A" w:rsidRPr="0084018C" w:rsidRDefault="00D4250A" w:rsidP="00D4250A">
      <w:pPr>
        <w:jc w:val="both"/>
        <w:rPr>
          <w:lang w:val="de-DE"/>
        </w:rPr>
      </w:pPr>
      <w:r w:rsidRPr="0084018C">
        <w:rPr>
          <w:lang w:val="de-DE"/>
        </w:rPr>
        <w:tab/>
        <w:t>7. Modalitäten für Erstellung und Billigung der Versammlungsprotokolle und Übermittlung der Protokolle an die Ratsmitglieder,</w:t>
      </w:r>
    </w:p>
    <w:p w14:paraId="0D6B214F" w14:textId="77777777" w:rsidR="00D4250A" w:rsidRPr="0084018C" w:rsidRDefault="00D4250A" w:rsidP="00D4250A">
      <w:pPr>
        <w:jc w:val="both"/>
        <w:rPr>
          <w:lang w:val="de-DE"/>
        </w:rPr>
      </w:pPr>
    </w:p>
    <w:p w14:paraId="61E9976F" w14:textId="77777777" w:rsidR="00D4250A" w:rsidRPr="0084018C" w:rsidRDefault="00D4250A" w:rsidP="00D4250A">
      <w:pPr>
        <w:jc w:val="both"/>
        <w:rPr>
          <w:lang w:val="de-DE"/>
        </w:rPr>
      </w:pPr>
      <w:r w:rsidRPr="0084018C">
        <w:rPr>
          <w:lang w:val="de-DE"/>
        </w:rPr>
        <w:tab/>
        <w:t>8. Weise, wie das Personal unterrichtet und über die Tätigkeiten des Betriebsrates in Kenntnis gesetzt wird,</w:t>
      </w:r>
    </w:p>
    <w:p w14:paraId="59635EF4" w14:textId="77777777" w:rsidR="00D4250A" w:rsidRPr="0084018C" w:rsidRDefault="00D4250A" w:rsidP="00D4250A">
      <w:pPr>
        <w:jc w:val="both"/>
        <w:rPr>
          <w:lang w:val="de-DE"/>
        </w:rPr>
      </w:pPr>
    </w:p>
    <w:p w14:paraId="543EAA7B" w14:textId="77777777" w:rsidR="00D4250A" w:rsidRPr="0084018C" w:rsidRDefault="00D4250A" w:rsidP="00D4250A">
      <w:pPr>
        <w:jc w:val="both"/>
        <w:rPr>
          <w:lang w:val="de-DE"/>
        </w:rPr>
      </w:pPr>
      <w:r w:rsidRPr="0084018C">
        <w:rPr>
          <w:lang w:val="de-DE"/>
        </w:rPr>
        <w:lastRenderedPageBreak/>
        <w:tab/>
        <w:t>9. Weise der Aufbewahrung der Archive des Betriebsrates und Modalitäten, nach denen Mitglieder des Betriebsrates sie einsehen können,</w:t>
      </w:r>
    </w:p>
    <w:p w14:paraId="031F037C" w14:textId="77777777" w:rsidR="00D4250A" w:rsidRPr="0084018C" w:rsidRDefault="00D4250A" w:rsidP="00D4250A">
      <w:pPr>
        <w:jc w:val="both"/>
        <w:rPr>
          <w:lang w:val="de-DE"/>
        </w:rPr>
      </w:pPr>
    </w:p>
    <w:p w14:paraId="57D55482" w14:textId="77777777" w:rsidR="00D4250A" w:rsidRPr="0084018C" w:rsidRDefault="00D4250A" w:rsidP="00D4250A">
      <w:pPr>
        <w:jc w:val="both"/>
        <w:rPr>
          <w:lang w:val="de-DE"/>
        </w:rPr>
      </w:pPr>
      <w:r w:rsidRPr="0084018C">
        <w:rPr>
          <w:lang w:val="de-DE"/>
        </w:rPr>
        <w:tab/>
        <w:t>10. Verfahren zur Änderung der Geschäftsordnung.</w:t>
      </w:r>
    </w:p>
    <w:p w14:paraId="2E17DC5E" w14:textId="77777777" w:rsidR="00D4250A" w:rsidRPr="0084018C" w:rsidRDefault="00D4250A" w:rsidP="00D4250A">
      <w:pPr>
        <w:jc w:val="both"/>
        <w:rPr>
          <w:lang w:val="de-DE"/>
        </w:rPr>
      </w:pPr>
    </w:p>
    <w:p w14:paraId="646DC429" w14:textId="77777777" w:rsidR="00D4250A" w:rsidRPr="0084018C" w:rsidRDefault="00D4250A" w:rsidP="00D4250A">
      <w:pPr>
        <w:ind w:firstLine="708"/>
        <w:jc w:val="both"/>
        <w:rPr>
          <w:lang w:val="de-DE"/>
        </w:rPr>
      </w:pPr>
      <w:r w:rsidRPr="0084018C">
        <w:rPr>
          <w:lang w:val="de-DE"/>
        </w:rPr>
        <w:t>[Entscheidungen, die in dieser Angelegenheit von den paritätischen Kommissionen getroffen werden, können vom König für allgemein verbindlich erklärt werden.]]</w:t>
      </w:r>
    </w:p>
    <w:p w14:paraId="620B33B5" w14:textId="77777777" w:rsidR="00D4250A" w:rsidRPr="0084018C" w:rsidRDefault="00D4250A" w:rsidP="00D4250A">
      <w:pPr>
        <w:jc w:val="both"/>
        <w:rPr>
          <w:lang w:val="de-DE"/>
        </w:rPr>
      </w:pPr>
    </w:p>
    <w:p w14:paraId="62CB8649" w14:textId="77777777" w:rsidR="00D4250A" w:rsidRPr="0084018C" w:rsidRDefault="00D4250A" w:rsidP="00D4250A">
      <w:pPr>
        <w:jc w:val="both"/>
        <w:rPr>
          <w:lang w:val="de-DE"/>
        </w:rPr>
      </w:pPr>
      <w:r w:rsidRPr="0084018C">
        <w:rPr>
          <w:lang w:val="de-DE"/>
        </w:rPr>
        <w:tab/>
        <w:t>[§ 4 - Mustergeschäftsordnungen können auf Vorschlag der Minister, zu deren Zuständigkeitsbereich die Arbeit und die Wirtschaftsangelegenheiten gehören, und nach Stellungnahme des Nationalen Arbeitsrates durch Königlichen Erlass festgelegt werden in folgenden zwei Fällen:</w:t>
      </w:r>
    </w:p>
    <w:p w14:paraId="34EB8F10" w14:textId="77777777" w:rsidR="00D4250A" w:rsidRPr="0084018C" w:rsidRDefault="00D4250A" w:rsidP="00D4250A">
      <w:pPr>
        <w:jc w:val="both"/>
        <w:rPr>
          <w:lang w:val="de-DE"/>
        </w:rPr>
      </w:pPr>
    </w:p>
    <w:p w14:paraId="4BDC2BE8" w14:textId="77777777" w:rsidR="00D4250A" w:rsidRPr="0084018C" w:rsidRDefault="00D4250A" w:rsidP="00D4250A">
      <w:pPr>
        <w:jc w:val="both"/>
        <w:rPr>
          <w:lang w:val="de-DE"/>
        </w:rPr>
      </w:pPr>
      <w:r w:rsidRPr="0084018C">
        <w:rPr>
          <w:lang w:val="de-DE"/>
        </w:rPr>
        <w:tab/>
      </w:r>
      <w:r w:rsidRPr="0084018C">
        <w:rPr>
          <w:i/>
          <w:lang w:val="de-DE"/>
        </w:rPr>
        <w:t>a)</w:t>
      </w:r>
      <w:r w:rsidRPr="0084018C">
        <w:rPr>
          <w:lang w:val="de-DE"/>
        </w:rPr>
        <w:t> wenn eine paritätische Kommission in der in § 2 des vorliegenden Artikels festgelegten Frist keine Entscheidung getroffen hat, die verbindlich gemacht werden kann.</w:t>
      </w:r>
    </w:p>
    <w:p w14:paraId="588D4DFA" w14:textId="77777777" w:rsidR="00D4250A" w:rsidRPr="0084018C" w:rsidRDefault="00D4250A" w:rsidP="00D4250A">
      <w:pPr>
        <w:jc w:val="both"/>
        <w:rPr>
          <w:lang w:val="de-DE"/>
        </w:rPr>
      </w:pPr>
    </w:p>
    <w:p w14:paraId="3FF562D6" w14:textId="77777777" w:rsidR="00D4250A" w:rsidRPr="0084018C" w:rsidRDefault="00D4250A" w:rsidP="00D4250A">
      <w:pPr>
        <w:jc w:val="both"/>
        <w:rPr>
          <w:lang w:val="de-DE"/>
        </w:rPr>
      </w:pPr>
      <w:r w:rsidRPr="0084018C">
        <w:rPr>
          <w:lang w:val="de-DE"/>
        </w:rPr>
        <w:tab/>
        <w:t>In diesem Fall enthält die Mustergeschäftsordnung ausschließlich die in § 3 des vorliegenden Artikels aufgezählten Punkte und eventuell die Punkte, zu denen die paritätische Kommission eine einstimmige Stellungnahme abgegeben hat,</w:t>
      </w:r>
    </w:p>
    <w:p w14:paraId="43DD7E9D" w14:textId="77777777" w:rsidR="00D4250A" w:rsidRPr="0084018C" w:rsidRDefault="00D4250A" w:rsidP="00D4250A">
      <w:pPr>
        <w:jc w:val="both"/>
        <w:rPr>
          <w:lang w:val="de-DE"/>
        </w:rPr>
      </w:pPr>
    </w:p>
    <w:p w14:paraId="234F22D5" w14:textId="77777777" w:rsidR="00D4250A" w:rsidRPr="0084018C" w:rsidRDefault="00D4250A" w:rsidP="00D4250A">
      <w:pPr>
        <w:jc w:val="both"/>
        <w:rPr>
          <w:lang w:val="de-DE"/>
        </w:rPr>
      </w:pPr>
      <w:r w:rsidRPr="0084018C">
        <w:rPr>
          <w:lang w:val="de-DE"/>
        </w:rPr>
        <w:tab/>
      </w:r>
      <w:r w:rsidRPr="0084018C">
        <w:rPr>
          <w:i/>
          <w:lang w:val="de-DE"/>
        </w:rPr>
        <w:t>b)</w:t>
      </w:r>
      <w:r w:rsidRPr="0084018C">
        <w:rPr>
          <w:lang w:val="de-DE"/>
        </w:rPr>
        <w:t> wenn eine paritätische Kommission eine Entscheidung getroffen hat, die verbindlich gemacht werden kann, aber die paritätische Kommission oder eine [der in der paritätischen Kommission vertretenen Organisationen] innerhalb eines Monats nach der Entscheidung nicht beantragt hat, dass diese Entscheidung für verbindlich erklärt wird.]</w:t>
      </w:r>
    </w:p>
    <w:p w14:paraId="2DF7F808" w14:textId="77777777" w:rsidR="00D4250A" w:rsidRPr="0084018C" w:rsidRDefault="00D4250A" w:rsidP="00D4250A">
      <w:pPr>
        <w:jc w:val="both"/>
        <w:rPr>
          <w:lang w:val="de-DE"/>
        </w:rPr>
      </w:pPr>
    </w:p>
    <w:p w14:paraId="1CF31CA8" w14:textId="77777777" w:rsidR="00D4250A" w:rsidRPr="0084018C" w:rsidRDefault="00D4250A" w:rsidP="00D4250A">
      <w:pPr>
        <w:jc w:val="both"/>
        <w:rPr>
          <w:lang w:val="de-DE"/>
        </w:rPr>
      </w:pPr>
      <w:r w:rsidRPr="0084018C">
        <w:rPr>
          <w:lang w:val="de-DE"/>
        </w:rPr>
        <w:tab/>
        <w:t>[§ 5 - Der Betriebsrat kann die Mustergeschäftsordnung durch Bestimmungen ändern oder ergänzen, die besser auf die Bedürfnisse des Unternehmens abgestimmt sind, insofern die neue Geschäftsordnung mindestens die in § 3 des vorliegenden Artikels vorgesehenen Punkte enthält.</w:t>
      </w:r>
    </w:p>
    <w:p w14:paraId="359F1307" w14:textId="77777777" w:rsidR="00D4250A" w:rsidRPr="0084018C" w:rsidRDefault="00D4250A" w:rsidP="00D4250A">
      <w:pPr>
        <w:jc w:val="both"/>
        <w:rPr>
          <w:lang w:val="de-DE"/>
        </w:rPr>
      </w:pPr>
    </w:p>
    <w:p w14:paraId="32A9BDA6" w14:textId="77777777" w:rsidR="00D4250A" w:rsidRPr="0084018C" w:rsidRDefault="00D4250A" w:rsidP="00D4250A">
      <w:pPr>
        <w:jc w:val="both"/>
        <w:rPr>
          <w:lang w:val="de-DE"/>
        </w:rPr>
      </w:pPr>
      <w:r w:rsidRPr="0084018C">
        <w:rPr>
          <w:lang w:val="de-DE"/>
        </w:rPr>
        <w:tab/>
        <w:t>Die Mustergeschäftsordnung bleibt auf jeden Fall bis zu dem Zeitpunkt in Kraft, an dem innerhalb des Betriebsrates in Bezug auf die vorgeschlagenen Änderungen eine Einigung erzielt wird.]</w:t>
      </w:r>
    </w:p>
    <w:p w14:paraId="34DD556F" w14:textId="77777777" w:rsidR="00D4250A" w:rsidRPr="0084018C" w:rsidRDefault="00D4250A" w:rsidP="00D4250A">
      <w:pPr>
        <w:jc w:val="both"/>
        <w:rPr>
          <w:lang w:val="de-DE"/>
        </w:rPr>
      </w:pPr>
    </w:p>
    <w:p w14:paraId="2A234BC8" w14:textId="77777777" w:rsidR="00D4250A" w:rsidRPr="0084018C" w:rsidRDefault="00D4250A" w:rsidP="00D4250A">
      <w:pPr>
        <w:jc w:val="both"/>
        <w:rPr>
          <w:lang w:val="de-DE"/>
        </w:rPr>
      </w:pPr>
      <w:r w:rsidRPr="0084018C">
        <w:rPr>
          <w:lang w:val="de-DE"/>
        </w:rPr>
        <w:tab/>
        <w:t>[§ 6 - Unbeschadet der auf Ebene der paritätischen Kommissionen oder der Betriebsräte bestehenden Änderungs</w:t>
      </w:r>
      <w:r w:rsidRPr="0084018C">
        <w:rPr>
          <w:lang w:val="de-DE"/>
        </w:rPr>
        <w:noBreakHyphen/>
        <w:t xml:space="preserve"> oder Ergänzungsmöglichkeiten kann der König nach Stellungnahme des Nationalen Arbeitsrates eine einheitliche Geschäftsordnung erstellen, die auf alle Unternehmen anwendbar ist.]</w:t>
      </w:r>
    </w:p>
    <w:p w14:paraId="271F03EF" w14:textId="77777777" w:rsidR="00D4250A" w:rsidRPr="0084018C" w:rsidRDefault="00D4250A" w:rsidP="00D4250A">
      <w:pPr>
        <w:jc w:val="both"/>
        <w:rPr>
          <w:lang w:val="de-DE"/>
        </w:rPr>
      </w:pPr>
    </w:p>
    <w:p w14:paraId="6BE6BE37" w14:textId="77777777" w:rsidR="00D4250A" w:rsidRPr="0084018C" w:rsidRDefault="001B48C5" w:rsidP="00D4250A">
      <w:pPr>
        <w:jc w:val="both"/>
        <w:rPr>
          <w:lang w:val="de-DE"/>
        </w:rPr>
      </w:pPr>
      <w:r w:rsidRPr="0084018C">
        <w:rPr>
          <w:lang w:val="de-DE"/>
        </w:rPr>
        <w:tab/>
      </w:r>
      <w:r w:rsidR="00D4250A" w:rsidRPr="0084018C">
        <w:rPr>
          <w:lang w:val="de-DE"/>
        </w:rPr>
        <w:t>[§ 7 - Wenn mehrere Mustergeschäftsordnungen in einem Unternehmen anwendbar sind, wird nur diejenige angewandt, die durch das paritätische Organ erstellt wurde, dem die größte Anzahl Arbeitnehmer des Unternehmens angehört.]</w:t>
      </w:r>
    </w:p>
    <w:p w14:paraId="0E1C2E62" w14:textId="77777777" w:rsidR="00D4250A" w:rsidRPr="0084018C" w:rsidRDefault="00D4250A" w:rsidP="00D4250A">
      <w:pPr>
        <w:jc w:val="both"/>
        <w:rPr>
          <w:lang w:val="de-DE"/>
        </w:rPr>
      </w:pPr>
    </w:p>
    <w:p w14:paraId="6A2C1661" w14:textId="77777777" w:rsidR="00D4250A" w:rsidRPr="0084018C" w:rsidRDefault="00D4250A" w:rsidP="00D4250A">
      <w:pPr>
        <w:jc w:val="both"/>
        <w:rPr>
          <w:i/>
          <w:lang w:val="de-DE"/>
        </w:rPr>
      </w:pPr>
      <w:r w:rsidRPr="0084018C">
        <w:rPr>
          <w:i/>
          <w:lang w:val="de-DE"/>
        </w:rPr>
        <w:t>[Art. 22 § 1 (frühere Absätze 1 bis 4) nummeriert durch Art. 3 des G. vom 15. Juni 1953 (B.S.</w:t>
      </w:r>
      <w:r w:rsidR="0014117A" w:rsidRPr="0084018C">
        <w:rPr>
          <w:i/>
          <w:lang w:val="de-DE"/>
        </w:rPr>
        <w:t> </w:t>
      </w:r>
      <w:r w:rsidRPr="0084018C">
        <w:rPr>
          <w:i/>
          <w:lang w:val="de-DE"/>
        </w:rPr>
        <w:t>vom 18. Juni 1953); § 1 Abs. 2 ergänzt durch Art. 6 Nr. 1 des G. vom 7. Juli 1994 (B.S.</w:t>
      </w:r>
      <w:r w:rsidR="009900B5" w:rsidRPr="0084018C">
        <w:rPr>
          <w:i/>
          <w:lang w:val="de-DE"/>
        </w:rPr>
        <w:t> </w:t>
      </w:r>
      <w:r w:rsidRPr="0084018C">
        <w:rPr>
          <w:i/>
          <w:lang w:val="de-DE"/>
        </w:rPr>
        <w:t xml:space="preserve">vom 5. August 1994); § 1 Abs. 3 abgeändert durch Art. 13 des G. vom 5. März 1999 (B.S. vom 18. März 1999); § 2 eingefügt durch Art. 3 des G. vom 15. Juni 1953 (B.S. vom 18. Juni 1953); § 2 Abs. 1 abgeändert durch Art. 1 des G. vom 15. März 1954 (B.S. vom 2. April 1954) und Art. 6 Nr. 1 des K.E. vom 1. März 1971 (B.S. vom 11. März 1971); § 3 eingefügt durch Art. 3 des G. vom 15. Juni 1953 (B.S. vom 18. Juni 1953); § 3 Abs. 2 ersetzt </w:t>
      </w:r>
      <w:r w:rsidRPr="0084018C">
        <w:rPr>
          <w:i/>
          <w:lang w:val="de-DE"/>
        </w:rPr>
        <w:lastRenderedPageBreak/>
        <w:t>durch Art. 6 Nr. 2 des K.E. vom 1. März 1971 (B.S. vom 11. März 1971); § 4 eingefügt durch Art. 3 des G. vom 15. Juni 1953 (B.S. vom 18. Juni 1953); § 4 einziger Absatz Buchstabe b) abgeändert durch Art. 6 Nr. 3 des K.E. vom 1. März 1971 (B.S. vom 11. März 1971); § 5 eingefügt durch Art. 3 des G. vom 15. Juni 1953 (B.S. vom 18. Juni 1953); § 6 eingefügt durch Art. 6 des K.E. Nr. 4 vom 11. Oktober 1978 (B.S. vom 31. Oktober 1978); § 7 eingefügt durch Art. 6 Nr. 2 des G. vom 7. Juli 1994 (B.S. vom 5. August 1994)]</w:t>
      </w:r>
    </w:p>
    <w:p w14:paraId="38636A98" w14:textId="77777777" w:rsidR="00D4250A" w:rsidRPr="0084018C" w:rsidRDefault="00D4250A" w:rsidP="00D4250A">
      <w:pPr>
        <w:jc w:val="both"/>
        <w:rPr>
          <w:lang w:val="de-DE"/>
        </w:rPr>
      </w:pPr>
    </w:p>
    <w:p w14:paraId="58FD1D83" w14:textId="77777777" w:rsidR="00D4250A" w:rsidRPr="0084018C" w:rsidRDefault="00D4250A" w:rsidP="00D4250A">
      <w:pPr>
        <w:jc w:val="both"/>
        <w:rPr>
          <w:lang w:val="de-DE"/>
        </w:rPr>
      </w:pPr>
    </w:p>
    <w:p w14:paraId="016211B2" w14:textId="77777777" w:rsidR="00D4250A" w:rsidRPr="0084018C" w:rsidRDefault="00D4250A" w:rsidP="00D4250A">
      <w:pPr>
        <w:jc w:val="both"/>
        <w:rPr>
          <w:lang w:val="de-DE"/>
        </w:rPr>
      </w:pPr>
      <w:r w:rsidRPr="0084018C">
        <w:rPr>
          <w:lang w:val="de-DE"/>
        </w:rPr>
        <w:tab/>
      </w:r>
      <w:r w:rsidRPr="0084018C">
        <w:rPr>
          <w:b/>
          <w:lang w:val="de-DE"/>
        </w:rPr>
        <w:t>Art. 23 </w:t>
      </w:r>
      <w:r w:rsidRPr="0084018C">
        <w:rPr>
          <w:lang w:val="de-DE"/>
        </w:rPr>
        <w:t>- Sitzungen des Betriebsrates, selbst außerhalb der Arbeitszeiten, gelten als effektive Arbeitszeit und werden dementsprechend entlohnt. Für die Sitzungen erforderliche Räumlichkeiten und diesbezügliches Material werden dem Rat vom Betriebsleiter zur Verfügung gestellt.</w:t>
      </w:r>
    </w:p>
    <w:p w14:paraId="2A4D8ABE" w14:textId="77777777" w:rsidR="001B48C5" w:rsidRPr="0084018C" w:rsidRDefault="001B48C5" w:rsidP="00D4250A">
      <w:pPr>
        <w:jc w:val="both"/>
        <w:rPr>
          <w:lang w:val="de-DE"/>
        </w:rPr>
      </w:pPr>
    </w:p>
    <w:p w14:paraId="7BD073E3" w14:textId="77777777" w:rsidR="00D4250A" w:rsidRPr="0084018C" w:rsidRDefault="00D4250A" w:rsidP="00D4250A">
      <w:pPr>
        <w:jc w:val="both"/>
        <w:rPr>
          <w:lang w:val="de-DE"/>
        </w:rPr>
      </w:pPr>
      <w:r w:rsidRPr="0084018C">
        <w:rPr>
          <w:lang w:val="de-DE"/>
        </w:rPr>
        <w:tab/>
        <w:t>[Zusätzliche Fahrtkosten der Personalvertreter gehen in Fällen und zu Bedingungen, die vom König festgelegt werden, zu Lasten des Arbeitgebers.]</w:t>
      </w:r>
    </w:p>
    <w:p w14:paraId="06FAC125" w14:textId="77777777" w:rsidR="00D4250A" w:rsidRPr="0084018C" w:rsidRDefault="00D4250A" w:rsidP="00D4250A">
      <w:pPr>
        <w:jc w:val="both"/>
        <w:rPr>
          <w:lang w:val="de-DE"/>
        </w:rPr>
      </w:pPr>
    </w:p>
    <w:p w14:paraId="5CD05313" w14:textId="77777777" w:rsidR="00D4250A" w:rsidRPr="0084018C" w:rsidRDefault="00D4250A" w:rsidP="00D4250A">
      <w:pPr>
        <w:jc w:val="both"/>
        <w:rPr>
          <w:i/>
          <w:lang w:val="de-DE"/>
        </w:rPr>
      </w:pPr>
      <w:r w:rsidRPr="0084018C">
        <w:rPr>
          <w:i/>
          <w:lang w:val="de-DE"/>
        </w:rPr>
        <w:t>[Art. 23 Abs. 2 eingefügt durch Art. 7 des K.E. Nr. 4 vom 11. Oktober 1978 (B.S. vom 31. Oktober 1978)]</w:t>
      </w:r>
    </w:p>
    <w:p w14:paraId="3F0FE74E" w14:textId="77777777" w:rsidR="00D4250A" w:rsidRPr="0084018C" w:rsidRDefault="00D4250A" w:rsidP="00D4250A">
      <w:pPr>
        <w:jc w:val="both"/>
        <w:rPr>
          <w:lang w:val="de-DE"/>
        </w:rPr>
      </w:pPr>
    </w:p>
    <w:p w14:paraId="60296849" w14:textId="77777777" w:rsidR="00D4250A" w:rsidRPr="0084018C" w:rsidRDefault="00D4250A" w:rsidP="00D4250A">
      <w:pPr>
        <w:jc w:val="both"/>
        <w:rPr>
          <w:lang w:val="de-DE"/>
        </w:rPr>
      </w:pPr>
    </w:p>
    <w:p w14:paraId="2F92A744" w14:textId="77777777" w:rsidR="00D4250A" w:rsidRPr="0084018C" w:rsidRDefault="00D4250A" w:rsidP="00D4250A">
      <w:pPr>
        <w:jc w:val="both"/>
        <w:rPr>
          <w:lang w:val="de-DE"/>
        </w:rPr>
      </w:pPr>
      <w:r w:rsidRPr="0084018C">
        <w:rPr>
          <w:lang w:val="de-DE"/>
        </w:rPr>
        <w:tab/>
      </w:r>
      <w:r w:rsidRPr="0084018C">
        <w:rPr>
          <w:b/>
          <w:lang w:val="de-DE"/>
        </w:rPr>
        <w:t>Art. 24 </w:t>
      </w:r>
      <w:r w:rsidRPr="0084018C">
        <w:rPr>
          <w:lang w:val="de-DE"/>
        </w:rPr>
        <w:t>- [§ 1 - Arbeitgeber, Arbeitnehmer, repräsentative Arbeitnehmerorganisatio</w:t>
      </w:r>
      <w:r w:rsidRPr="0084018C">
        <w:rPr>
          <w:lang w:val="de-DE"/>
        </w:rPr>
        <w:softHyphen/>
        <w:t>nen und repräsentative Organisationen der Führungskräfte können bei jedem Streitfall bezüglich des vorliegenden Abschnitts oder seiner Ausführungserlasse eine Klage bei den Arbeitsgerichten einreichen.</w:t>
      </w:r>
    </w:p>
    <w:p w14:paraId="2827A103" w14:textId="77777777" w:rsidR="00D4250A" w:rsidRPr="0084018C" w:rsidRDefault="00D4250A" w:rsidP="00D4250A">
      <w:pPr>
        <w:jc w:val="both"/>
        <w:rPr>
          <w:lang w:val="de-DE"/>
        </w:rPr>
      </w:pPr>
    </w:p>
    <w:p w14:paraId="1358CA9B" w14:textId="77777777" w:rsidR="00D4250A" w:rsidRPr="0084018C" w:rsidRDefault="00D4250A" w:rsidP="00D4250A">
      <w:pPr>
        <w:jc w:val="both"/>
        <w:rPr>
          <w:lang w:val="de-DE"/>
        </w:rPr>
      </w:pPr>
      <w:r w:rsidRPr="0084018C">
        <w:rPr>
          <w:lang w:val="de-DE"/>
        </w:rPr>
        <w:tab/>
        <w:t>§ 2 - Die in § 1 erwähnten Klagen unterliegen folgenden Verfahrensregeln:</w:t>
      </w:r>
    </w:p>
    <w:p w14:paraId="50615FF8" w14:textId="77777777" w:rsidR="00D4250A" w:rsidRPr="0084018C" w:rsidRDefault="00D4250A" w:rsidP="00D4250A">
      <w:pPr>
        <w:jc w:val="both"/>
        <w:rPr>
          <w:lang w:val="de-DE"/>
        </w:rPr>
      </w:pPr>
    </w:p>
    <w:p w14:paraId="42AB87C2" w14:textId="77777777" w:rsidR="00D4250A" w:rsidRPr="0084018C" w:rsidRDefault="00D4250A" w:rsidP="00D4250A">
      <w:pPr>
        <w:jc w:val="both"/>
        <w:rPr>
          <w:lang w:val="de-DE"/>
        </w:rPr>
      </w:pPr>
      <w:r w:rsidRPr="0084018C">
        <w:rPr>
          <w:lang w:val="de-DE"/>
        </w:rPr>
        <w:tab/>
        <w:t>1. Die Klagen werden durch einen schriftlichen Antrag eingereicht, der der Kanzlei des zuständigen Rechtsprechungsorgans per Einschreibebrief zugesendet oder dort hinterlegt wird.</w:t>
      </w:r>
    </w:p>
    <w:p w14:paraId="4983EF13" w14:textId="77777777" w:rsidR="00D4250A" w:rsidRPr="0084018C" w:rsidRDefault="00D4250A" w:rsidP="00D4250A">
      <w:pPr>
        <w:jc w:val="both"/>
        <w:rPr>
          <w:lang w:val="de-DE"/>
        </w:rPr>
      </w:pPr>
    </w:p>
    <w:p w14:paraId="65777E52" w14:textId="77777777" w:rsidR="00D4250A" w:rsidRPr="0084018C" w:rsidRDefault="00D4250A" w:rsidP="00D4250A">
      <w:pPr>
        <w:jc w:val="both"/>
        <w:rPr>
          <w:lang w:val="de-DE"/>
        </w:rPr>
      </w:pPr>
      <w:r w:rsidRPr="0084018C">
        <w:rPr>
          <w:lang w:val="de-DE"/>
        </w:rPr>
        <w:tab/>
        <w:t>2. Die Fristen für die Einreichung der Klagen unterliegen den Bestimmungen der Artikel 52 und 53 des Gerichtsgesetzbuches; als äußerstes Datum, an dem der Einschreibe</w:t>
      </w:r>
      <w:r w:rsidRPr="0084018C">
        <w:rPr>
          <w:lang w:val="de-DE"/>
        </w:rPr>
        <w:softHyphen/>
        <w:t>brief der Kanzlei zugesandt oder der Antrag dort hinterlegt werden darf, gilt der letzte Tag dieser Fristen.</w:t>
      </w:r>
    </w:p>
    <w:p w14:paraId="34360880" w14:textId="77777777" w:rsidR="00D4250A" w:rsidRPr="0084018C" w:rsidRDefault="00D4250A" w:rsidP="00D4250A">
      <w:pPr>
        <w:jc w:val="both"/>
        <w:rPr>
          <w:lang w:val="de-DE"/>
        </w:rPr>
      </w:pPr>
    </w:p>
    <w:p w14:paraId="17F0E1E1" w14:textId="77777777" w:rsidR="00D4250A" w:rsidRPr="0084018C" w:rsidRDefault="00D4250A" w:rsidP="00D4250A">
      <w:pPr>
        <w:jc w:val="both"/>
        <w:rPr>
          <w:lang w:val="de-DE"/>
        </w:rPr>
      </w:pPr>
      <w:r w:rsidRPr="0084018C">
        <w:rPr>
          <w:lang w:val="de-DE"/>
        </w:rPr>
        <w:tab/>
        <w:t>3. Die klagende Partei ist verpflichtet, in limine litis die Identität und die vollständige Adresse der betroffenen Parteien bei der Kanzlei des angerufenen Arbeitsgerichts zu hinterlegen; unter vollständiger Adresse ist der Wohnsitz, der Hauptwohnort oder der gewöhnliche Arbeitsplatz zu verstehen.</w:t>
      </w:r>
    </w:p>
    <w:p w14:paraId="0F16443E" w14:textId="77777777" w:rsidR="00D4250A" w:rsidRPr="0084018C" w:rsidRDefault="00D4250A" w:rsidP="00D4250A">
      <w:pPr>
        <w:jc w:val="both"/>
        <w:rPr>
          <w:lang w:val="de-DE"/>
        </w:rPr>
      </w:pPr>
    </w:p>
    <w:p w14:paraId="6444A748" w14:textId="77777777" w:rsidR="00D4250A" w:rsidRPr="0084018C" w:rsidRDefault="00D4250A" w:rsidP="00D4250A">
      <w:pPr>
        <w:jc w:val="both"/>
        <w:rPr>
          <w:lang w:val="de-DE"/>
        </w:rPr>
      </w:pPr>
      <w:r w:rsidRPr="0084018C">
        <w:rPr>
          <w:lang w:val="de-DE"/>
        </w:rPr>
        <w:tab/>
        <w:t>4. Das angerufene Arbeitsgericht entscheidet ohne vorhergehendes Güteverfahren, nachdem es die betroffenen Parteien angehört oder ordnungsgemäß vorgeladen hat.</w:t>
      </w:r>
    </w:p>
    <w:p w14:paraId="38D26E2B" w14:textId="77777777" w:rsidR="00D4250A" w:rsidRPr="0084018C" w:rsidRDefault="00D4250A" w:rsidP="00D4250A">
      <w:pPr>
        <w:jc w:val="both"/>
        <w:rPr>
          <w:lang w:val="de-DE"/>
        </w:rPr>
      </w:pPr>
    </w:p>
    <w:p w14:paraId="7BD92881" w14:textId="77777777" w:rsidR="00D4250A" w:rsidRPr="0084018C" w:rsidRDefault="00D4250A" w:rsidP="00D4250A">
      <w:pPr>
        <w:jc w:val="both"/>
        <w:rPr>
          <w:lang w:val="de-DE"/>
        </w:rPr>
      </w:pPr>
      <w:r w:rsidRPr="0084018C">
        <w:rPr>
          <w:lang w:val="de-DE"/>
        </w:rPr>
        <w:tab/>
        <w:t>5. Urteile und Entscheide werden dem Arbeitgeber, den betroffenen Arbeitnehmern, den betroffenen repräsentativen Arbeitnehmerorganisationen, den betroffenen repräsentativen Organisationen der Führungskräfte sowie den durch vorliegendes Gesetz ausdrücklich bestimmten Personen per Gerichtsschreiben notifiziert.</w:t>
      </w:r>
    </w:p>
    <w:p w14:paraId="54F3E89B" w14:textId="77777777" w:rsidR="00D4250A" w:rsidRPr="0084018C" w:rsidRDefault="00D4250A" w:rsidP="00D4250A">
      <w:pPr>
        <w:jc w:val="both"/>
        <w:rPr>
          <w:lang w:val="de-DE"/>
        </w:rPr>
      </w:pPr>
    </w:p>
    <w:p w14:paraId="2C2F5302" w14:textId="77777777" w:rsidR="00D4250A" w:rsidRPr="0084018C" w:rsidRDefault="00D4250A" w:rsidP="00D4250A">
      <w:pPr>
        <w:jc w:val="both"/>
        <w:rPr>
          <w:lang w:val="de-DE"/>
        </w:rPr>
      </w:pPr>
      <w:r w:rsidRPr="0084018C">
        <w:rPr>
          <w:lang w:val="de-DE"/>
        </w:rPr>
        <w:lastRenderedPageBreak/>
        <w:tab/>
        <w:t>6. Repräsentative Arbeitnehmerorganisationen und repräsentative Organisationen der Führungskräfte können sich vor den Arbeitsgerichten von einem Beauftragten vertreten lassen, der Inhaber einer schriftlichen Vollmacht ist; dieser kann im Namen der Organisation, der er angehört, die mit dieser Vertretung verbundenen Handlungen vornehmen, einen Antrag einreichen, eine Sache vor Gericht vertreten und alle Mitteilungen bezüglich der Einleitung, der Untersuchung und der Entscheidung der Streitsache entgegennehmen.</w:t>
      </w:r>
    </w:p>
    <w:p w14:paraId="2E903F41" w14:textId="77777777" w:rsidR="00D4250A" w:rsidRPr="0084018C" w:rsidRDefault="00D4250A" w:rsidP="00D4250A">
      <w:pPr>
        <w:jc w:val="both"/>
        <w:rPr>
          <w:lang w:val="de-DE"/>
        </w:rPr>
      </w:pPr>
    </w:p>
    <w:p w14:paraId="6ED77E0C" w14:textId="77777777" w:rsidR="00D4250A" w:rsidRPr="0084018C" w:rsidRDefault="00D4250A" w:rsidP="00D4250A">
      <w:pPr>
        <w:jc w:val="both"/>
        <w:rPr>
          <w:lang w:val="de-DE"/>
        </w:rPr>
      </w:pPr>
      <w:r w:rsidRPr="0084018C">
        <w:rPr>
          <w:lang w:val="de-DE"/>
        </w:rPr>
        <w:tab/>
        <w:t>Für die Anwendung von Absatz 1 ist unter “betroffener Partei” jede Person, repräsentative Arbeitnehmerorganisation oder repräsentative Organisation der Führungskräfte zu verstehen, die im Rahmen des Verfahrens in den Rechtsstreit mit einbezogen ist.</w:t>
      </w:r>
    </w:p>
    <w:p w14:paraId="5C0B7F9A" w14:textId="77777777" w:rsidR="00D4250A" w:rsidRPr="0084018C" w:rsidRDefault="00D4250A" w:rsidP="00D4250A">
      <w:pPr>
        <w:jc w:val="both"/>
        <w:rPr>
          <w:lang w:val="de-DE"/>
        </w:rPr>
      </w:pPr>
    </w:p>
    <w:p w14:paraId="402B30DB" w14:textId="77777777" w:rsidR="00D4250A" w:rsidRPr="0084018C" w:rsidRDefault="00D4250A" w:rsidP="00D4250A">
      <w:pPr>
        <w:jc w:val="both"/>
        <w:rPr>
          <w:lang w:val="de-DE"/>
        </w:rPr>
      </w:pPr>
      <w:r w:rsidRPr="0084018C">
        <w:rPr>
          <w:lang w:val="de-DE"/>
        </w:rPr>
        <w:tab/>
        <w:t>§ 3 - Der König kann bestimmen, binnen welcher Frist die in § 1 erwähnten Klagen eingereicht werden müssen. Er kann ebenfalls bestimmen, ob und binnen welcher Frist Berufung eingelegt oder Einspruch erhoben werden kann und binnen welcher Frist die Arbeitsgerichte ihre Entscheidung verkünden.]</w:t>
      </w:r>
    </w:p>
    <w:p w14:paraId="53FE0957" w14:textId="77777777" w:rsidR="00D4250A" w:rsidRPr="0084018C" w:rsidRDefault="00D4250A" w:rsidP="00D4250A">
      <w:pPr>
        <w:jc w:val="both"/>
        <w:rPr>
          <w:lang w:val="de-DE"/>
        </w:rPr>
      </w:pPr>
    </w:p>
    <w:p w14:paraId="53B928E5" w14:textId="77777777" w:rsidR="00D4250A" w:rsidRPr="0084018C" w:rsidRDefault="00D4250A" w:rsidP="00D4250A">
      <w:pPr>
        <w:jc w:val="both"/>
        <w:rPr>
          <w:i/>
          <w:lang w:val="de-DE"/>
        </w:rPr>
      </w:pPr>
      <w:r w:rsidRPr="0084018C">
        <w:rPr>
          <w:i/>
          <w:lang w:val="de-DE"/>
        </w:rPr>
        <w:t>[Art. 24 ersetzt durch Art. 2 des G. vom 28. Februar 1999 (B.S. vom 18. März 1999)]</w:t>
      </w:r>
    </w:p>
    <w:p w14:paraId="0162AE50" w14:textId="77777777" w:rsidR="00D4250A" w:rsidRPr="0084018C" w:rsidRDefault="00D4250A" w:rsidP="00D4250A">
      <w:pPr>
        <w:jc w:val="both"/>
        <w:rPr>
          <w:lang w:val="de-DE"/>
        </w:rPr>
      </w:pPr>
    </w:p>
    <w:p w14:paraId="41C5F3BA" w14:textId="77777777" w:rsidR="00992336" w:rsidRPr="0084018C" w:rsidRDefault="00992336" w:rsidP="009346F0">
      <w:pPr>
        <w:ind w:firstLine="708"/>
        <w:jc w:val="both"/>
        <w:rPr>
          <w:b/>
          <w:lang w:val="de-DE"/>
        </w:rPr>
      </w:pPr>
    </w:p>
    <w:p w14:paraId="6223F70B" w14:textId="77777777" w:rsidR="009346F0" w:rsidRPr="0084018C" w:rsidRDefault="00D4250A" w:rsidP="009346F0">
      <w:pPr>
        <w:ind w:firstLine="708"/>
        <w:jc w:val="both"/>
        <w:rPr>
          <w:lang w:val="de-DE"/>
        </w:rPr>
      </w:pPr>
      <w:r w:rsidRPr="0084018C">
        <w:rPr>
          <w:b/>
          <w:lang w:val="de-DE"/>
        </w:rPr>
        <w:t>Art. 25 </w:t>
      </w:r>
      <w:r w:rsidRPr="0084018C">
        <w:rPr>
          <w:lang w:val="de-DE"/>
        </w:rPr>
        <w:t>- [</w:t>
      </w:r>
      <w:r w:rsidR="009346F0" w:rsidRPr="0084018C">
        <w:rPr>
          <w:lang w:val="de-DE"/>
        </w:rPr>
        <w:t>Verstöße gegen die Bestimmungen des vorliegenden Gesetzes und seiner Ausführungserlasse werden gemäß dem Sozialstrafgesetzbuch ermittelt, festgestellt und geahndet.</w:t>
      </w:r>
    </w:p>
    <w:p w14:paraId="18C94973" w14:textId="77777777" w:rsidR="009346F0" w:rsidRPr="0084018C" w:rsidRDefault="009346F0" w:rsidP="009346F0">
      <w:pPr>
        <w:jc w:val="both"/>
        <w:rPr>
          <w:lang w:val="de-DE"/>
        </w:rPr>
      </w:pPr>
    </w:p>
    <w:p w14:paraId="7D137C31" w14:textId="77777777" w:rsidR="00D4250A" w:rsidRPr="0084018C" w:rsidRDefault="009346F0" w:rsidP="009346F0">
      <w:pPr>
        <w:jc w:val="both"/>
        <w:rPr>
          <w:lang w:val="de-DE"/>
        </w:rPr>
      </w:pPr>
      <w:r w:rsidRPr="0084018C">
        <w:rPr>
          <w:lang w:val="de-DE"/>
        </w:rPr>
        <w:tab/>
        <w:t>Die Sozialinspektoren verfügen über die in den Artikeln 23 bis 39 des Sozialstrafgesetzbuches erwähnten Befugnisse, wenn sie von Amts wegen oder auf Antrag im Rahmen ihres Informations-, Beratungs- und Überwachungsauftrags im Hinblick auf die Einhaltung der Bestimmungen des vorliegenden Gesetzes und seiner Ausführungserlasse handeln.</w:t>
      </w:r>
      <w:r w:rsidR="00D4250A" w:rsidRPr="0084018C">
        <w:rPr>
          <w:lang w:val="de-DE"/>
        </w:rPr>
        <w:t>]</w:t>
      </w:r>
    </w:p>
    <w:p w14:paraId="6F906593" w14:textId="77777777" w:rsidR="00D4250A" w:rsidRPr="0084018C" w:rsidRDefault="00D4250A" w:rsidP="00D4250A">
      <w:pPr>
        <w:jc w:val="both"/>
        <w:rPr>
          <w:lang w:val="de-DE"/>
        </w:rPr>
      </w:pPr>
    </w:p>
    <w:p w14:paraId="1195A953" w14:textId="77777777" w:rsidR="00D4250A" w:rsidRPr="0084018C" w:rsidRDefault="00D4250A" w:rsidP="00D4250A">
      <w:pPr>
        <w:jc w:val="both"/>
        <w:rPr>
          <w:lang w:val="de-DE"/>
        </w:rPr>
      </w:pPr>
      <w:r w:rsidRPr="0084018C">
        <w:rPr>
          <w:i/>
          <w:lang w:val="de-DE"/>
        </w:rPr>
        <w:t>[Art. 25 ersetzt durch Art. </w:t>
      </w:r>
      <w:r w:rsidR="009346F0" w:rsidRPr="0084018C">
        <w:rPr>
          <w:i/>
          <w:lang w:val="de-DE"/>
        </w:rPr>
        <w:t>37 des G. vom 6. Juni 2010 (B.S. vom 1. Juli 2010)</w:t>
      </w:r>
      <w:r w:rsidRPr="0084018C">
        <w:rPr>
          <w:i/>
          <w:lang w:val="de-DE"/>
        </w:rPr>
        <w:t>]</w:t>
      </w:r>
    </w:p>
    <w:p w14:paraId="358D7E70" w14:textId="77777777" w:rsidR="00D4250A" w:rsidRPr="0084018C" w:rsidRDefault="00D4250A" w:rsidP="00D4250A">
      <w:pPr>
        <w:jc w:val="both"/>
        <w:rPr>
          <w:lang w:val="de-DE"/>
        </w:rPr>
      </w:pPr>
    </w:p>
    <w:p w14:paraId="10386BC0" w14:textId="77777777" w:rsidR="00D4250A" w:rsidRPr="0084018C" w:rsidRDefault="00D4250A" w:rsidP="00D4250A">
      <w:pPr>
        <w:jc w:val="both"/>
        <w:rPr>
          <w:lang w:val="de-DE"/>
        </w:rPr>
      </w:pPr>
    </w:p>
    <w:p w14:paraId="5F8A6F27" w14:textId="159D7286" w:rsidR="00D4250A" w:rsidRPr="0084018C" w:rsidRDefault="00D4250A" w:rsidP="00D4250A">
      <w:pPr>
        <w:jc w:val="both"/>
        <w:rPr>
          <w:lang w:val="de-DE"/>
        </w:rPr>
      </w:pPr>
      <w:r w:rsidRPr="0084018C">
        <w:rPr>
          <w:lang w:val="de-DE"/>
        </w:rPr>
        <w:tab/>
      </w:r>
      <w:r w:rsidRPr="0084018C">
        <w:rPr>
          <w:b/>
          <w:lang w:val="de-DE"/>
        </w:rPr>
        <w:t>Art. 26 </w:t>
      </w:r>
      <w:r w:rsidRPr="0084018C">
        <w:rPr>
          <w:lang w:val="de-DE"/>
        </w:rPr>
        <w:t>- […]</w:t>
      </w:r>
    </w:p>
    <w:p w14:paraId="5CD7132B" w14:textId="77777777" w:rsidR="00D4250A" w:rsidRPr="0084018C" w:rsidRDefault="00D4250A" w:rsidP="00D4250A">
      <w:pPr>
        <w:jc w:val="both"/>
        <w:rPr>
          <w:lang w:val="de-DE"/>
        </w:rPr>
      </w:pPr>
    </w:p>
    <w:p w14:paraId="420736F5" w14:textId="77777777" w:rsidR="00D4250A" w:rsidRPr="0084018C" w:rsidRDefault="00D4250A" w:rsidP="00D4250A">
      <w:pPr>
        <w:jc w:val="both"/>
        <w:rPr>
          <w:lang w:val="de-DE"/>
        </w:rPr>
      </w:pPr>
      <w:r w:rsidRPr="0084018C">
        <w:rPr>
          <w:i/>
          <w:lang w:val="de-DE"/>
        </w:rPr>
        <w:t>[Art. 26 aufgehoben durch Art. 193 § 2 des G. vom 22. Dezember 1989 (B.S. vom 30. Dezember 1989)]</w:t>
      </w:r>
    </w:p>
    <w:p w14:paraId="29D422C8" w14:textId="77777777" w:rsidR="00D4250A" w:rsidRPr="0084018C" w:rsidRDefault="00D4250A" w:rsidP="00D4250A">
      <w:pPr>
        <w:jc w:val="both"/>
        <w:rPr>
          <w:lang w:val="de-DE"/>
        </w:rPr>
      </w:pPr>
    </w:p>
    <w:p w14:paraId="4A471AF6" w14:textId="77777777" w:rsidR="00D4250A" w:rsidRPr="0084018C" w:rsidRDefault="00D4250A" w:rsidP="00D4250A">
      <w:pPr>
        <w:jc w:val="both"/>
        <w:rPr>
          <w:lang w:val="de-DE"/>
        </w:rPr>
      </w:pPr>
    </w:p>
    <w:p w14:paraId="24E23413" w14:textId="77777777" w:rsidR="00D4250A" w:rsidRPr="0084018C" w:rsidRDefault="00D4250A" w:rsidP="00D4250A">
      <w:pPr>
        <w:jc w:val="both"/>
        <w:rPr>
          <w:lang w:val="de-DE"/>
        </w:rPr>
      </w:pPr>
      <w:r w:rsidRPr="0084018C">
        <w:rPr>
          <w:lang w:val="de-DE"/>
        </w:rPr>
        <w:tab/>
      </w:r>
      <w:r w:rsidRPr="0084018C">
        <w:rPr>
          <w:b/>
          <w:lang w:val="de-DE"/>
        </w:rPr>
        <w:t>Art. 27 </w:t>
      </w:r>
      <w:r w:rsidRPr="0084018C">
        <w:rPr>
          <w:lang w:val="de-DE"/>
        </w:rPr>
        <w:t>- Bevor der König die in den vorerwähnten Artikeln 14 bis 22 vorgesehenen Verordnungsmaßnahmen erlässt, holt Er entweder die Stellungnahme des Nationalen Arbeitsrates oder der zuständigen paritätischen Kommission oder in deren Ermangelung der [repräsentativen Organisationen] der Betriebsleiter, [der Arbeitnehmer und der Führungskräfte] ein.</w:t>
      </w:r>
    </w:p>
    <w:p w14:paraId="14F4752D" w14:textId="77777777" w:rsidR="00D4250A" w:rsidRPr="0084018C" w:rsidRDefault="00D4250A" w:rsidP="00D4250A">
      <w:pPr>
        <w:jc w:val="both"/>
        <w:rPr>
          <w:lang w:val="de-DE"/>
        </w:rPr>
      </w:pPr>
    </w:p>
    <w:p w14:paraId="014002A3" w14:textId="77777777" w:rsidR="00D4250A" w:rsidRPr="0084018C" w:rsidRDefault="00D4250A" w:rsidP="00D4250A">
      <w:pPr>
        <w:jc w:val="both"/>
        <w:rPr>
          <w:lang w:val="de-DE"/>
        </w:rPr>
      </w:pPr>
      <w:r w:rsidRPr="0084018C">
        <w:rPr>
          <w:lang w:val="de-DE"/>
        </w:rPr>
        <w:tab/>
        <w:t>Wenn diese Maßnahmen unabhängig vom gesellschaftlichen Aspekt Fragen wirtschaftlichen Interesses aufwerfen, holt der König ebenfalls die Stellungnahme des Zentralen Wirtschaftsrates oder des zuständigen Gewerberates ein.</w:t>
      </w:r>
    </w:p>
    <w:p w14:paraId="0FB1DF0A" w14:textId="77777777" w:rsidR="00D4250A" w:rsidRPr="0084018C" w:rsidRDefault="00D4250A" w:rsidP="00D4250A">
      <w:pPr>
        <w:jc w:val="both"/>
        <w:rPr>
          <w:lang w:val="de-DE"/>
        </w:rPr>
      </w:pPr>
    </w:p>
    <w:p w14:paraId="35C64279" w14:textId="77777777" w:rsidR="00D4250A" w:rsidRPr="0084018C" w:rsidRDefault="00D4250A" w:rsidP="00D4250A">
      <w:pPr>
        <w:jc w:val="both"/>
        <w:rPr>
          <w:lang w:val="de-DE"/>
        </w:rPr>
      </w:pPr>
      <w:r w:rsidRPr="0084018C">
        <w:rPr>
          <w:lang w:val="de-DE"/>
        </w:rPr>
        <w:tab/>
        <w:t xml:space="preserve">Aufgrund des vorliegenden Artikels konsultierte Organe geben ihre Stellungnahme innerhalb zweier Monate ab dem Zeitpunkt ab, an dem der Antrag an sie gerichtet wurde; in </w:t>
      </w:r>
      <w:r w:rsidRPr="0084018C">
        <w:rPr>
          <w:lang w:val="de-DE"/>
        </w:rPr>
        <w:lastRenderedPageBreak/>
        <w:t>Ermangelung der Abgabe einer Stellungnahme innerhalb dieser Frist kann von der Stellungnahme abgesehen werden.</w:t>
      </w:r>
    </w:p>
    <w:p w14:paraId="11F0F802" w14:textId="77777777" w:rsidR="00D4250A" w:rsidRPr="0084018C" w:rsidRDefault="00D4250A" w:rsidP="00D4250A">
      <w:pPr>
        <w:jc w:val="both"/>
        <w:rPr>
          <w:lang w:val="de-DE"/>
        </w:rPr>
      </w:pPr>
    </w:p>
    <w:p w14:paraId="64673100" w14:textId="77777777" w:rsidR="00D4250A" w:rsidRPr="0084018C" w:rsidRDefault="00D4250A" w:rsidP="00D4250A">
      <w:pPr>
        <w:jc w:val="both"/>
        <w:rPr>
          <w:lang w:val="de-DE"/>
        </w:rPr>
      </w:pPr>
      <w:r w:rsidRPr="0084018C">
        <w:rPr>
          <w:i/>
          <w:lang w:val="de-DE"/>
        </w:rPr>
        <w:t>[Art. 27 Abs. 1 abgeändert durch Art. 1 § 1 des G. vom 17. Februar 1971 (B.S. vom 23. Februar 1971) und Art. 161 des G. vom 22. Januar 1985 (B.S. vom 24. Januar 1985)]</w:t>
      </w:r>
    </w:p>
    <w:p w14:paraId="65CFC9C1" w14:textId="77777777" w:rsidR="00D4250A" w:rsidRPr="0084018C" w:rsidRDefault="00D4250A" w:rsidP="00D4250A">
      <w:pPr>
        <w:jc w:val="both"/>
        <w:rPr>
          <w:lang w:val="de-DE"/>
        </w:rPr>
      </w:pPr>
    </w:p>
    <w:p w14:paraId="6F7BDB82" w14:textId="77777777" w:rsidR="00D4250A" w:rsidRPr="0084018C" w:rsidRDefault="00D4250A" w:rsidP="00D4250A">
      <w:pPr>
        <w:jc w:val="both"/>
        <w:rPr>
          <w:lang w:val="de-DE"/>
        </w:rPr>
      </w:pPr>
    </w:p>
    <w:p w14:paraId="7DA107BA" w14:textId="77777777" w:rsidR="00D4250A" w:rsidRPr="0084018C" w:rsidRDefault="00D4250A" w:rsidP="00D4250A">
      <w:pPr>
        <w:jc w:val="both"/>
        <w:rPr>
          <w:lang w:val="de-DE"/>
        </w:rPr>
      </w:pPr>
      <w:r w:rsidRPr="0084018C">
        <w:rPr>
          <w:lang w:val="de-DE"/>
        </w:rPr>
        <w:tab/>
      </w:r>
      <w:r w:rsidRPr="0084018C">
        <w:rPr>
          <w:b/>
          <w:lang w:val="de-DE"/>
        </w:rPr>
        <w:t>Art. 28 </w:t>
      </w:r>
      <w:r w:rsidRPr="0084018C">
        <w:rPr>
          <w:lang w:val="de-DE"/>
        </w:rPr>
        <w:t>- Königliche Ausführungserlasse in Bezug auf vorliegenden Abschnitt werden innerhalb sechs Monaten ab Veröffentlichung des Gesetzes verabschiedet.</w:t>
      </w:r>
    </w:p>
    <w:p w14:paraId="25B2745E" w14:textId="77777777" w:rsidR="00D4250A" w:rsidRPr="0084018C" w:rsidRDefault="00D4250A" w:rsidP="00D4250A">
      <w:pPr>
        <w:jc w:val="both"/>
        <w:rPr>
          <w:lang w:val="de-DE"/>
        </w:rPr>
      </w:pPr>
    </w:p>
    <w:p w14:paraId="4A26EF1F" w14:textId="77777777" w:rsidR="00D4250A" w:rsidRPr="0084018C" w:rsidRDefault="00D4250A" w:rsidP="00D4250A">
      <w:pPr>
        <w:jc w:val="both"/>
        <w:rPr>
          <w:lang w:val="de-DE"/>
        </w:rPr>
      </w:pPr>
      <w:r w:rsidRPr="0084018C">
        <w:rPr>
          <w:lang w:val="de-DE"/>
        </w:rPr>
        <w:tab/>
        <w:t>[Das Inkrafttreten der Königlichen Ausführungserlasse in Bezug auf die Einsetzung von Betriebsräten in Unternehmen, die fünfzig bis zweihundert Arbeitnehmer beschäftigen, wird auf Stellungnahme des Nationalen Arbeitsrates entweder für alle Unternehmen oder für einige Unternehmenskategorien festgelegt.]</w:t>
      </w:r>
    </w:p>
    <w:p w14:paraId="52B06236" w14:textId="77777777" w:rsidR="00D4250A" w:rsidRPr="0084018C" w:rsidRDefault="00D4250A" w:rsidP="00D4250A">
      <w:pPr>
        <w:jc w:val="both"/>
        <w:rPr>
          <w:lang w:val="de-DE"/>
        </w:rPr>
      </w:pPr>
    </w:p>
    <w:p w14:paraId="53B48550" w14:textId="77777777" w:rsidR="00D4250A" w:rsidRPr="0084018C" w:rsidRDefault="00D4250A" w:rsidP="00D4250A">
      <w:pPr>
        <w:jc w:val="both"/>
        <w:rPr>
          <w:lang w:val="de-DE"/>
        </w:rPr>
      </w:pPr>
      <w:r w:rsidRPr="0084018C">
        <w:rPr>
          <w:lang w:val="de-DE"/>
        </w:rPr>
        <w:tab/>
        <w:t>[In Unternehmen, in denen bei der vorhergehenden Wahl ein Betriebsrat eingesetzt wurde, [muss jedoch ein Betriebsrat eingesetzt werden], sofern sie im Durchschnitt gewöhnlich mindestens fünfzig Arbeitnehmer beschäftigen.]</w:t>
      </w:r>
    </w:p>
    <w:p w14:paraId="4F6B23C8" w14:textId="77777777" w:rsidR="00D4250A" w:rsidRPr="0084018C" w:rsidRDefault="00D4250A" w:rsidP="00D4250A">
      <w:pPr>
        <w:jc w:val="both"/>
        <w:rPr>
          <w:lang w:val="de-DE"/>
        </w:rPr>
      </w:pPr>
    </w:p>
    <w:p w14:paraId="5C4881B4" w14:textId="77777777" w:rsidR="00D4250A" w:rsidRPr="0084018C" w:rsidRDefault="00D4250A" w:rsidP="00D4250A">
      <w:pPr>
        <w:jc w:val="both"/>
        <w:rPr>
          <w:lang w:val="de-DE"/>
        </w:rPr>
      </w:pPr>
      <w:r w:rsidRPr="0084018C">
        <w:rPr>
          <w:i/>
          <w:lang w:val="de-DE"/>
        </w:rPr>
        <w:t>[Art. 28 Abs. 2 ersetzt durch Art. 2 des G. vom 15. März 1954 (B.S. vom 2. April 1954); Abs. 3 eingefügt durch Art. 7 des G. vom 17. Februar 1971 (B.S. vom 23. Februar 1971) und abgeändert durch Art. 69 des G. vom 22. Januar 1985 (B.S. vom 24. Januar 1985)]</w:t>
      </w:r>
    </w:p>
    <w:p w14:paraId="64A4AC42" w14:textId="77777777" w:rsidR="00B84E1D" w:rsidRPr="0084018C" w:rsidRDefault="00B84E1D" w:rsidP="00111B39">
      <w:pPr>
        <w:jc w:val="center"/>
        <w:rPr>
          <w:lang w:val="de-DE"/>
        </w:rPr>
      </w:pPr>
    </w:p>
    <w:p w14:paraId="3FAF8DFE" w14:textId="0B343341" w:rsidR="00D4250A" w:rsidRPr="0084018C" w:rsidRDefault="0084018C" w:rsidP="00111B39">
      <w:pPr>
        <w:jc w:val="center"/>
        <w:rPr>
          <w:lang w:val="de-DE"/>
        </w:rPr>
      </w:pPr>
      <w:r>
        <w:rPr>
          <w:lang w:val="de-DE"/>
        </w:rPr>
        <w:br w:type="page"/>
      </w:r>
      <w:r w:rsidR="00D4250A" w:rsidRPr="0084018C">
        <w:rPr>
          <w:lang w:val="de-DE"/>
        </w:rPr>
        <w:lastRenderedPageBreak/>
        <w:t>ABSCHNITT </w:t>
      </w:r>
      <w:r w:rsidR="009900B5" w:rsidRPr="0084018C">
        <w:rPr>
          <w:lang w:val="de-DE"/>
        </w:rPr>
        <w:t>5</w:t>
      </w:r>
      <w:r w:rsidR="00D4250A" w:rsidRPr="0084018C">
        <w:rPr>
          <w:lang w:val="de-DE"/>
        </w:rPr>
        <w:t xml:space="preserve"> - </w:t>
      </w:r>
      <w:r w:rsidR="00D4250A" w:rsidRPr="0084018C">
        <w:rPr>
          <w:i/>
          <w:lang w:val="de-DE"/>
        </w:rPr>
        <w:t>Strafbestimmungen</w:t>
      </w:r>
    </w:p>
    <w:p w14:paraId="4CE72A01" w14:textId="77777777" w:rsidR="00D4250A" w:rsidRPr="0084018C" w:rsidRDefault="00D4250A" w:rsidP="00D4250A">
      <w:pPr>
        <w:jc w:val="both"/>
        <w:rPr>
          <w:lang w:val="de-DE"/>
        </w:rPr>
      </w:pPr>
    </w:p>
    <w:p w14:paraId="5B43554F" w14:textId="77777777" w:rsidR="00D4250A" w:rsidRPr="0084018C" w:rsidRDefault="00D4250A" w:rsidP="00D4250A">
      <w:pPr>
        <w:jc w:val="both"/>
        <w:rPr>
          <w:lang w:val="de-DE"/>
        </w:rPr>
      </w:pPr>
    </w:p>
    <w:p w14:paraId="412C9596" w14:textId="77777777" w:rsidR="00D4250A" w:rsidRPr="0084018C" w:rsidRDefault="00D4250A" w:rsidP="00D4250A">
      <w:pPr>
        <w:jc w:val="both"/>
        <w:rPr>
          <w:lang w:val="de-DE"/>
        </w:rPr>
      </w:pPr>
      <w:r w:rsidRPr="0084018C">
        <w:rPr>
          <w:lang w:val="de-DE"/>
        </w:rPr>
        <w:tab/>
      </w:r>
      <w:r w:rsidRPr="0084018C">
        <w:rPr>
          <w:b/>
          <w:lang w:val="de-DE"/>
        </w:rPr>
        <w:t>Art. 29 - 31 </w:t>
      </w:r>
      <w:r w:rsidRPr="0084018C">
        <w:rPr>
          <w:lang w:val="de-DE"/>
        </w:rPr>
        <w:t xml:space="preserve">- </w:t>
      </w:r>
      <w:r w:rsidR="00E144B0" w:rsidRPr="0084018C">
        <w:rPr>
          <w:lang w:val="de-DE"/>
        </w:rPr>
        <w:t>[…]</w:t>
      </w:r>
    </w:p>
    <w:p w14:paraId="667365D2" w14:textId="77777777" w:rsidR="00D4250A" w:rsidRPr="0084018C" w:rsidRDefault="00D4250A" w:rsidP="00D4250A">
      <w:pPr>
        <w:jc w:val="both"/>
        <w:rPr>
          <w:lang w:val="de-DE"/>
        </w:rPr>
      </w:pPr>
    </w:p>
    <w:p w14:paraId="74160A51" w14:textId="5E417734" w:rsidR="00D4250A" w:rsidRPr="0084018C" w:rsidRDefault="00D4250A" w:rsidP="00D4250A">
      <w:pPr>
        <w:jc w:val="both"/>
        <w:rPr>
          <w:lang w:val="de-DE"/>
        </w:rPr>
      </w:pPr>
      <w:r w:rsidRPr="0084018C">
        <w:rPr>
          <w:i/>
          <w:lang w:val="de-DE"/>
        </w:rPr>
        <w:t>[Art. </w:t>
      </w:r>
      <w:r w:rsidR="00E144B0" w:rsidRPr="0084018C">
        <w:rPr>
          <w:i/>
          <w:lang w:val="de-DE"/>
        </w:rPr>
        <w:t>29 bis 31 aufgehoben durch Art. 109 Nr. 10 Buchstabe</w:t>
      </w:r>
      <w:r w:rsidR="009354C2">
        <w:rPr>
          <w:i/>
          <w:lang w:val="de-DE"/>
        </w:rPr>
        <w:t> </w:t>
      </w:r>
      <w:r w:rsidR="00E144B0" w:rsidRPr="0084018C">
        <w:rPr>
          <w:i/>
          <w:lang w:val="de-DE"/>
        </w:rPr>
        <w:t>a) des G. vom 6. Juni 2010 (B.S.</w:t>
      </w:r>
      <w:r w:rsidR="009354C2">
        <w:rPr>
          <w:i/>
          <w:lang w:val="de-DE"/>
        </w:rPr>
        <w:t xml:space="preserve"> </w:t>
      </w:r>
      <w:r w:rsidR="00E144B0" w:rsidRPr="0084018C">
        <w:rPr>
          <w:i/>
          <w:lang w:val="de-DE"/>
        </w:rPr>
        <w:t>vom 1. Juli 2010)</w:t>
      </w:r>
      <w:r w:rsidRPr="0084018C">
        <w:rPr>
          <w:i/>
          <w:lang w:val="de-DE"/>
        </w:rPr>
        <w:t>]</w:t>
      </w:r>
    </w:p>
    <w:p w14:paraId="0C96CE40" w14:textId="77777777" w:rsidR="00D4250A" w:rsidRPr="0084018C" w:rsidRDefault="00D4250A" w:rsidP="00D4250A">
      <w:pPr>
        <w:jc w:val="both"/>
        <w:rPr>
          <w:lang w:val="de-DE"/>
        </w:rPr>
      </w:pPr>
    </w:p>
    <w:p w14:paraId="10731471" w14:textId="77777777" w:rsidR="00D4250A" w:rsidRPr="0084018C" w:rsidRDefault="00D4250A" w:rsidP="00D4250A">
      <w:pPr>
        <w:jc w:val="both"/>
        <w:rPr>
          <w:lang w:val="de-DE"/>
        </w:rPr>
      </w:pPr>
    </w:p>
    <w:p w14:paraId="29E3E674" w14:textId="4CD13F38" w:rsidR="00D4250A" w:rsidRPr="0084018C" w:rsidRDefault="00D4250A" w:rsidP="00D4250A">
      <w:pPr>
        <w:jc w:val="both"/>
        <w:rPr>
          <w:lang w:val="de-DE"/>
        </w:rPr>
      </w:pPr>
      <w:r w:rsidRPr="0084018C">
        <w:rPr>
          <w:lang w:val="de-DE"/>
        </w:rPr>
        <w:tab/>
      </w:r>
      <w:r w:rsidRPr="0084018C">
        <w:rPr>
          <w:b/>
          <w:lang w:val="de-DE"/>
        </w:rPr>
        <w:t>Art. 32 </w:t>
      </w:r>
      <w:r w:rsidRPr="0084018C">
        <w:rPr>
          <w:lang w:val="de-DE"/>
        </w:rPr>
        <w:t>- [</w:t>
      </w:r>
      <w:r w:rsidR="00E144B0" w:rsidRPr="0084018C">
        <w:rPr>
          <w:lang w:val="de-DE"/>
        </w:rPr>
        <w:t>..</w:t>
      </w:r>
      <w:r w:rsidRPr="0084018C">
        <w:rPr>
          <w:lang w:val="de-DE"/>
        </w:rPr>
        <w:t>.]</w:t>
      </w:r>
      <w:r w:rsidR="009354C2">
        <w:rPr>
          <w:lang w:val="de-DE"/>
        </w:rPr>
        <w:t> </w:t>
      </w:r>
    </w:p>
    <w:p w14:paraId="270CBAD9" w14:textId="77777777" w:rsidR="00D4250A" w:rsidRPr="0084018C" w:rsidRDefault="00D4250A" w:rsidP="00D4250A">
      <w:pPr>
        <w:jc w:val="both"/>
        <w:rPr>
          <w:lang w:val="de-DE"/>
        </w:rPr>
      </w:pPr>
    </w:p>
    <w:p w14:paraId="2E68CDFB" w14:textId="49DBC5A9" w:rsidR="00D4250A" w:rsidRPr="0084018C" w:rsidRDefault="00D4250A" w:rsidP="00D4250A">
      <w:pPr>
        <w:jc w:val="both"/>
        <w:rPr>
          <w:lang w:val="de-DE"/>
        </w:rPr>
      </w:pPr>
      <w:r w:rsidRPr="0084018C">
        <w:rPr>
          <w:i/>
          <w:lang w:val="de-DE"/>
        </w:rPr>
        <w:t xml:space="preserve">[Art. 32 </w:t>
      </w:r>
      <w:r w:rsidR="00E144B0" w:rsidRPr="0084018C">
        <w:rPr>
          <w:i/>
          <w:lang w:val="de-DE"/>
        </w:rPr>
        <w:t>aufgehoben durch Art. 109 Nr. 10 Buchstabe</w:t>
      </w:r>
      <w:r w:rsidR="009354C2">
        <w:rPr>
          <w:i/>
          <w:lang w:val="de-DE"/>
        </w:rPr>
        <w:t> </w:t>
      </w:r>
      <w:r w:rsidR="00E144B0" w:rsidRPr="0084018C">
        <w:rPr>
          <w:i/>
          <w:lang w:val="de-DE"/>
        </w:rPr>
        <w:t>b) des G. vom 6. Juni 2010 (B.S.</w:t>
      </w:r>
      <w:r w:rsidR="009354C2">
        <w:rPr>
          <w:i/>
          <w:lang w:val="de-DE"/>
        </w:rPr>
        <w:t xml:space="preserve"> </w:t>
      </w:r>
      <w:r w:rsidR="00E144B0" w:rsidRPr="0084018C">
        <w:rPr>
          <w:i/>
          <w:lang w:val="de-DE"/>
        </w:rPr>
        <w:t>vom 1. Juli 2010)</w:t>
      </w:r>
      <w:r w:rsidRPr="0084018C">
        <w:rPr>
          <w:i/>
          <w:lang w:val="de-DE"/>
        </w:rPr>
        <w:t>]</w:t>
      </w:r>
    </w:p>
    <w:p w14:paraId="05B2E40A" w14:textId="77777777" w:rsidR="00D4250A" w:rsidRPr="0084018C" w:rsidRDefault="00D4250A" w:rsidP="00D4250A">
      <w:pPr>
        <w:jc w:val="both"/>
        <w:rPr>
          <w:lang w:val="de-DE"/>
        </w:rPr>
      </w:pPr>
    </w:p>
    <w:p w14:paraId="3AE2FC8B" w14:textId="77777777" w:rsidR="00D4250A" w:rsidRPr="0084018C" w:rsidRDefault="00D4250A" w:rsidP="00D4250A">
      <w:pPr>
        <w:jc w:val="both"/>
        <w:rPr>
          <w:lang w:val="de-DE"/>
        </w:rPr>
      </w:pPr>
    </w:p>
    <w:p w14:paraId="30FF4114" w14:textId="77777777" w:rsidR="00D4250A" w:rsidRPr="0084018C" w:rsidRDefault="00D4250A" w:rsidP="00D4250A">
      <w:pPr>
        <w:jc w:val="both"/>
        <w:rPr>
          <w:lang w:val="de-DE"/>
        </w:rPr>
      </w:pPr>
      <w:r w:rsidRPr="0084018C">
        <w:rPr>
          <w:lang w:val="de-DE"/>
        </w:rPr>
        <w:tab/>
      </w:r>
      <w:r w:rsidRPr="0084018C">
        <w:rPr>
          <w:b/>
          <w:lang w:val="de-DE"/>
        </w:rPr>
        <w:t>Art. 33 -</w:t>
      </w:r>
      <w:r w:rsidRPr="0084018C">
        <w:rPr>
          <w:lang w:val="de-DE"/>
        </w:rPr>
        <w:t xml:space="preserve"> </w:t>
      </w:r>
      <w:r w:rsidRPr="0084018C">
        <w:rPr>
          <w:b/>
          <w:lang w:val="de-DE"/>
        </w:rPr>
        <w:t>34 </w:t>
      </w:r>
      <w:r w:rsidRPr="0084018C">
        <w:rPr>
          <w:lang w:val="de-DE"/>
        </w:rPr>
        <w:t xml:space="preserve">- </w:t>
      </w:r>
      <w:r w:rsidR="00E144B0" w:rsidRPr="0084018C">
        <w:rPr>
          <w:lang w:val="de-DE"/>
        </w:rPr>
        <w:t>[…]</w:t>
      </w:r>
    </w:p>
    <w:p w14:paraId="4B707B46" w14:textId="77777777" w:rsidR="00D4250A" w:rsidRPr="0084018C" w:rsidRDefault="00D4250A" w:rsidP="00D4250A">
      <w:pPr>
        <w:jc w:val="both"/>
        <w:rPr>
          <w:lang w:val="de-DE"/>
        </w:rPr>
      </w:pPr>
    </w:p>
    <w:p w14:paraId="3536128F" w14:textId="26272239" w:rsidR="00E144B0" w:rsidRPr="0084018C" w:rsidRDefault="00E144B0" w:rsidP="00D4250A">
      <w:pPr>
        <w:jc w:val="both"/>
        <w:rPr>
          <w:i/>
          <w:lang w:val="de-DE"/>
        </w:rPr>
      </w:pPr>
      <w:r w:rsidRPr="0084018C">
        <w:rPr>
          <w:i/>
          <w:lang w:val="de-DE"/>
        </w:rPr>
        <w:t>[Art. 33 und 34 aufgehoben durch Art. 109 Nr. 10 Buchstabe c) des G. vom 6. Juni 2010 (B.S.</w:t>
      </w:r>
      <w:r w:rsidR="009354C2">
        <w:rPr>
          <w:i/>
          <w:lang w:val="de-DE"/>
        </w:rPr>
        <w:t xml:space="preserve"> </w:t>
      </w:r>
      <w:r w:rsidRPr="0084018C">
        <w:rPr>
          <w:i/>
          <w:lang w:val="de-DE"/>
        </w:rPr>
        <w:t>vom 1. Juli 2010)]</w:t>
      </w:r>
    </w:p>
    <w:p w14:paraId="7672C187" w14:textId="77777777" w:rsidR="00E144B0" w:rsidRPr="0084018C" w:rsidRDefault="00E144B0" w:rsidP="00D4250A">
      <w:pPr>
        <w:jc w:val="both"/>
        <w:rPr>
          <w:i/>
          <w:lang w:val="de-DE"/>
        </w:rPr>
      </w:pPr>
    </w:p>
    <w:p w14:paraId="2B77401F" w14:textId="77777777" w:rsidR="00E144B0" w:rsidRPr="0084018C" w:rsidRDefault="00E144B0" w:rsidP="00D4250A">
      <w:pPr>
        <w:jc w:val="both"/>
        <w:rPr>
          <w:i/>
          <w:lang w:val="de-DE"/>
        </w:rPr>
      </w:pPr>
    </w:p>
    <w:p w14:paraId="18E3A447" w14:textId="77777777" w:rsidR="00D4250A" w:rsidRPr="0084018C" w:rsidRDefault="00D4250A" w:rsidP="00D4250A">
      <w:pPr>
        <w:jc w:val="both"/>
        <w:rPr>
          <w:lang w:val="de-DE"/>
        </w:rPr>
      </w:pPr>
      <w:r w:rsidRPr="0084018C">
        <w:rPr>
          <w:lang w:val="de-DE"/>
        </w:rPr>
        <w:tab/>
      </w:r>
      <w:r w:rsidRPr="0084018C">
        <w:rPr>
          <w:b/>
          <w:lang w:val="de-DE"/>
        </w:rPr>
        <w:t>Art. 35 </w:t>
      </w:r>
      <w:r w:rsidRPr="0084018C">
        <w:rPr>
          <w:lang w:val="de-DE"/>
        </w:rPr>
        <w:t xml:space="preserve">- </w:t>
      </w:r>
      <w:r w:rsidR="00E144B0" w:rsidRPr="0084018C">
        <w:rPr>
          <w:lang w:val="de-DE"/>
        </w:rPr>
        <w:t>[…]</w:t>
      </w:r>
    </w:p>
    <w:p w14:paraId="7022086A" w14:textId="77777777" w:rsidR="00D4250A" w:rsidRPr="0084018C" w:rsidRDefault="00D4250A" w:rsidP="00D4250A">
      <w:pPr>
        <w:jc w:val="both"/>
        <w:rPr>
          <w:lang w:val="de-DE"/>
        </w:rPr>
      </w:pPr>
    </w:p>
    <w:p w14:paraId="64A9B56E" w14:textId="214042C0" w:rsidR="00D4250A" w:rsidRPr="0084018C" w:rsidRDefault="00D4250A" w:rsidP="00D4250A">
      <w:pPr>
        <w:jc w:val="both"/>
        <w:rPr>
          <w:lang w:val="de-DE"/>
        </w:rPr>
      </w:pPr>
      <w:r w:rsidRPr="0084018C">
        <w:rPr>
          <w:i/>
          <w:lang w:val="de-DE"/>
        </w:rPr>
        <w:t xml:space="preserve">[Art. 35 </w:t>
      </w:r>
      <w:r w:rsidR="00E144B0" w:rsidRPr="0084018C">
        <w:rPr>
          <w:i/>
          <w:lang w:val="de-DE"/>
        </w:rPr>
        <w:t>aufgehoben durch Art. 109 Nr. 10 Buchstabe</w:t>
      </w:r>
      <w:r w:rsidR="009354C2">
        <w:rPr>
          <w:i/>
          <w:lang w:val="de-DE"/>
        </w:rPr>
        <w:t> </w:t>
      </w:r>
      <w:r w:rsidR="00E144B0" w:rsidRPr="0084018C">
        <w:rPr>
          <w:i/>
          <w:lang w:val="de-DE"/>
        </w:rPr>
        <w:t>d) des G. vom 6. Juni 2010 (B.S.</w:t>
      </w:r>
      <w:r w:rsidR="009354C2">
        <w:rPr>
          <w:i/>
          <w:lang w:val="de-DE"/>
        </w:rPr>
        <w:t xml:space="preserve"> </w:t>
      </w:r>
      <w:r w:rsidR="00E144B0" w:rsidRPr="0084018C">
        <w:rPr>
          <w:i/>
          <w:lang w:val="de-DE"/>
        </w:rPr>
        <w:t>vom 1. Juli 2010)</w:t>
      </w:r>
      <w:r w:rsidRPr="0084018C">
        <w:rPr>
          <w:i/>
          <w:lang w:val="de-DE"/>
        </w:rPr>
        <w:t>]</w:t>
      </w:r>
    </w:p>
    <w:p w14:paraId="5DA21E97" w14:textId="77777777" w:rsidR="00D4250A" w:rsidRPr="0084018C" w:rsidRDefault="00D4250A" w:rsidP="00D4250A">
      <w:pPr>
        <w:jc w:val="both"/>
        <w:rPr>
          <w:lang w:val="de-DE"/>
        </w:rPr>
      </w:pPr>
    </w:p>
    <w:p w14:paraId="2F7C7AB2" w14:textId="77777777" w:rsidR="00D4250A" w:rsidRPr="0084018C" w:rsidRDefault="00D4250A" w:rsidP="00D4250A">
      <w:pPr>
        <w:jc w:val="both"/>
        <w:rPr>
          <w:lang w:val="de-DE"/>
        </w:rPr>
      </w:pPr>
    </w:p>
    <w:p w14:paraId="557BD175" w14:textId="77777777" w:rsidR="00D4250A" w:rsidRPr="0084018C" w:rsidRDefault="00D4250A" w:rsidP="00D4250A">
      <w:pPr>
        <w:jc w:val="both"/>
        <w:rPr>
          <w:lang w:val="de-DE"/>
        </w:rPr>
      </w:pPr>
      <w:r w:rsidRPr="0084018C">
        <w:rPr>
          <w:lang w:val="de-DE"/>
        </w:rPr>
        <w:tab/>
      </w:r>
      <w:r w:rsidRPr="0084018C">
        <w:rPr>
          <w:b/>
          <w:lang w:val="de-DE"/>
        </w:rPr>
        <w:t>Art. 36 </w:t>
      </w:r>
      <w:r w:rsidRPr="0084018C">
        <w:rPr>
          <w:lang w:val="de-DE"/>
        </w:rPr>
        <w:t>- [</w:t>
      </w:r>
      <w:r w:rsidR="00E144B0" w:rsidRPr="0084018C">
        <w:rPr>
          <w:lang w:val="de-DE"/>
        </w:rPr>
        <w:t>…</w:t>
      </w:r>
      <w:r w:rsidRPr="0084018C">
        <w:rPr>
          <w:lang w:val="de-DE"/>
        </w:rPr>
        <w:t>]</w:t>
      </w:r>
    </w:p>
    <w:p w14:paraId="0A1F6AB2" w14:textId="77777777" w:rsidR="00D4250A" w:rsidRPr="0084018C" w:rsidRDefault="00D4250A" w:rsidP="00D4250A">
      <w:pPr>
        <w:jc w:val="both"/>
        <w:rPr>
          <w:lang w:val="de-DE"/>
        </w:rPr>
      </w:pPr>
    </w:p>
    <w:p w14:paraId="724CE56F" w14:textId="20BFF2BE" w:rsidR="0051470C" w:rsidRPr="0084018C" w:rsidRDefault="00D4250A" w:rsidP="000F5F44">
      <w:pPr>
        <w:jc w:val="both"/>
        <w:rPr>
          <w:lang w:val="de-DE"/>
        </w:rPr>
      </w:pPr>
      <w:r w:rsidRPr="0084018C">
        <w:rPr>
          <w:i/>
          <w:lang w:val="de-DE"/>
        </w:rPr>
        <w:t xml:space="preserve">[Art. 36 </w:t>
      </w:r>
      <w:r w:rsidR="00E144B0" w:rsidRPr="0084018C">
        <w:rPr>
          <w:i/>
          <w:lang w:val="de-DE"/>
        </w:rPr>
        <w:t>aufgehoben durch Art. 109 Nr. 10 Buchstabe</w:t>
      </w:r>
      <w:r w:rsidR="009354C2">
        <w:rPr>
          <w:i/>
          <w:lang w:val="de-DE"/>
        </w:rPr>
        <w:t> </w:t>
      </w:r>
      <w:r w:rsidR="00E144B0" w:rsidRPr="0084018C">
        <w:rPr>
          <w:i/>
          <w:lang w:val="de-DE"/>
        </w:rPr>
        <w:t>e) des G. vom 6. Juni 2010 (B.S.</w:t>
      </w:r>
      <w:r w:rsidR="009354C2">
        <w:rPr>
          <w:i/>
          <w:lang w:val="de-DE"/>
        </w:rPr>
        <w:t xml:space="preserve"> </w:t>
      </w:r>
      <w:r w:rsidR="00E144B0" w:rsidRPr="0084018C">
        <w:rPr>
          <w:i/>
          <w:lang w:val="de-DE"/>
        </w:rPr>
        <w:t>vom 1. Juli 2010)</w:t>
      </w:r>
      <w:r w:rsidRPr="0084018C">
        <w:rPr>
          <w:i/>
          <w:lang w:val="de-DE"/>
        </w:rPr>
        <w:t>]</w:t>
      </w:r>
    </w:p>
    <w:sectPr w:rsidR="0051470C" w:rsidRPr="0084018C" w:rsidSect="00B1516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AE0D03"/>
    <w:multiLevelType w:val="hybridMultilevel"/>
    <w:tmpl w:val="19EE37DC"/>
    <w:lvl w:ilvl="0" w:tplc="80CC791E">
      <w:start w:val="1"/>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2" w15:restartNumberingAfterBreak="0">
    <w:nsid w:val="20B62998"/>
    <w:multiLevelType w:val="hybridMultilevel"/>
    <w:tmpl w:val="C3565608"/>
    <w:lvl w:ilvl="0" w:tplc="145EC82C">
      <w:start w:val="1"/>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3"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5005D0"/>
    <w:multiLevelType w:val="hybridMultilevel"/>
    <w:tmpl w:val="2490FF26"/>
    <w:lvl w:ilvl="0" w:tplc="5502882A">
      <w:start w:val="1"/>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num w:numId="1" w16cid:durableId="1473255887">
    <w:abstractNumId w:val="0"/>
  </w:num>
  <w:num w:numId="2" w16cid:durableId="1606572057">
    <w:abstractNumId w:val="3"/>
  </w:num>
  <w:num w:numId="3" w16cid:durableId="309331502">
    <w:abstractNumId w:val="4"/>
  </w:num>
  <w:num w:numId="4" w16cid:durableId="802042374">
    <w:abstractNumId w:val="1"/>
  </w:num>
  <w:num w:numId="5" w16cid:durableId="1286079384">
    <w:abstractNumId w:val="2"/>
  </w:num>
  <w:num w:numId="6" w16cid:durableId="339639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01B4A"/>
    <w:rsid w:val="00060527"/>
    <w:rsid w:val="00060B54"/>
    <w:rsid w:val="00097424"/>
    <w:rsid w:val="000D563F"/>
    <w:rsid w:val="000F5F44"/>
    <w:rsid w:val="00111B39"/>
    <w:rsid w:val="0011292F"/>
    <w:rsid w:val="001137BA"/>
    <w:rsid w:val="0014117A"/>
    <w:rsid w:val="00164BEB"/>
    <w:rsid w:val="0017072C"/>
    <w:rsid w:val="00174D88"/>
    <w:rsid w:val="00185551"/>
    <w:rsid w:val="00192A63"/>
    <w:rsid w:val="001A202E"/>
    <w:rsid w:val="001A547D"/>
    <w:rsid w:val="001A797A"/>
    <w:rsid w:val="001B48C5"/>
    <w:rsid w:val="00215F1C"/>
    <w:rsid w:val="00223B9E"/>
    <w:rsid w:val="002333C7"/>
    <w:rsid w:val="00266D2A"/>
    <w:rsid w:val="00296818"/>
    <w:rsid w:val="0029687C"/>
    <w:rsid w:val="002A6BC8"/>
    <w:rsid w:val="00311619"/>
    <w:rsid w:val="0031418B"/>
    <w:rsid w:val="003437C1"/>
    <w:rsid w:val="00392D3F"/>
    <w:rsid w:val="003D1110"/>
    <w:rsid w:val="00405D6B"/>
    <w:rsid w:val="004312EB"/>
    <w:rsid w:val="00491AB1"/>
    <w:rsid w:val="004A4F5C"/>
    <w:rsid w:val="004C0BC8"/>
    <w:rsid w:val="004F4058"/>
    <w:rsid w:val="00500AB0"/>
    <w:rsid w:val="0051470C"/>
    <w:rsid w:val="00543955"/>
    <w:rsid w:val="0059694E"/>
    <w:rsid w:val="005C195D"/>
    <w:rsid w:val="005D1E6A"/>
    <w:rsid w:val="005F2754"/>
    <w:rsid w:val="006214F5"/>
    <w:rsid w:val="006676B3"/>
    <w:rsid w:val="006A3320"/>
    <w:rsid w:val="006C2C85"/>
    <w:rsid w:val="006D5184"/>
    <w:rsid w:val="0074732C"/>
    <w:rsid w:val="007B0A73"/>
    <w:rsid w:val="007B2A27"/>
    <w:rsid w:val="007D0E7D"/>
    <w:rsid w:val="007D5F55"/>
    <w:rsid w:val="0084018C"/>
    <w:rsid w:val="00851B2C"/>
    <w:rsid w:val="008A2825"/>
    <w:rsid w:val="008C48A7"/>
    <w:rsid w:val="00904C52"/>
    <w:rsid w:val="00906B5D"/>
    <w:rsid w:val="009346F0"/>
    <w:rsid w:val="009354C2"/>
    <w:rsid w:val="00944360"/>
    <w:rsid w:val="0095557D"/>
    <w:rsid w:val="009900B5"/>
    <w:rsid w:val="00992336"/>
    <w:rsid w:val="009A381B"/>
    <w:rsid w:val="009C2F89"/>
    <w:rsid w:val="00A02943"/>
    <w:rsid w:val="00A56AD5"/>
    <w:rsid w:val="00A615EE"/>
    <w:rsid w:val="00A70ABD"/>
    <w:rsid w:val="00B1516E"/>
    <w:rsid w:val="00B34F27"/>
    <w:rsid w:val="00B4317B"/>
    <w:rsid w:val="00B84E1D"/>
    <w:rsid w:val="00C71E2E"/>
    <w:rsid w:val="00C802CE"/>
    <w:rsid w:val="00CC7756"/>
    <w:rsid w:val="00CE7E5A"/>
    <w:rsid w:val="00CF58EB"/>
    <w:rsid w:val="00D22132"/>
    <w:rsid w:val="00D4250A"/>
    <w:rsid w:val="00D95437"/>
    <w:rsid w:val="00DB7C9E"/>
    <w:rsid w:val="00DD3C4D"/>
    <w:rsid w:val="00DF39AF"/>
    <w:rsid w:val="00E144B0"/>
    <w:rsid w:val="00EA2E4E"/>
    <w:rsid w:val="00EA5DF1"/>
    <w:rsid w:val="00F24CD9"/>
    <w:rsid w:val="00FB332D"/>
    <w:rsid w:val="00FB4E73"/>
    <w:rsid w:val="00FF43D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6C7421C"/>
  <w15:chartTrackingRefBased/>
  <w15:docId w15:val="{ABAD484B-50B0-4F9B-9FC6-EBC5A6C97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6B5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D42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1B48C5"/>
    <w:rPr>
      <w:rFonts w:ascii="Tahoma" w:hAnsi="Tahoma" w:cs="Tahoma"/>
      <w:sz w:val="16"/>
      <w:szCs w:val="16"/>
    </w:rPr>
  </w:style>
  <w:style w:type="character" w:customStyle="1" w:styleId="TextedebullesCar">
    <w:name w:val="Texte de bulles Car"/>
    <w:link w:val="Textedebulles"/>
    <w:rsid w:val="001B48C5"/>
    <w:rPr>
      <w:rFonts w:ascii="Tahoma" w:hAnsi="Tahoma" w:cs="Tahoma"/>
      <w:sz w:val="16"/>
      <w:szCs w:val="16"/>
      <w:lang w:val="fr-FR" w:eastAsia="fr-FR"/>
    </w:rPr>
  </w:style>
  <w:style w:type="character" w:styleId="Marquedecommentaire">
    <w:name w:val="annotation reference"/>
    <w:rsid w:val="002A6BC8"/>
    <w:rPr>
      <w:sz w:val="16"/>
      <w:szCs w:val="16"/>
    </w:rPr>
  </w:style>
  <w:style w:type="paragraph" w:styleId="Commentaire">
    <w:name w:val="annotation text"/>
    <w:basedOn w:val="Normal"/>
    <w:link w:val="CommentaireCar"/>
    <w:rsid w:val="002A6BC8"/>
    <w:rPr>
      <w:sz w:val="20"/>
      <w:szCs w:val="20"/>
    </w:rPr>
  </w:style>
  <w:style w:type="character" w:customStyle="1" w:styleId="CommentaireCar">
    <w:name w:val="Commentaire Car"/>
    <w:link w:val="Commentaire"/>
    <w:rsid w:val="002A6BC8"/>
    <w:rPr>
      <w:lang w:val="fr-FR" w:eastAsia="fr-FR"/>
    </w:rPr>
  </w:style>
  <w:style w:type="paragraph" w:styleId="Objetducommentaire">
    <w:name w:val="annotation subject"/>
    <w:basedOn w:val="Commentaire"/>
    <w:next w:val="Commentaire"/>
    <w:link w:val="ObjetducommentaireCar"/>
    <w:rsid w:val="002A6BC8"/>
    <w:rPr>
      <w:b/>
      <w:bCs/>
    </w:rPr>
  </w:style>
  <w:style w:type="character" w:customStyle="1" w:styleId="ObjetducommentaireCar">
    <w:name w:val="Objet du commentaire Car"/>
    <w:link w:val="Objetducommentaire"/>
    <w:rsid w:val="002A6BC8"/>
    <w:rPr>
      <w:b/>
      <w:bCs/>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56928">
      <w:bodyDiv w:val="1"/>
      <w:marLeft w:val="0"/>
      <w:marRight w:val="0"/>
      <w:marTop w:val="0"/>
      <w:marBottom w:val="0"/>
      <w:divBdr>
        <w:top w:val="none" w:sz="0" w:space="0" w:color="auto"/>
        <w:left w:val="none" w:sz="0" w:space="0" w:color="auto"/>
        <w:bottom w:val="none" w:sz="0" w:space="0" w:color="auto"/>
        <w:right w:val="none" w:sz="0" w:space="0" w:color="auto"/>
      </w:divBdr>
    </w:div>
    <w:div w:id="720253835">
      <w:bodyDiv w:val="1"/>
      <w:marLeft w:val="0"/>
      <w:marRight w:val="0"/>
      <w:marTop w:val="0"/>
      <w:marBottom w:val="0"/>
      <w:divBdr>
        <w:top w:val="none" w:sz="0" w:space="0" w:color="auto"/>
        <w:left w:val="none" w:sz="0" w:space="0" w:color="auto"/>
        <w:bottom w:val="none" w:sz="0" w:space="0" w:color="auto"/>
        <w:right w:val="none" w:sz="0" w:space="0" w:color="auto"/>
      </w:divBdr>
    </w:div>
    <w:div w:id="807555237">
      <w:bodyDiv w:val="1"/>
      <w:marLeft w:val="0"/>
      <w:marRight w:val="0"/>
      <w:marTop w:val="0"/>
      <w:marBottom w:val="0"/>
      <w:divBdr>
        <w:top w:val="none" w:sz="0" w:space="0" w:color="auto"/>
        <w:left w:val="none" w:sz="0" w:space="0" w:color="auto"/>
        <w:bottom w:val="none" w:sz="0" w:space="0" w:color="auto"/>
        <w:right w:val="none" w:sz="0" w:space="0" w:color="auto"/>
      </w:divBdr>
    </w:div>
    <w:div w:id="829715658">
      <w:bodyDiv w:val="1"/>
      <w:marLeft w:val="0"/>
      <w:marRight w:val="0"/>
      <w:marTop w:val="0"/>
      <w:marBottom w:val="0"/>
      <w:divBdr>
        <w:top w:val="none" w:sz="0" w:space="0" w:color="auto"/>
        <w:left w:val="none" w:sz="0" w:space="0" w:color="auto"/>
        <w:bottom w:val="none" w:sz="0" w:space="0" w:color="auto"/>
        <w:right w:val="none" w:sz="0" w:space="0" w:color="auto"/>
      </w:divBdr>
    </w:div>
    <w:div w:id="1166362353">
      <w:bodyDiv w:val="1"/>
      <w:marLeft w:val="0"/>
      <w:marRight w:val="0"/>
      <w:marTop w:val="0"/>
      <w:marBottom w:val="0"/>
      <w:divBdr>
        <w:top w:val="none" w:sz="0" w:space="0" w:color="auto"/>
        <w:left w:val="none" w:sz="0" w:space="0" w:color="auto"/>
        <w:bottom w:val="none" w:sz="0" w:space="0" w:color="auto"/>
        <w:right w:val="none" w:sz="0" w:space="0" w:color="auto"/>
      </w:divBdr>
    </w:div>
    <w:div w:id="154366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5352B-89AF-4A9A-8FB1-036C8272D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31</Pages>
  <Words>10629</Words>
  <Characters>68882</Characters>
  <Application>Microsoft Office Word</Application>
  <DocSecurity>0</DocSecurity>
  <Lines>1913</Lines>
  <Paragraphs>668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13</cp:revision>
  <cp:lastPrinted>2026-05-05T10:09:00Z</cp:lastPrinted>
  <dcterms:created xsi:type="dcterms:W3CDTF">2023-06-29T12:30:00Z</dcterms:created>
  <dcterms:modified xsi:type="dcterms:W3CDTF">2026-05-21T14:29:00Z</dcterms:modified>
</cp:coreProperties>
</file>