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2F135" w14:textId="53D60D12" w:rsidR="00233F36" w:rsidRPr="008F1173" w:rsidRDefault="008F1173" w:rsidP="00786C4F">
      <w:pPr>
        <w:jc w:val="both"/>
        <w:rPr>
          <w:b/>
          <w:bCs/>
          <w:lang w:val="de-DE"/>
        </w:rPr>
      </w:pPr>
      <w:r w:rsidRPr="008F1173">
        <w:rPr>
          <w:b/>
          <w:lang w:val="de-DE"/>
        </w:rPr>
        <w:t>23. OKTOBER 2023 - Ministerieller Erlass zur Ausführung von Artikel 20 Absatz 1 des Gesetzes vom 7. Februar 2014 zur Organisierung der elektronischen Wahl mit Papier</w:t>
      </w:r>
      <w:r w:rsidRPr="008F1173">
        <w:rPr>
          <w:b/>
          <w:lang w:val="de-DE"/>
        </w:rPr>
        <w:softHyphen/>
        <w:t>bescheinigung</w:t>
      </w:r>
    </w:p>
    <w:p w14:paraId="3E6C5BC4" w14:textId="77777777" w:rsidR="00233F36" w:rsidRPr="008F1173" w:rsidRDefault="00233F36" w:rsidP="00127CA8">
      <w:pPr>
        <w:jc w:val="both"/>
        <w:rPr>
          <w:lang w:val="de-DE"/>
        </w:rPr>
      </w:pPr>
    </w:p>
    <w:p w14:paraId="5E093C0D" w14:textId="77777777" w:rsidR="00233F36" w:rsidRPr="008F1173" w:rsidRDefault="00233F36">
      <w:pPr>
        <w:rPr>
          <w:lang w:val="de-DE"/>
        </w:rPr>
      </w:pPr>
    </w:p>
    <w:p w14:paraId="2351B45D" w14:textId="3B226A57" w:rsidR="00233F36" w:rsidRPr="008F1173" w:rsidRDefault="00233F36" w:rsidP="000F5F44">
      <w:pPr>
        <w:jc w:val="center"/>
        <w:rPr>
          <w:i/>
          <w:lang w:val="de-DE"/>
        </w:rPr>
      </w:pPr>
      <w:r w:rsidRPr="008F1173">
        <w:rPr>
          <w:lang w:val="de-DE"/>
        </w:rPr>
        <w:t>(</w:t>
      </w:r>
      <w:r w:rsidRPr="008F1173">
        <w:rPr>
          <w:i/>
          <w:lang w:val="de-DE"/>
        </w:rPr>
        <w:t xml:space="preserve">Belgisches Staatsblatt </w:t>
      </w:r>
      <w:r w:rsidRPr="008F1173">
        <w:rPr>
          <w:lang w:val="de-DE"/>
        </w:rPr>
        <w:t xml:space="preserve">vom </w:t>
      </w:r>
      <w:r w:rsidR="008F1173" w:rsidRPr="008F1173">
        <w:rPr>
          <w:lang w:val="de-DE"/>
        </w:rPr>
        <w:t>21. Dezember 2023</w:t>
      </w:r>
      <w:r w:rsidRPr="008F1173">
        <w:rPr>
          <w:lang w:val="de-DE"/>
        </w:rPr>
        <w:t>)</w:t>
      </w:r>
    </w:p>
    <w:p w14:paraId="10810E02" w14:textId="77777777" w:rsidR="00233F36" w:rsidRPr="008F1173" w:rsidRDefault="00233F36" w:rsidP="000F5F44">
      <w:pPr>
        <w:jc w:val="center"/>
        <w:rPr>
          <w:lang w:val="de-DE"/>
        </w:rPr>
      </w:pPr>
    </w:p>
    <w:p w14:paraId="42031B5F" w14:textId="77777777" w:rsidR="00233F36" w:rsidRPr="008F1173" w:rsidRDefault="00233F36" w:rsidP="00CA081B">
      <w:pPr>
        <w:jc w:val="center"/>
        <w:rPr>
          <w:lang w:val="de-DE"/>
        </w:rPr>
      </w:pPr>
    </w:p>
    <w:p w14:paraId="0C3DF1A4" w14:textId="77777777" w:rsidR="00233F36" w:rsidRPr="008F1173" w:rsidRDefault="00233F36" w:rsidP="00CA081B">
      <w:pPr>
        <w:jc w:val="both"/>
        <w:rPr>
          <w:lang w:val="de-DE"/>
        </w:rPr>
      </w:pPr>
      <w:r w:rsidRPr="008F1173">
        <w:rPr>
          <w:lang w:val="de-DE"/>
        </w:rPr>
        <w:t>Diese deutsche Übersetzung ist von der Zentralen Dienststelle für Deutsche Übersetzungen in Malmedy erstellt worden.</w:t>
      </w:r>
    </w:p>
    <w:p w14:paraId="3F6BEA28" w14:textId="77777777" w:rsidR="00E1687C" w:rsidRPr="008F1173" w:rsidRDefault="00E1687C" w:rsidP="00CA081B">
      <w:pPr>
        <w:jc w:val="both"/>
        <w:rPr>
          <w:lang w:val="de-DE"/>
        </w:rPr>
      </w:pPr>
    </w:p>
    <w:p w14:paraId="2A02E89C" w14:textId="77777777" w:rsidR="00E1687C" w:rsidRPr="008F1173" w:rsidRDefault="00E1687C" w:rsidP="00CA081B">
      <w:pPr>
        <w:jc w:val="both"/>
        <w:rPr>
          <w:lang w:val="de-DE"/>
        </w:rPr>
      </w:pPr>
    </w:p>
    <w:p w14:paraId="4CA2679C" w14:textId="77777777" w:rsidR="00233F36" w:rsidRPr="008F1173" w:rsidRDefault="00233F36" w:rsidP="006F4381">
      <w:pPr>
        <w:jc w:val="both"/>
        <w:rPr>
          <w:lang w:val="de-DE"/>
        </w:rPr>
        <w:sectPr w:rsidR="00233F36" w:rsidRPr="008F1173" w:rsidSect="0051470C">
          <w:pgSz w:w="11906" w:h="16838" w:code="9"/>
          <w:pgMar w:top="1418" w:right="1418" w:bottom="1418" w:left="1418" w:header="709" w:footer="709" w:gutter="0"/>
          <w:cols w:space="708"/>
          <w:vAlign w:val="center"/>
          <w:docGrid w:linePitch="360"/>
        </w:sectPr>
      </w:pPr>
    </w:p>
    <w:p w14:paraId="71F77496" w14:textId="77777777" w:rsidR="008F1173" w:rsidRPr="008F1173" w:rsidRDefault="008F1173" w:rsidP="00BF73C0">
      <w:pPr>
        <w:jc w:val="center"/>
        <w:rPr>
          <w:b/>
          <w:bCs/>
          <w:lang w:val="de-DE"/>
        </w:rPr>
      </w:pPr>
      <w:r w:rsidRPr="008F1173">
        <w:rPr>
          <w:b/>
          <w:lang w:val="de-DE"/>
        </w:rPr>
        <w:lastRenderedPageBreak/>
        <w:t>FÖDERALER ÖFFENTLICHER DIENST INNERES</w:t>
      </w:r>
    </w:p>
    <w:p w14:paraId="3D408059" w14:textId="77777777" w:rsidR="008F1173" w:rsidRPr="008F1173" w:rsidRDefault="008F1173" w:rsidP="00BF73C0">
      <w:pPr>
        <w:jc w:val="center"/>
        <w:rPr>
          <w:b/>
          <w:bCs/>
          <w:lang w:val="de-DE"/>
        </w:rPr>
      </w:pPr>
    </w:p>
    <w:p w14:paraId="6E88B8DC" w14:textId="77777777" w:rsidR="008F1173" w:rsidRPr="008F1173" w:rsidRDefault="008F1173" w:rsidP="00BF73C0">
      <w:pPr>
        <w:jc w:val="center"/>
        <w:rPr>
          <w:b/>
          <w:bCs/>
          <w:lang w:val="de-DE"/>
        </w:rPr>
      </w:pPr>
    </w:p>
    <w:p w14:paraId="0E28CAA8" w14:textId="77777777" w:rsidR="008F1173" w:rsidRPr="008F1173" w:rsidRDefault="008F1173" w:rsidP="0087052A">
      <w:pPr>
        <w:jc w:val="both"/>
        <w:rPr>
          <w:b/>
          <w:bCs/>
          <w:lang w:val="de-DE"/>
        </w:rPr>
      </w:pPr>
      <w:r w:rsidRPr="008F1173">
        <w:rPr>
          <w:b/>
          <w:lang w:val="de-DE"/>
        </w:rPr>
        <w:t>23. OKTOBER 2023 - Ministerieller Erlass zur Ausführung von Artikel 20 Absatz 1 des Gesetzes vom 7. Februar 2014 zur Organisierung der elektronischen Wahl mit Papier</w:t>
      </w:r>
      <w:r w:rsidRPr="008F1173">
        <w:rPr>
          <w:b/>
          <w:lang w:val="de-DE"/>
        </w:rPr>
        <w:softHyphen/>
        <w:t>bescheinigung</w:t>
      </w:r>
    </w:p>
    <w:p w14:paraId="4DF356E3" w14:textId="77777777" w:rsidR="008F1173" w:rsidRPr="008F1173" w:rsidRDefault="008F1173" w:rsidP="00BF73C0">
      <w:pPr>
        <w:rPr>
          <w:lang w:val="de-DE"/>
        </w:rPr>
      </w:pPr>
    </w:p>
    <w:p w14:paraId="0B5923BA" w14:textId="77777777" w:rsidR="008F1173" w:rsidRPr="008F1173" w:rsidRDefault="008F1173" w:rsidP="00BF73C0">
      <w:pPr>
        <w:rPr>
          <w:lang w:val="de-DE"/>
        </w:rPr>
      </w:pPr>
    </w:p>
    <w:p w14:paraId="75BC4134" w14:textId="77777777" w:rsidR="008F1173" w:rsidRPr="008F1173" w:rsidRDefault="008F1173" w:rsidP="00BF73C0">
      <w:pPr>
        <w:ind w:left="708" w:firstLine="708"/>
        <w:jc w:val="both"/>
        <w:rPr>
          <w:lang w:val="de-DE"/>
        </w:rPr>
      </w:pPr>
      <w:r w:rsidRPr="008F1173">
        <w:rPr>
          <w:lang w:val="de-DE"/>
        </w:rPr>
        <w:t>Die Ministerin des Innern, der Institutionellen Reformen und der Demokratischen Erneuerung,</w:t>
      </w:r>
    </w:p>
    <w:p w14:paraId="521E4F4A" w14:textId="77777777" w:rsidR="008F1173" w:rsidRPr="008F1173" w:rsidRDefault="008F1173" w:rsidP="00BF73C0">
      <w:pPr>
        <w:jc w:val="both"/>
        <w:rPr>
          <w:lang w:val="de-DE"/>
        </w:rPr>
      </w:pPr>
    </w:p>
    <w:p w14:paraId="6FD4BD32" w14:textId="77777777" w:rsidR="008F1173" w:rsidRPr="008F1173" w:rsidRDefault="008F1173" w:rsidP="00BF73C0">
      <w:pPr>
        <w:jc w:val="both"/>
        <w:rPr>
          <w:lang w:val="de-DE"/>
        </w:rPr>
      </w:pPr>
    </w:p>
    <w:p w14:paraId="4F6B15E8" w14:textId="77777777" w:rsidR="008F1173" w:rsidRPr="008F1173" w:rsidRDefault="008F1173" w:rsidP="00BF73C0">
      <w:pPr>
        <w:ind w:firstLine="708"/>
        <w:jc w:val="both"/>
        <w:rPr>
          <w:lang w:val="de-DE"/>
        </w:rPr>
      </w:pPr>
      <w:r w:rsidRPr="008F1173">
        <w:rPr>
          <w:lang w:val="de-DE"/>
        </w:rPr>
        <w:t>Aufgrund des Gesetzes vom 7. Februar 2014 zur Organisierung der elektronischen Wahl mit Papierbescheinigung, des Artikels 20 Absatz 1;</w:t>
      </w:r>
    </w:p>
    <w:p w14:paraId="5A34511A" w14:textId="77777777" w:rsidR="008F1173" w:rsidRPr="008F1173" w:rsidRDefault="008F1173" w:rsidP="00BF73C0">
      <w:pPr>
        <w:jc w:val="both"/>
        <w:rPr>
          <w:lang w:val="de-DE"/>
        </w:rPr>
      </w:pPr>
    </w:p>
    <w:p w14:paraId="24183AE6" w14:textId="77777777" w:rsidR="008F1173" w:rsidRPr="008F1173" w:rsidRDefault="008F1173" w:rsidP="00BF73C0">
      <w:pPr>
        <w:ind w:firstLine="708"/>
        <w:jc w:val="both"/>
        <w:rPr>
          <w:lang w:val="de-DE"/>
        </w:rPr>
      </w:pPr>
      <w:r w:rsidRPr="008F1173">
        <w:rPr>
          <w:lang w:val="de-DE"/>
        </w:rPr>
        <w:t>Aufgrund des Gutachtens Nr. 74.491/2 des Staatsrates vom 11. Oktober 2023, abgegeben in Anwendung von Artikel 84 § 1 Absatz 1 Nr. 2 der koordinierten Gesetze über den Staatsrat,</w:t>
      </w:r>
    </w:p>
    <w:p w14:paraId="509844F9" w14:textId="77777777" w:rsidR="008F1173" w:rsidRPr="008F1173" w:rsidRDefault="008F1173" w:rsidP="00BF73C0">
      <w:pPr>
        <w:jc w:val="both"/>
        <w:rPr>
          <w:lang w:val="de-DE"/>
        </w:rPr>
      </w:pPr>
    </w:p>
    <w:p w14:paraId="7C9ADFDE" w14:textId="77777777" w:rsidR="008F1173" w:rsidRPr="008F1173" w:rsidRDefault="008F1173" w:rsidP="00BF73C0">
      <w:pPr>
        <w:jc w:val="both"/>
        <w:rPr>
          <w:lang w:val="de-DE"/>
        </w:rPr>
      </w:pPr>
    </w:p>
    <w:p w14:paraId="5C8B3890" w14:textId="77777777" w:rsidR="008F1173" w:rsidRPr="008F1173" w:rsidRDefault="008F1173" w:rsidP="00BF73C0">
      <w:pPr>
        <w:ind w:left="708" w:firstLine="708"/>
        <w:jc w:val="both"/>
        <w:rPr>
          <w:lang w:val="de-DE"/>
        </w:rPr>
      </w:pPr>
      <w:r w:rsidRPr="008F1173">
        <w:rPr>
          <w:lang w:val="de-DE"/>
        </w:rPr>
        <w:t>Erlässt:</w:t>
      </w:r>
    </w:p>
    <w:p w14:paraId="6405E253" w14:textId="77777777" w:rsidR="008F1173" w:rsidRPr="008F1173" w:rsidRDefault="008F1173" w:rsidP="00BF73C0">
      <w:pPr>
        <w:jc w:val="both"/>
        <w:rPr>
          <w:lang w:val="de-DE"/>
        </w:rPr>
      </w:pPr>
    </w:p>
    <w:p w14:paraId="50C86736" w14:textId="77777777" w:rsidR="008F1173" w:rsidRPr="008F1173" w:rsidRDefault="008F1173" w:rsidP="00BF73C0">
      <w:pPr>
        <w:jc w:val="both"/>
        <w:rPr>
          <w:lang w:val="de-DE"/>
        </w:rPr>
      </w:pPr>
    </w:p>
    <w:p w14:paraId="332C7363" w14:textId="77777777" w:rsidR="008F1173" w:rsidRPr="008F1173" w:rsidRDefault="008F1173" w:rsidP="00BF73C0">
      <w:pPr>
        <w:ind w:firstLine="708"/>
        <w:jc w:val="both"/>
        <w:rPr>
          <w:lang w:val="de-DE"/>
        </w:rPr>
      </w:pPr>
      <w:r w:rsidRPr="008F1173">
        <w:rPr>
          <w:b/>
          <w:lang w:val="de-DE"/>
        </w:rPr>
        <w:t>Einziger Artikel -</w:t>
      </w:r>
      <w:r w:rsidRPr="008F1173">
        <w:rPr>
          <w:lang w:val="de-DE"/>
        </w:rPr>
        <w:t xml:space="preserve"> Der Vorsitzende des Hauptwahlvorstandes des Kantons kann die von den Listen erzielten Teilergebnisse nach Einspeicherung von mindestens zwei Wahlbüros und anschließend von jeweils zwei weiteren Wahlbüros verkünden, bis alle Wahlbüros eingespeichert worden sind.</w:t>
      </w:r>
    </w:p>
    <w:p w14:paraId="4B535E9A" w14:textId="77777777" w:rsidR="008F1173" w:rsidRPr="008F1173" w:rsidRDefault="008F1173" w:rsidP="00BF73C0">
      <w:pPr>
        <w:jc w:val="both"/>
        <w:rPr>
          <w:lang w:val="de-DE"/>
        </w:rPr>
      </w:pPr>
    </w:p>
    <w:p w14:paraId="58611847" w14:textId="77777777" w:rsidR="008F1173" w:rsidRPr="008F1173" w:rsidRDefault="008F1173" w:rsidP="00BF73C0">
      <w:pPr>
        <w:jc w:val="both"/>
        <w:rPr>
          <w:lang w:val="de-DE"/>
        </w:rPr>
      </w:pPr>
    </w:p>
    <w:p w14:paraId="1FED4FEF" w14:textId="77777777" w:rsidR="008F1173" w:rsidRPr="008F1173" w:rsidRDefault="008F1173" w:rsidP="00BF73C0">
      <w:pPr>
        <w:ind w:firstLine="708"/>
        <w:jc w:val="both"/>
        <w:rPr>
          <w:lang w:val="de-DE"/>
        </w:rPr>
      </w:pPr>
      <w:r w:rsidRPr="008F1173">
        <w:rPr>
          <w:lang w:val="de-DE"/>
        </w:rPr>
        <w:t>Gegeben zu Brüssel, den 23. Oktober 2023</w:t>
      </w:r>
    </w:p>
    <w:p w14:paraId="6E204C21" w14:textId="77777777" w:rsidR="008F1173" w:rsidRPr="008F1173" w:rsidRDefault="008F1173" w:rsidP="00BF73C0">
      <w:pPr>
        <w:jc w:val="both"/>
        <w:rPr>
          <w:lang w:val="de-DE"/>
        </w:rPr>
      </w:pPr>
    </w:p>
    <w:p w14:paraId="681572B1" w14:textId="77777777" w:rsidR="008F1173" w:rsidRPr="008F1173" w:rsidRDefault="008F1173" w:rsidP="00BF73C0">
      <w:pPr>
        <w:jc w:val="both"/>
        <w:rPr>
          <w:lang w:val="de-DE"/>
        </w:rPr>
      </w:pPr>
    </w:p>
    <w:p w14:paraId="19DDCEF0" w14:textId="77777777" w:rsidR="008F1173" w:rsidRPr="008F1173" w:rsidRDefault="008F1173" w:rsidP="00BF73C0">
      <w:pPr>
        <w:jc w:val="center"/>
        <w:rPr>
          <w:lang w:val="de-DE"/>
        </w:rPr>
      </w:pPr>
      <w:r w:rsidRPr="008F1173">
        <w:rPr>
          <w:lang w:val="de-DE"/>
        </w:rPr>
        <w:t>A. VERLINDEN</w:t>
      </w:r>
    </w:p>
    <w:p w14:paraId="0D6DBBB1" w14:textId="77777777" w:rsidR="00233F36" w:rsidRPr="008F1173" w:rsidRDefault="00233F36" w:rsidP="00E1687C">
      <w:pPr>
        <w:jc w:val="both"/>
        <w:rPr>
          <w:lang w:val="de-DE"/>
        </w:rPr>
      </w:pPr>
    </w:p>
    <w:sectPr w:rsidR="00233F36" w:rsidRPr="008F1173" w:rsidSect="008F117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3968882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F1173"/>
    <w:rsid w:val="00AA413E"/>
    <w:rsid w:val="00AB18C3"/>
    <w:rsid w:val="00B27BE9"/>
    <w:rsid w:val="00B56114"/>
    <w:rsid w:val="00C43D43"/>
    <w:rsid w:val="00C80000"/>
    <w:rsid w:val="00CA081B"/>
    <w:rsid w:val="00DC56FB"/>
    <w:rsid w:val="00DD5F2F"/>
    <w:rsid w:val="00DD7277"/>
    <w:rsid w:val="00E127B0"/>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D58B2E"/>
  <w15:docId w15:val="{19624851-E809-4B4C-9A17-1D1F9FA8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17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182</Words>
  <Characters>1152</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2024-02-29T14:13:00Z</cp:lastPrinted>
  <dcterms:created xsi:type="dcterms:W3CDTF">2024-02-29T14:11:00Z</dcterms:created>
  <dcterms:modified xsi:type="dcterms:W3CDTF">2024-02-29T14:13:00Z</dcterms:modified>
</cp:coreProperties>
</file>