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11BD1" w14:textId="77777777" w:rsidR="002058AB" w:rsidRPr="002058AB" w:rsidRDefault="002058AB" w:rsidP="002058AB">
      <w:pPr>
        <w:jc w:val="center"/>
        <w:rPr>
          <w:b/>
          <w:lang w:val="de-DE"/>
        </w:rPr>
      </w:pPr>
      <w:r w:rsidRPr="002058AB">
        <w:rPr>
          <w:b/>
          <w:bCs/>
          <w:lang w:val="de-DE"/>
        </w:rPr>
        <w:t>9. OKTOBER 2023 -</w:t>
      </w:r>
      <w:r w:rsidRPr="002058AB">
        <w:rPr>
          <w:b/>
          <w:lang w:val="de-DE"/>
        </w:rPr>
        <w:t xml:space="preserve"> Gesetz zur Abänderung des Gesetzes vom 26. Juni 1963 zur Einsetzung einer Architektenkammer, was die Organisation der Wahlen betrifft</w:t>
      </w:r>
    </w:p>
    <w:p w14:paraId="66C8C21B" w14:textId="0F2CC869" w:rsidR="00233F36" w:rsidRPr="000A562A" w:rsidRDefault="00233F36" w:rsidP="00786C4F">
      <w:pPr>
        <w:jc w:val="both"/>
        <w:rPr>
          <w:lang w:val="de-DE"/>
        </w:rPr>
      </w:pPr>
    </w:p>
    <w:p w14:paraId="2076978D" w14:textId="77777777" w:rsidR="00233F36" w:rsidRPr="00C80000" w:rsidRDefault="00233F36">
      <w:pPr>
        <w:rPr>
          <w:lang w:val="de-DE"/>
        </w:rPr>
      </w:pPr>
    </w:p>
    <w:p w14:paraId="00A0AE47" w14:textId="1359B62C"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058AB">
        <w:rPr>
          <w:lang w:val="de-DE"/>
        </w:rPr>
        <w:t>28. August 2025</w:t>
      </w:r>
      <w:r w:rsidRPr="00C80000">
        <w:rPr>
          <w:lang w:val="de-DE"/>
        </w:rPr>
        <w:t>)</w:t>
      </w:r>
    </w:p>
    <w:p w14:paraId="2F4A9A28" w14:textId="77777777" w:rsidR="00233F36" w:rsidRPr="00127CA8" w:rsidRDefault="00233F36" w:rsidP="000F5F44">
      <w:pPr>
        <w:jc w:val="center"/>
        <w:rPr>
          <w:lang w:val="de-DE"/>
        </w:rPr>
      </w:pPr>
    </w:p>
    <w:p w14:paraId="5C08CB7E" w14:textId="77777777" w:rsidR="00233F36" w:rsidRPr="00C80000" w:rsidRDefault="00233F36" w:rsidP="00CA081B">
      <w:pPr>
        <w:jc w:val="center"/>
        <w:rPr>
          <w:lang w:val="de-DE"/>
        </w:rPr>
      </w:pPr>
    </w:p>
    <w:p w14:paraId="587399BE"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5DE0502" w14:textId="77777777" w:rsidR="00E1687C" w:rsidRDefault="00E1687C" w:rsidP="00CA081B">
      <w:pPr>
        <w:jc w:val="both"/>
        <w:rPr>
          <w:lang w:val="de-DE"/>
        </w:rPr>
      </w:pPr>
    </w:p>
    <w:p w14:paraId="117308A7" w14:textId="77777777" w:rsidR="00E1687C" w:rsidRPr="00C80000" w:rsidRDefault="00E1687C" w:rsidP="00CA081B">
      <w:pPr>
        <w:jc w:val="both"/>
        <w:rPr>
          <w:lang w:val="de-DE"/>
        </w:rPr>
      </w:pPr>
    </w:p>
    <w:p w14:paraId="051FA9DE"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43A1D1E" w14:textId="77777777" w:rsidR="002058AB" w:rsidRPr="002058AB" w:rsidRDefault="002058AB" w:rsidP="004B60C6">
      <w:pPr>
        <w:jc w:val="center"/>
        <w:rPr>
          <w:b/>
          <w:lang w:val="de-DE"/>
        </w:rPr>
      </w:pPr>
      <w:r w:rsidRPr="002058AB">
        <w:rPr>
          <w:b/>
          <w:lang w:val="de-DE"/>
        </w:rPr>
        <w:lastRenderedPageBreak/>
        <w:t>FÖDERALER ÖFFENTLICHER DIENST WIRTSCHAFT,</w:t>
      </w:r>
    </w:p>
    <w:p w14:paraId="447BC052" w14:textId="77777777" w:rsidR="002058AB" w:rsidRPr="002058AB" w:rsidRDefault="002058AB" w:rsidP="004B60C6">
      <w:pPr>
        <w:jc w:val="center"/>
        <w:rPr>
          <w:b/>
          <w:lang w:val="de-DE"/>
        </w:rPr>
      </w:pPr>
      <w:r w:rsidRPr="002058AB">
        <w:rPr>
          <w:b/>
          <w:lang w:val="de-DE"/>
        </w:rPr>
        <w:t>KMB, MITTELSTAND UND ENERGIE</w:t>
      </w:r>
    </w:p>
    <w:p w14:paraId="5A8DDB03" w14:textId="77777777" w:rsidR="002058AB" w:rsidRPr="002058AB" w:rsidRDefault="002058AB" w:rsidP="004B60C6">
      <w:pPr>
        <w:rPr>
          <w:lang w:val="de-DE"/>
        </w:rPr>
      </w:pPr>
    </w:p>
    <w:p w14:paraId="0F17D809" w14:textId="77777777" w:rsidR="002058AB" w:rsidRPr="002058AB" w:rsidRDefault="002058AB" w:rsidP="004B60C6">
      <w:pPr>
        <w:rPr>
          <w:lang w:val="de-DE"/>
        </w:rPr>
      </w:pPr>
    </w:p>
    <w:p w14:paraId="20C791DC" w14:textId="77777777" w:rsidR="002058AB" w:rsidRPr="002058AB" w:rsidRDefault="002058AB" w:rsidP="004B60C6">
      <w:pPr>
        <w:jc w:val="center"/>
        <w:rPr>
          <w:b/>
          <w:lang w:val="de-DE"/>
        </w:rPr>
      </w:pPr>
      <w:r w:rsidRPr="002058AB">
        <w:rPr>
          <w:b/>
          <w:bCs/>
          <w:lang w:val="de-DE"/>
        </w:rPr>
        <w:t>9. OKTOBER 2023 -</w:t>
      </w:r>
      <w:r w:rsidRPr="002058AB">
        <w:rPr>
          <w:b/>
          <w:lang w:val="de-DE"/>
        </w:rPr>
        <w:t xml:space="preserve"> Gesetz zur Abänderung des Gesetzes vom 26. Juni 1963 zur Einsetzung einer Architektenkammer, was die Organisation der Wahlen betrifft</w:t>
      </w:r>
    </w:p>
    <w:p w14:paraId="23336E6E" w14:textId="77777777" w:rsidR="002058AB" w:rsidRPr="002058AB" w:rsidRDefault="002058AB" w:rsidP="004B60C6">
      <w:pPr>
        <w:jc w:val="center"/>
        <w:rPr>
          <w:b/>
          <w:lang w:val="de-DE"/>
        </w:rPr>
      </w:pPr>
    </w:p>
    <w:p w14:paraId="07202CB5" w14:textId="77777777" w:rsidR="002058AB" w:rsidRPr="002058AB" w:rsidRDefault="002058AB" w:rsidP="002058AB">
      <w:pPr>
        <w:jc w:val="both"/>
        <w:rPr>
          <w:b/>
          <w:lang w:val="de-DE"/>
        </w:rPr>
      </w:pPr>
    </w:p>
    <w:p w14:paraId="785FDED0" w14:textId="77777777" w:rsidR="002058AB" w:rsidRPr="002058AB" w:rsidRDefault="002058AB" w:rsidP="002058AB">
      <w:pPr>
        <w:ind w:left="1416" w:firstLine="708"/>
        <w:jc w:val="both"/>
        <w:rPr>
          <w:lang w:val="de-DE"/>
        </w:rPr>
      </w:pPr>
      <w:r w:rsidRPr="002058AB">
        <w:rPr>
          <w:lang w:val="de-DE"/>
        </w:rPr>
        <w:t>PHILIPPE, König der Belgier,</w:t>
      </w:r>
    </w:p>
    <w:p w14:paraId="10F3C135" w14:textId="77777777" w:rsidR="002058AB" w:rsidRPr="002058AB" w:rsidRDefault="002058AB" w:rsidP="002058AB">
      <w:pPr>
        <w:ind w:left="1416" w:firstLine="708"/>
        <w:jc w:val="both"/>
        <w:rPr>
          <w:lang w:val="de-DE"/>
        </w:rPr>
      </w:pPr>
    </w:p>
    <w:p w14:paraId="7247DA9A" w14:textId="77777777" w:rsidR="002058AB" w:rsidRPr="002058AB" w:rsidRDefault="002058AB" w:rsidP="002058AB">
      <w:pPr>
        <w:ind w:left="708" w:firstLine="708"/>
        <w:jc w:val="both"/>
        <w:rPr>
          <w:lang w:val="de-DE"/>
        </w:rPr>
      </w:pPr>
      <w:r w:rsidRPr="002058AB">
        <w:rPr>
          <w:lang w:val="de-DE"/>
        </w:rPr>
        <w:t>Allen Gegenwärtigen und Zukünftigen, Unser Gruß!</w:t>
      </w:r>
    </w:p>
    <w:p w14:paraId="499A49AB" w14:textId="77777777" w:rsidR="002058AB" w:rsidRPr="002058AB" w:rsidRDefault="002058AB" w:rsidP="002058AB">
      <w:pPr>
        <w:ind w:left="708" w:firstLine="708"/>
        <w:jc w:val="both"/>
        <w:rPr>
          <w:lang w:val="de-DE"/>
        </w:rPr>
      </w:pPr>
    </w:p>
    <w:p w14:paraId="3F090B8C" w14:textId="77777777" w:rsidR="002058AB" w:rsidRPr="002058AB" w:rsidRDefault="002058AB" w:rsidP="002058AB">
      <w:pPr>
        <w:ind w:left="708" w:firstLine="708"/>
        <w:jc w:val="both"/>
        <w:rPr>
          <w:lang w:val="de-DE"/>
        </w:rPr>
      </w:pPr>
    </w:p>
    <w:p w14:paraId="590CDF50" w14:textId="77777777" w:rsidR="002058AB" w:rsidRPr="002058AB" w:rsidRDefault="002058AB" w:rsidP="002058AB">
      <w:pPr>
        <w:ind w:firstLine="708"/>
        <w:jc w:val="both"/>
        <w:rPr>
          <w:lang w:val="de-DE"/>
        </w:rPr>
      </w:pPr>
      <w:r w:rsidRPr="002058AB">
        <w:rPr>
          <w:lang w:val="de-DE"/>
        </w:rPr>
        <w:t>Die Abgeordnetenkammer hat das Folgende angenommen und Wir sanktionieren es:</w:t>
      </w:r>
    </w:p>
    <w:p w14:paraId="5DDFD7A7" w14:textId="77777777" w:rsidR="002058AB" w:rsidRPr="002058AB" w:rsidRDefault="002058AB" w:rsidP="002058AB">
      <w:pPr>
        <w:ind w:firstLine="708"/>
        <w:jc w:val="both"/>
        <w:rPr>
          <w:lang w:val="de-DE"/>
        </w:rPr>
      </w:pPr>
    </w:p>
    <w:p w14:paraId="6F610878" w14:textId="77777777" w:rsidR="002058AB" w:rsidRPr="002058AB" w:rsidRDefault="002058AB" w:rsidP="002058AB">
      <w:pPr>
        <w:ind w:firstLine="708"/>
        <w:jc w:val="both"/>
        <w:rPr>
          <w:lang w:val="de-DE"/>
        </w:rPr>
      </w:pPr>
    </w:p>
    <w:p w14:paraId="788EC586" w14:textId="77777777" w:rsidR="002058AB" w:rsidRPr="002058AB" w:rsidRDefault="002058AB" w:rsidP="002058AB">
      <w:pPr>
        <w:ind w:firstLine="708"/>
        <w:jc w:val="both"/>
        <w:rPr>
          <w:lang w:val="de-DE"/>
        </w:rPr>
      </w:pPr>
      <w:r w:rsidRPr="002058AB">
        <w:rPr>
          <w:b/>
          <w:lang w:val="de-DE"/>
        </w:rPr>
        <w:t>Artikel 1 -</w:t>
      </w:r>
      <w:r w:rsidRPr="002058AB">
        <w:rPr>
          <w:lang w:val="de-DE"/>
        </w:rPr>
        <w:t xml:space="preserve"> Vorliegendes Gesetz regelt eine in Artikel 74 der Verfassung erwähnte Angelegenheit.</w:t>
      </w:r>
    </w:p>
    <w:p w14:paraId="183C8F1B" w14:textId="77777777" w:rsidR="002058AB" w:rsidRPr="002058AB" w:rsidRDefault="002058AB" w:rsidP="002058AB">
      <w:pPr>
        <w:ind w:firstLine="708"/>
        <w:jc w:val="both"/>
        <w:rPr>
          <w:lang w:val="de-DE"/>
        </w:rPr>
      </w:pPr>
    </w:p>
    <w:p w14:paraId="664AC829" w14:textId="77777777" w:rsidR="002058AB" w:rsidRPr="002058AB" w:rsidRDefault="002058AB" w:rsidP="002058AB">
      <w:pPr>
        <w:ind w:firstLine="708"/>
        <w:jc w:val="both"/>
        <w:rPr>
          <w:lang w:val="de-DE"/>
        </w:rPr>
      </w:pPr>
    </w:p>
    <w:p w14:paraId="5DEDC66D" w14:textId="77777777" w:rsidR="002058AB" w:rsidRPr="002058AB" w:rsidRDefault="002058AB" w:rsidP="002058AB">
      <w:pPr>
        <w:ind w:firstLine="708"/>
        <w:jc w:val="both"/>
        <w:rPr>
          <w:lang w:val="de-DE"/>
        </w:rPr>
      </w:pPr>
      <w:r w:rsidRPr="002058AB">
        <w:rPr>
          <w:b/>
          <w:lang w:val="de-DE"/>
        </w:rPr>
        <w:t>Art. 2</w:t>
      </w:r>
      <w:r w:rsidRPr="002058AB">
        <w:rPr>
          <w:lang w:val="de-DE"/>
        </w:rPr>
        <w:t> - Artikel 2 des Gesetzes vom 26. Juni 1963 zur Einsetzung einer Architektenkammer wird durch sechs Absätze mit folgendem Wortlaut ergänzt:</w:t>
      </w:r>
    </w:p>
    <w:p w14:paraId="05E23545" w14:textId="77777777" w:rsidR="002058AB" w:rsidRPr="002058AB" w:rsidRDefault="002058AB" w:rsidP="002058AB">
      <w:pPr>
        <w:ind w:firstLine="708"/>
        <w:jc w:val="both"/>
        <w:rPr>
          <w:lang w:val="de-DE"/>
        </w:rPr>
      </w:pPr>
    </w:p>
    <w:p w14:paraId="52223A3C" w14:textId="77777777" w:rsidR="002058AB" w:rsidRPr="002058AB" w:rsidRDefault="002058AB" w:rsidP="002058AB">
      <w:pPr>
        <w:ind w:firstLine="708"/>
        <w:jc w:val="both"/>
        <w:rPr>
          <w:lang w:val="de-DE"/>
        </w:rPr>
      </w:pPr>
      <w:r w:rsidRPr="002058AB">
        <w:rPr>
          <w:lang w:val="de-DE"/>
        </w:rPr>
        <w:t xml:space="preserve">"Die Architektenkammer verarbeitet die zur Ausübung ihrer Aufträge erforderlichen personenbezogenen Daten gemäß der Verordnung (EU) 2016/679 des Europäischen Parlaments und des Rates vom 27. April 2016 zum Schutz natürlicher Personen bei der Verarbeitung personenbezogener Daten, zum freien Datenverkehr und zur Aufhebung der Richtlinie 95/46/EG, nachfolgend "Datenschutz-Grundverordnung" genannt. Die Architektenkammer ist der in dieser Verordnung vorgesehene für die Verarbeitung Verantwortliche. </w:t>
      </w:r>
    </w:p>
    <w:p w14:paraId="0620E30C" w14:textId="77777777" w:rsidR="002058AB" w:rsidRPr="002058AB" w:rsidRDefault="002058AB" w:rsidP="002058AB">
      <w:pPr>
        <w:ind w:firstLine="708"/>
        <w:jc w:val="both"/>
        <w:rPr>
          <w:lang w:val="de-DE"/>
        </w:rPr>
      </w:pPr>
    </w:p>
    <w:p w14:paraId="36B2EF45" w14:textId="77777777" w:rsidR="002058AB" w:rsidRPr="002058AB" w:rsidRDefault="002058AB" w:rsidP="002058AB">
      <w:pPr>
        <w:ind w:firstLine="708"/>
        <w:jc w:val="both"/>
        <w:rPr>
          <w:lang w:val="de-DE"/>
        </w:rPr>
      </w:pPr>
      <w:r w:rsidRPr="002058AB">
        <w:rPr>
          <w:lang w:val="de-DE"/>
        </w:rPr>
        <w:t>Die Architektenkammer bestimmt einen Datenschutzbeauftragten, der mit der Funktion und den Aufträgen gemäß der Datenschutz-Grundverordnung betraut ist.</w:t>
      </w:r>
    </w:p>
    <w:p w14:paraId="0991EE7B" w14:textId="77777777" w:rsidR="002058AB" w:rsidRPr="002058AB" w:rsidRDefault="002058AB" w:rsidP="002058AB">
      <w:pPr>
        <w:jc w:val="both"/>
        <w:rPr>
          <w:lang w:val="de-DE"/>
        </w:rPr>
      </w:pPr>
    </w:p>
    <w:p w14:paraId="3E7691F1" w14:textId="77777777" w:rsidR="002058AB" w:rsidRPr="002058AB" w:rsidRDefault="002058AB" w:rsidP="002058AB">
      <w:pPr>
        <w:ind w:firstLine="708"/>
        <w:jc w:val="both"/>
        <w:rPr>
          <w:lang w:val="de-DE"/>
        </w:rPr>
      </w:pPr>
      <w:r w:rsidRPr="002058AB">
        <w:rPr>
          <w:lang w:val="de-DE"/>
        </w:rPr>
        <w:t>Im Rahmen ihrer Aufträge, insbesondere der Identifizierung und Kontaktaufnahme mit ihren Mitgliedern und der Gewährleistung der Ordnungsmäßigkeit der Wahlen durch Überprüfung der Eigenschaft als Wähler und Kandidat, kann die Kammer die Erkennungsnummer des Nationalregisters oder die Erkennungsnummer der Zentralen Datenbank der sozialen Sicherheit verwenden oder hilfsweise Namen, Vornamen, Geburtsdatum, Berufsadresse, Wohnort und Kontaktdaten ihrer Mitglieder erheben.</w:t>
      </w:r>
    </w:p>
    <w:p w14:paraId="65C9994C" w14:textId="77777777" w:rsidR="002058AB" w:rsidRPr="002058AB" w:rsidRDefault="002058AB" w:rsidP="002058AB">
      <w:pPr>
        <w:ind w:firstLine="708"/>
        <w:jc w:val="both"/>
        <w:rPr>
          <w:lang w:val="de-DE"/>
        </w:rPr>
      </w:pPr>
    </w:p>
    <w:p w14:paraId="020AF525" w14:textId="77777777" w:rsidR="002058AB" w:rsidRPr="002058AB" w:rsidRDefault="002058AB" w:rsidP="002058AB">
      <w:pPr>
        <w:ind w:firstLine="708"/>
        <w:jc w:val="both"/>
        <w:rPr>
          <w:lang w:val="de-DE"/>
        </w:rPr>
      </w:pPr>
      <w:r w:rsidRPr="002058AB">
        <w:rPr>
          <w:lang w:val="de-DE"/>
        </w:rPr>
        <w:t>Nur Name, Vorname, Berufsadresse und berufliche Kontaktdaten dürfen zur Identifizierung einer bei der Kammer eingetragenen Person veröffentlicht werden.</w:t>
      </w:r>
    </w:p>
    <w:p w14:paraId="796B3B91" w14:textId="77777777" w:rsidR="002058AB" w:rsidRPr="002058AB" w:rsidRDefault="002058AB" w:rsidP="002058AB">
      <w:pPr>
        <w:ind w:firstLine="708"/>
        <w:jc w:val="both"/>
        <w:rPr>
          <w:lang w:val="de-DE"/>
        </w:rPr>
      </w:pPr>
    </w:p>
    <w:p w14:paraId="21D9338C" w14:textId="77777777" w:rsidR="002058AB" w:rsidRPr="002058AB" w:rsidRDefault="002058AB" w:rsidP="002058AB">
      <w:pPr>
        <w:ind w:firstLine="708"/>
        <w:jc w:val="both"/>
        <w:rPr>
          <w:lang w:val="de-DE"/>
        </w:rPr>
      </w:pPr>
      <w:r w:rsidRPr="002058AB">
        <w:rPr>
          <w:lang w:val="de-DE"/>
        </w:rPr>
        <w:t>Von der Kammer verarbeitete personenbezogene Daten dürfen höchstens zehn Jahre nach Weglassung einer eingetragenen Person aufbewahrt werden, es sei denn, diese Daten stehen im Zusammenhang mit der Verwaltung eines laufenden Rechtsstreits und sind für die Verwaltung dieses Rechtsstreits unbedingt erforderlich, aber nur so lange, wie es für die Verwaltung dieses Rechtsstreits unbedingt erforderlich ist.</w:t>
      </w:r>
    </w:p>
    <w:p w14:paraId="249B54CF" w14:textId="77777777" w:rsidR="002058AB" w:rsidRPr="002058AB" w:rsidRDefault="002058AB" w:rsidP="002058AB">
      <w:pPr>
        <w:jc w:val="both"/>
        <w:rPr>
          <w:lang w:val="de-DE"/>
        </w:rPr>
      </w:pPr>
    </w:p>
    <w:p w14:paraId="76113F98" w14:textId="77777777" w:rsidR="002058AB" w:rsidRPr="002058AB" w:rsidRDefault="002058AB" w:rsidP="002058AB">
      <w:pPr>
        <w:ind w:firstLine="708"/>
        <w:jc w:val="both"/>
        <w:rPr>
          <w:lang w:val="de-DE"/>
        </w:rPr>
      </w:pPr>
      <w:r w:rsidRPr="002058AB">
        <w:rPr>
          <w:lang w:val="de-DE"/>
        </w:rPr>
        <w:lastRenderedPageBreak/>
        <w:t>Der König kann auf der Grundlage des Zwecks und der Art der betreffenden Daten spezifische Fristen für die Aufbewahrung von Daten festlegen, wobei diese Fristen die in Absatz 6 erwähnte Höchstfrist nicht überschreiten dürfen."</w:t>
      </w:r>
    </w:p>
    <w:p w14:paraId="0EC1A57B" w14:textId="77777777" w:rsidR="002058AB" w:rsidRPr="002058AB" w:rsidRDefault="002058AB" w:rsidP="002058AB">
      <w:pPr>
        <w:jc w:val="both"/>
        <w:rPr>
          <w:lang w:val="de-DE"/>
        </w:rPr>
      </w:pPr>
    </w:p>
    <w:p w14:paraId="35F60B85" w14:textId="77777777" w:rsidR="002058AB" w:rsidRPr="002058AB" w:rsidRDefault="002058AB" w:rsidP="002058AB">
      <w:pPr>
        <w:jc w:val="both"/>
        <w:rPr>
          <w:lang w:val="de-DE"/>
        </w:rPr>
      </w:pPr>
    </w:p>
    <w:p w14:paraId="3B24AAC2" w14:textId="77777777" w:rsidR="002058AB" w:rsidRPr="002058AB" w:rsidRDefault="002058AB" w:rsidP="002058AB">
      <w:pPr>
        <w:ind w:firstLine="708"/>
        <w:jc w:val="both"/>
        <w:rPr>
          <w:lang w:val="de-DE"/>
        </w:rPr>
      </w:pPr>
      <w:r w:rsidRPr="002058AB">
        <w:rPr>
          <w:b/>
          <w:lang w:val="de-DE"/>
        </w:rPr>
        <w:t>Art. 3 -</w:t>
      </w:r>
      <w:r w:rsidRPr="002058AB">
        <w:rPr>
          <w:lang w:val="de-DE"/>
        </w:rPr>
        <w:t xml:space="preserve"> In Kapitel 1 desselben Gesetzes wird ein Artikel 5/1 mit folgendem Wortlaut eingefügt:</w:t>
      </w:r>
    </w:p>
    <w:p w14:paraId="08B7AC39" w14:textId="77777777" w:rsidR="002058AB" w:rsidRPr="002058AB" w:rsidRDefault="002058AB" w:rsidP="002058AB">
      <w:pPr>
        <w:ind w:firstLine="708"/>
        <w:jc w:val="both"/>
        <w:rPr>
          <w:lang w:val="de-DE"/>
        </w:rPr>
      </w:pPr>
    </w:p>
    <w:p w14:paraId="0956AEB9" w14:textId="77777777" w:rsidR="002058AB" w:rsidRPr="002058AB" w:rsidRDefault="002058AB" w:rsidP="002058AB">
      <w:pPr>
        <w:ind w:firstLine="708"/>
        <w:jc w:val="both"/>
        <w:rPr>
          <w:lang w:val="de-DE"/>
        </w:rPr>
      </w:pPr>
      <w:r w:rsidRPr="002058AB">
        <w:rPr>
          <w:lang w:val="de-DE"/>
        </w:rPr>
        <w:t>"Art. 5/1 - Folgende personenbezogene Daten des Verzeichnisses und der Praktikantenliste werden auf der Website der Architektenkammer veröffentlicht:</w:t>
      </w:r>
    </w:p>
    <w:p w14:paraId="5D79A288" w14:textId="77777777" w:rsidR="002058AB" w:rsidRPr="002058AB" w:rsidRDefault="002058AB" w:rsidP="002058AB">
      <w:pPr>
        <w:ind w:firstLine="708"/>
        <w:jc w:val="both"/>
        <w:rPr>
          <w:lang w:val="de-DE"/>
        </w:rPr>
      </w:pPr>
    </w:p>
    <w:p w14:paraId="1E5D2582" w14:textId="77777777" w:rsidR="002058AB" w:rsidRPr="002058AB" w:rsidRDefault="002058AB" w:rsidP="002058AB">
      <w:pPr>
        <w:ind w:firstLine="708"/>
        <w:jc w:val="both"/>
        <w:rPr>
          <w:lang w:val="de-DE"/>
        </w:rPr>
      </w:pPr>
      <w:r w:rsidRPr="002058AB">
        <w:rPr>
          <w:lang w:val="de-DE"/>
        </w:rPr>
        <w:t>1. Name und Vorname der eingetragenen Person,</w:t>
      </w:r>
    </w:p>
    <w:p w14:paraId="7674A77E" w14:textId="77777777" w:rsidR="002058AB" w:rsidRPr="002058AB" w:rsidRDefault="002058AB" w:rsidP="002058AB">
      <w:pPr>
        <w:ind w:firstLine="708"/>
        <w:jc w:val="both"/>
        <w:rPr>
          <w:lang w:val="de-DE"/>
        </w:rPr>
      </w:pPr>
    </w:p>
    <w:p w14:paraId="744A809C" w14:textId="77777777" w:rsidR="002058AB" w:rsidRPr="002058AB" w:rsidRDefault="002058AB" w:rsidP="002058AB">
      <w:pPr>
        <w:ind w:firstLine="708"/>
        <w:jc w:val="both"/>
        <w:rPr>
          <w:lang w:val="de-DE"/>
        </w:rPr>
      </w:pPr>
      <w:r w:rsidRPr="002058AB">
        <w:rPr>
          <w:lang w:val="de-DE"/>
        </w:rPr>
        <w:t>2. Kontaktdaten,</w:t>
      </w:r>
    </w:p>
    <w:p w14:paraId="6934D9FB" w14:textId="77777777" w:rsidR="002058AB" w:rsidRPr="002058AB" w:rsidRDefault="002058AB" w:rsidP="002058AB">
      <w:pPr>
        <w:ind w:firstLine="708"/>
        <w:jc w:val="both"/>
        <w:rPr>
          <w:lang w:val="de-DE"/>
        </w:rPr>
      </w:pPr>
    </w:p>
    <w:p w14:paraId="2B9B4F05" w14:textId="77777777" w:rsidR="002058AB" w:rsidRPr="002058AB" w:rsidRDefault="002058AB" w:rsidP="002058AB">
      <w:pPr>
        <w:ind w:firstLine="708"/>
        <w:jc w:val="both"/>
        <w:rPr>
          <w:lang w:val="de-DE"/>
        </w:rPr>
      </w:pPr>
      <w:r w:rsidRPr="002058AB">
        <w:rPr>
          <w:lang w:val="de-DE"/>
        </w:rPr>
        <w:t>3. Nummer der Eintragung im Verzeichnis oder in der Praktikantenliste des in Artikel 7 erwähnten Rates der Kammer, in dem beziehungsweise der die Person eingetragen ist."</w:t>
      </w:r>
    </w:p>
    <w:p w14:paraId="00334EAF" w14:textId="77777777" w:rsidR="002058AB" w:rsidRPr="002058AB" w:rsidRDefault="002058AB" w:rsidP="002058AB">
      <w:pPr>
        <w:ind w:firstLine="708"/>
        <w:jc w:val="both"/>
        <w:rPr>
          <w:lang w:val="de-DE"/>
        </w:rPr>
      </w:pPr>
    </w:p>
    <w:p w14:paraId="4B5E3736" w14:textId="77777777" w:rsidR="002058AB" w:rsidRPr="002058AB" w:rsidRDefault="002058AB" w:rsidP="002058AB">
      <w:pPr>
        <w:ind w:firstLine="708"/>
        <w:jc w:val="both"/>
        <w:rPr>
          <w:lang w:val="de-DE"/>
        </w:rPr>
      </w:pPr>
    </w:p>
    <w:p w14:paraId="7878EFD4" w14:textId="77777777" w:rsidR="002058AB" w:rsidRPr="002058AB" w:rsidRDefault="002058AB" w:rsidP="002058AB">
      <w:pPr>
        <w:ind w:firstLine="708"/>
        <w:jc w:val="both"/>
        <w:rPr>
          <w:lang w:val="de-DE"/>
        </w:rPr>
      </w:pPr>
      <w:r w:rsidRPr="002058AB">
        <w:rPr>
          <w:b/>
          <w:lang w:val="de-DE"/>
        </w:rPr>
        <w:t>Art. 4 -</w:t>
      </w:r>
      <w:r w:rsidRPr="002058AB">
        <w:rPr>
          <w:lang w:val="de-DE"/>
        </w:rPr>
        <w:t xml:space="preserve"> In Artikel 9 desselben Gesetzes, abgeändert durch das Gesetz vom 15. Februar 2006, wird zwischen Absatz 7 und Absatz 8 ein Absatz mit folgendem Wortlaut eingefügt:</w:t>
      </w:r>
    </w:p>
    <w:p w14:paraId="52957EBE" w14:textId="77777777" w:rsidR="002058AB" w:rsidRPr="002058AB" w:rsidRDefault="002058AB" w:rsidP="002058AB">
      <w:pPr>
        <w:ind w:firstLine="708"/>
        <w:jc w:val="both"/>
        <w:rPr>
          <w:lang w:val="de-DE"/>
        </w:rPr>
      </w:pPr>
    </w:p>
    <w:p w14:paraId="4C2C1A10" w14:textId="77777777" w:rsidR="002058AB" w:rsidRPr="002058AB" w:rsidRDefault="002058AB" w:rsidP="002058AB">
      <w:pPr>
        <w:ind w:firstLine="708"/>
        <w:jc w:val="both"/>
        <w:rPr>
          <w:lang w:val="de-DE"/>
        </w:rPr>
      </w:pPr>
      <w:r w:rsidRPr="002058AB">
        <w:rPr>
          <w:lang w:val="de-DE"/>
        </w:rPr>
        <w:t>"Der König bestimmt die Modalitäten für Beschwerden gegen die Ergebnisse der Wahl jedes Rates der Kammer vor dem in Artikel 27 erwähnten zuständigen Berufungsrat."</w:t>
      </w:r>
    </w:p>
    <w:p w14:paraId="52F0A5E3" w14:textId="77777777" w:rsidR="002058AB" w:rsidRPr="002058AB" w:rsidRDefault="002058AB" w:rsidP="002058AB">
      <w:pPr>
        <w:ind w:firstLine="708"/>
        <w:jc w:val="both"/>
        <w:rPr>
          <w:lang w:val="de-DE"/>
        </w:rPr>
      </w:pPr>
    </w:p>
    <w:p w14:paraId="7518D9A4" w14:textId="77777777" w:rsidR="002058AB" w:rsidRPr="002058AB" w:rsidRDefault="002058AB" w:rsidP="002058AB">
      <w:pPr>
        <w:ind w:firstLine="708"/>
        <w:jc w:val="both"/>
        <w:rPr>
          <w:lang w:val="de-DE"/>
        </w:rPr>
      </w:pPr>
    </w:p>
    <w:p w14:paraId="55626329" w14:textId="77777777" w:rsidR="002058AB" w:rsidRPr="002058AB" w:rsidRDefault="002058AB" w:rsidP="002058AB">
      <w:pPr>
        <w:ind w:firstLine="708"/>
        <w:jc w:val="both"/>
        <w:rPr>
          <w:lang w:val="de-DE"/>
        </w:rPr>
      </w:pPr>
      <w:r w:rsidRPr="002058AB">
        <w:rPr>
          <w:b/>
          <w:lang w:val="de-DE"/>
        </w:rPr>
        <w:t xml:space="preserve">Art. 5 ­ </w:t>
      </w:r>
      <w:r w:rsidRPr="002058AB">
        <w:rPr>
          <w:lang w:val="de-DE"/>
        </w:rPr>
        <w:t>Artikel 31 desselben Gesetzes, abgeändert durch den Königlichen Erlass vom 17. September 2000, wird wie folgt abgeändert:</w:t>
      </w:r>
    </w:p>
    <w:p w14:paraId="3A82FC07" w14:textId="77777777" w:rsidR="002058AB" w:rsidRPr="002058AB" w:rsidRDefault="002058AB" w:rsidP="002058AB">
      <w:pPr>
        <w:ind w:firstLine="708"/>
        <w:jc w:val="both"/>
        <w:rPr>
          <w:lang w:val="de-DE"/>
        </w:rPr>
      </w:pPr>
    </w:p>
    <w:p w14:paraId="4E0B741B" w14:textId="77777777" w:rsidR="002058AB" w:rsidRPr="002058AB" w:rsidRDefault="002058AB" w:rsidP="002058AB">
      <w:pPr>
        <w:ind w:firstLine="708"/>
        <w:jc w:val="both"/>
        <w:rPr>
          <w:lang w:val="de-DE"/>
        </w:rPr>
      </w:pPr>
      <w:r w:rsidRPr="002058AB">
        <w:rPr>
          <w:lang w:val="de-DE"/>
        </w:rPr>
        <w:t>1. In Absatz 1 werden zwischen den Wörtern "der Artikel" und den Wörtern "17, 20 und 61" die Wörter "9," eingefügt.</w:t>
      </w:r>
    </w:p>
    <w:p w14:paraId="2872084D" w14:textId="77777777" w:rsidR="002058AB" w:rsidRPr="002058AB" w:rsidRDefault="002058AB" w:rsidP="002058AB">
      <w:pPr>
        <w:jc w:val="both"/>
        <w:rPr>
          <w:lang w:val="de-DE"/>
        </w:rPr>
      </w:pPr>
    </w:p>
    <w:p w14:paraId="39B5394E" w14:textId="77777777" w:rsidR="002058AB" w:rsidRPr="002058AB" w:rsidRDefault="002058AB" w:rsidP="002058AB">
      <w:pPr>
        <w:ind w:firstLine="708"/>
        <w:jc w:val="both"/>
        <w:rPr>
          <w:lang w:val="de-DE"/>
        </w:rPr>
      </w:pPr>
      <w:r w:rsidRPr="002058AB">
        <w:rPr>
          <w:lang w:val="de-DE"/>
        </w:rPr>
        <w:t>2. Zwischen Absatz 3 und Absatz 4 wird ein Absatz mit folgendem Wortlaut eingefügt:</w:t>
      </w:r>
    </w:p>
    <w:p w14:paraId="78643C2D" w14:textId="77777777" w:rsidR="002058AB" w:rsidRPr="002058AB" w:rsidRDefault="002058AB" w:rsidP="002058AB">
      <w:pPr>
        <w:jc w:val="both"/>
        <w:rPr>
          <w:lang w:val="de-DE"/>
        </w:rPr>
      </w:pPr>
    </w:p>
    <w:p w14:paraId="38657831" w14:textId="77777777" w:rsidR="002058AB" w:rsidRPr="002058AB" w:rsidRDefault="002058AB" w:rsidP="002058AB">
      <w:pPr>
        <w:ind w:firstLine="708"/>
        <w:jc w:val="both"/>
        <w:rPr>
          <w:lang w:val="de-DE"/>
        </w:rPr>
      </w:pPr>
      <w:r w:rsidRPr="002058AB">
        <w:rPr>
          <w:lang w:val="de-DE"/>
        </w:rPr>
        <w:t>"Die Berufungsräte befinden über Beschwerden gegen die Ergebnisse der Wahl jedes Rates der Kammer wie in Artikel 9 erwähnt gemäß den vom König festgelegten Modalitäten."</w:t>
      </w:r>
    </w:p>
    <w:p w14:paraId="27C0D4BB" w14:textId="77777777" w:rsidR="002058AB" w:rsidRPr="002058AB" w:rsidRDefault="002058AB" w:rsidP="002058AB">
      <w:pPr>
        <w:ind w:firstLine="708"/>
        <w:jc w:val="both"/>
        <w:rPr>
          <w:lang w:val="de-DE"/>
        </w:rPr>
      </w:pPr>
    </w:p>
    <w:p w14:paraId="2BADD71C" w14:textId="77777777" w:rsidR="002058AB" w:rsidRPr="002058AB" w:rsidRDefault="002058AB" w:rsidP="002058AB">
      <w:pPr>
        <w:ind w:firstLine="708"/>
        <w:jc w:val="both"/>
        <w:rPr>
          <w:lang w:val="de-DE"/>
        </w:rPr>
      </w:pPr>
    </w:p>
    <w:p w14:paraId="47222A75" w14:textId="77777777" w:rsidR="002058AB" w:rsidRPr="002058AB" w:rsidRDefault="002058AB" w:rsidP="002058AB">
      <w:pPr>
        <w:ind w:firstLine="708"/>
        <w:jc w:val="both"/>
        <w:rPr>
          <w:lang w:val="de-DE"/>
        </w:rPr>
      </w:pPr>
      <w:r w:rsidRPr="002058AB">
        <w:rPr>
          <w:b/>
          <w:lang w:val="de-DE"/>
        </w:rPr>
        <w:t>Art. 6 ­</w:t>
      </w:r>
      <w:r w:rsidRPr="002058AB">
        <w:rPr>
          <w:lang w:val="de-DE"/>
        </w:rPr>
        <w:t xml:space="preserve"> Artikel 32 einziger Absatz desselben Gesetzes wird durch folgenden Satz ergänzt:</w:t>
      </w:r>
    </w:p>
    <w:p w14:paraId="04C3A9D1" w14:textId="77777777" w:rsidR="002058AB" w:rsidRPr="002058AB" w:rsidRDefault="002058AB" w:rsidP="002058AB">
      <w:pPr>
        <w:jc w:val="both"/>
        <w:rPr>
          <w:lang w:val="de-DE"/>
        </w:rPr>
      </w:pPr>
    </w:p>
    <w:p w14:paraId="61566C33" w14:textId="5F40FBA6" w:rsidR="002058AB" w:rsidRPr="002058AB" w:rsidRDefault="002058AB" w:rsidP="002058AB">
      <w:pPr>
        <w:ind w:firstLine="708"/>
        <w:jc w:val="both"/>
        <w:rPr>
          <w:lang w:val="de-DE"/>
        </w:rPr>
      </w:pPr>
      <w:r w:rsidRPr="002058AB">
        <w:rPr>
          <w:lang w:val="de-DE"/>
        </w:rPr>
        <w:t>"Diese Artikel sind nicht anwendbar auf Beschwerden gegen die Ergebnisse der Wahl jedes Rates der Kammer wie in Artikel 9 erwähnt."</w:t>
      </w:r>
    </w:p>
    <w:p w14:paraId="4B81BFFC" w14:textId="77777777" w:rsidR="002058AB" w:rsidRPr="002058AB" w:rsidRDefault="002058AB" w:rsidP="002058AB">
      <w:pPr>
        <w:ind w:firstLine="708"/>
        <w:jc w:val="both"/>
        <w:rPr>
          <w:lang w:val="de-DE"/>
        </w:rPr>
      </w:pPr>
    </w:p>
    <w:p w14:paraId="4BAF101F" w14:textId="77777777" w:rsidR="002058AB" w:rsidRPr="002058AB" w:rsidRDefault="002058AB" w:rsidP="002058AB">
      <w:pPr>
        <w:ind w:firstLine="708"/>
        <w:jc w:val="both"/>
        <w:rPr>
          <w:lang w:val="de-DE"/>
        </w:rPr>
      </w:pPr>
    </w:p>
    <w:p w14:paraId="5F87291C" w14:textId="77777777" w:rsidR="002058AB" w:rsidRDefault="002058AB">
      <w:pPr>
        <w:rPr>
          <w:b/>
          <w:lang w:val="de-DE"/>
        </w:rPr>
      </w:pPr>
      <w:r>
        <w:rPr>
          <w:b/>
          <w:lang w:val="de-DE"/>
        </w:rPr>
        <w:br w:type="page"/>
      </w:r>
    </w:p>
    <w:p w14:paraId="160A4C7B" w14:textId="2440A859" w:rsidR="002058AB" w:rsidRPr="002058AB" w:rsidRDefault="002058AB" w:rsidP="002058AB">
      <w:pPr>
        <w:ind w:firstLine="708"/>
        <w:jc w:val="both"/>
        <w:rPr>
          <w:lang w:val="de-DE"/>
        </w:rPr>
      </w:pPr>
      <w:r w:rsidRPr="002058AB">
        <w:rPr>
          <w:b/>
          <w:lang w:val="de-DE"/>
        </w:rPr>
        <w:lastRenderedPageBreak/>
        <w:t>Art. 7 ­</w:t>
      </w:r>
      <w:r w:rsidRPr="002058AB">
        <w:rPr>
          <w:lang w:val="de-DE"/>
        </w:rPr>
        <w:t xml:space="preserve"> Artikel 33 einziger Absatz desselben Gesetzes, ersetzt durch das Gesetz vom 10. April 2014, wird durch die Wörter ", mit Ausnahme von Beschlüssen über Beschwerden gegen die Ergebnisse der Wahl jedes Rates der Kammer wie in Artikel 9 erwähnt" ergänzt.</w:t>
      </w:r>
    </w:p>
    <w:p w14:paraId="2424CEA5" w14:textId="77777777" w:rsidR="002058AB" w:rsidRPr="002058AB" w:rsidRDefault="002058AB" w:rsidP="002058AB">
      <w:pPr>
        <w:ind w:firstLine="708"/>
        <w:jc w:val="both"/>
        <w:rPr>
          <w:lang w:val="de-DE"/>
        </w:rPr>
      </w:pPr>
    </w:p>
    <w:p w14:paraId="3318601E" w14:textId="77777777" w:rsidR="002058AB" w:rsidRPr="002058AB" w:rsidRDefault="002058AB" w:rsidP="002058AB">
      <w:pPr>
        <w:ind w:firstLine="708"/>
        <w:jc w:val="both"/>
        <w:rPr>
          <w:lang w:val="de-DE"/>
        </w:rPr>
      </w:pPr>
    </w:p>
    <w:p w14:paraId="492C2003" w14:textId="77777777" w:rsidR="002058AB" w:rsidRPr="002058AB" w:rsidRDefault="002058AB" w:rsidP="002058AB">
      <w:pPr>
        <w:ind w:firstLine="708"/>
        <w:jc w:val="both"/>
        <w:rPr>
          <w:lang w:val="de-DE"/>
        </w:rPr>
      </w:pPr>
      <w:r w:rsidRPr="002058AB">
        <w:rPr>
          <w:lang w:val="de-DE"/>
        </w:rPr>
        <w:t xml:space="preserve">Wir fertigen das vorliegende Gesetz aus und ordnen an, dass es mit dem Staatssiegel versehen und durch das </w:t>
      </w:r>
      <w:r w:rsidRPr="002058AB">
        <w:rPr>
          <w:i/>
          <w:iCs/>
          <w:lang w:val="de-DE"/>
        </w:rPr>
        <w:t>Belgische Staatsblatt</w:t>
      </w:r>
      <w:r w:rsidRPr="002058AB">
        <w:rPr>
          <w:lang w:val="de-DE"/>
        </w:rPr>
        <w:t xml:space="preserve"> veröffentlicht wird.</w:t>
      </w:r>
    </w:p>
    <w:p w14:paraId="3CD4E703" w14:textId="77777777" w:rsidR="002058AB" w:rsidRPr="002058AB" w:rsidRDefault="002058AB" w:rsidP="002058AB">
      <w:pPr>
        <w:ind w:firstLine="708"/>
        <w:jc w:val="both"/>
        <w:rPr>
          <w:lang w:val="de-DE"/>
        </w:rPr>
      </w:pPr>
    </w:p>
    <w:p w14:paraId="4EAF2259" w14:textId="77777777" w:rsidR="002058AB" w:rsidRPr="002058AB" w:rsidRDefault="002058AB" w:rsidP="002058AB">
      <w:pPr>
        <w:ind w:firstLine="708"/>
        <w:jc w:val="both"/>
        <w:rPr>
          <w:lang w:val="de-DE"/>
        </w:rPr>
      </w:pPr>
    </w:p>
    <w:p w14:paraId="2FC59C61" w14:textId="77777777" w:rsidR="002058AB" w:rsidRPr="002058AB" w:rsidRDefault="002058AB" w:rsidP="002058AB">
      <w:pPr>
        <w:ind w:firstLine="708"/>
        <w:jc w:val="both"/>
        <w:rPr>
          <w:lang w:val="de-DE"/>
        </w:rPr>
      </w:pPr>
      <w:r w:rsidRPr="002058AB">
        <w:rPr>
          <w:lang w:val="de-DE"/>
        </w:rPr>
        <w:t>Gegeben zu Brüssel, den 9. Oktober 2023</w:t>
      </w:r>
    </w:p>
    <w:p w14:paraId="4B0D0C3B" w14:textId="77777777" w:rsidR="002058AB" w:rsidRPr="002058AB" w:rsidRDefault="002058AB" w:rsidP="00CA7E87">
      <w:pPr>
        <w:ind w:firstLine="708"/>
        <w:rPr>
          <w:lang w:val="de-DE"/>
        </w:rPr>
      </w:pPr>
    </w:p>
    <w:p w14:paraId="4E9B08DA" w14:textId="77777777" w:rsidR="002058AB" w:rsidRPr="002058AB" w:rsidRDefault="002058AB" w:rsidP="00CA7E87">
      <w:pPr>
        <w:ind w:firstLine="708"/>
        <w:rPr>
          <w:lang w:val="de-DE"/>
        </w:rPr>
      </w:pPr>
    </w:p>
    <w:p w14:paraId="2CAF6FBC" w14:textId="77777777" w:rsidR="002058AB" w:rsidRPr="002058AB" w:rsidRDefault="002058AB" w:rsidP="00CA7E87">
      <w:pPr>
        <w:jc w:val="center"/>
        <w:rPr>
          <w:lang w:val="de-DE"/>
        </w:rPr>
      </w:pPr>
      <w:r w:rsidRPr="002058AB">
        <w:rPr>
          <w:lang w:val="de-DE"/>
        </w:rPr>
        <w:t>PHILIPPE</w:t>
      </w:r>
    </w:p>
    <w:p w14:paraId="615E3F49" w14:textId="77777777" w:rsidR="002058AB" w:rsidRPr="002058AB" w:rsidRDefault="002058AB" w:rsidP="00CA7E87">
      <w:pPr>
        <w:jc w:val="center"/>
        <w:rPr>
          <w:lang w:val="de-DE"/>
        </w:rPr>
      </w:pPr>
    </w:p>
    <w:p w14:paraId="77AEB200" w14:textId="77777777" w:rsidR="002058AB" w:rsidRPr="002058AB" w:rsidRDefault="002058AB" w:rsidP="00CA7E87">
      <w:pPr>
        <w:jc w:val="center"/>
        <w:rPr>
          <w:lang w:val="de-DE"/>
        </w:rPr>
      </w:pPr>
      <w:r w:rsidRPr="002058AB">
        <w:rPr>
          <w:lang w:val="de-DE"/>
        </w:rPr>
        <w:t>Von Königs wegen:</w:t>
      </w:r>
    </w:p>
    <w:p w14:paraId="03EFAC14" w14:textId="77777777" w:rsidR="002058AB" w:rsidRPr="002058AB" w:rsidRDefault="002058AB" w:rsidP="00CA7E87">
      <w:pPr>
        <w:jc w:val="center"/>
        <w:rPr>
          <w:lang w:val="de-DE"/>
        </w:rPr>
      </w:pPr>
    </w:p>
    <w:p w14:paraId="1CA93B55" w14:textId="77777777" w:rsidR="002058AB" w:rsidRPr="002058AB" w:rsidRDefault="002058AB" w:rsidP="00CA7E87">
      <w:pPr>
        <w:jc w:val="center"/>
        <w:rPr>
          <w:lang w:val="de-DE"/>
        </w:rPr>
      </w:pPr>
      <w:r w:rsidRPr="002058AB">
        <w:rPr>
          <w:lang w:val="de-DE"/>
        </w:rPr>
        <w:t>Der Vizepremierminister und Minister der Selbständigen, der KMB und der Landwirtschaft, der Institutionellen Reformen und der Demokratischen Erneuerung</w:t>
      </w:r>
    </w:p>
    <w:p w14:paraId="2355EAF8" w14:textId="77777777" w:rsidR="002058AB" w:rsidRPr="002058AB" w:rsidRDefault="002058AB" w:rsidP="00CA7E87">
      <w:pPr>
        <w:jc w:val="center"/>
        <w:rPr>
          <w:lang w:val="de-DE"/>
        </w:rPr>
      </w:pPr>
      <w:r w:rsidRPr="002058AB">
        <w:rPr>
          <w:lang w:val="de-DE"/>
        </w:rPr>
        <w:t>D. CLARINVAL</w:t>
      </w:r>
    </w:p>
    <w:p w14:paraId="322403B0" w14:textId="77777777" w:rsidR="002058AB" w:rsidRPr="002058AB" w:rsidRDefault="002058AB" w:rsidP="00CA7E87">
      <w:pPr>
        <w:jc w:val="center"/>
        <w:rPr>
          <w:lang w:val="de-DE"/>
        </w:rPr>
      </w:pPr>
    </w:p>
    <w:p w14:paraId="2AAE3761" w14:textId="77777777" w:rsidR="002058AB" w:rsidRPr="002058AB" w:rsidRDefault="002058AB" w:rsidP="00CA7E87">
      <w:pPr>
        <w:jc w:val="center"/>
        <w:rPr>
          <w:lang w:val="de-DE"/>
        </w:rPr>
      </w:pPr>
      <w:r w:rsidRPr="002058AB">
        <w:rPr>
          <w:lang w:val="de-DE"/>
        </w:rPr>
        <w:t>Mit dem Staatssiegel versehen:</w:t>
      </w:r>
    </w:p>
    <w:p w14:paraId="788F3FCE" w14:textId="77777777" w:rsidR="002058AB" w:rsidRPr="002058AB" w:rsidRDefault="002058AB" w:rsidP="00CA7E87">
      <w:pPr>
        <w:jc w:val="center"/>
        <w:rPr>
          <w:lang w:val="de-DE"/>
        </w:rPr>
      </w:pPr>
    </w:p>
    <w:p w14:paraId="2A8FAB30" w14:textId="77777777" w:rsidR="002058AB" w:rsidRPr="00CA7E87" w:rsidRDefault="002058AB" w:rsidP="00CA7E87">
      <w:pPr>
        <w:jc w:val="center"/>
      </w:pPr>
      <w:r>
        <w:t>Der Minister der Justiz</w:t>
      </w:r>
    </w:p>
    <w:p w14:paraId="64A712E6" w14:textId="77777777" w:rsidR="002058AB" w:rsidRPr="004B60C6" w:rsidRDefault="002058AB" w:rsidP="00CA7E87">
      <w:pPr>
        <w:jc w:val="center"/>
      </w:pPr>
      <w:r>
        <w:t>P. VAN TIGCHELT</w:t>
      </w:r>
    </w:p>
    <w:p w14:paraId="2AC449CB" w14:textId="77777777" w:rsidR="00233F36" w:rsidRPr="00C80000" w:rsidRDefault="00233F36" w:rsidP="00E1687C">
      <w:pPr>
        <w:jc w:val="both"/>
        <w:rPr>
          <w:lang w:val="de-DE"/>
        </w:rPr>
      </w:pPr>
    </w:p>
    <w:sectPr w:rsidR="00233F36" w:rsidRPr="00C80000" w:rsidSect="002058A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88160076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058AB"/>
    <w:rsid w:val="00217221"/>
    <w:rsid w:val="00233F36"/>
    <w:rsid w:val="00266D2A"/>
    <w:rsid w:val="002A1F4E"/>
    <w:rsid w:val="003024C1"/>
    <w:rsid w:val="00330774"/>
    <w:rsid w:val="003725C6"/>
    <w:rsid w:val="00385261"/>
    <w:rsid w:val="004F0197"/>
    <w:rsid w:val="0051470C"/>
    <w:rsid w:val="00584F05"/>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33F86"/>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0328A0"/>
  <w15:docId w15:val="{D3C0EEE2-0124-4F9F-9742-1F53912BA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8A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714</Words>
  <Characters>4439</Characters>
  <Application>Microsoft Office Word</Application>
  <DocSecurity>0</DocSecurity>
  <Lines>36</Lines>
  <Paragraphs>10</Paragraphs>
  <ScaleCrop>false</ScaleCrop>
  <Company/>
  <LinksUpToDate>false</LinksUpToDate>
  <CharactersWithSpaces>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2025-09-18T07:57:00Z</dcterms:created>
  <dcterms:modified xsi:type="dcterms:W3CDTF">2025-09-18T08:00:00Z</dcterms:modified>
</cp:coreProperties>
</file>