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F0F32" w14:textId="77777777" w:rsidR="00787BDC" w:rsidRPr="00787BDC" w:rsidRDefault="00787BDC" w:rsidP="00787BDC">
      <w:pPr>
        <w:jc w:val="both"/>
        <w:rPr>
          <w:b/>
          <w:bCs/>
          <w:lang w:val="de-DE"/>
        </w:rPr>
      </w:pPr>
      <w:r w:rsidRPr="00787BDC">
        <w:rPr>
          <w:b/>
          <w:lang w:val="de-DE"/>
        </w:rPr>
        <w:t>11. JUNI 2023 - Sondergesetz zur Aufhebung des Artikels 65</w:t>
      </w:r>
      <w:r w:rsidRPr="00787BDC">
        <w:rPr>
          <w:b/>
          <w:i/>
          <w:lang w:val="de-DE"/>
        </w:rPr>
        <w:t>quater</w:t>
      </w:r>
      <w:r w:rsidRPr="00787BDC">
        <w:rPr>
          <w:b/>
          <w:lang w:val="de-DE"/>
        </w:rPr>
        <w:t xml:space="preserve"> und der Anlage zum Sondergesetz vom 16. Januar 1989 bezüglich der Finanzierung der Gemeinschaften und Regionen</w:t>
      </w:r>
    </w:p>
    <w:p w14:paraId="3937E6D3" w14:textId="77777777" w:rsidR="00233F36" w:rsidRPr="00C80000" w:rsidRDefault="00233F36" w:rsidP="00127CA8">
      <w:pPr>
        <w:jc w:val="both"/>
        <w:rPr>
          <w:lang w:val="de-DE"/>
        </w:rPr>
      </w:pPr>
    </w:p>
    <w:p w14:paraId="309F0DD6" w14:textId="77777777" w:rsidR="00233F36" w:rsidRPr="00C80000" w:rsidRDefault="00233F36">
      <w:pPr>
        <w:rPr>
          <w:lang w:val="de-DE"/>
        </w:rPr>
      </w:pPr>
    </w:p>
    <w:p w14:paraId="60E294C5" w14:textId="1E9294D9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787BDC">
        <w:rPr>
          <w:lang w:val="de-DE"/>
        </w:rPr>
        <w:t>23. Oktober 2023</w:t>
      </w:r>
      <w:r w:rsidRPr="00C80000">
        <w:rPr>
          <w:lang w:val="de-DE"/>
        </w:rPr>
        <w:t>)</w:t>
      </w:r>
    </w:p>
    <w:p w14:paraId="6F723516" w14:textId="77777777" w:rsidR="00233F36" w:rsidRPr="00127CA8" w:rsidRDefault="00233F36" w:rsidP="000F5F44">
      <w:pPr>
        <w:jc w:val="center"/>
        <w:rPr>
          <w:lang w:val="de-DE"/>
        </w:rPr>
      </w:pPr>
    </w:p>
    <w:p w14:paraId="0B6B7FF0" w14:textId="77777777" w:rsidR="00233F36" w:rsidRPr="00C80000" w:rsidRDefault="00233F36" w:rsidP="00CA081B">
      <w:pPr>
        <w:jc w:val="center"/>
        <w:rPr>
          <w:lang w:val="de-DE"/>
        </w:rPr>
      </w:pPr>
    </w:p>
    <w:p w14:paraId="3617BFE1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4828DC3A" w14:textId="77777777" w:rsidR="00E1687C" w:rsidRDefault="00E1687C" w:rsidP="00CA081B">
      <w:pPr>
        <w:jc w:val="both"/>
        <w:rPr>
          <w:lang w:val="de-DE"/>
        </w:rPr>
      </w:pPr>
    </w:p>
    <w:p w14:paraId="62956D77" w14:textId="77777777" w:rsidR="00E1687C" w:rsidRPr="00C80000" w:rsidRDefault="00E1687C" w:rsidP="00CA081B">
      <w:pPr>
        <w:jc w:val="both"/>
        <w:rPr>
          <w:lang w:val="de-DE"/>
        </w:rPr>
      </w:pPr>
    </w:p>
    <w:p w14:paraId="19956A9D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F8CA10C" w14:textId="77777777" w:rsidR="00787BDC" w:rsidRPr="00787BDC" w:rsidRDefault="00787BDC" w:rsidP="00A979DE">
      <w:pPr>
        <w:jc w:val="center"/>
        <w:rPr>
          <w:b/>
          <w:bCs/>
          <w:lang w:val="de-DE"/>
        </w:rPr>
      </w:pPr>
      <w:r w:rsidRPr="00787BDC">
        <w:rPr>
          <w:b/>
          <w:lang w:val="de-DE"/>
        </w:rPr>
        <w:lastRenderedPageBreak/>
        <w:t>FÖDERALER ÖFFENTLICHER DIENST FINANZEN</w:t>
      </w:r>
    </w:p>
    <w:p w14:paraId="310B2D17" w14:textId="77777777" w:rsidR="00787BDC" w:rsidRPr="00787BDC" w:rsidRDefault="00787BDC" w:rsidP="00A979DE">
      <w:pPr>
        <w:jc w:val="center"/>
        <w:rPr>
          <w:b/>
          <w:bCs/>
          <w:lang w:val="de-DE"/>
        </w:rPr>
      </w:pPr>
    </w:p>
    <w:p w14:paraId="14CD9C22" w14:textId="77777777" w:rsidR="00787BDC" w:rsidRPr="00787BDC" w:rsidRDefault="00787BDC" w:rsidP="00A979DE">
      <w:pPr>
        <w:jc w:val="center"/>
        <w:rPr>
          <w:b/>
          <w:bCs/>
          <w:lang w:val="de-DE"/>
        </w:rPr>
      </w:pPr>
    </w:p>
    <w:p w14:paraId="2EEB707C" w14:textId="77777777" w:rsidR="00787BDC" w:rsidRPr="00787BDC" w:rsidRDefault="00787BDC" w:rsidP="002233B1">
      <w:pPr>
        <w:jc w:val="both"/>
        <w:rPr>
          <w:b/>
          <w:bCs/>
          <w:lang w:val="de-DE"/>
        </w:rPr>
      </w:pPr>
      <w:r w:rsidRPr="00787BDC">
        <w:rPr>
          <w:b/>
          <w:lang w:val="de-DE"/>
        </w:rPr>
        <w:t>11. JUNI 2023 - Sondergesetz zur Aufhebung des Artikels 65</w:t>
      </w:r>
      <w:r w:rsidRPr="00787BDC">
        <w:rPr>
          <w:b/>
          <w:i/>
          <w:lang w:val="de-DE"/>
        </w:rPr>
        <w:t>quater</w:t>
      </w:r>
      <w:r w:rsidRPr="00787BDC">
        <w:rPr>
          <w:b/>
          <w:lang w:val="de-DE"/>
        </w:rPr>
        <w:t xml:space="preserve"> und der Anlage zum Sondergesetz vom 16. Januar 1989 bezüglich der Finanzierung der Gemeinschaften und Regionen</w:t>
      </w:r>
    </w:p>
    <w:p w14:paraId="19471E5D" w14:textId="77777777" w:rsidR="00787BDC" w:rsidRPr="00787BDC" w:rsidRDefault="00787BDC" w:rsidP="00A979DE">
      <w:pPr>
        <w:jc w:val="both"/>
        <w:rPr>
          <w:b/>
          <w:bCs/>
          <w:lang w:val="de-DE"/>
        </w:rPr>
      </w:pPr>
    </w:p>
    <w:p w14:paraId="58649D0A" w14:textId="77777777" w:rsidR="00787BDC" w:rsidRPr="00787BDC" w:rsidRDefault="00787BDC" w:rsidP="00A979DE">
      <w:pPr>
        <w:jc w:val="both"/>
        <w:rPr>
          <w:lang w:val="de-DE"/>
        </w:rPr>
      </w:pPr>
    </w:p>
    <w:p w14:paraId="26E97EDF" w14:textId="77777777" w:rsidR="00787BDC" w:rsidRPr="00787BDC" w:rsidRDefault="00787BDC" w:rsidP="00A979DE">
      <w:pPr>
        <w:ind w:left="1416" w:firstLine="708"/>
        <w:jc w:val="both"/>
        <w:rPr>
          <w:lang w:val="de-DE"/>
        </w:rPr>
      </w:pPr>
      <w:r w:rsidRPr="00787BDC">
        <w:rPr>
          <w:lang w:val="de-DE"/>
        </w:rPr>
        <w:t>PHILIPPE, König der Belgier</w:t>
      </w:r>
    </w:p>
    <w:p w14:paraId="66B4FC9D" w14:textId="77777777" w:rsidR="00787BDC" w:rsidRPr="00787BDC" w:rsidRDefault="00787BDC" w:rsidP="00A979DE">
      <w:pPr>
        <w:jc w:val="both"/>
        <w:rPr>
          <w:lang w:val="de-DE"/>
        </w:rPr>
      </w:pPr>
    </w:p>
    <w:p w14:paraId="484BF770" w14:textId="77777777" w:rsidR="00787BDC" w:rsidRPr="00787BDC" w:rsidRDefault="00787BDC" w:rsidP="00A979DE">
      <w:pPr>
        <w:ind w:left="708" w:firstLine="708"/>
        <w:jc w:val="both"/>
        <w:rPr>
          <w:lang w:val="de-DE"/>
        </w:rPr>
      </w:pPr>
      <w:r w:rsidRPr="00787BDC">
        <w:rPr>
          <w:lang w:val="de-DE"/>
        </w:rPr>
        <w:t>Allen Gegenwärtigen und Zukünftigen, Unser Gruß!</w:t>
      </w:r>
    </w:p>
    <w:p w14:paraId="25606CD0" w14:textId="77777777" w:rsidR="00787BDC" w:rsidRPr="00787BDC" w:rsidRDefault="00787BDC" w:rsidP="00A979DE">
      <w:pPr>
        <w:jc w:val="both"/>
        <w:rPr>
          <w:lang w:val="de-DE"/>
        </w:rPr>
      </w:pPr>
    </w:p>
    <w:p w14:paraId="7F3B3B54" w14:textId="77777777" w:rsidR="00787BDC" w:rsidRPr="00787BDC" w:rsidRDefault="00787BDC" w:rsidP="00A979DE">
      <w:pPr>
        <w:jc w:val="both"/>
        <w:rPr>
          <w:lang w:val="de-DE"/>
        </w:rPr>
      </w:pPr>
    </w:p>
    <w:p w14:paraId="1E600891" w14:textId="77777777" w:rsidR="00787BDC" w:rsidRPr="00787BDC" w:rsidRDefault="00787BDC" w:rsidP="00A979DE">
      <w:pPr>
        <w:ind w:firstLine="708"/>
        <w:jc w:val="both"/>
        <w:rPr>
          <w:lang w:val="de-DE"/>
        </w:rPr>
      </w:pPr>
      <w:r w:rsidRPr="00787BDC">
        <w:rPr>
          <w:lang w:val="de-DE"/>
        </w:rPr>
        <w:t>Die Abgeordnetenkammer hat das Folgende angenommen und Wir sanktionieren es:</w:t>
      </w:r>
    </w:p>
    <w:p w14:paraId="653570AD" w14:textId="77777777" w:rsidR="00787BDC" w:rsidRPr="00787BDC" w:rsidRDefault="00787BDC" w:rsidP="00A979DE">
      <w:pPr>
        <w:jc w:val="both"/>
        <w:rPr>
          <w:lang w:val="de-DE"/>
        </w:rPr>
      </w:pPr>
    </w:p>
    <w:p w14:paraId="4E307A0F" w14:textId="77777777" w:rsidR="00787BDC" w:rsidRPr="00787BDC" w:rsidRDefault="00787BDC" w:rsidP="00A979DE">
      <w:pPr>
        <w:jc w:val="both"/>
        <w:rPr>
          <w:lang w:val="de-DE"/>
        </w:rPr>
      </w:pPr>
    </w:p>
    <w:p w14:paraId="34C769CA" w14:textId="77777777" w:rsidR="00787BDC" w:rsidRPr="00787BDC" w:rsidRDefault="00787BDC" w:rsidP="00A979DE">
      <w:pPr>
        <w:ind w:firstLine="708"/>
        <w:jc w:val="both"/>
        <w:rPr>
          <w:lang w:val="de-DE"/>
        </w:rPr>
      </w:pPr>
      <w:r w:rsidRPr="00787BDC">
        <w:rPr>
          <w:b/>
          <w:bCs/>
          <w:lang w:val="de-DE"/>
        </w:rPr>
        <w:t>Artikel 1 -</w:t>
      </w:r>
      <w:r w:rsidRPr="00787BDC">
        <w:rPr>
          <w:lang w:val="de-DE"/>
        </w:rPr>
        <w:t xml:space="preserve"> Vorliegendes Gesetz regelt eine in Artikel 77 der Verfassung erwähnte Angelegenheit.</w:t>
      </w:r>
    </w:p>
    <w:p w14:paraId="61324A24" w14:textId="77777777" w:rsidR="00787BDC" w:rsidRPr="00787BDC" w:rsidRDefault="00787BDC" w:rsidP="00A979DE">
      <w:pPr>
        <w:jc w:val="both"/>
        <w:rPr>
          <w:lang w:val="de-DE"/>
        </w:rPr>
      </w:pPr>
    </w:p>
    <w:p w14:paraId="61532629" w14:textId="77777777" w:rsidR="00787BDC" w:rsidRPr="00787BDC" w:rsidRDefault="00787BDC" w:rsidP="00A979DE">
      <w:pPr>
        <w:jc w:val="both"/>
        <w:rPr>
          <w:lang w:val="de-DE"/>
        </w:rPr>
      </w:pPr>
    </w:p>
    <w:p w14:paraId="4DEBDFFD" w14:textId="77777777" w:rsidR="00787BDC" w:rsidRPr="00787BDC" w:rsidRDefault="00787BDC" w:rsidP="00A979DE">
      <w:pPr>
        <w:ind w:firstLine="708"/>
        <w:jc w:val="both"/>
        <w:rPr>
          <w:lang w:val="de-DE"/>
        </w:rPr>
      </w:pPr>
      <w:r w:rsidRPr="00787BDC">
        <w:rPr>
          <w:b/>
          <w:bCs/>
          <w:lang w:val="de-DE"/>
        </w:rPr>
        <w:t>Art. 2 -</w:t>
      </w:r>
      <w:r w:rsidRPr="00787BDC">
        <w:rPr>
          <w:lang w:val="de-DE"/>
        </w:rPr>
        <w:t xml:space="preserve"> Artikel 65</w:t>
      </w:r>
      <w:r w:rsidRPr="00787BDC">
        <w:rPr>
          <w:i/>
          <w:lang w:val="de-DE"/>
        </w:rPr>
        <w:t>quater</w:t>
      </w:r>
      <w:r w:rsidRPr="00787BDC">
        <w:rPr>
          <w:lang w:val="de-DE"/>
        </w:rPr>
        <w:t xml:space="preserve"> des Sondergesetzes vom 16. Januar 1989 bezüglich der Finanzierung der Gemeinschaften und Regionen, eingefügt durch das Sondergesetz vom 6. Januar 2014, wird aufgehoben.</w:t>
      </w:r>
    </w:p>
    <w:p w14:paraId="6CFCD8BB" w14:textId="77777777" w:rsidR="00787BDC" w:rsidRPr="00787BDC" w:rsidRDefault="00787BDC" w:rsidP="00A979DE">
      <w:pPr>
        <w:jc w:val="both"/>
        <w:rPr>
          <w:lang w:val="de-DE"/>
        </w:rPr>
      </w:pPr>
    </w:p>
    <w:p w14:paraId="3B136662" w14:textId="77777777" w:rsidR="00787BDC" w:rsidRPr="00787BDC" w:rsidRDefault="00787BDC" w:rsidP="00A979DE">
      <w:pPr>
        <w:jc w:val="both"/>
        <w:rPr>
          <w:lang w:val="de-DE"/>
        </w:rPr>
      </w:pPr>
    </w:p>
    <w:p w14:paraId="724B9F88" w14:textId="77777777" w:rsidR="00787BDC" w:rsidRPr="00787BDC" w:rsidRDefault="00787BDC" w:rsidP="00A979DE">
      <w:pPr>
        <w:ind w:firstLine="708"/>
        <w:jc w:val="both"/>
        <w:rPr>
          <w:lang w:val="de-DE"/>
        </w:rPr>
      </w:pPr>
      <w:r w:rsidRPr="00787BDC">
        <w:rPr>
          <w:b/>
          <w:bCs/>
          <w:lang w:val="de-DE"/>
        </w:rPr>
        <w:t>Art. 3 -</w:t>
      </w:r>
      <w:r w:rsidRPr="00787BDC">
        <w:rPr>
          <w:lang w:val="de-DE"/>
        </w:rPr>
        <w:t xml:space="preserve"> Die Anlage zum Sondergesetz vom 16. Januar 1989 bezüglich der Finanzierung der Gemeinschaften und Regionen, eingefügt durch das Sondergesetz vom  6. Januar 2014, wird aufgehoben.</w:t>
      </w:r>
    </w:p>
    <w:p w14:paraId="5A340DC1" w14:textId="77777777" w:rsidR="00787BDC" w:rsidRPr="00787BDC" w:rsidRDefault="00787BDC" w:rsidP="00A979DE">
      <w:pPr>
        <w:jc w:val="both"/>
        <w:rPr>
          <w:lang w:val="de-DE"/>
        </w:rPr>
      </w:pPr>
    </w:p>
    <w:p w14:paraId="1A008DF1" w14:textId="77777777" w:rsidR="00787BDC" w:rsidRPr="00787BDC" w:rsidRDefault="00787BDC" w:rsidP="00A979DE">
      <w:pPr>
        <w:jc w:val="both"/>
        <w:rPr>
          <w:lang w:val="de-DE"/>
        </w:rPr>
      </w:pPr>
    </w:p>
    <w:p w14:paraId="22520E73" w14:textId="77777777" w:rsidR="00787BDC" w:rsidRPr="00787BDC" w:rsidRDefault="00787BDC" w:rsidP="00A979DE">
      <w:pPr>
        <w:ind w:firstLine="708"/>
        <w:jc w:val="both"/>
        <w:rPr>
          <w:lang w:val="de-DE"/>
        </w:rPr>
      </w:pPr>
      <w:r w:rsidRPr="00787BDC">
        <w:rPr>
          <w:lang w:val="de-DE"/>
        </w:rPr>
        <w:t xml:space="preserve">Wir fertigen das vorliegende Gesetz aus und ordnen an, dass es mit dem Staatssiegel versehen und durch das </w:t>
      </w:r>
      <w:r w:rsidRPr="00787BDC">
        <w:rPr>
          <w:i/>
          <w:iCs/>
          <w:lang w:val="de-DE"/>
        </w:rPr>
        <w:t>Belgische Staatsblatt</w:t>
      </w:r>
      <w:r w:rsidRPr="00787BDC">
        <w:rPr>
          <w:lang w:val="de-DE"/>
        </w:rPr>
        <w:t xml:space="preserve"> veröffentlicht wird.</w:t>
      </w:r>
    </w:p>
    <w:p w14:paraId="41011896" w14:textId="77777777" w:rsidR="00787BDC" w:rsidRPr="00787BDC" w:rsidRDefault="00787BDC" w:rsidP="00A979DE">
      <w:pPr>
        <w:jc w:val="both"/>
        <w:rPr>
          <w:lang w:val="de-DE"/>
        </w:rPr>
      </w:pPr>
    </w:p>
    <w:p w14:paraId="6218FEEB" w14:textId="77777777" w:rsidR="00787BDC" w:rsidRPr="00787BDC" w:rsidRDefault="00787BDC" w:rsidP="00A979DE">
      <w:pPr>
        <w:jc w:val="both"/>
        <w:rPr>
          <w:lang w:val="de-DE"/>
        </w:rPr>
      </w:pPr>
    </w:p>
    <w:p w14:paraId="73F861B2" w14:textId="77777777" w:rsidR="00787BDC" w:rsidRPr="00787BDC" w:rsidRDefault="00787BDC" w:rsidP="00A979DE">
      <w:pPr>
        <w:ind w:firstLine="708"/>
        <w:jc w:val="both"/>
        <w:rPr>
          <w:lang w:val="de-DE"/>
        </w:rPr>
      </w:pPr>
      <w:r w:rsidRPr="00787BDC">
        <w:rPr>
          <w:lang w:val="de-DE"/>
        </w:rPr>
        <w:t>Gegeben zu Brüssel, den 11. Juni 2023</w:t>
      </w:r>
    </w:p>
    <w:p w14:paraId="1AC8F230" w14:textId="77777777" w:rsidR="00787BDC" w:rsidRPr="00787BDC" w:rsidRDefault="00787BDC" w:rsidP="00A979DE">
      <w:pPr>
        <w:rPr>
          <w:lang w:val="de-DE"/>
        </w:rPr>
      </w:pPr>
    </w:p>
    <w:p w14:paraId="29FFCD1E" w14:textId="77777777" w:rsidR="00787BDC" w:rsidRPr="00787BDC" w:rsidRDefault="00787BDC" w:rsidP="00A979DE">
      <w:pPr>
        <w:rPr>
          <w:lang w:val="de-DE"/>
        </w:rPr>
      </w:pPr>
    </w:p>
    <w:p w14:paraId="556CBBC8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PHILIPPE</w:t>
      </w:r>
    </w:p>
    <w:p w14:paraId="476CD739" w14:textId="77777777" w:rsidR="00787BDC" w:rsidRPr="00787BDC" w:rsidRDefault="00787BDC" w:rsidP="00A979DE">
      <w:pPr>
        <w:jc w:val="center"/>
        <w:rPr>
          <w:lang w:val="de-DE"/>
        </w:rPr>
      </w:pPr>
    </w:p>
    <w:p w14:paraId="3589914E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Von Königs wegen:</w:t>
      </w:r>
    </w:p>
    <w:p w14:paraId="799830E1" w14:textId="77777777" w:rsidR="00787BDC" w:rsidRPr="00787BDC" w:rsidRDefault="00787BDC" w:rsidP="00A979DE">
      <w:pPr>
        <w:jc w:val="center"/>
        <w:rPr>
          <w:lang w:val="de-DE"/>
        </w:rPr>
      </w:pPr>
    </w:p>
    <w:p w14:paraId="5E9815E2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Der Premierminister</w:t>
      </w:r>
    </w:p>
    <w:p w14:paraId="0B8C598B" w14:textId="77777777" w:rsidR="00787BDC" w:rsidRPr="00A979DE" w:rsidRDefault="00787BDC" w:rsidP="00A979DE">
      <w:pPr>
        <w:jc w:val="center"/>
      </w:pPr>
      <w:r>
        <w:t>A. DE CROO</w:t>
      </w:r>
    </w:p>
    <w:p w14:paraId="2253E631" w14:textId="77777777" w:rsidR="00787BDC" w:rsidRPr="002233B1" w:rsidRDefault="00787BDC" w:rsidP="00A979DE">
      <w:pPr>
        <w:pStyle w:val="Paragraphedeliste"/>
        <w:jc w:val="center"/>
      </w:pPr>
    </w:p>
    <w:p w14:paraId="07B29E3A" w14:textId="77777777" w:rsidR="00787BDC" w:rsidRPr="00A979DE" w:rsidRDefault="00787BDC" w:rsidP="00A979DE">
      <w:pPr>
        <w:jc w:val="center"/>
      </w:pPr>
      <w:r>
        <w:t>Der Minister der Finanzen</w:t>
      </w:r>
    </w:p>
    <w:p w14:paraId="6A6CC1ED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V. VAN PETEGHEM</w:t>
      </w:r>
    </w:p>
    <w:p w14:paraId="69589D67" w14:textId="77777777" w:rsidR="00787BDC" w:rsidRPr="00787BDC" w:rsidRDefault="00787BDC" w:rsidP="00A979DE">
      <w:pPr>
        <w:jc w:val="center"/>
        <w:rPr>
          <w:lang w:val="de-DE"/>
        </w:rPr>
      </w:pPr>
    </w:p>
    <w:p w14:paraId="079B5F60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Der Minister der Justiz und der Nordsee</w:t>
      </w:r>
    </w:p>
    <w:p w14:paraId="6EA68904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V. VAN QUICKENBORNE</w:t>
      </w:r>
    </w:p>
    <w:p w14:paraId="05E33F90" w14:textId="77777777" w:rsidR="00787BDC" w:rsidRPr="00787BDC" w:rsidRDefault="00787BDC" w:rsidP="00A979DE">
      <w:pPr>
        <w:jc w:val="center"/>
        <w:rPr>
          <w:lang w:val="de-DE"/>
        </w:rPr>
      </w:pPr>
    </w:p>
    <w:p w14:paraId="7A0A3A5F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lastRenderedPageBreak/>
        <w:t>Die Ministerin des Klimas, der Umwelt, der Nachhaltigen Entwicklung und des Green Deal</w:t>
      </w:r>
    </w:p>
    <w:p w14:paraId="756E3E27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Z. KHATTABI</w:t>
      </w:r>
    </w:p>
    <w:p w14:paraId="215350E3" w14:textId="77777777" w:rsidR="00787BDC" w:rsidRPr="00787BDC" w:rsidRDefault="00787BDC" w:rsidP="00A979DE">
      <w:pPr>
        <w:jc w:val="center"/>
        <w:rPr>
          <w:lang w:val="de-DE"/>
        </w:rPr>
      </w:pPr>
    </w:p>
    <w:p w14:paraId="1452CB8A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Die Staatssekretärin für Haushalt</w:t>
      </w:r>
    </w:p>
    <w:p w14:paraId="47573404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A. BERTRAND</w:t>
      </w:r>
    </w:p>
    <w:p w14:paraId="777350D8" w14:textId="77777777" w:rsidR="00787BDC" w:rsidRPr="00787BDC" w:rsidRDefault="00787BDC" w:rsidP="00A979DE">
      <w:pPr>
        <w:jc w:val="center"/>
        <w:rPr>
          <w:lang w:val="de-DE"/>
        </w:rPr>
      </w:pPr>
    </w:p>
    <w:p w14:paraId="1DF1750B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Mit dem Staatssiegel versehen:</w:t>
      </w:r>
    </w:p>
    <w:p w14:paraId="5323E32A" w14:textId="77777777" w:rsidR="00787BDC" w:rsidRPr="00787BDC" w:rsidRDefault="00787BDC" w:rsidP="00A979DE">
      <w:pPr>
        <w:jc w:val="center"/>
        <w:rPr>
          <w:lang w:val="de-DE"/>
        </w:rPr>
      </w:pPr>
    </w:p>
    <w:p w14:paraId="22CE96A1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Der Minister der Justiz</w:t>
      </w:r>
    </w:p>
    <w:p w14:paraId="6A756631" w14:textId="77777777" w:rsidR="00787BDC" w:rsidRPr="00787BDC" w:rsidRDefault="00787BDC" w:rsidP="00A979DE">
      <w:pPr>
        <w:jc w:val="center"/>
        <w:rPr>
          <w:lang w:val="de-DE"/>
        </w:rPr>
      </w:pPr>
      <w:r w:rsidRPr="00787BDC">
        <w:rPr>
          <w:lang w:val="de-DE"/>
        </w:rPr>
        <w:t>V. VAN QUICKENBORNE</w:t>
      </w:r>
    </w:p>
    <w:p w14:paraId="1427D098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5306E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38036732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A7441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87BDC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73880"/>
  <w15:docId w15:val="{7DAA7692-E7FF-48DB-91F3-9C0742344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BDC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Paragraphedeliste">
    <w:name w:val="List Paragraph"/>
    <w:basedOn w:val="Normal"/>
    <w:uiPriority w:val="34"/>
    <w:qFormat/>
    <w:rsid w:val="00787BDC"/>
    <w:pPr>
      <w:ind w:left="720"/>
      <w:contextualSpacing/>
    </w:pPr>
    <w:rPr>
      <w:rFonts w:eastAsiaTheme="minorHAnsi"/>
      <w:kern w:val="2"/>
      <w:lang w:val="de-DE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254</Words>
  <Characters>1537</Characters>
  <Application>Microsoft Office Word</Application>
  <DocSecurity>0</DocSecurity>
  <Lines>42</Lines>
  <Paragraphs>13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2024-01-09T14:48:00Z</cp:lastPrinted>
  <dcterms:created xsi:type="dcterms:W3CDTF">2024-01-09T14:39:00Z</dcterms:created>
  <dcterms:modified xsi:type="dcterms:W3CDTF">2024-01-09T14:48:00Z</dcterms:modified>
</cp:coreProperties>
</file>