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353F04" w14:textId="32BC9CAB" w:rsidR="00AA0401" w:rsidRPr="00850243" w:rsidRDefault="00331793" w:rsidP="003333CD">
      <w:pPr>
        <w:jc w:val="both"/>
        <w:rPr>
          <w:rFonts w:eastAsiaTheme="minorHAnsi"/>
          <w:b/>
          <w:bCs/>
          <w:color w:val="000000"/>
          <w:kern w:val="2"/>
          <w:lang w:val="de-DE" w:eastAsia="en-US"/>
          <w14:ligatures w14:val="standardContextual"/>
        </w:rPr>
      </w:pPr>
      <w:r w:rsidRPr="00850243">
        <w:rPr>
          <w:rFonts w:eastAsiaTheme="minorHAnsi"/>
          <w:b/>
          <w:bCs/>
          <w:kern w:val="2"/>
          <w:lang w:val="de-DE" w:eastAsia="fr-BE"/>
        </w:rPr>
        <w:t xml:space="preserve">7. APRIL 2023 - Gesetz zur Abänderung des Gesetzes vom 10. Mai 2007 zur Bekämpfung der Diskriminierung zwischen Frauen und Männern, des Gesetzes vom 30. Juli 1981 </w:t>
      </w:r>
      <w:r w:rsidRPr="00850243">
        <w:rPr>
          <w:rFonts w:eastAsiaTheme="minorHAnsi"/>
          <w:b/>
          <w:bCs/>
          <w:color w:val="000000"/>
          <w:kern w:val="2"/>
          <w:lang w:val="de-DE" w:eastAsia="en-US"/>
          <w14:ligatures w14:val="standardContextual"/>
        </w:rPr>
        <w:t>zur Ahndung bestimmter Taten, denen Rassismus oder Xenophobie zugrunde liegen, des Gesetzes vom 10. Mai 2007 zur Bekämpfung bestimmter Formen von Diskriminierung und des Gesetzes vom 4. August 1996 über das Wohlbefinden der Arbeitnehmer bei der Ausführung ihrer Arbeit, was den Schutz vor nachteiligen Maßnahmen betrifft</w:t>
      </w:r>
      <w:r w:rsidR="00850243">
        <w:rPr>
          <w:rFonts w:eastAsiaTheme="minorHAnsi"/>
          <w:b/>
          <w:bCs/>
          <w:color w:val="000000"/>
          <w:kern w:val="2"/>
          <w:lang w:val="de-DE" w:eastAsia="en-US"/>
          <w14:ligatures w14:val="standardContextual"/>
        </w:rPr>
        <w:t xml:space="preserve"> </w:t>
      </w:r>
    </w:p>
    <w:p w14:paraId="75BF5B3C" w14:textId="77777777" w:rsidR="00AA0401" w:rsidRPr="00850243" w:rsidRDefault="00AA0401">
      <w:pPr>
        <w:rPr>
          <w:lang w:val="de-DE"/>
        </w:rPr>
      </w:pPr>
    </w:p>
    <w:p w14:paraId="491C0462" w14:textId="77777777" w:rsidR="00AA0401" w:rsidRPr="00850243" w:rsidRDefault="00AA0401" w:rsidP="00A94F33">
      <w:pPr>
        <w:jc w:val="both"/>
        <w:rPr>
          <w:lang w:val="de-DE"/>
        </w:rPr>
      </w:pPr>
    </w:p>
    <w:p w14:paraId="2558F794" w14:textId="5C632960" w:rsidR="00850243" w:rsidRPr="00850243" w:rsidRDefault="00AA0401" w:rsidP="00850243">
      <w:pPr>
        <w:jc w:val="both"/>
        <w:rPr>
          <w:lang w:val="de-DE"/>
        </w:rPr>
      </w:pPr>
      <w:r w:rsidRPr="00850243">
        <w:rPr>
          <w:lang w:val="de-DE"/>
        </w:rPr>
        <w:t>(</w:t>
      </w:r>
      <w:r w:rsidR="00850243" w:rsidRPr="00850243">
        <w:rPr>
          <w:lang w:val="de-DE"/>
        </w:rPr>
        <w:t>- Art. </w:t>
      </w:r>
      <w:r w:rsidR="00850243">
        <w:rPr>
          <w:lang w:val="de-DE"/>
        </w:rPr>
        <w:t>1</w:t>
      </w:r>
      <w:r w:rsidR="00850243" w:rsidRPr="00850243">
        <w:rPr>
          <w:lang w:val="de-DE"/>
        </w:rPr>
        <w:t xml:space="preserve">: </w:t>
      </w:r>
      <w:r w:rsidR="00850243" w:rsidRPr="00850243">
        <w:rPr>
          <w:i/>
          <w:lang w:val="de-DE"/>
        </w:rPr>
        <w:t xml:space="preserve">Belgisches Staatsblatt </w:t>
      </w:r>
      <w:r w:rsidR="00850243" w:rsidRPr="00850243">
        <w:rPr>
          <w:lang w:val="de-DE"/>
        </w:rPr>
        <w:t>vom 15. April 2024,</w:t>
      </w:r>
    </w:p>
    <w:p w14:paraId="38324C58" w14:textId="611EB0EB" w:rsidR="00850243" w:rsidRPr="00850243" w:rsidRDefault="00850243" w:rsidP="00850243">
      <w:pPr>
        <w:jc w:val="both"/>
        <w:rPr>
          <w:lang w:val="de-DE"/>
        </w:rPr>
      </w:pPr>
      <w:r w:rsidRPr="00850243">
        <w:rPr>
          <w:lang w:val="de-DE"/>
        </w:rPr>
        <w:t xml:space="preserve">- Art. 2 bis 4: </w:t>
      </w:r>
      <w:r w:rsidR="00AA0401" w:rsidRPr="00850243">
        <w:rPr>
          <w:i/>
          <w:lang w:val="de-DE"/>
        </w:rPr>
        <w:t xml:space="preserve">Belgisches Staatsblatt </w:t>
      </w:r>
      <w:r w:rsidR="00AA0401" w:rsidRPr="00850243">
        <w:rPr>
          <w:lang w:val="de-DE"/>
        </w:rPr>
        <w:t xml:space="preserve">vom </w:t>
      </w:r>
      <w:r w:rsidR="00331793" w:rsidRPr="00850243">
        <w:rPr>
          <w:lang w:val="de-DE"/>
        </w:rPr>
        <w:t>1. Dezember 2023</w:t>
      </w:r>
      <w:r w:rsidRPr="00850243">
        <w:rPr>
          <w:lang w:val="de-DE"/>
        </w:rPr>
        <w:t>,</w:t>
      </w:r>
    </w:p>
    <w:p w14:paraId="3018B3E1" w14:textId="77041966" w:rsidR="00850243" w:rsidRPr="00850243" w:rsidRDefault="00850243" w:rsidP="00850243">
      <w:pPr>
        <w:jc w:val="both"/>
        <w:rPr>
          <w:lang w:val="de-DE"/>
        </w:rPr>
      </w:pPr>
      <w:r w:rsidRPr="00850243">
        <w:rPr>
          <w:lang w:val="de-DE"/>
        </w:rPr>
        <w:t>- Art. </w:t>
      </w:r>
      <w:r w:rsidRPr="00850243">
        <w:rPr>
          <w:lang w:val="de-DE"/>
        </w:rPr>
        <w:t>5</w:t>
      </w:r>
      <w:r w:rsidRPr="00850243">
        <w:rPr>
          <w:lang w:val="de-DE"/>
        </w:rPr>
        <w:t xml:space="preserve"> bis </w:t>
      </w:r>
      <w:r w:rsidRPr="00850243">
        <w:rPr>
          <w:lang w:val="de-DE"/>
        </w:rPr>
        <w:t>17</w:t>
      </w:r>
      <w:r w:rsidRPr="00850243">
        <w:rPr>
          <w:lang w:val="de-DE"/>
        </w:rPr>
        <w:t xml:space="preserve">: </w:t>
      </w:r>
      <w:r w:rsidRPr="00850243">
        <w:rPr>
          <w:i/>
          <w:lang w:val="de-DE"/>
        </w:rPr>
        <w:t xml:space="preserve">Belgisches Staatsblatt </w:t>
      </w:r>
      <w:r w:rsidRPr="00850243">
        <w:rPr>
          <w:lang w:val="de-DE"/>
        </w:rPr>
        <w:t>vom 1</w:t>
      </w:r>
      <w:r w:rsidRPr="00850243">
        <w:rPr>
          <w:lang w:val="de-DE"/>
        </w:rPr>
        <w:t>5</w:t>
      </w:r>
      <w:r w:rsidRPr="00850243">
        <w:rPr>
          <w:lang w:val="de-DE"/>
        </w:rPr>
        <w:t>. </w:t>
      </w:r>
      <w:r w:rsidRPr="00850243">
        <w:rPr>
          <w:lang w:val="de-DE"/>
        </w:rPr>
        <w:t>April</w:t>
      </w:r>
      <w:r w:rsidRPr="00850243">
        <w:rPr>
          <w:lang w:val="de-DE"/>
        </w:rPr>
        <w:t> 202</w:t>
      </w:r>
      <w:r w:rsidRPr="00850243">
        <w:rPr>
          <w:lang w:val="de-DE"/>
        </w:rPr>
        <w:t>4,</w:t>
      </w:r>
    </w:p>
    <w:p w14:paraId="52E0F98B" w14:textId="73C5FE64" w:rsidR="00AA0401" w:rsidRPr="00850243" w:rsidRDefault="00850243" w:rsidP="00850243">
      <w:pPr>
        <w:jc w:val="both"/>
        <w:rPr>
          <w:i/>
          <w:lang w:val="de-DE"/>
        </w:rPr>
      </w:pPr>
      <w:r w:rsidRPr="00850243">
        <w:rPr>
          <w:lang w:val="de-DE"/>
        </w:rPr>
        <w:t>- Art. </w:t>
      </w:r>
      <w:r w:rsidRPr="00850243">
        <w:rPr>
          <w:lang w:val="de-DE"/>
        </w:rPr>
        <w:t>18</w:t>
      </w:r>
      <w:r w:rsidRPr="00850243">
        <w:rPr>
          <w:lang w:val="de-DE"/>
        </w:rPr>
        <w:t xml:space="preserve">: </w:t>
      </w:r>
      <w:r w:rsidRPr="00850243">
        <w:rPr>
          <w:i/>
          <w:lang w:val="de-DE"/>
        </w:rPr>
        <w:t xml:space="preserve">Belgisches Staatsblatt </w:t>
      </w:r>
      <w:r w:rsidRPr="00850243">
        <w:rPr>
          <w:lang w:val="de-DE"/>
        </w:rPr>
        <w:t>vom 1. Dezember 2023</w:t>
      </w:r>
      <w:r w:rsidR="00AA0401" w:rsidRPr="00850243">
        <w:rPr>
          <w:lang w:val="de-DE"/>
        </w:rPr>
        <w:t>)</w:t>
      </w:r>
    </w:p>
    <w:p w14:paraId="75EFEFC3" w14:textId="77777777" w:rsidR="00AA0401" w:rsidRPr="00850243" w:rsidRDefault="00AA0401" w:rsidP="00A94F33">
      <w:pPr>
        <w:jc w:val="both"/>
        <w:rPr>
          <w:lang w:val="de-DE"/>
        </w:rPr>
      </w:pPr>
    </w:p>
    <w:p w14:paraId="10CDFB7C" w14:textId="77777777" w:rsidR="00AA0401" w:rsidRPr="00850243" w:rsidRDefault="00AA0401" w:rsidP="00A94F33">
      <w:pPr>
        <w:jc w:val="both"/>
        <w:rPr>
          <w:lang w:val="de-DE"/>
        </w:rPr>
      </w:pPr>
    </w:p>
    <w:p w14:paraId="49359066" w14:textId="77777777" w:rsidR="00B2139D" w:rsidRPr="00850243" w:rsidRDefault="00B2139D" w:rsidP="00B2139D">
      <w:pPr>
        <w:jc w:val="both"/>
        <w:rPr>
          <w:lang w:val="de-DE"/>
        </w:rPr>
      </w:pPr>
      <w:r w:rsidRPr="00850243">
        <w:rPr>
          <w:lang w:val="de-DE"/>
        </w:rPr>
        <w:t>Diese deutsche Übersetzung ist von der Zentralen Dienststelle für Deutsche Übersetzungen in Malmedy erstellt worden.</w:t>
      </w:r>
    </w:p>
    <w:p w14:paraId="26F1766B" w14:textId="77777777" w:rsidR="00AA0401" w:rsidRPr="00850243" w:rsidRDefault="00AA0401" w:rsidP="00A94F33">
      <w:pPr>
        <w:jc w:val="both"/>
        <w:rPr>
          <w:lang w:val="de-DE"/>
        </w:rPr>
      </w:pPr>
    </w:p>
    <w:p w14:paraId="1858A6CA" w14:textId="77777777" w:rsidR="00AA0401" w:rsidRPr="00850243" w:rsidRDefault="00AA0401" w:rsidP="00A94F33">
      <w:pPr>
        <w:jc w:val="both"/>
        <w:rPr>
          <w:lang w:val="de-DE"/>
        </w:rPr>
        <w:sectPr w:rsidR="00AA0401" w:rsidRPr="00850243" w:rsidSect="002855B4">
          <w:pgSz w:w="11906" w:h="16838" w:code="9"/>
          <w:pgMar w:top="1418" w:right="1418" w:bottom="1418" w:left="1418" w:header="709" w:footer="709" w:gutter="0"/>
          <w:cols w:space="708"/>
          <w:vAlign w:val="center"/>
          <w:docGrid w:linePitch="360"/>
        </w:sectPr>
      </w:pPr>
    </w:p>
    <w:p w14:paraId="500A2DF4" w14:textId="77777777" w:rsidR="00331793" w:rsidRPr="00850243" w:rsidRDefault="00331793" w:rsidP="003B7864">
      <w:pPr>
        <w:jc w:val="center"/>
        <w:rPr>
          <w:b/>
          <w:lang w:val="de-DE"/>
        </w:rPr>
      </w:pPr>
      <w:r w:rsidRPr="00850243">
        <w:rPr>
          <w:b/>
          <w:lang w:val="de-DE"/>
        </w:rPr>
        <w:lastRenderedPageBreak/>
        <w:t>FÖDERALER ÖFFENTLICHER DIENST</w:t>
      </w:r>
    </w:p>
    <w:p w14:paraId="3191CCB2" w14:textId="77777777" w:rsidR="00331793" w:rsidRPr="00850243" w:rsidRDefault="00331793" w:rsidP="003B7864">
      <w:pPr>
        <w:jc w:val="center"/>
        <w:rPr>
          <w:b/>
          <w:lang w:val="de-DE"/>
        </w:rPr>
      </w:pPr>
      <w:r w:rsidRPr="00850243">
        <w:rPr>
          <w:b/>
          <w:lang w:val="de-DE"/>
        </w:rPr>
        <w:t>BESCHÄFTIGUNG, ARBEIT UND SOZIALE KONZERTIERUNG</w:t>
      </w:r>
    </w:p>
    <w:p w14:paraId="4166A773" w14:textId="77777777" w:rsidR="00331793" w:rsidRPr="00850243" w:rsidRDefault="00331793" w:rsidP="003B7864">
      <w:pPr>
        <w:jc w:val="center"/>
        <w:rPr>
          <w:b/>
          <w:lang w:val="de-DE"/>
        </w:rPr>
      </w:pPr>
    </w:p>
    <w:p w14:paraId="1A32B801" w14:textId="77777777" w:rsidR="00331793" w:rsidRPr="00850243" w:rsidRDefault="00331793" w:rsidP="003B7864">
      <w:pPr>
        <w:jc w:val="center"/>
        <w:rPr>
          <w:b/>
          <w:lang w:val="de-DE"/>
        </w:rPr>
      </w:pPr>
    </w:p>
    <w:p w14:paraId="26C9ADF2" w14:textId="77777777" w:rsidR="00331793" w:rsidRPr="00850243" w:rsidRDefault="00331793" w:rsidP="003B7864">
      <w:pPr>
        <w:jc w:val="both"/>
        <w:rPr>
          <w:rFonts w:eastAsiaTheme="minorHAnsi"/>
          <w:b/>
          <w:bCs/>
          <w:color w:val="000000"/>
          <w:kern w:val="2"/>
          <w:lang w:val="de-DE" w:eastAsia="en-US"/>
          <w14:ligatures w14:val="standardContextual"/>
        </w:rPr>
      </w:pPr>
      <w:r w:rsidRPr="00850243">
        <w:rPr>
          <w:rFonts w:eastAsiaTheme="minorHAnsi"/>
          <w:b/>
          <w:bCs/>
          <w:kern w:val="2"/>
          <w:lang w:val="de-DE" w:eastAsia="fr-BE"/>
        </w:rPr>
        <w:t xml:space="preserve">7. APRIL 2023 - Gesetz zur Abänderung des Gesetzes vom 10. Mai 2007 zur Bekämpfung der Diskriminierung zwischen Frauen und Männern, des Gesetzes vom 30. Juli 1981 </w:t>
      </w:r>
      <w:r w:rsidRPr="00850243">
        <w:rPr>
          <w:rFonts w:eastAsiaTheme="minorHAnsi"/>
          <w:b/>
          <w:bCs/>
          <w:color w:val="000000"/>
          <w:kern w:val="2"/>
          <w:lang w:val="de-DE" w:eastAsia="en-US"/>
          <w14:ligatures w14:val="standardContextual"/>
        </w:rPr>
        <w:t>zur Ahndung bestimmter Taten, denen Rassismus oder Xenophobie zugrunde liegen, des Gesetzes vom 10. Mai 2007 zur Bekämpfung bestimmter Formen von Diskriminierung und des Gesetzes vom 4. August 1996 über das Wohlbefinden der Arbeitnehmer bei der Ausführung ihrer Arbeit, was den Schutz vor nachteiligen Maßnahmen betrifft</w:t>
      </w:r>
    </w:p>
    <w:p w14:paraId="2222DD81" w14:textId="77777777" w:rsidR="00331793" w:rsidRPr="00850243" w:rsidRDefault="00331793" w:rsidP="003B7864">
      <w:pPr>
        <w:jc w:val="both"/>
        <w:rPr>
          <w:rFonts w:eastAsiaTheme="minorHAnsi"/>
          <w:color w:val="000000"/>
          <w:kern w:val="2"/>
          <w:lang w:val="de-DE" w:eastAsia="en-US"/>
          <w14:ligatures w14:val="standardContextual"/>
        </w:rPr>
      </w:pPr>
    </w:p>
    <w:p w14:paraId="2E98675F" w14:textId="77777777" w:rsidR="00331793" w:rsidRPr="00850243" w:rsidRDefault="00331793" w:rsidP="003B7864">
      <w:pPr>
        <w:jc w:val="both"/>
        <w:rPr>
          <w:rFonts w:eastAsiaTheme="minorHAnsi"/>
          <w:kern w:val="2"/>
          <w:lang w:val="de-DE" w:eastAsia="fr-BE"/>
        </w:rPr>
      </w:pPr>
    </w:p>
    <w:p w14:paraId="27C26242" w14:textId="77777777" w:rsidR="00331793" w:rsidRPr="00850243" w:rsidRDefault="00331793" w:rsidP="003B7864">
      <w:pPr>
        <w:jc w:val="both"/>
        <w:rPr>
          <w:lang w:val="de-DE"/>
        </w:rPr>
      </w:pPr>
      <w:r w:rsidRPr="00850243">
        <w:rPr>
          <w:lang w:val="de-DE"/>
        </w:rPr>
        <w:tab/>
      </w:r>
      <w:r w:rsidRPr="00850243">
        <w:rPr>
          <w:lang w:val="de-DE"/>
        </w:rPr>
        <w:tab/>
      </w:r>
      <w:r w:rsidRPr="00850243">
        <w:rPr>
          <w:lang w:val="de-DE"/>
        </w:rPr>
        <w:tab/>
        <w:t>PHILIPPE, König der Belgier,</w:t>
      </w:r>
    </w:p>
    <w:p w14:paraId="67404109" w14:textId="77777777" w:rsidR="00331793" w:rsidRPr="00850243" w:rsidRDefault="00331793" w:rsidP="003B7864">
      <w:pPr>
        <w:jc w:val="both"/>
        <w:rPr>
          <w:lang w:val="de-DE"/>
        </w:rPr>
      </w:pPr>
    </w:p>
    <w:p w14:paraId="270BE5EA" w14:textId="77777777" w:rsidR="00331793" w:rsidRPr="00850243" w:rsidRDefault="00331793" w:rsidP="003B7864">
      <w:pPr>
        <w:jc w:val="both"/>
        <w:rPr>
          <w:lang w:val="de-DE"/>
        </w:rPr>
      </w:pPr>
      <w:r w:rsidRPr="00850243">
        <w:rPr>
          <w:lang w:val="de-DE"/>
        </w:rPr>
        <w:tab/>
      </w:r>
      <w:r w:rsidRPr="00850243">
        <w:rPr>
          <w:lang w:val="de-DE"/>
        </w:rPr>
        <w:tab/>
        <w:t>Allen Gegenwärtigen und Zukünftigen, Unser Gruß!</w:t>
      </w:r>
    </w:p>
    <w:p w14:paraId="0E800E37" w14:textId="77777777" w:rsidR="00331793" w:rsidRPr="00850243" w:rsidRDefault="00331793" w:rsidP="003B7864">
      <w:pPr>
        <w:jc w:val="both"/>
        <w:rPr>
          <w:lang w:val="de-DE"/>
        </w:rPr>
      </w:pPr>
    </w:p>
    <w:p w14:paraId="61ADFD0A" w14:textId="77777777" w:rsidR="00331793" w:rsidRPr="00850243" w:rsidRDefault="00331793" w:rsidP="003B7864">
      <w:pPr>
        <w:jc w:val="both"/>
        <w:rPr>
          <w:lang w:val="de-DE"/>
        </w:rPr>
      </w:pPr>
    </w:p>
    <w:p w14:paraId="6AD15726" w14:textId="77777777" w:rsidR="00331793" w:rsidRPr="00850243" w:rsidRDefault="00331793" w:rsidP="003B7864">
      <w:pPr>
        <w:jc w:val="both"/>
        <w:rPr>
          <w:lang w:val="de-DE"/>
        </w:rPr>
      </w:pPr>
      <w:r w:rsidRPr="00850243">
        <w:rPr>
          <w:lang w:val="de-DE"/>
        </w:rPr>
        <w:tab/>
        <w:t>Die Kammern haben das Folgende angenommen und Wir sanktionieren es:</w:t>
      </w:r>
    </w:p>
    <w:p w14:paraId="7C0949EE" w14:textId="77777777" w:rsidR="00331793" w:rsidRPr="00850243" w:rsidRDefault="00331793" w:rsidP="003B7864">
      <w:pPr>
        <w:jc w:val="both"/>
        <w:rPr>
          <w:lang w:val="de-DE"/>
        </w:rPr>
      </w:pPr>
    </w:p>
    <w:p w14:paraId="0B663CDB" w14:textId="77777777" w:rsidR="00331793" w:rsidRPr="00850243" w:rsidRDefault="00331793" w:rsidP="003B7864">
      <w:pPr>
        <w:jc w:val="both"/>
        <w:rPr>
          <w:lang w:val="de-DE"/>
        </w:rPr>
      </w:pPr>
    </w:p>
    <w:p w14:paraId="443166A3" w14:textId="77777777" w:rsidR="00850243" w:rsidRPr="00850243" w:rsidRDefault="00850243" w:rsidP="00850243">
      <w:pPr>
        <w:jc w:val="center"/>
        <w:rPr>
          <w:lang w:val="de-DE"/>
        </w:rPr>
      </w:pPr>
      <w:r w:rsidRPr="00850243">
        <w:rPr>
          <w:lang w:val="de-DE"/>
        </w:rPr>
        <w:t xml:space="preserve">KAPITEL 1 - </w:t>
      </w:r>
      <w:r w:rsidRPr="00850243">
        <w:rPr>
          <w:i/>
          <w:lang w:val="de-DE"/>
        </w:rPr>
        <w:t>Allgemeine Bestimmung</w:t>
      </w:r>
    </w:p>
    <w:p w14:paraId="363B5A86" w14:textId="77777777" w:rsidR="00850243" w:rsidRPr="00850243" w:rsidRDefault="00850243" w:rsidP="00850243">
      <w:pPr>
        <w:jc w:val="both"/>
        <w:rPr>
          <w:lang w:val="de-DE"/>
        </w:rPr>
      </w:pPr>
    </w:p>
    <w:p w14:paraId="1E0CA252" w14:textId="77777777" w:rsidR="00850243" w:rsidRPr="00850243" w:rsidRDefault="00850243" w:rsidP="00850243">
      <w:pPr>
        <w:jc w:val="both"/>
        <w:rPr>
          <w:lang w:val="de-DE"/>
        </w:rPr>
      </w:pPr>
    </w:p>
    <w:p w14:paraId="65BBDCE2" w14:textId="77777777" w:rsidR="00850243" w:rsidRPr="00850243" w:rsidRDefault="00850243" w:rsidP="00850243">
      <w:pPr>
        <w:jc w:val="both"/>
        <w:rPr>
          <w:lang w:val="de-DE"/>
        </w:rPr>
      </w:pPr>
      <w:r w:rsidRPr="00850243">
        <w:rPr>
          <w:lang w:val="de-DE"/>
        </w:rPr>
        <w:tab/>
      </w:r>
      <w:r w:rsidRPr="00850243">
        <w:rPr>
          <w:b/>
          <w:bCs/>
          <w:lang w:val="de-DE"/>
        </w:rPr>
        <w:t>Artikel 1</w:t>
      </w:r>
      <w:r w:rsidRPr="00850243">
        <w:rPr>
          <w:lang w:val="de-DE"/>
        </w:rPr>
        <w:t xml:space="preserve"> - Vorliegendes Gesetz regelt eine in Artikel 74 der Verfassung erwähnte Angelegenheit.</w:t>
      </w:r>
    </w:p>
    <w:p w14:paraId="6C8227FA" w14:textId="77777777" w:rsidR="00331793" w:rsidRPr="00850243" w:rsidRDefault="00331793" w:rsidP="003B7864">
      <w:pPr>
        <w:jc w:val="both"/>
        <w:rPr>
          <w:lang w:val="de-DE"/>
        </w:rPr>
      </w:pPr>
    </w:p>
    <w:p w14:paraId="584487A6" w14:textId="77777777" w:rsidR="00331793" w:rsidRPr="00850243" w:rsidRDefault="00331793" w:rsidP="003B7864">
      <w:pPr>
        <w:jc w:val="both"/>
        <w:rPr>
          <w:lang w:val="de-DE"/>
        </w:rPr>
      </w:pPr>
    </w:p>
    <w:p w14:paraId="5814BF73" w14:textId="77777777" w:rsidR="00331793" w:rsidRPr="00850243" w:rsidRDefault="00331793" w:rsidP="003B7864">
      <w:pPr>
        <w:jc w:val="center"/>
        <w:rPr>
          <w:i/>
          <w:iCs/>
          <w:lang w:val="de-DE"/>
        </w:rPr>
      </w:pPr>
      <w:r w:rsidRPr="00850243">
        <w:rPr>
          <w:lang w:val="de-DE"/>
        </w:rPr>
        <w:t xml:space="preserve">KAPITEL 2 - </w:t>
      </w:r>
      <w:r w:rsidRPr="00850243">
        <w:rPr>
          <w:i/>
          <w:iCs/>
          <w:lang w:val="de-DE"/>
        </w:rPr>
        <w:t>Abänderungen des Gesetzes vom 10. Mai 2007 zur Bekämpfung der Diskriminierung zwischen Frauen und Männern</w:t>
      </w:r>
    </w:p>
    <w:p w14:paraId="2F0177F2" w14:textId="77777777" w:rsidR="00331793" w:rsidRPr="00850243" w:rsidRDefault="00331793" w:rsidP="003B7864">
      <w:pPr>
        <w:jc w:val="center"/>
        <w:rPr>
          <w:i/>
          <w:iCs/>
          <w:lang w:val="de-DE"/>
        </w:rPr>
      </w:pPr>
    </w:p>
    <w:p w14:paraId="6663383B" w14:textId="77777777" w:rsidR="00331793" w:rsidRPr="00850243" w:rsidRDefault="00331793" w:rsidP="00EB7A0A">
      <w:pPr>
        <w:jc w:val="both"/>
        <w:rPr>
          <w:lang w:val="de-DE"/>
        </w:rPr>
      </w:pPr>
    </w:p>
    <w:p w14:paraId="07712DEB" w14:textId="77777777" w:rsidR="00331793" w:rsidRPr="00850243" w:rsidRDefault="00331793" w:rsidP="00EB7A0A">
      <w:pPr>
        <w:ind w:firstLine="708"/>
        <w:jc w:val="both"/>
        <w:rPr>
          <w:lang w:val="de-DE"/>
        </w:rPr>
      </w:pPr>
      <w:r w:rsidRPr="00850243">
        <w:rPr>
          <w:b/>
          <w:bCs/>
          <w:lang w:val="de-DE"/>
        </w:rPr>
        <w:t>Art. 2 -</w:t>
      </w:r>
      <w:r w:rsidRPr="00850243">
        <w:rPr>
          <w:lang w:val="de-DE"/>
        </w:rPr>
        <w:t xml:space="preserve"> Artikel 7 des Gesetzes vom 10. Mai 2007 zur Bekämpfung der Diskriminierung zwischen Frauen und Männern wird wie folgt ersetzt:</w:t>
      </w:r>
    </w:p>
    <w:p w14:paraId="1BFB34DD" w14:textId="77777777" w:rsidR="00331793" w:rsidRPr="00850243" w:rsidRDefault="00331793" w:rsidP="00EB7A0A">
      <w:pPr>
        <w:ind w:firstLine="708"/>
        <w:jc w:val="both"/>
        <w:rPr>
          <w:lang w:val="de-DE"/>
        </w:rPr>
      </w:pPr>
    </w:p>
    <w:p w14:paraId="0F27C75F" w14:textId="77777777" w:rsidR="00331793" w:rsidRPr="00850243" w:rsidRDefault="00331793" w:rsidP="00EB7A0A">
      <w:pPr>
        <w:ind w:firstLine="708"/>
        <w:jc w:val="both"/>
        <w:rPr>
          <w:lang w:val="de-DE"/>
        </w:rPr>
      </w:pPr>
      <w:r w:rsidRPr="00850243">
        <w:rPr>
          <w:lang w:val="de-DE"/>
        </w:rPr>
        <w:t>"Art. 7 - Unbeschadet von Absatz 2 sind die Bestimmungen des vorliegenden Gesetzes nicht anwendbar bei Belästigung oder sexueller Belästigung im Rahmen der Arbeitsverhältnisse gegenüber den Personen, die in Artikel 2 § 1 des Gesetzes vom 4. August 1996 über das Wohlbefinden der Arbeitnehmer bei der Ausführung ihrer Arbeit erwähnt sind.</w:t>
      </w:r>
    </w:p>
    <w:p w14:paraId="04184D20" w14:textId="77777777" w:rsidR="00331793" w:rsidRPr="00850243" w:rsidRDefault="00331793" w:rsidP="00EB7A0A">
      <w:pPr>
        <w:ind w:firstLine="708"/>
        <w:jc w:val="both"/>
        <w:rPr>
          <w:lang w:val="de-DE"/>
        </w:rPr>
      </w:pPr>
    </w:p>
    <w:p w14:paraId="33536E49" w14:textId="77777777" w:rsidR="00331793" w:rsidRPr="00850243" w:rsidRDefault="00331793" w:rsidP="00EB7A0A">
      <w:pPr>
        <w:ind w:firstLine="708"/>
        <w:jc w:val="both"/>
        <w:rPr>
          <w:lang w:val="de-DE"/>
        </w:rPr>
      </w:pPr>
      <w:r w:rsidRPr="00850243">
        <w:rPr>
          <w:lang w:val="de-DE"/>
        </w:rPr>
        <w:t>Diese Personen können sich im Falle von Belästigung oder sexueller Belästigung im Rahmen der Arbeitsverhältnisse nur auf die Bestimmungen des Gesetzes vom 4. August 1996 über das Wohlbefinden der Arbeitnehmer bei der Ausführung ihrer Arbeit berufen, außer was den Schutz vor nachteiligen Maßnahmen betrifft, für den Artikel 22 anwendbar ist."</w:t>
      </w:r>
    </w:p>
    <w:p w14:paraId="22BAC010" w14:textId="77777777" w:rsidR="00331793" w:rsidRPr="00850243" w:rsidRDefault="00331793" w:rsidP="003B7864">
      <w:pPr>
        <w:jc w:val="center"/>
        <w:rPr>
          <w:i/>
          <w:iCs/>
          <w:lang w:val="de-DE"/>
        </w:rPr>
      </w:pPr>
    </w:p>
    <w:p w14:paraId="1203D98C" w14:textId="77777777" w:rsidR="00331793" w:rsidRPr="00850243" w:rsidRDefault="00331793" w:rsidP="003B7864">
      <w:pPr>
        <w:jc w:val="center"/>
        <w:rPr>
          <w:lang w:val="de-DE"/>
        </w:rPr>
      </w:pPr>
    </w:p>
    <w:p w14:paraId="229ACB11" w14:textId="77777777" w:rsidR="00850243" w:rsidRDefault="00850243">
      <w:pPr>
        <w:rPr>
          <w:lang w:val="de-DE"/>
        </w:rPr>
      </w:pPr>
      <w:r>
        <w:rPr>
          <w:lang w:val="de-DE"/>
        </w:rPr>
        <w:br w:type="page"/>
      </w:r>
    </w:p>
    <w:p w14:paraId="38BD9CA9" w14:textId="7315B3AC" w:rsidR="00331793" w:rsidRPr="00850243" w:rsidRDefault="00331793" w:rsidP="00F66379">
      <w:pPr>
        <w:rPr>
          <w:lang w:val="de-DE"/>
        </w:rPr>
      </w:pPr>
      <w:r w:rsidRPr="00850243">
        <w:rPr>
          <w:lang w:val="de-DE"/>
        </w:rPr>
        <w:lastRenderedPageBreak/>
        <w:tab/>
      </w:r>
      <w:r w:rsidRPr="00850243">
        <w:rPr>
          <w:b/>
          <w:bCs/>
          <w:lang w:val="de-DE"/>
        </w:rPr>
        <w:t xml:space="preserve">Art. 3 - </w:t>
      </w:r>
      <w:r w:rsidRPr="00850243">
        <w:rPr>
          <w:lang w:val="de-DE"/>
        </w:rPr>
        <w:t>Artikel 21 desselben Gesetzes wird wie folgt abgeändert:</w:t>
      </w:r>
    </w:p>
    <w:p w14:paraId="5D2FE033" w14:textId="77777777" w:rsidR="00331793" w:rsidRPr="00850243" w:rsidRDefault="00331793" w:rsidP="00F66379">
      <w:pPr>
        <w:rPr>
          <w:lang w:val="de-DE"/>
        </w:rPr>
      </w:pPr>
    </w:p>
    <w:p w14:paraId="10B8F872" w14:textId="77777777" w:rsidR="00331793" w:rsidRPr="00850243" w:rsidRDefault="00331793" w:rsidP="00F66379">
      <w:pPr>
        <w:rPr>
          <w:b/>
          <w:bCs/>
          <w:lang w:val="de-DE"/>
        </w:rPr>
      </w:pPr>
      <w:r w:rsidRPr="00850243">
        <w:rPr>
          <w:lang w:val="de-DE"/>
        </w:rPr>
        <w:tab/>
        <w:t>1. Die Paragraphen 1 bis 5 werden wie folgt ersetzt:</w:t>
      </w:r>
    </w:p>
    <w:p w14:paraId="231FE0D1" w14:textId="77777777" w:rsidR="00331793" w:rsidRPr="00850243" w:rsidRDefault="00331793" w:rsidP="003B7864">
      <w:pPr>
        <w:jc w:val="center"/>
        <w:rPr>
          <w:lang w:val="de-DE"/>
        </w:rPr>
      </w:pPr>
    </w:p>
    <w:p w14:paraId="19007CA2" w14:textId="77777777" w:rsidR="00331793" w:rsidRPr="00850243" w:rsidRDefault="00331793" w:rsidP="00F66379">
      <w:pPr>
        <w:jc w:val="both"/>
        <w:rPr>
          <w:lang w:val="de-DE"/>
        </w:rPr>
      </w:pPr>
      <w:r w:rsidRPr="00850243">
        <w:rPr>
          <w:lang w:val="de-DE"/>
        </w:rPr>
        <w:tab/>
        <w:t>"§ 1 - Wenn eine Person, auf die sich ein mutmaßlicher Verstoß gegen vorliegendes Gesetz in einem anderen Bereich als dem Bereich der in Artikel 5 Nr. 1 und 16 erwähnten Arbeitsverhältnisse beziehungsweise zusätzlichen Sozialversicherungsregelungen bezieht, eine Meldung macht, eine Beschwerde einreicht oder ein Gerichtsverfahren einleitet, darf gegen diese Person keine nachteilige Maßnahme aus Gründen, die mit der Meldung, der Beschwerde oder dem Gerichtsverfahren beziehungsweise ihrem Inhalt zusammenhängen, ergriffen werden.</w:t>
      </w:r>
    </w:p>
    <w:p w14:paraId="42BA0A00" w14:textId="77777777" w:rsidR="00331793" w:rsidRPr="00850243" w:rsidRDefault="00331793" w:rsidP="00F66379">
      <w:pPr>
        <w:jc w:val="both"/>
        <w:rPr>
          <w:lang w:val="de-DE"/>
        </w:rPr>
      </w:pPr>
    </w:p>
    <w:p w14:paraId="761E6FD9" w14:textId="77777777" w:rsidR="00331793" w:rsidRPr="00850243" w:rsidRDefault="00331793" w:rsidP="00F66379">
      <w:pPr>
        <w:ind w:firstLine="708"/>
        <w:jc w:val="both"/>
        <w:rPr>
          <w:lang w:val="de-DE"/>
        </w:rPr>
      </w:pPr>
      <w:r w:rsidRPr="00850243">
        <w:rPr>
          <w:lang w:val="de-DE"/>
        </w:rPr>
        <w:t>Der in vorliegendem Artikel erwähnte Schutz gilt nicht im Falle eines Missbrauchs der Verfahren. Dieser Missbrauch kann zur Zahlung von Schadenersatz führen.</w:t>
      </w:r>
    </w:p>
    <w:p w14:paraId="08B5CD79" w14:textId="77777777" w:rsidR="00331793" w:rsidRPr="00850243" w:rsidRDefault="00331793" w:rsidP="00F66379">
      <w:pPr>
        <w:ind w:firstLine="708"/>
        <w:jc w:val="both"/>
        <w:rPr>
          <w:lang w:val="de-DE"/>
        </w:rPr>
      </w:pPr>
    </w:p>
    <w:p w14:paraId="41985554" w14:textId="77777777" w:rsidR="00331793" w:rsidRPr="00850243" w:rsidRDefault="00331793" w:rsidP="001E4F1A">
      <w:pPr>
        <w:ind w:firstLine="708"/>
        <w:jc w:val="both"/>
        <w:rPr>
          <w:lang w:val="de-DE"/>
        </w:rPr>
      </w:pPr>
      <w:r w:rsidRPr="00850243">
        <w:rPr>
          <w:lang w:val="de-DE"/>
        </w:rPr>
        <w:t xml:space="preserve">§ 2 - Im Sinne des vorliegenden Artikels versteht man unter Meldung, Beschwerde oder Gerichtsverfahren: </w:t>
      </w:r>
    </w:p>
    <w:p w14:paraId="0C0E3E1A" w14:textId="77777777" w:rsidR="00331793" w:rsidRPr="00850243" w:rsidRDefault="00331793" w:rsidP="00407660">
      <w:pPr>
        <w:ind w:firstLine="708"/>
        <w:jc w:val="both"/>
        <w:rPr>
          <w:lang w:val="de-DE"/>
        </w:rPr>
      </w:pPr>
    </w:p>
    <w:p w14:paraId="197122F8" w14:textId="77777777" w:rsidR="00331793" w:rsidRPr="00850243" w:rsidRDefault="00331793" w:rsidP="00407660">
      <w:pPr>
        <w:ind w:firstLine="708"/>
        <w:jc w:val="both"/>
        <w:rPr>
          <w:lang w:val="de-DE"/>
        </w:rPr>
      </w:pPr>
      <w:r w:rsidRPr="00850243">
        <w:rPr>
          <w:lang w:val="de-DE"/>
        </w:rPr>
        <w:t xml:space="preserve">- eine Meldung oder Beschwerde bei der Organisation oder Einrichtung, die für den mutmaßlichen Verstoß verantwortlich ist, </w:t>
      </w:r>
    </w:p>
    <w:p w14:paraId="24574E6D" w14:textId="77777777" w:rsidR="00331793" w:rsidRPr="00850243" w:rsidRDefault="00331793" w:rsidP="00407660">
      <w:pPr>
        <w:ind w:firstLine="708"/>
        <w:jc w:val="both"/>
        <w:rPr>
          <w:lang w:val="de-DE"/>
        </w:rPr>
      </w:pPr>
    </w:p>
    <w:p w14:paraId="44686644" w14:textId="77777777" w:rsidR="00331793" w:rsidRPr="00850243" w:rsidRDefault="00331793" w:rsidP="00407660">
      <w:pPr>
        <w:ind w:firstLine="708"/>
        <w:jc w:val="both"/>
        <w:rPr>
          <w:lang w:val="de-DE"/>
        </w:rPr>
      </w:pPr>
      <w:r w:rsidRPr="00850243">
        <w:rPr>
          <w:lang w:val="de-DE"/>
        </w:rPr>
        <w:t xml:space="preserve"> - eine Meldung, Anzeige oder Beschwerde bei den mit der Überwachung beauftragten Beamten,</w:t>
      </w:r>
    </w:p>
    <w:p w14:paraId="74282128" w14:textId="77777777" w:rsidR="00331793" w:rsidRPr="00850243" w:rsidRDefault="00331793" w:rsidP="00407660">
      <w:pPr>
        <w:ind w:firstLine="708"/>
        <w:jc w:val="both"/>
        <w:rPr>
          <w:lang w:val="de-DE"/>
        </w:rPr>
      </w:pPr>
    </w:p>
    <w:p w14:paraId="428CEF4C" w14:textId="77777777" w:rsidR="00331793" w:rsidRPr="00850243" w:rsidRDefault="00331793" w:rsidP="00407660">
      <w:pPr>
        <w:ind w:firstLine="708"/>
        <w:jc w:val="both"/>
        <w:rPr>
          <w:lang w:val="de-DE"/>
        </w:rPr>
      </w:pPr>
      <w:r w:rsidRPr="00850243">
        <w:rPr>
          <w:lang w:val="de-DE"/>
        </w:rPr>
        <w:t xml:space="preserve"> - eine Meldung oder Beschwerde bei einem Dienst, der mit der Überwachung der Handlungen und der Arbeitsweise von Verwaltungsbehörden oder Verwaltungsinstanzen betraut ist oder der bei der außergerichtlichen Beilegung von Streitsachen tätig wird, </w:t>
      </w:r>
    </w:p>
    <w:p w14:paraId="33C50283" w14:textId="77777777" w:rsidR="00331793" w:rsidRPr="00850243" w:rsidRDefault="00331793" w:rsidP="00407660">
      <w:pPr>
        <w:ind w:firstLine="708"/>
        <w:jc w:val="both"/>
        <w:rPr>
          <w:lang w:val="de-DE"/>
        </w:rPr>
      </w:pPr>
    </w:p>
    <w:p w14:paraId="27FE3581" w14:textId="77777777" w:rsidR="00331793" w:rsidRPr="00850243" w:rsidRDefault="00331793" w:rsidP="00407660">
      <w:pPr>
        <w:ind w:firstLine="708"/>
        <w:jc w:val="both"/>
        <w:rPr>
          <w:lang w:val="de-DE"/>
        </w:rPr>
      </w:pPr>
      <w:r w:rsidRPr="00850243">
        <w:rPr>
          <w:lang w:val="de-DE"/>
        </w:rPr>
        <w:t xml:space="preserve"> - eine Meldung oder Beschwerde beim Institut, beim Interföderalen Zentrum für Chancengleichheit und für Bekämpfung des Rassismus und der Diskriminierungen oder bei einer Interessenvereinigung,</w:t>
      </w:r>
    </w:p>
    <w:p w14:paraId="5E576E80" w14:textId="77777777" w:rsidR="00331793" w:rsidRPr="00850243" w:rsidRDefault="00331793" w:rsidP="00407660">
      <w:pPr>
        <w:ind w:firstLine="708"/>
        <w:jc w:val="both"/>
        <w:rPr>
          <w:lang w:val="de-DE"/>
        </w:rPr>
      </w:pPr>
    </w:p>
    <w:p w14:paraId="5B372021" w14:textId="77777777" w:rsidR="00331793" w:rsidRPr="00850243" w:rsidRDefault="00331793" w:rsidP="00407660">
      <w:pPr>
        <w:ind w:firstLine="708"/>
        <w:jc w:val="both"/>
        <w:rPr>
          <w:lang w:val="de-DE"/>
        </w:rPr>
      </w:pPr>
      <w:r w:rsidRPr="00850243">
        <w:rPr>
          <w:lang w:val="de-DE"/>
        </w:rPr>
        <w:t xml:space="preserve">- eine Anzeige bei der Polizei, eine Klage mit Auftreten als Zivilpartei beim Untersuchungsrichter oder eine Notifizierung an den Prokurator des Königs, </w:t>
      </w:r>
    </w:p>
    <w:p w14:paraId="6CD886F3" w14:textId="77777777" w:rsidR="00331793" w:rsidRPr="00850243" w:rsidRDefault="00331793" w:rsidP="00407660">
      <w:pPr>
        <w:ind w:firstLine="708"/>
        <w:jc w:val="both"/>
        <w:rPr>
          <w:lang w:val="de-DE"/>
        </w:rPr>
      </w:pPr>
    </w:p>
    <w:p w14:paraId="49BE06DF" w14:textId="77777777" w:rsidR="00331793" w:rsidRPr="00850243" w:rsidRDefault="00331793" w:rsidP="003E3F9B">
      <w:pPr>
        <w:ind w:firstLine="708"/>
        <w:jc w:val="both"/>
        <w:rPr>
          <w:lang w:val="de-DE"/>
        </w:rPr>
      </w:pPr>
      <w:r w:rsidRPr="00850243">
        <w:rPr>
          <w:lang w:val="de-DE"/>
        </w:rPr>
        <w:t>- ein Gerichtsverfahren, das von der Person, auf die sich der mutmaßliche Verstoß bezieht, eingeleitet wird,</w:t>
      </w:r>
    </w:p>
    <w:p w14:paraId="1A1A76C0" w14:textId="77777777" w:rsidR="00331793" w:rsidRPr="00850243" w:rsidRDefault="00331793" w:rsidP="003E3F9B">
      <w:pPr>
        <w:ind w:firstLine="708"/>
        <w:jc w:val="both"/>
        <w:rPr>
          <w:lang w:val="de-DE"/>
        </w:rPr>
      </w:pPr>
    </w:p>
    <w:p w14:paraId="044A6025" w14:textId="77777777" w:rsidR="00331793" w:rsidRPr="00850243" w:rsidRDefault="00331793" w:rsidP="003E3F9B">
      <w:pPr>
        <w:ind w:firstLine="708"/>
        <w:jc w:val="both"/>
        <w:rPr>
          <w:lang w:val="de-DE"/>
        </w:rPr>
      </w:pPr>
      <w:r w:rsidRPr="00850243">
        <w:rPr>
          <w:lang w:val="de-DE"/>
        </w:rPr>
        <w:t xml:space="preserve"> - ein Gerichtsverfahren, das vom Institut, vom Interföderalen Zentrum für Chancengleichheit und Bekämpfung des Rassismus und der Diskriminierungen oder von einer Interessenvereinigung zugunsten der Person, auf die sich der mutmaßliche Verstoß bezieht, eingeleitet wird,</w:t>
      </w:r>
    </w:p>
    <w:p w14:paraId="34572E5A" w14:textId="77777777" w:rsidR="00331793" w:rsidRPr="00850243" w:rsidRDefault="00331793" w:rsidP="003E3F9B">
      <w:pPr>
        <w:jc w:val="both"/>
        <w:rPr>
          <w:lang w:val="de-DE"/>
        </w:rPr>
      </w:pPr>
    </w:p>
    <w:p w14:paraId="0F9A1468" w14:textId="77777777" w:rsidR="00331793" w:rsidRPr="00850243" w:rsidRDefault="00331793" w:rsidP="00407660">
      <w:pPr>
        <w:ind w:firstLine="708"/>
        <w:jc w:val="both"/>
        <w:rPr>
          <w:lang w:val="de-DE"/>
        </w:rPr>
      </w:pPr>
      <w:r w:rsidRPr="00850243">
        <w:rPr>
          <w:lang w:val="de-DE"/>
        </w:rPr>
        <w:t>- ein Gerichtsverfahren, das vom Institut, vom Interföderalen Zentrum für Chancengleichheit und Bekämpfung des Rassismus und der Diskriminierungen oder von einer Interessenvereinigung in eigenem Namen eingeleitet wird.</w:t>
      </w:r>
    </w:p>
    <w:p w14:paraId="5BED905E" w14:textId="77777777" w:rsidR="00331793" w:rsidRPr="00850243" w:rsidRDefault="00331793" w:rsidP="003B1CFD">
      <w:pPr>
        <w:jc w:val="both"/>
        <w:rPr>
          <w:lang w:val="de-DE"/>
        </w:rPr>
      </w:pPr>
    </w:p>
    <w:p w14:paraId="1321F7F7" w14:textId="64BDAEF3" w:rsidR="00331793" w:rsidRPr="00850243" w:rsidRDefault="00331793" w:rsidP="003B1CFD">
      <w:pPr>
        <w:jc w:val="both"/>
        <w:rPr>
          <w:lang w:val="de-DE"/>
        </w:rPr>
      </w:pPr>
      <w:r w:rsidRPr="00850243">
        <w:rPr>
          <w:lang w:val="de-DE"/>
        </w:rPr>
        <w:tab/>
        <w:t>§ 3 - Um den in § 1 erwähnten Schutz zu genießen, muss die Person, auf die sich der mutmaßliche Verstoß bezieht, nachweisen, dass wegen eines Verstoßes gegen vorliegendes Gesetz eine Meldung gemacht, eine Beschwerde eingereicht oder ein Gerichtsverfahren eingeleitet worden ist. Dieser Nachweis kann mit allen rechtlichen Mitteln erbracht werden.</w:t>
      </w:r>
    </w:p>
    <w:p w14:paraId="19326792" w14:textId="77777777" w:rsidR="00331793" w:rsidRPr="00850243" w:rsidRDefault="00331793" w:rsidP="005D41CA">
      <w:pPr>
        <w:rPr>
          <w:lang w:val="de-DE"/>
        </w:rPr>
      </w:pPr>
    </w:p>
    <w:p w14:paraId="3DBBFF4A" w14:textId="77777777" w:rsidR="00331793" w:rsidRPr="00850243" w:rsidRDefault="00331793" w:rsidP="00501FE6">
      <w:pPr>
        <w:ind w:firstLine="708"/>
        <w:jc w:val="both"/>
        <w:rPr>
          <w:lang w:val="de-DE"/>
        </w:rPr>
      </w:pPr>
      <w:r w:rsidRPr="00850243">
        <w:rPr>
          <w:lang w:val="de-DE"/>
        </w:rPr>
        <w:t>Wenn eine Person binnen zwölf Monaten, nachdem sie von der Meldung oder Beschwerde erfahren hat oder nach vernünftigem Ermessen von diesen Schritten hätte erfahren können, eine nachteilige Maßnahme gegen die Person ergreift, auf die sich der mutmaßliche Verstoß bezieht, obliegt die Beweislast, dass die nachteilige Maßnahme nicht mit der Meldung oder Beschwerde beziehungsweise deren Inhalt zusammenhängt, der Person, die die nachteilige Maßnahme ergriffen hat.</w:t>
      </w:r>
    </w:p>
    <w:p w14:paraId="703D9D03" w14:textId="77777777" w:rsidR="00331793" w:rsidRPr="00850243" w:rsidRDefault="00331793" w:rsidP="00501FE6">
      <w:pPr>
        <w:ind w:firstLine="708"/>
        <w:jc w:val="both"/>
        <w:rPr>
          <w:lang w:val="de-DE"/>
        </w:rPr>
      </w:pPr>
    </w:p>
    <w:p w14:paraId="06BD61D9" w14:textId="77777777" w:rsidR="00331793" w:rsidRPr="00850243" w:rsidRDefault="00331793" w:rsidP="00501FE6">
      <w:pPr>
        <w:ind w:firstLine="708"/>
        <w:jc w:val="both"/>
        <w:rPr>
          <w:lang w:val="de-DE"/>
        </w:rPr>
      </w:pPr>
      <w:r w:rsidRPr="00850243">
        <w:rPr>
          <w:lang w:val="de-DE"/>
        </w:rPr>
        <w:t>Diese Beweislast obliegt ebenfalls der Person, gegen die ein Gerichtsverfahren eingeleitet wird, wenn die nachteilige Maßnahme nach der Einleitung des Gerichtsverfahrens ergriffen wurde, und dies bis zu drei Monate nach dem Tag, an dem die gerichtliche Entscheidung formell rechtskräftig geworden ist.</w:t>
      </w:r>
    </w:p>
    <w:p w14:paraId="2A5F68B9" w14:textId="77777777" w:rsidR="00331793" w:rsidRPr="00850243" w:rsidRDefault="00331793" w:rsidP="00501FE6">
      <w:pPr>
        <w:ind w:firstLine="708"/>
        <w:jc w:val="both"/>
        <w:rPr>
          <w:lang w:val="de-DE"/>
        </w:rPr>
      </w:pPr>
    </w:p>
    <w:p w14:paraId="29413F19" w14:textId="77777777" w:rsidR="00331793" w:rsidRPr="00850243" w:rsidRDefault="00331793" w:rsidP="00F903E0">
      <w:pPr>
        <w:ind w:firstLine="708"/>
        <w:jc w:val="both"/>
        <w:rPr>
          <w:lang w:val="de-DE"/>
        </w:rPr>
      </w:pPr>
      <w:r w:rsidRPr="00850243">
        <w:rPr>
          <w:lang w:val="de-DE"/>
        </w:rPr>
        <w:t>§ 4 - Wenn befunden wird, dass eine nachteilige Maßnahme unter Verstoß gegen § 1 ergriffen worden ist, muss der Urheber dieser Maßnahme der Person, auf die sich der mutmaßliche Verstoß bezieht, Schadenersatz zahlen, der nach Wahl dieser Person entweder einer Pauschalentschädigung, die wie die in Artikel 23 § 2 erwähnte Entschädigung berechnet wird, oder dem von dieser Person tatsächlich erlittenen Schaden entspricht. Im letzteren Fall muss die betroffene Person den Umfang des erlittenen Schadens nachweisen.</w:t>
      </w:r>
    </w:p>
    <w:p w14:paraId="471E7D45" w14:textId="77777777" w:rsidR="00331793" w:rsidRPr="00850243" w:rsidRDefault="00331793" w:rsidP="00F903E0">
      <w:pPr>
        <w:ind w:firstLine="708"/>
        <w:jc w:val="both"/>
        <w:rPr>
          <w:lang w:val="de-DE"/>
        </w:rPr>
      </w:pPr>
    </w:p>
    <w:p w14:paraId="77B89C13" w14:textId="77777777" w:rsidR="00331793" w:rsidRPr="00850243" w:rsidRDefault="00331793" w:rsidP="00F903E0">
      <w:pPr>
        <w:ind w:firstLine="708"/>
        <w:jc w:val="both"/>
        <w:rPr>
          <w:lang w:val="de-DE"/>
        </w:rPr>
      </w:pPr>
      <w:r w:rsidRPr="00850243">
        <w:rPr>
          <w:lang w:val="de-DE"/>
        </w:rPr>
        <w:t xml:space="preserve">Der in vorliegendem Paragraphen erwähnte Schadenersatz kann zuzüglich des in Artikel 23 § 2 vorgesehenen Schadenersatzes wegen Diskriminierung bezogen werden. </w:t>
      </w:r>
    </w:p>
    <w:p w14:paraId="00488735" w14:textId="77777777" w:rsidR="00331793" w:rsidRPr="00850243" w:rsidRDefault="00331793" w:rsidP="00501FE6">
      <w:pPr>
        <w:ind w:firstLine="708"/>
        <w:jc w:val="both"/>
        <w:rPr>
          <w:lang w:val="de-DE"/>
        </w:rPr>
      </w:pPr>
    </w:p>
    <w:p w14:paraId="7977AAEE" w14:textId="77777777" w:rsidR="00331793" w:rsidRPr="00850243" w:rsidRDefault="00331793" w:rsidP="001F093E">
      <w:pPr>
        <w:ind w:firstLine="708"/>
        <w:jc w:val="both"/>
        <w:rPr>
          <w:lang w:val="de-DE"/>
        </w:rPr>
      </w:pPr>
      <w:r w:rsidRPr="00850243">
        <w:rPr>
          <w:lang w:val="de-DE"/>
        </w:rPr>
        <w:t>§ 5 - Der in vorliegendem Artikel erwähnte Schutz gilt auch für Personen, die zugunsten der Person, auf die sich der mutmaßliche Verstoß bezieht, als Zeuge auftreten oder eine Meldung gemacht oder eine Beschwerde eingereicht haben, und für Personen, die diese Person beraten oder ihr Hilfe oder Unterstützung gewähren, sowie für Personen, die einen Verstoß gegen vorliegendes Gesetz geltend machen. Der Schutz gilt auch für Personen, zu deren Gunsten diese Handlungen vorgenommen werden.</w:t>
      </w:r>
    </w:p>
    <w:p w14:paraId="7EE572E1" w14:textId="77777777" w:rsidR="00331793" w:rsidRPr="00850243" w:rsidRDefault="00331793" w:rsidP="001F093E">
      <w:pPr>
        <w:ind w:firstLine="708"/>
        <w:jc w:val="both"/>
        <w:rPr>
          <w:lang w:val="de-DE"/>
        </w:rPr>
      </w:pPr>
    </w:p>
    <w:p w14:paraId="43752B15" w14:textId="77777777" w:rsidR="00331793" w:rsidRPr="00850243" w:rsidRDefault="00331793" w:rsidP="00350657">
      <w:pPr>
        <w:ind w:firstLine="708"/>
        <w:jc w:val="both"/>
        <w:rPr>
          <w:lang w:val="de-DE"/>
        </w:rPr>
      </w:pPr>
      <w:r w:rsidRPr="00850243">
        <w:rPr>
          <w:lang w:val="de-DE"/>
        </w:rPr>
        <w:t>Die Bestimmungen des vorliegenden Artikels sind entsprechend anwendbar auf die in Absatz 1 erwähnten Personen."</w:t>
      </w:r>
    </w:p>
    <w:p w14:paraId="01029C86" w14:textId="77777777" w:rsidR="00331793" w:rsidRPr="00850243" w:rsidRDefault="00331793" w:rsidP="00501FE6">
      <w:pPr>
        <w:ind w:firstLine="708"/>
        <w:jc w:val="both"/>
        <w:rPr>
          <w:lang w:val="de-DE"/>
        </w:rPr>
      </w:pPr>
    </w:p>
    <w:p w14:paraId="5C3B76A0" w14:textId="77777777" w:rsidR="00331793" w:rsidRPr="00850243" w:rsidRDefault="00331793" w:rsidP="00501FE6">
      <w:pPr>
        <w:ind w:firstLine="708"/>
        <w:jc w:val="both"/>
        <w:rPr>
          <w:lang w:val="de-DE"/>
        </w:rPr>
      </w:pPr>
      <w:r w:rsidRPr="00850243">
        <w:rPr>
          <w:lang w:val="de-DE"/>
        </w:rPr>
        <w:t>2. Ein Paragraph 5/1 mit folgendem Wortlaut wird eingefügt:</w:t>
      </w:r>
    </w:p>
    <w:p w14:paraId="7042CFEF" w14:textId="77777777" w:rsidR="00331793" w:rsidRPr="00850243" w:rsidRDefault="00331793" w:rsidP="00501FE6">
      <w:pPr>
        <w:ind w:firstLine="708"/>
        <w:jc w:val="both"/>
        <w:rPr>
          <w:lang w:val="de-DE"/>
        </w:rPr>
      </w:pPr>
    </w:p>
    <w:p w14:paraId="4E2FFA23" w14:textId="77777777" w:rsidR="00331793" w:rsidRPr="00850243" w:rsidRDefault="00331793" w:rsidP="00C24EDA">
      <w:pPr>
        <w:ind w:firstLine="708"/>
        <w:jc w:val="both"/>
        <w:rPr>
          <w:lang w:val="de-DE"/>
        </w:rPr>
      </w:pPr>
      <w:bookmarkStart w:id="0" w:name="_Hlk146536276"/>
      <w:r w:rsidRPr="00850243">
        <w:rPr>
          <w:lang w:val="de-DE"/>
        </w:rPr>
        <w:t>"</w:t>
      </w:r>
      <w:bookmarkEnd w:id="0"/>
      <w:r w:rsidRPr="00850243">
        <w:rPr>
          <w:lang w:val="de-DE"/>
        </w:rPr>
        <w:t>§ 5/1 - Wenn eine Person, auf die sich der mutmaßliche Verstoß bezieht, eine Meldung macht, eine Beschwerde einreicht oder ein Gerichtsverfahren einleitet oder wenn eine in § 5 Absatz 1 erwähnte Person die in diesem Absatz erwähnten Handlungen vornimmt, kann sie bei der Organisation, dem Dienst oder der Einrichtung, die in § 2 erwähnt sind und bei denen die Handlung vorgenommen wurde, einen schriftlichen und datierten Nachweis darüber anfordern.</w:t>
      </w:r>
    </w:p>
    <w:p w14:paraId="1DEA81E4" w14:textId="77777777" w:rsidR="00850243" w:rsidRDefault="00850243" w:rsidP="00C24EDA">
      <w:pPr>
        <w:ind w:firstLine="708"/>
        <w:jc w:val="both"/>
        <w:rPr>
          <w:lang w:val="de-DE"/>
        </w:rPr>
      </w:pPr>
    </w:p>
    <w:p w14:paraId="746E27AC" w14:textId="276D0F23" w:rsidR="00331793" w:rsidRPr="00850243" w:rsidRDefault="00331793" w:rsidP="00C24EDA">
      <w:pPr>
        <w:ind w:firstLine="708"/>
        <w:jc w:val="both"/>
        <w:rPr>
          <w:lang w:val="de-DE"/>
        </w:rPr>
      </w:pPr>
      <w:r w:rsidRPr="00850243">
        <w:rPr>
          <w:lang w:val="de-DE"/>
        </w:rPr>
        <w:t>Dieser schriftliche Nachweis, der von der Organisation, dem Dienst oder der Einrichtung, die in Absatz 1 erwähnt sind, übermittelt wird, enthält die Identität der Person, die unternommenen Schritte, das Datum der Schritte und das Datum, an dem der Nachweis angefordert wurde. Diese Organisationen, Dienste und Einrichtungen sind für die Verarbeitung dieser Daten im Sinne der Rechtsvorschriften im Bereich Datenschutz verantwortlich. Die Dauer der Aufbewahrung dieses Nachweises ist die für die Aufbewahrung der Personalakte geltende Frist, die in der Datenschutzpolitik des für die Verarbeitung Verantwortlichen festgelegt ist."</w:t>
      </w:r>
    </w:p>
    <w:p w14:paraId="40F4D6DD" w14:textId="77777777" w:rsidR="00331793" w:rsidRPr="00850243" w:rsidRDefault="00331793" w:rsidP="00D50817">
      <w:pPr>
        <w:jc w:val="both"/>
        <w:rPr>
          <w:lang w:val="de-DE"/>
        </w:rPr>
      </w:pPr>
    </w:p>
    <w:p w14:paraId="0BE3ACFD" w14:textId="77777777" w:rsidR="00331793" w:rsidRPr="00850243" w:rsidRDefault="00331793" w:rsidP="00956065">
      <w:pPr>
        <w:ind w:firstLine="708"/>
        <w:jc w:val="both"/>
        <w:rPr>
          <w:i/>
          <w:iCs/>
          <w:lang w:val="de-DE"/>
        </w:rPr>
      </w:pPr>
      <w:r w:rsidRPr="00850243">
        <w:rPr>
          <w:lang w:val="de-DE"/>
        </w:rPr>
        <w:lastRenderedPageBreak/>
        <w:t>3. In § 6 werden die Wörter "die in § 2 erwähnte Beschwerde" durch die Wörter "der in § 2 erwähnte Antrag" ersetzt.</w:t>
      </w:r>
    </w:p>
    <w:p w14:paraId="38700B13" w14:textId="77777777" w:rsidR="00331793" w:rsidRPr="00850243" w:rsidRDefault="00331793" w:rsidP="00FA5882">
      <w:pPr>
        <w:jc w:val="both"/>
        <w:rPr>
          <w:i/>
          <w:iCs/>
          <w:lang w:val="de-DE"/>
        </w:rPr>
      </w:pPr>
    </w:p>
    <w:p w14:paraId="0B7B1A69" w14:textId="77777777" w:rsidR="00331793" w:rsidRPr="00850243" w:rsidRDefault="00331793" w:rsidP="003525DE">
      <w:pPr>
        <w:ind w:firstLine="708"/>
        <w:jc w:val="both"/>
        <w:rPr>
          <w:b/>
          <w:bCs/>
          <w:lang w:val="de-DE"/>
        </w:rPr>
      </w:pPr>
    </w:p>
    <w:p w14:paraId="3D65B557" w14:textId="78846DF4" w:rsidR="00331793" w:rsidRPr="00850243" w:rsidRDefault="00331793" w:rsidP="003525DE">
      <w:pPr>
        <w:ind w:firstLine="708"/>
        <w:jc w:val="both"/>
        <w:rPr>
          <w:lang w:val="de-DE"/>
        </w:rPr>
      </w:pPr>
      <w:r w:rsidRPr="00850243">
        <w:rPr>
          <w:b/>
          <w:bCs/>
          <w:lang w:val="de-DE"/>
        </w:rPr>
        <w:t>Art. 4 -</w:t>
      </w:r>
      <w:r w:rsidRPr="00850243">
        <w:rPr>
          <w:lang w:val="de-DE"/>
        </w:rPr>
        <w:t xml:space="preserve"> Artikel 22 desselben Gesetzes wird wie folgt ersetzt:</w:t>
      </w:r>
    </w:p>
    <w:p w14:paraId="01EA917E" w14:textId="77777777" w:rsidR="00331793" w:rsidRPr="00850243" w:rsidRDefault="00331793" w:rsidP="003525DE">
      <w:pPr>
        <w:ind w:firstLine="708"/>
        <w:jc w:val="both"/>
        <w:rPr>
          <w:lang w:val="de-DE"/>
        </w:rPr>
      </w:pPr>
    </w:p>
    <w:p w14:paraId="1EDC3BCF" w14:textId="77777777" w:rsidR="00331793" w:rsidRPr="00850243" w:rsidRDefault="00331793" w:rsidP="003525DE">
      <w:pPr>
        <w:ind w:firstLine="708"/>
        <w:jc w:val="both"/>
        <w:rPr>
          <w:lang w:val="de-DE"/>
        </w:rPr>
      </w:pPr>
      <w:r w:rsidRPr="00850243">
        <w:rPr>
          <w:lang w:val="de-DE"/>
        </w:rPr>
        <w:t xml:space="preserve">"Art. 22 - § 1 - Wenn eine Person, auf die sich ein mutmaßlicher Verstoß gegen vorliegendes Gesetz im Bereich der in Artikel 5 Nr. 1 und 16 erwähnten Arbeitsverhältnisse und zusätzlichen Sozialversicherungsregelungen bezieht, eine Meldung macht, eine Beschwerde einreicht oder ein Gerichtsverfahren einleitet, darf der Arbeitgeber gegen diese Person keine nachteilige Maßnahme aus Gründen, die mit der Meldung, der Beschwerde oder dem Gerichtsverfahren beziehungsweise ihrem Inhalt zusammenhängen, ergreifen. </w:t>
      </w:r>
    </w:p>
    <w:p w14:paraId="01EF2E0D" w14:textId="77777777" w:rsidR="00331793" w:rsidRPr="00850243" w:rsidRDefault="00331793" w:rsidP="00501FE6">
      <w:pPr>
        <w:ind w:firstLine="708"/>
        <w:jc w:val="both"/>
        <w:rPr>
          <w:lang w:val="de-DE"/>
        </w:rPr>
      </w:pPr>
    </w:p>
    <w:p w14:paraId="4FC65587" w14:textId="77777777" w:rsidR="00331793" w:rsidRPr="00850243" w:rsidRDefault="00331793" w:rsidP="000D4C2C">
      <w:pPr>
        <w:ind w:firstLine="708"/>
        <w:jc w:val="both"/>
        <w:rPr>
          <w:lang w:val="de-DE"/>
        </w:rPr>
      </w:pPr>
      <w:r w:rsidRPr="00850243">
        <w:rPr>
          <w:lang w:val="de-DE"/>
        </w:rPr>
        <w:t>Der in vorliegendem Artikel erwähnte Schutz gilt nicht im Falle eines Missbrauchs der Verfahren. Dieser Missbrauch kann zur Zahlung von Schadenersatz führen.</w:t>
      </w:r>
    </w:p>
    <w:p w14:paraId="06CC0DB7" w14:textId="77777777" w:rsidR="00331793" w:rsidRPr="00850243" w:rsidRDefault="00331793" w:rsidP="000D4C2C">
      <w:pPr>
        <w:ind w:firstLine="708"/>
        <w:jc w:val="both"/>
        <w:rPr>
          <w:lang w:val="de-DE"/>
        </w:rPr>
      </w:pPr>
    </w:p>
    <w:p w14:paraId="5D36DEA6" w14:textId="77777777" w:rsidR="00331793" w:rsidRPr="00850243" w:rsidRDefault="00331793" w:rsidP="00160C64">
      <w:pPr>
        <w:ind w:firstLine="708"/>
        <w:jc w:val="both"/>
        <w:rPr>
          <w:lang w:val="de-DE"/>
        </w:rPr>
      </w:pPr>
      <w:r w:rsidRPr="00850243">
        <w:rPr>
          <w:lang w:val="de-DE"/>
        </w:rPr>
        <w:t>§ 2 - Im Sinne des vorliegenden Artikels versteht man unter nachteiliger Maßnahme unter anderem die Beendigung des Arbeitsverhältnisses, die einseitige Änderung der Arbeitsbedingungen oder eine nachteilige Maßnahme, die nach Beendigung des Arbeitsverhältnisses ergriffen worden ist.</w:t>
      </w:r>
    </w:p>
    <w:p w14:paraId="1D0876D9" w14:textId="77777777" w:rsidR="00331793" w:rsidRPr="00850243" w:rsidRDefault="00331793" w:rsidP="000D4C2C">
      <w:pPr>
        <w:jc w:val="both"/>
        <w:rPr>
          <w:lang w:val="de-DE"/>
        </w:rPr>
      </w:pPr>
    </w:p>
    <w:p w14:paraId="68C435ED" w14:textId="77777777" w:rsidR="00331793" w:rsidRPr="00850243" w:rsidRDefault="00331793" w:rsidP="00853128">
      <w:pPr>
        <w:ind w:firstLine="708"/>
        <w:jc w:val="both"/>
        <w:rPr>
          <w:lang w:val="de-DE"/>
        </w:rPr>
      </w:pPr>
      <w:r w:rsidRPr="00850243">
        <w:rPr>
          <w:lang w:val="de-DE"/>
        </w:rPr>
        <w:t xml:space="preserve">§ 3 - Im Sinne des vorliegenden Artikels versteht man unter Meldung, Beschwerde oder Gerichtsverfahren: </w:t>
      </w:r>
    </w:p>
    <w:p w14:paraId="4A55AFCC" w14:textId="77777777" w:rsidR="00331793" w:rsidRPr="00850243" w:rsidRDefault="00331793" w:rsidP="00853128">
      <w:pPr>
        <w:ind w:firstLine="708"/>
        <w:jc w:val="both"/>
        <w:rPr>
          <w:lang w:val="de-DE"/>
        </w:rPr>
      </w:pPr>
    </w:p>
    <w:p w14:paraId="5445F1C3" w14:textId="77777777" w:rsidR="00331793" w:rsidRPr="00850243" w:rsidRDefault="00331793" w:rsidP="00853128">
      <w:pPr>
        <w:ind w:firstLine="708"/>
        <w:jc w:val="both"/>
        <w:rPr>
          <w:lang w:val="de-DE"/>
        </w:rPr>
      </w:pPr>
      <w:r w:rsidRPr="00850243">
        <w:rPr>
          <w:lang w:val="de-DE"/>
        </w:rPr>
        <w:t xml:space="preserve">- eine Meldung oder Beschwerde bei dem Unternehmen oder der Einrichtung, die die Person beschäftigt, </w:t>
      </w:r>
    </w:p>
    <w:p w14:paraId="1A5898B7" w14:textId="77777777" w:rsidR="00331793" w:rsidRPr="00850243" w:rsidRDefault="00331793" w:rsidP="00853128">
      <w:pPr>
        <w:ind w:firstLine="708"/>
        <w:jc w:val="both"/>
        <w:rPr>
          <w:lang w:val="de-DE"/>
        </w:rPr>
      </w:pPr>
    </w:p>
    <w:p w14:paraId="53E753E9" w14:textId="77777777" w:rsidR="00331793" w:rsidRPr="00850243" w:rsidRDefault="00331793" w:rsidP="00853128">
      <w:pPr>
        <w:ind w:firstLine="708"/>
        <w:jc w:val="both"/>
        <w:rPr>
          <w:lang w:val="de-DE"/>
        </w:rPr>
      </w:pPr>
      <w:r w:rsidRPr="00850243">
        <w:rPr>
          <w:lang w:val="de-DE"/>
        </w:rPr>
        <w:t xml:space="preserve">- eine Meldung, Anzeige oder Beschwerde bei den mit der Überwachung beauftragten Beamten, </w:t>
      </w:r>
    </w:p>
    <w:p w14:paraId="6C8AEAA8" w14:textId="77777777" w:rsidR="00331793" w:rsidRPr="00850243" w:rsidRDefault="00331793" w:rsidP="00853128">
      <w:pPr>
        <w:ind w:firstLine="708"/>
        <w:jc w:val="both"/>
        <w:rPr>
          <w:lang w:val="de-DE"/>
        </w:rPr>
      </w:pPr>
    </w:p>
    <w:p w14:paraId="28592725" w14:textId="77777777" w:rsidR="00331793" w:rsidRPr="00850243" w:rsidRDefault="00331793" w:rsidP="00853128">
      <w:pPr>
        <w:ind w:firstLine="708"/>
        <w:jc w:val="both"/>
        <w:rPr>
          <w:lang w:val="de-DE"/>
        </w:rPr>
      </w:pPr>
      <w:r w:rsidRPr="00850243">
        <w:rPr>
          <w:lang w:val="de-DE"/>
        </w:rPr>
        <w:t xml:space="preserve">- eine Meldung oder Beschwerde bei einem Dienst, der mit der Überwachung der Handlungen und der Arbeitsweise von Verwaltungsbehörden oder Verwaltungsinstanzen betraut ist oder der bei der außergerichtlichen Beilegung von Streitsachen tätig wird, </w:t>
      </w:r>
    </w:p>
    <w:p w14:paraId="7F3F7082" w14:textId="77777777" w:rsidR="00331793" w:rsidRPr="00850243" w:rsidRDefault="00331793" w:rsidP="00853128">
      <w:pPr>
        <w:ind w:firstLine="708"/>
        <w:jc w:val="both"/>
        <w:rPr>
          <w:lang w:val="de-DE"/>
        </w:rPr>
      </w:pPr>
    </w:p>
    <w:p w14:paraId="3FCC22AA" w14:textId="77777777" w:rsidR="00331793" w:rsidRPr="00850243" w:rsidRDefault="00331793" w:rsidP="00853128">
      <w:pPr>
        <w:ind w:firstLine="708"/>
        <w:jc w:val="both"/>
        <w:rPr>
          <w:lang w:val="de-DE"/>
        </w:rPr>
      </w:pPr>
      <w:r w:rsidRPr="00850243">
        <w:rPr>
          <w:lang w:val="de-DE"/>
        </w:rPr>
        <w:t>- eine Meldung oder Beschwerde beim Institut, beim Interföderalen Zentrum für Chancengleichheit und Bekämpfung des Rassismus und der Diskriminierungen oder bei einer Interessenvereinigung,</w:t>
      </w:r>
    </w:p>
    <w:p w14:paraId="155A9BEB" w14:textId="77777777" w:rsidR="00331793" w:rsidRPr="00850243" w:rsidRDefault="00331793" w:rsidP="00853128">
      <w:pPr>
        <w:ind w:firstLine="708"/>
        <w:jc w:val="both"/>
        <w:rPr>
          <w:lang w:val="de-DE"/>
        </w:rPr>
      </w:pPr>
    </w:p>
    <w:p w14:paraId="501C36C6" w14:textId="77777777" w:rsidR="00331793" w:rsidRPr="00850243" w:rsidRDefault="00331793" w:rsidP="00853128">
      <w:pPr>
        <w:ind w:firstLine="708"/>
        <w:jc w:val="both"/>
        <w:rPr>
          <w:lang w:val="de-DE"/>
        </w:rPr>
      </w:pPr>
      <w:r w:rsidRPr="00850243">
        <w:rPr>
          <w:lang w:val="de-DE"/>
        </w:rPr>
        <w:t xml:space="preserve"> - eine Anzeige bei der Polizei, eine Klage mit Auftreten als Zivilpartei beim Untersuchungsrichter oder eine Notifizierung an den Arbeitsauditor, </w:t>
      </w:r>
    </w:p>
    <w:p w14:paraId="656E30CE" w14:textId="77777777" w:rsidR="00331793" w:rsidRPr="00850243" w:rsidRDefault="00331793" w:rsidP="00853128">
      <w:pPr>
        <w:ind w:firstLine="708"/>
        <w:jc w:val="both"/>
        <w:rPr>
          <w:lang w:val="de-DE"/>
        </w:rPr>
      </w:pPr>
    </w:p>
    <w:p w14:paraId="4F5337BC" w14:textId="77777777" w:rsidR="00331793" w:rsidRPr="00850243" w:rsidRDefault="00331793" w:rsidP="00853128">
      <w:pPr>
        <w:ind w:firstLine="708"/>
        <w:jc w:val="both"/>
        <w:rPr>
          <w:lang w:val="de-DE"/>
        </w:rPr>
      </w:pPr>
      <w:r w:rsidRPr="00850243">
        <w:rPr>
          <w:lang w:val="de-DE"/>
        </w:rPr>
        <w:t xml:space="preserve">- ein Gerichtsverfahren, das von der Person, auf die sich der mutmaßliche Verstoß bezieht, eingeleitet wird, </w:t>
      </w:r>
    </w:p>
    <w:p w14:paraId="468E0C86" w14:textId="77777777" w:rsidR="00331793" w:rsidRPr="00850243" w:rsidRDefault="00331793" w:rsidP="00853128">
      <w:pPr>
        <w:ind w:firstLine="708"/>
        <w:jc w:val="both"/>
        <w:rPr>
          <w:lang w:val="de-DE"/>
        </w:rPr>
      </w:pPr>
    </w:p>
    <w:p w14:paraId="528359BA" w14:textId="77777777" w:rsidR="00331793" w:rsidRPr="00850243" w:rsidRDefault="00331793" w:rsidP="00853128">
      <w:pPr>
        <w:ind w:firstLine="708"/>
        <w:jc w:val="both"/>
        <w:rPr>
          <w:lang w:val="de-DE"/>
        </w:rPr>
      </w:pPr>
      <w:r w:rsidRPr="00850243">
        <w:rPr>
          <w:lang w:val="de-DE"/>
        </w:rPr>
        <w:t xml:space="preserve">- ein Gerichtsverfahren, das vom Institut, vom Interföderalen Zentrum für Chancengleichheit und Bekämpfung des Rassismus und der Diskriminierungen oder von einer Interessenvereinigung zugunsten der Person, auf die sich der mutmaßliche Verstoß bezieht, eingeleitet wird, </w:t>
      </w:r>
    </w:p>
    <w:p w14:paraId="141627BD" w14:textId="77777777" w:rsidR="00331793" w:rsidRPr="00850243" w:rsidRDefault="00331793" w:rsidP="00853128">
      <w:pPr>
        <w:ind w:firstLine="708"/>
        <w:jc w:val="both"/>
        <w:rPr>
          <w:lang w:val="de-DE"/>
        </w:rPr>
      </w:pPr>
    </w:p>
    <w:p w14:paraId="30FF381B" w14:textId="77777777" w:rsidR="00331793" w:rsidRPr="00850243" w:rsidRDefault="00331793" w:rsidP="00853128">
      <w:pPr>
        <w:ind w:firstLine="708"/>
        <w:jc w:val="both"/>
        <w:rPr>
          <w:lang w:val="de-DE"/>
        </w:rPr>
      </w:pPr>
      <w:r w:rsidRPr="00850243">
        <w:rPr>
          <w:lang w:val="de-DE"/>
        </w:rPr>
        <w:lastRenderedPageBreak/>
        <w:t>- ein Gerichtsverfahren, das vom Institut, vom Interföderalen Zentrum für Chancengleichheit und Bekämpfung des Rassismus und der Diskriminierungen oder von einer Interessenvereinigung in eigenem Namen eingereicht wird.</w:t>
      </w:r>
    </w:p>
    <w:p w14:paraId="4A18315C" w14:textId="77777777" w:rsidR="00331793" w:rsidRPr="00850243" w:rsidRDefault="00331793" w:rsidP="00EE4830">
      <w:pPr>
        <w:jc w:val="both"/>
        <w:rPr>
          <w:lang w:val="de-DE"/>
        </w:rPr>
      </w:pPr>
    </w:p>
    <w:p w14:paraId="1D2A7030" w14:textId="77777777" w:rsidR="00331793" w:rsidRPr="00850243" w:rsidRDefault="00331793" w:rsidP="008D0D9B">
      <w:pPr>
        <w:ind w:firstLine="708"/>
        <w:jc w:val="both"/>
        <w:rPr>
          <w:lang w:val="de-DE"/>
        </w:rPr>
      </w:pPr>
      <w:r w:rsidRPr="00850243">
        <w:rPr>
          <w:lang w:val="de-DE"/>
        </w:rPr>
        <w:t>§ 4 - Um den in § 1 erwähnten Schutz zu genießen, muss die Person, auf die sich der mutmaßliche Verstoß bezieht, nachweisen, dass wegen eines Verstoßes gegen vorliegendes Gesetz eine Meldung gemacht, eine Beschwerde eingereicht oder ein Gerichtsverfahren eingeleitet worden ist. Dieser Nachweis kann mit allen rechtlichen Mitteln erbracht werden.</w:t>
      </w:r>
    </w:p>
    <w:p w14:paraId="001EAC25" w14:textId="77777777" w:rsidR="00331793" w:rsidRPr="00850243" w:rsidRDefault="00331793" w:rsidP="008D0D9B">
      <w:pPr>
        <w:jc w:val="both"/>
        <w:rPr>
          <w:lang w:val="de-DE"/>
        </w:rPr>
      </w:pPr>
    </w:p>
    <w:p w14:paraId="33BEBE97" w14:textId="77777777" w:rsidR="00331793" w:rsidRPr="00850243" w:rsidRDefault="00331793" w:rsidP="008D0D9B">
      <w:pPr>
        <w:ind w:firstLine="708"/>
        <w:jc w:val="both"/>
        <w:rPr>
          <w:lang w:val="de-DE"/>
        </w:rPr>
      </w:pPr>
      <w:r w:rsidRPr="00850243">
        <w:rPr>
          <w:lang w:val="de-DE"/>
        </w:rPr>
        <w:t>Wenn der Arbeitgeber binnen zwölf Monaten, nachdem er von der Meldung oder Beschwerde erfahren hat oder nach vernünftigem Ermessen von diesen Schritten hätte erfahren können, eine nachteilige Maßnahme gegen die Person ergreift, auf die sich der mutmaßliche Verstoß bezieht, obliegt die Beweislast, dass die nachteilige Maßnahme nicht mit der Meldung oder Beschwerde beziehungsweise deren Inhalt zusammenhängt, dem Arbeitgeber.</w:t>
      </w:r>
    </w:p>
    <w:p w14:paraId="37A274B5" w14:textId="77777777" w:rsidR="00331793" w:rsidRPr="00850243" w:rsidRDefault="00331793" w:rsidP="00501FE6">
      <w:pPr>
        <w:ind w:firstLine="708"/>
        <w:jc w:val="both"/>
        <w:rPr>
          <w:lang w:val="de-DE"/>
        </w:rPr>
      </w:pPr>
    </w:p>
    <w:p w14:paraId="6E642169" w14:textId="77777777" w:rsidR="00331793" w:rsidRPr="00850243" w:rsidRDefault="00331793" w:rsidP="00501FE6">
      <w:pPr>
        <w:ind w:firstLine="708"/>
        <w:jc w:val="both"/>
        <w:rPr>
          <w:lang w:val="de-DE"/>
        </w:rPr>
      </w:pPr>
      <w:r w:rsidRPr="00850243">
        <w:rPr>
          <w:lang w:val="de-DE"/>
        </w:rPr>
        <w:t>Diese Beweislast obliegt ebenfalls dem Arbeitgeber, wenn die nachteilige Maßnahme nach der Einleitung des Gerichtsverfahrens ergriffen wurde, und dies bis zu drei Monate nach dem Tag, an dem die gerichtliche Entscheidung formell rechtskräftig geworden ist.</w:t>
      </w:r>
    </w:p>
    <w:p w14:paraId="1262BB4C" w14:textId="77777777" w:rsidR="00331793" w:rsidRPr="00850243" w:rsidRDefault="00331793" w:rsidP="00501FE6">
      <w:pPr>
        <w:ind w:firstLine="708"/>
        <w:jc w:val="both"/>
        <w:rPr>
          <w:lang w:val="de-DE"/>
        </w:rPr>
      </w:pPr>
    </w:p>
    <w:p w14:paraId="70B819B7" w14:textId="77777777" w:rsidR="00331793" w:rsidRPr="00850243" w:rsidRDefault="00331793" w:rsidP="001C66D2">
      <w:pPr>
        <w:ind w:firstLine="708"/>
        <w:jc w:val="both"/>
        <w:rPr>
          <w:lang w:val="de-DE"/>
        </w:rPr>
      </w:pPr>
      <w:r w:rsidRPr="00850243">
        <w:rPr>
          <w:lang w:val="de-DE"/>
        </w:rPr>
        <w:t>§ 5 - Wenn ein Arbeitgeber unter Verstoß gegen § 1 das Arbeitsverhältnis beendet oder die Arbeitsbedingungen einseitig ändert, kann die Person, auf die sich der mutmaßliche Verstoß bezieht, oder, mit Zustimmung dieser Person, das Institut oder eine Interessenvereinigung beantragen, dass das Unternehmen oder die Einrichtung die Person, auf die sich der mutmaßliche Verstoß bezieht, wieder aufnimmt oder sie ihre Funktion unter den gleichen Bedingungen wie vorher ausüben lässt.</w:t>
      </w:r>
    </w:p>
    <w:p w14:paraId="61BF69C7" w14:textId="77777777" w:rsidR="00331793" w:rsidRPr="00850243" w:rsidRDefault="00331793" w:rsidP="001C66D2">
      <w:pPr>
        <w:ind w:firstLine="708"/>
        <w:jc w:val="both"/>
        <w:rPr>
          <w:lang w:val="de-DE"/>
        </w:rPr>
      </w:pPr>
    </w:p>
    <w:p w14:paraId="0749F181" w14:textId="77777777" w:rsidR="00331793" w:rsidRPr="00850243" w:rsidRDefault="00331793" w:rsidP="00501FE6">
      <w:pPr>
        <w:ind w:firstLine="708"/>
        <w:jc w:val="both"/>
        <w:rPr>
          <w:lang w:val="de-DE"/>
        </w:rPr>
      </w:pPr>
      <w:r w:rsidRPr="00850243">
        <w:rPr>
          <w:lang w:val="de-DE"/>
        </w:rPr>
        <w:t xml:space="preserve">Der Antrag auf Wiederaufnahme wird binnen dreißig Tagen nach dem Datum der Notifizierung der Kündigung, der Beendigung ohne Kündigungsfrist oder der einseitigen Änderung der Arbeitsbedingungen schriftlich eingereicht. Der Arbeitgeber muss binnen dreißig Tagen nach Notifizierung des Antrags Stellung beziehen. </w:t>
      </w:r>
    </w:p>
    <w:p w14:paraId="3AC29F28" w14:textId="77777777" w:rsidR="00331793" w:rsidRPr="00850243" w:rsidRDefault="00331793" w:rsidP="001C66D2">
      <w:pPr>
        <w:jc w:val="both"/>
        <w:rPr>
          <w:lang w:val="de-DE"/>
        </w:rPr>
      </w:pPr>
    </w:p>
    <w:p w14:paraId="57608B56" w14:textId="77777777" w:rsidR="00331793" w:rsidRPr="00850243" w:rsidRDefault="00331793" w:rsidP="008D0D9B">
      <w:pPr>
        <w:ind w:firstLine="708"/>
        <w:jc w:val="both"/>
        <w:rPr>
          <w:lang w:val="de-DE"/>
        </w:rPr>
      </w:pPr>
      <w:r w:rsidRPr="00850243">
        <w:rPr>
          <w:lang w:val="de-DE"/>
        </w:rPr>
        <w:t>Ein Arbeitgeber, der die Person wieder in das Unternehmen oder in die Einrichtung aufnimmt oder sie ihre Funktion unter den gleichen Bedingungen wie vorher ausüben lässt, muss den wegen Kündigung oder Änderung der Arbeitsbedingungen ausgefallenen Lohn zahlen und die Arbeitgeber- und die Arbeitnehmerbeiträge auf diesen Lohn einzahlen.</w:t>
      </w:r>
    </w:p>
    <w:p w14:paraId="2DCE38DC" w14:textId="77777777" w:rsidR="00331793" w:rsidRPr="00850243" w:rsidRDefault="00331793" w:rsidP="008D0D9B">
      <w:pPr>
        <w:ind w:firstLine="708"/>
        <w:jc w:val="both"/>
        <w:rPr>
          <w:lang w:val="de-DE"/>
        </w:rPr>
      </w:pPr>
    </w:p>
    <w:p w14:paraId="5B6828DC" w14:textId="77777777" w:rsidR="00331793" w:rsidRPr="00850243" w:rsidRDefault="00331793" w:rsidP="008D0D9B">
      <w:pPr>
        <w:ind w:firstLine="708"/>
        <w:jc w:val="both"/>
        <w:rPr>
          <w:lang w:val="de-DE"/>
        </w:rPr>
      </w:pPr>
      <w:r w:rsidRPr="00850243">
        <w:rPr>
          <w:lang w:val="de-DE"/>
        </w:rPr>
        <w:t>Vorliegender Paragraph ist nicht anwendbar, wenn die nachteilige Maßnahme nach Beendigung des Arbeitsverhältnisses ergriffen wird.</w:t>
      </w:r>
    </w:p>
    <w:p w14:paraId="2C2BACF1" w14:textId="77777777" w:rsidR="00331793" w:rsidRPr="00850243" w:rsidRDefault="00331793" w:rsidP="008D0D9B">
      <w:pPr>
        <w:ind w:firstLine="708"/>
        <w:jc w:val="both"/>
        <w:rPr>
          <w:lang w:val="de-DE"/>
        </w:rPr>
      </w:pPr>
    </w:p>
    <w:p w14:paraId="4DA2574A" w14:textId="7AEE89DC" w:rsidR="00331793" w:rsidRPr="00850243" w:rsidRDefault="00331793" w:rsidP="008D0D9B">
      <w:pPr>
        <w:ind w:firstLine="708"/>
        <w:jc w:val="both"/>
        <w:rPr>
          <w:lang w:val="de-DE"/>
        </w:rPr>
      </w:pPr>
      <w:r w:rsidRPr="00850243">
        <w:rPr>
          <w:lang w:val="de-DE"/>
        </w:rPr>
        <w:t>§ 6 - Arbeitgeber sind verpflichtet, der Person, auf die sich der mutmaßliche Verstoß bezieht, Schadenersatz zu zahlen:</w:t>
      </w:r>
    </w:p>
    <w:p w14:paraId="67FBA1F9" w14:textId="77777777" w:rsidR="00331793" w:rsidRPr="00850243" w:rsidRDefault="00331793" w:rsidP="008D0D9B">
      <w:pPr>
        <w:ind w:firstLine="708"/>
        <w:jc w:val="both"/>
        <w:rPr>
          <w:lang w:val="de-DE"/>
        </w:rPr>
      </w:pPr>
    </w:p>
    <w:p w14:paraId="3B81C378" w14:textId="77777777" w:rsidR="00331793" w:rsidRPr="00850243" w:rsidRDefault="00331793" w:rsidP="004B0645">
      <w:pPr>
        <w:ind w:firstLine="708"/>
        <w:jc w:val="both"/>
        <w:rPr>
          <w:lang w:val="de-DE"/>
        </w:rPr>
      </w:pPr>
      <w:r w:rsidRPr="00850243">
        <w:rPr>
          <w:lang w:val="de-DE"/>
        </w:rPr>
        <w:t>1. wenn die Person, auf die sich der mutmaßliche Verstoß bezieht, nach dem in § 5 erwähnten Antrag nicht wieder aufgenommen wird oder ihre Funktion nicht unter den gleichen Bedingungen wie vorher ausüben kann und wenn befunden wurde, dass die nachteilige Maßnahme gegen die Bestimmungen von § 1 verstößt,</w:t>
      </w:r>
    </w:p>
    <w:p w14:paraId="7C34AFA7" w14:textId="77777777" w:rsidR="00331793" w:rsidRPr="00850243" w:rsidRDefault="00331793" w:rsidP="004B0645">
      <w:pPr>
        <w:jc w:val="both"/>
        <w:rPr>
          <w:lang w:val="de-DE"/>
        </w:rPr>
      </w:pPr>
    </w:p>
    <w:p w14:paraId="0C438A70" w14:textId="77777777" w:rsidR="00331793" w:rsidRPr="00850243" w:rsidRDefault="00331793" w:rsidP="004B0645">
      <w:pPr>
        <w:ind w:firstLine="708"/>
        <w:jc w:val="both"/>
        <w:rPr>
          <w:lang w:val="de-DE"/>
        </w:rPr>
      </w:pPr>
      <w:r w:rsidRPr="00850243">
        <w:rPr>
          <w:lang w:val="de-DE"/>
        </w:rPr>
        <w:t>2. wenn die Person, auf die sich der mutmaßliche Verstoß bezieht, den in § 5 erwähnten Antrag nicht einreicht und wenn befunden wurde, dass die nachteilige Maßnahme gegen die Bestimmungen von § 1 verstößt.</w:t>
      </w:r>
    </w:p>
    <w:p w14:paraId="1622AC67" w14:textId="77777777" w:rsidR="00331793" w:rsidRPr="00850243" w:rsidRDefault="00331793" w:rsidP="004B0645">
      <w:pPr>
        <w:ind w:firstLine="708"/>
        <w:jc w:val="both"/>
        <w:rPr>
          <w:lang w:val="de-DE"/>
        </w:rPr>
      </w:pPr>
    </w:p>
    <w:p w14:paraId="4B3CAA5B" w14:textId="77777777" w:rsidR="00331793" w:rsidRPr="00850243" w:rsidRDefault="00331793" w:rsidP="004B0645">
      <w:pPr>
        <w:ind w:firstLine="708"/>
        <w:jc w:val="both"/>
        <w:rPr>
          <w:lang w:val="de-DE"/>
        </w:rPr>
      </w:pPr>
      <w:r w:rsidRPr="00850243">
        <w:rPr>
          <w:lang w:val="de-DE"/>
        </w:rPr>
        <w:t>Der Schadenersatz entspricht nach Wahl der Person, auf die sich der mutmaßliche Verstoß bezieht, entweder einem Pauschalbetrag in Höhe des Bruttolohns von sechs Monaten oder dem von dieser Person tatsächlich erlittenen Schaden. Im letzteren Fall muss die betroffene Person den Umfang des erlittenen Schadens nachweisen.</w:t>
      </w:r>
    </w:p>
    <w:p w14:paraId="71605513" w14:textId="77777777" w:rsidR="00331793" w:rsidRPr="00850243" w:rsidRDefault="00331793" w:rsidP="004B0645">
      <w:pPr>
        <w:ind w:firstLine="708"/>
        <w:jc w:val="both"/>
        <w:rPr>
          <w:lang w:val="de-DE"/>
        </w:rPr>
      </w:pPr>
    </w:p>
    <w:p w14:paraId="17ACA8F3" w14:textId="77777777" w:rsidR="00331793" w:rsidRPr="00850243" w:rsidRDefault="00331793" w:rsidP="004B0645">
      <w:pPr>
        <w:ind w:firstLine="708"/>
        <w:jc w:val="both"/>
        <w:rPr>
          <w:lang w:val="de-DE"/>
        </w:rPr>
      </w:pPr>
      <w:r w:rsidRPr="00850243">
        <w:rPr>
          <w:lang w:val="de-DE"/>
        </w:rPr>
        <w:t>Der in vorliegendem Paragraphen erwähnte Schadenersatz kann zuzüglich des in Artikel 23 § 2 vorgesehenen Schadenersatzes wegen Diskriminierung bezogen werden.</w:t>
      </w:r>
    </w:p>
    <w:p w14:paraId="55DA2D3F" w14:textId="77777777" w:rsidR="00331793" w:rsidRPr="00850243" w:rsidRDefault="00331793" w:rsidP="004B0645">
      <w:pPr>
        <w:jc w:val="both"/>
        <w:rPr>
          <w:lang w:val="de-DE"/>
        </w:rPr>
      </w:pPr>
    </w:p>
    <w:p w14:paraId="2E06A1DB" w14:textId="77777777" w:rsidR="00331793" w:rsidRPr="00850243" w:rsidRDefault="00331793" w:rsidP="0067745C">
      <w:pPr>
        <w:ind w:firstLine="708"/>
        <w:jc w:val="both"/>
        <w:rPr>
          <w:lang w:val="de-DE"/>
        </w:rPr>
      </w:pPr>
      <w:r w:rsidRPr="00850243">
        <w:rPr>
          <w:lang w:val="de-DE"/>
        </w:rPr>
        <w:t>§ 7 - Der in vorliegendem Artikel erwähnte Schutz gilt auch für Personen, die zugunsten der Person, auf die sich der mutmaßliche Verstoß bezieht, als Zeuge auftreten oder eine Meldung oder Beschwerde gemacht beziehungsweise eingereicht haben, und für Personen, die diese Person beraten oder ihr Hilfe oder Unterstützung gewähren, sowie für Personen, die einen Verstoß gegen vorliegendes Gesetz geltend machen. Der Schutz gilt auch für Personen, zu deren Gunsten diese Handlungen vorgenommen werden.</w:t>
      </w:r>
    </w:p>
    <w:p w14:paraId="4F7C0B7A" w14:textId="77777777" w:rsidR="00331793" w:rsidRPr="00850243" w:rsidRDefault="00331793" w:rsidP="0067745C">
      <w:pPr>
        <w:ind w:firstLine="708"/>
        <w:jc w:val="both"/>
        <w:rPr>
          <w:lang w:val="de-DE"/>
        </w:rPr>
      </w:pPr>
    </w:p>
    <w:p w14:paraId="64D114A5" w14:textId="77777777" w:rsidR="00331793" w:rsidRPr="00850243" w:rsidRDefault="00331793" w:rsidP="0067745C">
      <w:pPr>
        <w:ind w:firstLine="708"/>
        <w:jc w:val="both"/>
        <w:rPr>
          <w:lang w:val="de-DE"/>
        </w:rPr>
      </w:pPr>
      <w:r w:rsidRPr="00850243">
        <w:rPr>
          <w:lang w:val="de-DE"/>
        </w:rPr>
        <w:t xml:space="preserve">Die Bestimmungen des vorliegenden Artikels sind entsprechend anwendbar auf die in Absatz 1 erwähnten Personen. </w:t>
      </w:r>
    </w:p>
    <w:p w14:paraId="4411E92A" w14:textId="77777777" w:rsidR="00331793" w:rsidRPr="00850243" w:rsidRDefault="00331793" w:rsidP="007C7977">
      <w:pPr>
        <w:ind w:firstLine="708"/>
        <w:jc w:val="both"/>
        <w:rPr>
          <w:lang w:val="de-DE"/>
        </w:rPr>
      </w:pPr>
    </w:p>
    <w:p w14:paraId="7E2AC752" w14:textId="77777777" w:rsidR="00331793" w:rsidRPr="00850243" w:rsidRDefault="00331793" w:rsidP="00D27444">
      <w:pPr>
        <w:ind w:firstLine="708"/>
        <w:jc w:val="both"/>
        <w:rPr>
          <w:lang w:val="de-DE"/>
        </w:rPr>
      </w:pPr>
      <w:r w:rsidRPr="00850243">
        <w:rPr>
          <w:lang w:val="de-DE"/>
        </w:rPr>
        <w:t>§ 8 - Wenn eine Person, auf die sich der mutmaßliche Verstoß bezieht, eine Meldung macht, eine Beschwerde einreicht oder ein Gerichtsverfahren einleitet oder wenn eine in § 7 Absatz 1 erwähnte Person die in diesem Absatz erwähnten Handlungen vornimmt, kann sie bei der Organisation, dem Dienst oder der Einrichtung, die in § 3 erwähnt sind und bei denen die Handlung vorgenommen wurde, einen schriftlichen und datierten Nachweis darüber anfordern.</w:t>
      </w:r>
    </w:p>
    <w:p w14:paraId="4A2D978A" w14:textId="77777777" w:rsidR="00331793" w:rsidRPr="00850243" w:rsidRDefault="00331793" w:rsidP="00D27444">
      <w:pPr>
        <w:ind w:firstLine="708"/>
        <w:jc w:val="both"/>
        <w:rPr>
          <w:lang w:val="de-DE"/>
        </w:rPr>
      </w:pPr>
    </w:p>
    <w:p w14:paraId="521B619F" w14:textId="77777777" w:rsidR="00331793" w:rsidRPr="00850243" w:rsidRDefault="00331793" w:rsidP="00D27444">
      <w:pPr>
        <w:ind w:firstLine="708"/>
        <w:jc w:val="both"/>
        <w:rPr>
          <w:lang w:val="de-DE"/>
        </w:rPr>
      </w:pPr>
      <w:r w:rsidRPr="00850243">
        <w:rPr>
          <w:lang w:val="de-DE"/>
        </w:rPr>
        <w:t xml:space="preserve">Dieser schriftliche Nachweis, der von der Organisation, dem Dienst oder der Einrichtung, die in Absatz 1 erwähnt sind, übermittelt wird, enthält die Identität der Person, die unternommenen Schritte, das Datum der Schritte und das Datum, an dem der Nachweis angefordert wurde. Diese Organisationen, Dienste und Einrichtungen sind für die Verarbeitung dieser Daten im Sinne der Rechtsvorschriften im Bereich Datenschutz verantwortlich. Die Dauer der Aufbewahrung dieses Nachweises ist die für die Aufbewahrung der Personalakte geltende Frist, die in der Datenschutzpolitik des für die Verarbeitung Verantwortlichen festgelegt ist. </w:t>
      </w:r>
    </w:p>
    <w:p w14:paraId="7F7CFE74" w14:textId="77777777" w:rsidR="00331793" w:rsidRPr="00850243" w:rsidRDefault="00331793" w:rsidP="007C7977">
      <w:pPr>
        <w:ind w:firstLine="708"/>
        <w:jc w:val="both"/>
        <w:rPr>
          <w:lang w:val="de-DE"/>
        </w:rPr>
      </w:pPr>
    </w:p>
    <w:p w14:paraId="793AA558" w14:textId="77777777" w:rsidR="00331793" w:rsidRPr="00850243" w:rsidRDefault="00331793" w:rsidP="007C7977">
      <w:pPr>
        <w:ind w:firstLine="708"/>
        <w:jc w:val="both"/>
        <w:rPr>
          <w:lang w:val="de-DE"/>
        </w:rPr>
      </w:pPr>
      <w:r w:rsidRPr="00850243">
        <w:rPr>
          <w:lang w:val="de-DE"/>
        </w:rPr>
        <w:t>§ 9 - Die Bestimmungen des vorliegenden Artikels sind auch anwendbar auf andere Personen als Arbeitgeber, die im Rahmen der Arbeitsverhältnisse Personen beschäftigen oder ihnen Aufgaben zuteilen."</w:t>
      </w:r>
    </w:p>
    <w:p w14:paraId="59E60EE3" w14:textId="77777777" w:rsidR="00331793" w:rsidRPr="00850243" w:rsidRDefault="00331793" w:rsidP="00501FE6">
      <w:pPr>
        <w:ind w:firstLine="708"/>
        <w:jc w:val="both"/>
        <w:rPr>
          <w:lang w:val="de-DE"/>
        </w:rPr>
      </w:pPr>
    </w:p>
    <w:p w14:paraId="69D60649" w14:textId="77777777" w:rsidR="00331793" w:rsidRPr="00850243" w:rsidRDefault="00331793" w:rsidP="00501FE6">
      <w:pPr>
        <w:jc w:val="both"/>
        <w:rPr>
          <w:lang w:val="de-DE"/>
        </w:rPr>
      </w:pPr>
    </w:p>
    <w:p w14:paraId="0CBA819B" w14:textId="77777777" w:rsidR="00850243" w:rsidRDefault="00850243">
      <w:pPr>
        <w:rPr>
          <w:lang w:val="de-DE"/>
        </w:rPr>
      </w:pPr>
      <w:r>
        <w:rPr>
          <w:lang w:val="de-DE"/>
        </w:rPr>
        <w:br w:type="page"/>
      </w:r>
    </w:p>
    <w:p w14:paraId="35130672" w14:textId="221EA55C" w:rsidR="00850243" w:rsidRPr="00850243" w:rsidRDefault="00850243" w:rsidP="00850243">
      <w:pPr>
        <w:jc w:val="center"/>
        <w:rPr>
          <w:lang w:val="de-DE"/>
        </w:rPr>
      </w:pPr>
      <w:r w:rsidRPr="00850243">
        <w:rPr>
          <w:lang w:val="de-DE"/>
        </w:rPr>
        <w:lastRenderedPageBreak/>
        <w:t xml:space="preserve">KAPITEL 3 ­ </w:t>
      </w:r>
      <w:r w:rsidRPr="00850243">
        <w:rPr>
          <w:i/>
          <w:lang w:val="de-DE"/>
        </w:rPr>
        <w:t>Abänderungen des Gesetzes vom 30. Juli 1981 zur Ahndung bestimmter Taten, denen Rassismus oder Xenophobie zugrunde liegen</w:t>
      </w:r>
    </w:p>
    <w:p w14:paraId="35EB0DF8" w14:textId="77777777" w:rsidR="00850243" w:rsidRPr="00850243" w:rsidRDefault="00850243" w:rsidP="00850243">
      <w:pPr>
        <w:jc w:val="both"/>
        <w:rPr>
          <w:lang w:val="de-DE"/>
        </w:rPr>
      </w:pPr>
    </w:p>
    <w:p w14:paraId="1583B2AC" w14:textId="77777777" w:rsidR="00850243" w:rsidRPr="00850243" w:rsidRDefault="00850243" w:rsidP="00850243">
      <w:pPr>
        <w:jc w:val="both"/>
        <w:rPr>
          <w:lang w:val="de-DE"/>
        </w:rPr>
      </w:pPr>
    </w:p>
    <w:p w14:paraId="786A2036" w14:textId="77777777" w:rsidR="00850243" w:rsidRPr="00850243" w:rsidRDefault="00850243" w:rsidP="00850243">
      <w:pPr>
        <w:jc w:val="both"/>
        <w:rPr>
          <w:lang w:val="de-DE"/>
        </w:rPr>
      </w:pPr>
      <w:r w:rsidRPr="00850243">
        <w:rPr>
          <w:lang w:val="de-DE"/>
        </w:rPr>
        <w:tab/>
      </w:r>
      <w:r w:rsidRPr="00850243">
        <w:rPr>
          <w:b/>
          <w:lang w:val="de-DE"/>
        </w:rPr>
        <w:t>Art. 5</w:t>
      </w:r>
      <w:r w:rsidRPr="00850243">
        <w:rPr>
          <w:lang w:val="de-DE"/>
        </w:rPr>
        <w:t xml:space="preserve"> ­ Artikel 6 des Gesetzes vom 30. Juli 1981 zur Ahndung bestimmter Taten, denen Rassismus oder Xenophobie zugrunde liegen, eingefügt durch das Gesetz vom 10. Mai 2007, wird wie folgt ersetzt:</w:t>
      </w:r>
    </w:p>
    <w:p w14:paraId="1A62AC82" w14:textId="77777777" w:rsidR="00850243" w:rsidRPr="00850243" w:rsidRDefault="00850243" w:rsidP="00850243">
      <w:pPr>
        <w:jc w:val="both"/>
        <w:rPr>
          <w:lang w:val="de-DE"/>
        </w:rPr>
      </w:pPr>
    </w:p>
    <w:p w14:paraId="5680B87D" w14:textId="77777777" w:rsidR="00850243" w:rsidRPr="00850243" w:rsidRDefault="00850243" w:rsidP="00850243">
      <w:pPr>
        <w:jc w:val="both"/>
        <w:rPr>
          <w:lang w:val="de-DE"/>
        </w:rPr>
      </w:pPr>
      <w:r w:rsidRPr="00850243">
        <w:rPr>
          <w:lang w:val="de-DE"/>
        </w:rPr>
        <w:tab/>
        <w:t>"Art. 6 - Unbeschadet von Absatz 2 sind die Bestimmungen des vorliegenden Gesetzes nicht anwendbar bei Belästigung im Rahmen der Arbeitsverhältnisse gegenüber den Personen, die in Artikel 2 § 1 des Gesetzes vom 4. August 1996 über das Wohlbefinden der Arbeitnehmer bei der Ausführung ihrer Arbeit erwähnt sind.</w:t>
      </w:r>
    </w:p>
    <w:p w14:paraId="23327545" w14:textId="77777777" w:rsidR="00850243" w:rsidRPr="00850243" w:rsidRDefault="00850243" w:rsidP="00850243">
      <w:pPr>
        <w:jc w:val="both"/>
        <w:rPr>
          <w:lang w:val="de-DE"/>
        </w:rPr>
      </w:pPr>
    </w:p>
    <w:p w14:paraId="61C99415" w14:textId="77777777" w:rsidR="00850243" w:rsidRPr="00850243" w:rsidRDefault="00850243" w:rsidP="00850243">
      <w:pPr>
        <w:jc w:val="both"/>
        <w:rPr>
          <w:lang w:val="de-DE"/>
        </w:rPr>
      </w:pPr>
      <w:r w:rsidRPr="00850243">
        <w:rPr>
          <w:lang w:val="de-DE"/>
        </w:rPr>
        <w:tab/>
        <w:t>Diese Personen können sich im Falle von Belästigung im Rahmen der Arbeitsverhältnisse nur auf die Bestimmungen des Gesetzes vom 4. August 1996 über das Wohlbefinden der Arbeitnehmer bei der Ausführung ihrer Arbeit berufen, außer was den Schutz vor nachteiligen Maßnahmen betrifft, für den Artikel 15 anwendbar ist."</w:t>
      </w:r>
    </w:p>
    <w:p w14:paraId="0D42D66E" w14:textId="77777777" w:rsidR="00850243" w:rsidRPr="00850243" w:rsidRDefault="00850243" w:rsidP="00850243">
      <w:pPr>
        <w:jc w:val="both"/>
        <w:rPr>
          <w:lang w:val="de-DE"/>
        </w:rPr>
      </w:pPr>
    </w:p>
    <w:p w14:paraId="5828E38C" w14:textId="77777777" w:rsidR="00850243" w:rsidRPr="00850243" w:rsidRDefault="00850243" w:rsidP="00850243">
      <w:pPr>
        <w:jc w:val="both"/>
        <w:rPr>
          <w:lang w:val="de-DE"/>
        </w:rPr>
      </w:pPr>
    </w:p>
    <w:p w14:paraId="33AE446E" w14:textId="77777777" w:rsidR="00850243" w:rsidRPr="00850243" w:rsidRDefault="00850243" w:rsidP="00850243">
      <w:pPr>
        <w:jc w:val="both"/>
        <w:rPr>
          <w:lang w:val="de-DE"/>
        </w:rPr>
      </w:pPr>
      <w:r w:rsidRPr="00850243">
        <w:rPr>
          <w:lang w:val="de-DE"/>
        </w:rPr>
        <w:tab/>
      </w:r>
      <w:r w:rsidRPr="00850243">
        <w:rPr>
          <w:b/>
          <w:lang w:val="de-DE"/>
        </w:rPr>
        <w:t>Art. 6</w:t>
      </w:r>
      <w:r w:rsidRPr="00850243">
        <w:rPr>
          <w:lang w:val="de-DE"/>
        </w:rPr>
        <w:t xml:space="preserve"> ­ Artikel 14 desselben Gesetzes, eingefügt durch das Gesetz vom 10. Mai 2007, wird wie folgt abgeändert:</w:t>
      </w:r>
    </w:p>
    <w:p w14:paraId="3F84103F" w14:textId="77777777" w:rsidR="00850243" w:rsidRPr="00850243" w:rsidRDefault="00850243" w:rsidP="00850243">
      <w:pPr>
        <w:jc w:val="both"/>
        <w:rPr>
          <w:lang w:val="de-DE"/>
        </w:rPr>
      </w:pPr>
    </w:p>
    <w:p w14:paraId="48700406" w14:textId="64AED498" w:rsidR="00850243" w:rsidRPr="00850243" w:rsidRDefault="00850243" w:rsidP="00850243">
      <w:pPr>
        <w:jc w:val="both"/>
        <w:rPr>
          <w:lang w:val="de-DE"/>
        </w:rPr>
      </w:pPr>
      <w:r w:rsidRPr="00850243">
        <w:rPr>
          <w:lang w:val="de-DE"/>
        </w:rPr>
        <w:tab/>
        <w:t>1</w:t>
      </w:r>
      <w:r>
        <w:rPr>
          <w:lang w:val="de-DE"/>
        </w:rPr>
        <w:t xml:space="preserve">. </w:t>
      </w:r>
      <w:r w:rsidRPr="00850243">
        <w:rPr>
          <w:lang w:val="de-DE"/>
        </w:rPr>
        <w:t>Die Paragraphen 1 bis 5 werden wie folgt ersetzt:</w:t>
      </w:r>
    </w:p>
    <w:p w14:paraId="4F7A9978" w14:textId="77777777" w:rsidR="00850243" w:rsidRPr="00850243" w:rsidRDefault="00850243" w:rsidP="00850243">
      <w:pPr>
        <w:rPr>
          <w:lang w:val="de-DE"/>
        </w:rPr>
      </w:pPr>
    </w:p>
    <w:p w14:paraId="0C572A6E" w14:textId="77777777" w:rsidR="00850243" w:rsidRPr="00850243" w:rsidRDefault="00850243" w:rsidP="00850243">
      <w:pPr>
        <w:jc w:val="both"/>
        <w:rPr>
          <w:lang w:val="de-DE"/>
        </w:rPr>
      </w:pPr>
      <w:r w:rsidRPr="00850243">
        <w:rPr>
          <w:lang w:val="de-DE"/>
        </w:rPr>
        <w:tab/>
        <w:t>"§ 1 - Wenn eine Person, auf die sich ein mutmaßlicher Verstoß gegen vorliegendes Gesetz in einem anderen Bereich als dem Bereich der in Artikel 4 Nr. 1 und 16 erwähnten Arbeitsverhältnisse beziehungsweise zusätzlichen Sozialversicherungsregelungen bezieht, eine Meldung macht, eine Beschwerde einreicht oder ein Gerichtsverfahren einleitet, darf gegen diese Person keine nachteilige Maßnahme aus Gründen, die mit der Meldung, der Beschwerde oder dem Gerichtsverfahren beziehungsweise ihrem Inhalt zusammenhängen, ergriffen werden.</w:t>
      </w:r>
    </w:p>
    <w:p w14:paraId="0703860C" w14:textId="77777777" w:rsidR="00850243" w:rsidRPr="00850243" w:rsidRDefault="00850243" w:rsidP="00850243">
      <w:pPr>
        <w:jc w:val="both"/>
        <w:rPr>
          <w:lang w:val="de-DE"/>
        </w:rPr>
      </w:pPr>
    </w:p>
    <w:p w14:paraId="2D3A23CC" w14:textId="77777777" w:rsidR="00850243" w:rsidRPr="00850243" w:rsidRDefault="00850243" w:rsidP="00850243">
      <w:pPr>
        <w:jc w:val="both"/>
        <w:rPr>
          <w:lang w:val="de-DE"/>
        </w:rPr>
      </w:pPr>
      <w:r w:rsidRPr="00850243">
        <w:rPr>
          <w:lang w:val="de-DE"/>
        </w:rPr>
        <w:tab/>
        <w:t>Der in vorliegendem Artikel erwähnte Schutz gilt nicht im Falle eines Missbrauchs der Verfahren. Dieser Missbrauch kann zur Zahlung von Schadenersatz führen.</w:t>
      </w:r>
    </w:p>
    <w:p w14:paraId="2A7C0DBF" w14:textId="77777777" w:rsidR="00850243" w:rsidRPr="00850243" w:rsidRDefault="00850243" w:rsidP="00850243">
      <w:pPr>
        <w:jc w:val="both"/>
        <w:rPr>
          <w:lang w:val="de-DE"/>
        </w:rPr>
      </w:pPr>
    </w:p>
    <w:p w14:paraId="74281A8C" w14:textId="77777777" w:rsidR="00850243" w:rsidRPr="00850243" w:rsidRDefault="00850243" w:rsidP="00850243">
      <w:pPr>
        <w:jc w:val="both"/>
        <w:rPr>
          <w:lang w:val="de-DE"/>
        </w:rPr>
      </w:pPr>
      <w:r w:rsidRPr="00850243">
        <w:rPr>
          <w:lang w:val="de-DE"/>
        </w:rPr>
        <w:tab/>
        <w:t>§ 2 ­ Im Sinne des vorliegenden Artikels versteht man unter Meldung, Beschwerde oder Gerichtsverfahren:</w:t>
      </w:r>
    </w:p>
    <w:p w14:paraId="418F559C" w14:textId="77777777" w:rsidR="00850243" w:rsidRPr="00850243" w:rsidRDefault="00850243" w:rsidP="00850243">
      <w:pPr>
        <w:jc w:val="both"/>
        <w:rPr>
          <w:lang w:val="de-DE"/>
        </w:rPr>
      </w:pPr>
    </w:p>
    <w:p w14:paraId="32D4191D" w14:textId="77777777" w:rsidR="00850243" w:rsidRPr="00850243" w:rsidRDefault="00850243" w:rsidP="00850243">
      <w:pPr>
        <w:jc w:val="both"/>
        <w:rPr>
          <w:lang w:val="de-DE"/>
        </w:rPr>
      </w:pPr>
      <w:r w:rsidRPr="00850243">
        <w:rPr>
          <w:lang w:val="de-DE"/>
        </w:rPr>
        <w:tab/>
        <w:t xml:space="preserve">- eine Meldung oder Beschwerde bei der Organisation oder Einrichtung, die für den mutmaßlichen Verstoß verantwortlich ist, </w:t>
      </w:r>
    </w:p>
    <w:p w14:paraId="0DD44667" w14:textId="77777777" w:rsidR="00850243" w:rsidRPr="00850243" w:rsidRDefault="00850243" w:rsidP="00850243">
      <w:pPr>
        <w:jc w:val="both"/>
        <w:rPr>
          <w:lang w:val="de-DE"/>
        </w:rPr>
      </w:pPr>
    </w:p>
    <w:p w14:paraId="239DA13B" w14:textId="77777777" w:rsidR="00850243" w:rsidRPr="00850243" w:rsidRDefault="00850243" w:rsidP="00850243">
      <w:pPr>
        <w:jc w:val="both"/>
        <w:rPr>
          <w:lang w:val="de-DE"/>
        </w:rPr>
      </w:pPr>
      <w:r w:rsidRPr="00850243">
        <w:rPr>
          <w:lang w:val="de-DE"/>
        </w:rPr>
        <w:tab/>
        <w:t>- eine Meldung, Anzeige oder Beschwerde bei den mit der Überwachung beauftragten Beamten,</w:t>
      </w:r>
    </w:p>
    <w:p w14:paraId="713F16AB" w14:textId="77777777" w:rsidR="00850243" w:rsidRPr="00850243" w:rsidRDefault="00850243" w:rsidP="00850243">
      <w:pPr>
        <w:jc w:val="both"/>
        <w:rPr>
          <w:lang w:val="de-DE"/>
        </w:rPr>
      </w:pPr>
    </w:p>
    <w:p w14:paraId="1C558DD7" w14:textId="77777777" w:rsidR="00850243" w:rsidRPr="00850243" w:rsidRDefault="00850243" w:rsidP="00850243">
      <w:pPr>
        <w:jc w:val="both"/>
        <w:rPr>
          <w:lang w:val="de-DE"/>
        </w:rPr>
      </w:pPr>
      <w:r w:rsidRPr="00850243">
        <w:rPr>
          <w:lang w:val="de-DE"/>
        </w:rPr>
        <w:tab/>
        <w:t>- eine Meldung oder Beschwerde bei einem Dienst, der mit der Überwachung der Handlungen und der Arbeitsweise von Verwaltungsbehörden oder Verwaltungsinstanzen betraut ist oder der bei der außergerichtlichen Beilegung von Streitsachen tätig wird,</w:t>
      </w:r>
    </w:p>
    <w:p w14:paraId="192F445A" w14:textId="77777777" w:rsidR="00850243" w:rsidRPr="00850243" w:rsidRDefault="00850243" w:rsidP="00850243">
      <w:pPr>
        <w:jc w:val="both"/>
        <w:rPr>
          <w:lang w:val="de-DE"/>
        </w:rPr>
      </w:pPr>
    </w:p>
    <w:p w14:paraId="455E02F7" w14:textId="77777777" w:rsidR="00850243" w:rsidRPr="00850243" w:rsidRDefault="00850243" w:rsidP="00850243">
      <w:pPr>
        <w:jc w:val="both"/>
        <w:rPr>
          <w:lang w:val="de-DE"/>
        </w:rPr>
      </w:pPr>
      <w:r w:rsidRPr="00850243">
        <w:rPr>
          <w:lang w:val="de-DE"/>
        </w:rPr>
        <w:tab/>
        <w:t>- eine Meldung oder Beschwerde beim Institut für die Gleichheit von Frauen und Männern, beim Zentrum oder bei einer Interessenvereinigung,</w:t>
      </w:r>
    </w:p>
    <w:p w14:paraId="42A4A881" w14:textId="77777777" w:rsidR="00850243" w:rsidRPr="00850243" w:rsidRDefault="00850243" w:rsidP="00850243">
      <w:pPr>
        <w:jc w:val="both"/>
        <w:rPr>
          <w:lang w:val="de-DE"/>
        </w:rPr>
      </w:pPr>
    </w:p>
    <w:p w14:paraId="41E1307C" w14:textId="77777777" w:rsidR="00850243" w:rsidRPr="00850243" w:rsidRDefault="00850243" w:rsidP="00850243">
      <w:pPr>
        <w:jc w:val="both"/>
        <w:rPr>
          <w:lang w:val="de-DE"/>
        </w:rPr>
      </w:pPr>
      <w:r w:rsidRPr="00850243">
        <w:rPr>
          <w:lang w:val="de-DE"/>
        </w:rPr>
        <w:lastRenderedPageBreak/>
        <w:tab/>
        <w:t>- eine Anzeige bei der Polizei, eine Klage mit Auftreten als Zivilpartei beim Untersuchungsrichter oder eine Notifizierung an den Prokurator des Königs,</w:t>
      </w:r>
    </w:p>
    <w:p w14:paraId="770DD3CB" w14:textId="77777777" w:rsidR="00850243" w:rsidRPr="00850243" w:rsidRDefault="00850243" w:rsidP="00850243">
      <w:pPr>
        <w:jc w:val="both"/>
        <w:rPr>
          <w:lang w:val="de-DE"/>
        </w:rPr>
      </w:pPr>
    </w:p>
    <w:p w14:paraId="68830F46" w14:textId="77777777" w:rsidR="00850243" w:rsidRPr="00850243" w:rsidRDefault="00850243" w:rsidP="00850243">
      <w:pPr>
        <w:jc w:val="both"/>
        <w:rPr>
          <w:lang w:val="de-DE"/>
        </w:rPr>
      </w:pPr>
      <w:r w:rsidRPr="00850243">
        <w:rPr>
          <w:lang w:val="de-DE"/>
        </w:rPr>
        <w:tab/>
        <w:t>- ein Gerichtsverfahren, das von der Person, auf die sich der mutmaßliche Verstoß bezieht, eingeleitet wird,</w:t>
      </w:r>
    </w:p>
    <w:p w14:paraId="06EDEC71" w14:textId="77777777" w:rsidR="00850243" w:rsidRPr="00850243" w:rsidRDefault="00850243" w:rsidP="00850243">
      <w:pPr>
        <w:jc w:val="both"/>
        <w:rPr>
          <w:lang w:val="de-DE"/>
        </w:rPr>
      </w:pPr>
    </w:p>
    <w:p w14:paraId="70944FC3" w14:textId="77777777" w:rsidR="00850243" w:rsidRPr="00850243" w:rsidRDefault="00850243" w:rsidP="00850243">
      <w:pPr>
        <w:jc w:val="both"/>
        <w:rPr>
          <w:lang w:val="de-DE"/>
        </w:rPr>
      </w:pPr>
      <w:r w:rsidRPr="00850243">
        <w:rPr>
          <w:lang w:val="de-DE"/>
        </w:rPr>
        <w:tab/>
        <w:t xml:space="preserve"> - ein Gerichtsverfahren, das vom Institut für die Gleichheit von Frauen und Männern, vom Zentrum oder von einer Interessenvereinigung zugunsten der Person, auf die sich der mutmaßliche Verstoß bezieht, eingeleitet wird,</w:t>
      </w:r>
    </w:p>
    <w:p w14:paraId="04C4EC32" w14:textId="77777777" w:rsidR="00850243" w:rsidRPr="00850243" w:rsidRDefault="00850243" w:rsidP="00850243">
      <w:pPr>
        <w:jc w:val="both"/>
        <w:rPr>
          <w:lang w:val="de-DE"/>
        </w:rPr>
      </w:pPr>
    </w:p>
    <w:p w14:paraId="11A5F37D" w14:textId="77777777" w:rsidR="00850243" w:rsidRPr="00850243" w:rsidRDefault="00850243" w:rsidP="00850243">
      <w:pPr>
        <w:jc w:val="both"/>
        <w:rPr>
          <w:lang w:val="de-DE"/>
        </w:rPr>
      </w:pPr>
      <w:r w:rsidRPr="00850243">
        <w:rPr>
          <w:lang w:val="de-DE"/>
        </w:rPr>
        <w:tab/>
        <w:t>- ein Gerichtsverfahren, das vom Institut für die Gleichheit von Frauen und Männern, vom Zentrum oder von einer Interessenvereinigung in eigenem Namen eingeleitet wird.</w:t>
      </w:r>
    </w:p>
    <w:p w14:paraId="267AB42A" w14:textId="77777777" w:rsidR="00850243" w:rsidRPr="00850243" w:rsidRDefault="00850243" w:rsidP="00850243">
      <w:pPr>
        <w:jc w:val="both"/>
        <w:rPr>
          <w:lang w:val="de-DE"/>
        </w:rPr>
      </w:pPr>
    </w:p>
    <w:p w14:paraId="4C5E7A1C" w14:textId="77777777" w:rsidR="00850243" w:rsidRPr="00850243" w:rsidRDefault="00850243" w:rsidP="00850243">
      <w:pPr>
        <w:jc w:val="both"/>
        <w:rPr>
          <w:lang w:val="de-DE"/>
        </w:rPr>
      </w:pPr>
      <w:r w:rsidRPr="00850243">
        <w:rPr>
          <w:lang w:val="de-DE"/>
        </w:rPr>
        <w:tab/>
        <w:t>§ 3 ­ Um den in § 1 erwähnten Schutz zu genießen, muss die Person, auf die sich der mutmaßliche Verstoß bezieht, nachweisen, dass wegen eines Verstoßes gegen vorliegendes Gesetz eine Meldung gemacht, eine Beschwerde eingereicht oder ein Gerichtsverfahren eingeleitet worden ist. Dieser Nachweis kann mit allen rechtlichen Mitteln erbracht werden.</w:t>
      </w:r>
    </w:p>
    <w:p w14:paraId="5F7F6F9E" w14:textId="77777777" w:rsidR="00850243" w:rsidRPr="00850243" w:rsidRDefault="00850243" w:rsidP="00850243">
      <w:pPr>
        <w:jc w:val="both"/>
        <w:rPr>
          <w:lang w:val="de-DE"/>
        </w:rPr>
      </w:pPr>
    </w:p>
    <w:p w14:paraId="36E9EC5F" w14:textId="77777777" w:rsidR="00850243" w:rsidRPr="00850243" w:rsidRDefault="00850243" w:rsidP="00850243">
      <w:pPr>
        <w:jc w:val="both"/>
        <w:rPr>
          <w:lang w:val="de-DE"/>
        </w:rPr>
      </w:pPr>
      <w:r w:rsidRPr="00850243">
        <w:rPr>
          <w:lang w:val="de-DE"/>
        </w:rPr>
        <w:tab/>
        <w:t>Wenn eine Person binnen zwölf Monaten, nachdem sie von der Meldung oder Beschwerde erfahren hat oder nach vernünftigem Ermessen von diesen Schritten hätte erfahren können, eine nachteilige Maßnahme gegen die Person ergreift, auf die sich der mutmaßliche Verstoß bezieht, obliegt die Beweislast, dass die nachteilige Maßnahme nicht mit der Meldung oder Beschwerde beziehungsweise deren Inhalt zusammenhängt, der Person, die die nachteilige Maßnahme ergriffen hat.</w:t>
      </w:r>
    </w:p>
    <w:p w14:paraId="471DC889" w14:textId="77777777" w:rsidR="00850243" w:rsidRPr="00850243" w:rsidRDefault="00850243" w:rsidP="00850243">
      <w:pPr>
        <w:jc w:val="both"/>
        <w:rPr>
          <w:lang w:val="de-DE"/>
        </w:rPr>
      </w:pPr>
    </w:p>
    <w:p w14:paraId="5CA3094F" w14:textId="77777777" w:rsidR="00850243" w:rsidRPr="00850243" w:rsidRDefault="00850243" w:rsidP="00850243">
      <w:pPr>
        <w:jc w:val="both"/>
        <w:rPr>
          <w:lang w:val="de-DE"/>
        </w:rPr>
      </w:pPr>
      <w:r w:rsidRPr="00850243">
        <w:rPr>
          <w:lang w:val="de-DE"/>
        </w:rPr>
        <w:tab/>
        <w:t>Diese Beweislast obliegt ebenfalls der Person, gegen die ein Gerichtsverfahren eingeleitet wird, wenn die nachteilige Maßnahme nach der Einleitung des Gerichtsverfahrens ergriffen wurde, und dies bis zu drei Monate nach dem Tag, an dem die gerichtliche Entscheidung formell rechtskräftig geworden ist.</w:t>
      </w:r>
    </w:p>
    <w:p w14:paraId="75A8F7DC" w14:textId="77777777" w:rsidR="00850243" w:rsidRPr="00850243" w:rsidRDefault="00850243" w:rsidP="00850243">
      <w:pPr>
        <w:jc w:val="both"/>
        <w:rPr>
          <w:lang w:val="de-DE"/>
        </w:rPr>
      </w:pPr>
    </w:p>
    <w:p w14:paraId="6E399CCB" w14:textId="77777777" w:rsidR="00850243" w:rsidRPr="00850243" w:rsidRDefault="00850243" w:rsidP="00850243">
      <w:pPr>
        <w:jc w:val="both"/>
        <w:rPr>
          <w:lang w:val="de-DE"/>
        </w:rPr>
      </w:pPr>
      <w:r w:rsidRPr="00850243">
        <w:rPr>
          <w:lang w:val="de-DE"/>
        </w:rPr>
        <w:tab/>
        <w:t>§ 4 ­ Wenn befunden wird, dass eine nachteilige Maßnahme unter Verstoß gegen § 1 ergriffen worden ist, muss der Urheber dieser Maßnahme der Person, auf die sich der mutmaßliche Verstoß bezieht, Schadenersatz zahlen, der nach Wahl dieser Person entweder einer Pauschalentschädigung, die wie die in Artikel 16 § 2 erwähnte Entschädigung berechnet wird, oder dem von dieser Person tatsächlich erlittenen Schaden entspricht. Im letzteren Fall muss die betroffene Person den Umfang des erlittenen Schadens nachweisen.</w:t>
      </w:r>
    </w:p>
    <w:p w14:paraId="33410AE9" w14:textId="77777777" w:rsidR="00850243" w:rsidRPr="00850243" w:rsidRDefault="00850243" w:rsidP="00850243">
      <w:pPr>
        <w:jc w:val="both"/>
        <w:rPr>
          <w:lang w:val="de-DE"/>
        </w:rPr>
      </w:pPr>
    </w:p>
    <w:p w14:paraId="614C6D86" w14:textId="77777777" w:rsidR="00850243" w:rsidRPr="00850243" w:rsidRDefault="00850243" w:rsidP="00850243">
      <w:pPr>
        <w:jc w:val="both"/>
        <w:rPr>
          <w:lang w:val="de-DE"/>
        </w:rPr>
      </w:pPr>
      <w:r w:rsidRPr="00850243">
        <w:rPr>
          <w:lang w:val="de-DE"/>
        </w:rPr>
        <w:tab/>
        <w:t>Der in vorliegendem Paragraphen erwähnte Schadenersatz kann zuzüglich des in Artikel 16 § 2 vorgesehenen Schadenersatzes wegen Diskriminierung bezogen werden.</w:t>
      </w:r>
    </w:p>
    <w:p w14:paraId="4C12A890" w14:textId="77777777" w:rsidR="00850243" w:rsidRPr="00850243" w:rsidRDefault="00850243" w:rsidP="00850243">
      <w:pPr>
        <w:jc w:val="both"/>
        <w:rPr>
          <w:lang w:val="de-DE"/>
        </w:rPr>
      </w:pPr>
    </w:p>
    <w:p w14:paraId="02D971F6" w14:textId="77777777" w:rsidR="00850243" w:rsidRPr="00850243" w:rsidRDefault="00850243" w:rsidP="00850243">
      <w:pPr>
        <w:jc w:val="both"/>
        <w:rPr>
          <w:lang w:val="de-DE"/>
        </w:rPr>
      </w:pPr>
      <w:r w:rsidRPr="00850243">
        <w:rPr>
          <w:lang w:val="de-DE"/>
        </w:rPr>
        <w:tab/>
        <w:t>§ 5 ­ Der in vorliegendem Artikel erwähnte Schutz gilt auch für Personen, die zugunsten der Person, auf die sich der mutmaßliche Verstoß bezieht, als Zeuge auftreten oder eine Meldung gemacht oder eine Beschwerde eingereicht haben, und für Personen, die diese Person beraten oder ihr Hilfe oder Unterstützung gewähren, sowie für Personen, die einen Verstoß gegen vorliegendes Gesetz geltend machen. Der Schutz gilt auch für Personen, zu deren Gunsten diese Handlungen vorgenommen werden.</w:t>
      </w:r>
    </w:p>
    <w:p w14:paraId="6AF58F14" w14:textId="77777777" w:rsidR="00850243" w:rsidRPr="00850243" w:rsidRDefault="00850243" w:rsidP="00850243">
      <w:pPr>
        <w:jc w:val="both"/>
        <w:rPr>
          <w:lang w:val="de-DE"/>
        </w:rPr>
      </w:pPr>
    </w:p>
    <w:p w14:paraId="697EF29E" w14:textId="77777777" w:rsidR="00850243" w:rsidRPr="00850243" w:rsidRDefault="00850243" w:rsidP="00850243">
      <w:pPr>
        <w:jc w:val="both"/>
        <w:rPr>
          <w:lang w:val="de-DE"/>
        </w:rPr>
      </w:pPr>
      <w:r w:rsidRPr="00850243">
        <w:rPr>
          <w:lang w:val="de-DE"/>
        </w:rPr>
        <w:tab/>
        <w:t>Die Bestimmungen des vorliegenden Artikels sind entsprechend anwendbar auf die in Absatz 1 erwähnten Personen."</w:t>
      </w:r>
    </w:p>
    <w:p w14:paraId="462E8E03" w14:textId="77777777" w:rsidR="00850243" w:rsidRPr="00850243" w:rsidRDefault="00850243" w:rsidP="00850243">
      <w:pPr>
        <w:jc w:val="both"/>
        <w:rPr>
          <w:lang w:val="de-DE"/>
        </w:rPr>
      </w:pPr>
    </w:p>
    <w:p w14:paraId="030AD12D" w14:textId="77777777" w:rsidR="00850243" w:rsidRPr="00850243" w:rsidRDefault="00850243" w:rsidP="00850243">
      <w:pPr>
        <w:jc w:val="both"/>
        <w:rPr>
          <w:lang w:val="de-DE"/>
        </w:rPr>
      </w:pPr>
      <w:r w:rsidRPr="00850243">
        <w:rPr>
          <w:lang w:val="de-DE"/>
        </w:rPr>
        <w:lastRenderedPageBreak/>
        <w:tab/>
        <w:t>2. Ein Paragraph § 5/1 mit folgendem Wortlaut wird eingefügt:</w:t>
      </w:r>
    </w:p>
    <w:p w14:paraId="510754C8" w14:textId="77777777" w:rsidR="00850243" w:rsidRPr="00850243" w:rsidRDefault="00850243" w:rsidP="00850243">
      <w:pPr>
        <w:jc w:val="both"/>
        <w:rPr>
          <w:lang w:val="de-DE"/>
        </w:rPr>
      </w:pPr>
    </w:p>
    <w:p w14:paraId="214C67A9" w14:textId="77777777" w:rsidR="00850243" w:rsidRPr="00850243" w:rsidRDefault="00850243" w:rsidP="00850243">
      <w:pPr>
        <w:jc w:val="both"/>
        <w:rPr>
          <w:lang w:val="de-DE"/>
        </w:rPr>
      </w:pPr>
      <w:r w:rsidRPr="00850243">
        <w:rPr>
          <w:lang w:val="de-DE"/>
        </w:rPr>
        <w:tab/>
        <w:t>"§ 5/1 ­ Wenn eine Person, auf die sich der mutmaßliche Verstoß bezieht, eine Meldung macht, eine Beschwerde einreicht oder ein Gerichtsverfahren einleitet oder wenn eine in § 5 Absatz 1 erwähnte Person die in diesem Absatz erwähnten Handlungen vornimmt, kann sie bei der Organisation, dem Dienst oder der Einrichtung, die in § 2 erwähnt sind und bei denen die Handlung vorgenommen wurde, einen schriftlichen und datierten Nachweis darüber anfordern.</w:t>
      </w:r>
    </w:p>
    <w:p w14:paraId="0B317133" w14:textId="77777777" w:rsidR="00850243" w:rsidRPr="00850243" w:rsidRDefault="00850243" w:rsidP="00850243">
      <w:pPr>
        <w:jc w:val="both"/>
        <w:rPr>
          <w:lang w:val="de-DE"/>
        </w:rPr>
      </w:pPr>
    </w:p>
    <w:p w14:paraId="02D06ADA" w14:textId="77777777" w:rsidR="00850243" w:rsidRPr="00850243" w:rsidRDefault="00850243" w:rsidP="00850243">
      <w:pPr>
        <w:jc w:val="both"/>
        <w:rPr>
          <w:lang w:val="de-DE"/>
        </w:rPr>
      </w:pPr>
      <w:r w:rsidRPr="00850243">
        <w:rPr>
          <w:lang w:val="de-DE"/>
        </w:rPr>
        <w:tab/>
        <w:t>Dieser schriftliche Nachweis, der von der Organisation, dem Dienst oder der Einrichtung, die in Absatz 1 erwähnt sind, übermittelt wird, enthält die Identität der Person, die unternommenen Schritte, das Datum der Schritte und das Datum, an dem der Nachweis angefordert wurde. Diese Organisationen, Dienste und Einrichtungen sind für die Verarbeitung dieser Daten im Sinne der Rechtsvorschriften im Bereich Datenschutz verantwortlich. Die Dauer der Aufbewahrung dieses Nachweises ist die für die Aufbewahrung der Personalakte geltende Frist, die in der Datenschutzpolitik des für die Verarbeitung Verantwortlichen festgelegt ist."</w:t>
      </w:r>
    </w:p>
    <w:p w14:paraId="109FDEF3" w14:textId="77777777" w:rsidR="00850243" w:rsidRPr="00850243" w:rsidRDefault="00850243" w:rsidP="00850243">
      <w:pPr>
        <w:jc w:val="both"/>
        <w:rPr>
          <w:lang w:val="de-DE"/>
        </w:rPr>
      </w:pPr>
    </w:p>
    <w:p w14:paraId="6038DB22" w14:textId="77777777" w:rsidR="00850243" w:rsidRPr="00850243" w:rsidRDefault="00850243" w:rsidP="00850243">
      <w:pPr>
        <w:jc w:val="both"/>
        <w:rPr>
          <w:lang w:val="de-DE"/>
        </w:rPr>
      </w:pPr>
      <w:r w:rsidRPr="00850243">
        <w:rPr>
          <w:lang w:val="de-DE"/>
        </w:rPr>
        <w:tab/>
        <w:t>3. In § 6 werden die Wörter "die in § 2 erwähnte Beschwerde" durch die Wörter "der in § 2 erwähnte Antrag" ersetzt.</w:t>
      </w:r>
    </w:p>
    <w:p w14:paraId="003B8371" w14:textId="77777777" w:rsidR="00850243" w:rsidRPr="00850243" w:rsidRDefault="00850243" w:rsidP="00850243">
      <w:pPr>
        <w:jc w:val="both"/>
        <w:rPr>
          <w:lang w:val="de-DE"/>
        </w:rPr>
      </w:pPr>
    </w:p>
    <w:p w14:paraId="062E4299" w14:textId="77777777" w:rsidR="00850243" w:rsidRPr="00850243" w:rsidRDefault="00850243" w:rsidP="00850243">
      <w:pPr>
        <w:jc w:val="both"/>
        <w:rPr>
          <w:lang w:val="de-DE"/>
        </w:rPr>
      </w:pPr>
    </w:p>
    <w:p w14:paraId="37BD9212" w14:textId="77777777" w:rsidR="00850243" w:rsidRPr="00850243" w:rsidRDefault="00850243" w:rsidP="00850243">
      <w:pPr>
        <w:jc w:val="both"/>
        <w:rPr>
          <w:lang w:val="de-DE"/>
        </w:rPr>
      </w:pPr>
      <w:r w:rsidRPr="00850243">
        <w:rPr>
          <w:lang w:val="de-DE"/>
        </w:rPr>
        <w:tab/>
      </w:r>
      <w:r w:rsidRPr="00850243">
        <w:rPr>
          <w:b/>
          <w:lang w:val="de-DE"/>
        </w:rPr>
        <w:t>Art. 7</w:t>
      </w:r>
      <w:r w:rsidRPr="00850243">
        <w:rPr>
          <w:lang w:val="de-DE"/>
        </w:rPr>
        <w:t xml:space="preserve"> ­ Artikel 15 desselben Gesetzes, eingefügt durch das Gesetz vom 10. Mai 2007, wird wie folgt ersetzt:</w:t>
      </w:r>
    </w:p>
    <w:p w14:paraId="7E997E02" w14:textId="77777777" w:rsidR="00850243" w:rsidRPr="00850243" w:rsidRDefault="00850243" w:rsidP="00850243">
      <w:pPr>
        <w:jc w:val="both"/>
        <w:rPr>
          <w:lang w:val="de-DE"/>
        </w:rPr>
      </w:pPr>
    </w:p>
    <w:p w14:paraId="618418FF" w14:textId="77777777" w:rsidR="00850243" w:rsidRPr="00850243" w:rsidRDefault="00850243" w:rsidP="00850243">
      <w:pPr>
        <w:jc w:val="both"/>
        <w:rPr>
          <w:lang w:val="de-DE"/>
        </w:rPr>
      </w:pPr>
      <w:r w:rsidRPr="00850243">
        <w:rPr>
          <w:lang w:val="de-DE"/>
        </w:rPr>
        <w:tab/>
        <w:t>"Art. 15 - § 1 - Wenn eine Person, auf die sich ein mutmaßlicher Verstoß gegen vorliegendes Gesetz im Bereich der in Artikel 4 Nr. 1 und 16 erwähnten Arbeitsverhältnisse und zusätzlichen Sozialversicherungsregelungen bezieht, eine Meldung macht, eine Beschwerde einreicht oder ein Gerichtsverfahren einleitet, darf der Arbeitgeber gegen diese Person keine nachteilige Maßnahme aus Gründen, die mit der Meldung, der Beschwerde oder dem Gerichtsverfahren beziehungsweise ihrem Inhalt zusammenhängen, ergreifen.</w:t>
      </w:r>
    </w:p>
    <w:p w14:paraId="23BFDBA9" w14:textId="77777777" w:rsidR="00850243" w:rsidRPr="00850243" w:rsidRDefault="00850243" w:rsidP="00850243">
      <w:pPr>
        <w:jc w:val="both"/>
        <w:rPr>
          <w:lang w:val="de-DE"/>
        </w:rPr>
      </w:pPr>
    </w:p>
    <w:p w14:paraId="125AA0E3" w14:textId="77777777" w:rsidR="00850243" w:rsidRPr="00850243" w:rsidRDefault="00850243" w:rsidP="00850243">
      <w:pPr>
        <w:jc w:val="both"/>
        <w:rPr>
          <w:lang w:val="de-DE"/>
        </w:rPr>
      </w:pPr>
      <w:r w:rsidRPr="00850243">
        <w:rPr>
          <w:lang w:val="de-DE"/>
        </w:rPr>
        <w:tab/>
        <w:t>Der in vorliegendem Artikel erwähnte Schutz gilt nicht im Falle eines Missbrauchs der Verfahren. Dieser Missbrauch kann zur Zahlung von Schadenersatz führen.</w:t>
      </w:r>
    </w:p>
    <w:p w14:paraId="39DAEAAC" w14:textId="77777777" w:rsidR="00850243" w:rsidRPr="00850243" w:rsidRDefault="00850243" w:rsidP="00850243">
      <w:pPr>
        <w:jc w:val="both"/>
        <w:rPr>
          <w:lang w:val="de-DE"/>
        </w:rPr>
      </w:pPr>
    </w:p>
    <w:p w14:paraId="1E69A9E5" w14:textId="77777777" w:rsidR="00850243" w:rsidRPr="00850243" w:rsidRDefault="00850243" w:rsidP="00850243">
      <w:pPr>
        <w:jc w:val="both"/>
        <w:rPr>
          <w:lang w:val="de-DE"/>
        </w:rPr>
      </w:pPr>
      <w:r w:rsidRPr="00850243">
        <w:rPr>
          <w:lang w:val="de-DE"/>
        </w:rPr>
        <w:tab/>
        <w:t>§ 2 ­ Im Sinne des vorliegenden Artikels versteht man unter nachteiliger Maßnahme unter anderem die Beendigung des Arbeitsverhältnisses, die einseitige Änderung der Arbeitsbedingungen oder eine nachteilige Maßnahme, die nach Beendigung des Arbeitsverhältnisses ergriffen worden ist.</w:t>
      </w:r>
    </w:p>
    <w:p w14:paraId="56A76EC3" w14:textId="77777777" w:rsidR="00850243" w:rsidRPr="00850243" w:rsidRDefault="00850243" w:rsidP="00850243">
      <w:pPr>
        <w:jc w:val="both"/>
        <w:rPr>
          <w:lang w:val="de-DE"/>
        </w:rPr>
      </w:pPr>
    </w:p>
    <w:p w14:paraId="70510DFF" w14:textId="77777777" w:rsidR="00850243" w:rsidRPr="00850243" w:rsidRDefault="00850243" w:rsidP="00850243">
      <w:pPr>
        <w:jc w:val="both"/>
        <w:rPr>
          <w:lang w:val="de-DE"/>
        </w:rPr>
      </w:pPr>
      <w:r w:rsidRPr="00850243">
        <w:rPr>
          <w:lang w:val="de-DE"/>
        </w:rPr>
        <w:tab/>
        <w:t>§ 3 ­ Im Sinne des vorliegenden Artikels versteht man unter Meldung, Beschwerde oder Gerichtsverfahren:</w:t>
      </w:r>
    </w:p>
    <w:p w14:paraId="7092E3B3" w14:textId="77777777" w:rsidR="00850243" w:rsidRPr="00850243" w:rsidRDefault="00850243" w:rsidP="00850243">
      <w:pPr>
        <w:jc w:val="both"/>
        <w:rPr>
          <w:lang w:val="de-DE"/>
        </w:rPr>
      </w:pPr>
    </w:p>
    <w:p w14:paraId="4E3631CD" w14:textId="77777777" w:rsidR="00850243" w:rsidRPr="00850243" w:rsidRDefault="00850243" w:rsidP="00850243">
      <w:pPr>
        <w:jc w:val="both"/>
        <w:rPr>
          <w:lang w:val="de-DE"/>
        </w:rPr>
      </w:pPr>
      <w:r w:rsidRPr="00850243">
        <w:rPr>
          <w:lang w:val="de-DE"/>
        </w:rPr>
        <w:tab/>
        <w:t>- eine Meldung oder Beschwerde bei dem Unternehmen oder der Einrichtung, die die Person beschäftigt,</w:t>
      </w:r>
    </w:p>
    <w:p w14:paraId="10217558" w14:textId="77777777" w:rsidR="00850243" w:rsidRPr="00850243" w:rsidRDefault="00850243" w:rsidP="00850243">
      <w:pPr>
        <w:jc w:val="both"/>
        <w:rPr>
          <w:lang w:val="de-DE"/>
        </w:rPr>
      </w:pPr>
    </w:p>
    <w:p w14:paraId="6E9F6BB6" w14:textId="77777777" w:rsidR="00850243" w:rsidRPr="00850243" w:rsidRDefault="00850243" w:rsidP="00850243">
      <w:pPr>
        <w:jc w:val="both"/>
        <w:rPr>
          <w:lang w:val="de-DE"/>
        </w:rPr>
      </w:pPr>
      <w:r w:rsidRPr="00850243">
        <w:rPr>
          <w:lang w:val="de-DE"/>
        </w:rPr>
        <w:tab/>
        <w:t>- eine Meldung, Anzeige oder Beschwerde bei den mit der Überwachung beauftragten Beamten,</w:t>
      </w:r>
    </w:p>
    <w:p w14:paraId="74F40E8A" w14:textId="77777777" w:rsidR="00850243" w:rsidRPr="00850243" w:rsidRDefault="00850243" w:rsidP="00850243">
      <w:pPr>
        <w:jc w:val="both"/>
        <w:rPr>
          <w:lang w:val="de-DE"/>
        </w:rPr>
      </w:pPr>
    </w:p>
    <w:p w14:paraId="51DEB3DA" w14:textId="77777777" w:rsidR="00850243" w:rsidRPr="00850243" w:rsidRDefault="00850243" w:rsidP="00850243">
      <w:pPr>
        <w:jc w:val="both"/>
        <w:rPr>
          <w:lang w:val="de-DE"/>
        </w:rPr>
      </w:pPr>
      <w:r w:rsidRPr="00850243">
        <w:rPr>
          <w:lang w:val="de-DE"/>
        </w:rPr>
        <w:lastRenderedPageBreak/>
        <w:tab/>
        <w:t>- eine Meldung oder Beschwerde bei einem Dienst, der mit der Überwachung der Handlungen und der Arbeitsweise von Verwaltungsbehörden oder Verwaltungsinstanzen betraut ist oder der bei der außergerichtlichen Beilegung von Streitsachen tätig wird,</w:t>
      </w:r>
    </w:p>
    <w:p w14:paraId="67A68570" w14:textId="77777777" w:rsidR="00850243" w:rsidRPr="00850243" w:rsidRDefault="00850243" w:rsidP="00850243">
      <w:pPr>
        <w:jc w:val="both"/>
        <w:rPr>
          <w:lang w:val="de-DE"/>
        </w:rPr>
      </w:pPr>
    </w:p>
    <w:p w14:paraId="7A5A1252" w14:textId="77777777" w:rsidR="00850243" w:rsidRPr="00850243" w:rsidRDefault="00850243" w:rsidP="00850243">
      <w:pPr>
        <w:jc w:val="both"/>
        <w:rPr>
          <w:lang w:val="de-DE"/>
        </w:rPr>
      </w:pPr>
      <w:r w:rsidRPr="00850243">
        <w:rPr>
          <w:lang w:val="de-DE"/>
        </w:rPr>
        <w:tab/>
        <w:t>- eine Meldung oder Beschwerde beim Institut für die Gleichheit von Frauen und Männern, beim Zentrum oder bei einer Interessenvereinigung,</w:t>
      </w:r>
    </w:p>
    <w:p w14:paraId="6C7DBE8F" w14:textId="77777777" w:rsidR="00850243" w:rsidRPr="00850243" w:rsidRDefault="00850243" w:rsidP="00850243">
      <w:pPr>
        <w:jc w:val="both"/>
        <w:rPr>
          <w:lang w:val="de-DE"/>
        </w:rPr>
      </w:pPr>
    </w:p>
    <w:p w14:paraId="2F046E02" w14:textId="77777777" w:rsidR="00850243" w:rsidRPr="00850243" w:rsidRDefault="00850243" w:rsidP="00850243">
      <w:pPr>
        <w:jc w:val="both"/>
        <w:rPr>
          <w:lang w:val="de-DE"/>
        </w:rPr>
      </w:pPr>
      <w:r w:rsidRPr="00850243">
        <w:rPr>
          <w:lang w:val="de-DE"/>
        </w:rPr>
        <w:tab/>
        <w:t>- eine Anzeige bei der Polizei, eine Klage mit Auftreten als Zivilpartei beim Untersuchungsrichter oder eine Notifizierung an den Arbeitsauditor,</w:t>
      </w:r>
    </w:p>
    <w:p w14:paraId="57FD1885" w14:textId="77777777" w:rsidR="00850243" w:rsidRPr="00850243" w:rsidRDefault="00850243" w:rsidP="00850243">
      <w:pPr>
        <w:jc w:val="both"/>
        <w:rPr>
          <w:lang w:val="de-DE"/>
        </w:rPr>
      </w:pPr>
    </w:p>
    <w:p w14:paraId="23A27F55" w14:textId="77777777" w:rsidR="00850243" w:rsidRPr="00850243" w:rsidRDefault="00850243" w:rsidP="00850243">
      <w:pPr>
        <w:jc w:val="both"/>
        <w:rPr>
          <w:lang w:val="de-DE"/>
        </w:rPr>
      </w:pPr>
      <w:r w:rsidRPr="00850243">
        <w:rPr>
          <w:lang w:val="de-DE"/>
        </w:rPr>
        <w:tab/>
        <w:t>- ein Gerichtsverfahren, das von der Person, auf die sich der mutmaßliche Verstoß bezieht, eingeleitet wird,</w:t>
      </w:r>
    </w:p>
    <w:p w14:paraId="2BFBB1A1" w14:textId="77777777" w:rsidR="00850243" w:rsidRPr="00850243" w:rsidRDefault="00850243" w:rsidP="00850243">
      <w:pPr>
        <w:jc w:val="both"/>
        <w:rPr>
          <w:lang w:val="de-DE"/>
        </w:rPr>
      </w:pPr>
    </w:p>
    <w:p w14:paraId="71DA277B" w14:textId="77777777" w:rsidR="00850243" w:rsidRPr="00850243" w:rsidRDefault="00850243" w:rsidP="00850243">
      <w:pPr>
        <w:jc w:val="both"/>
        <w:rPr>
          <w:lang w:val="de-DE"/>
        </w:rPr>
      </w:pPr>
      <w:r w:rsidRPr="00850243">
        <w:rPr>
          <w:lang w:val="de-DE"/>
        </w:rPr>
        <w:tab/>
        <w:t>- ein Gerichtsverfahren, das vom Institut für die Gleichheit von Frauen und Männern, vom Zentrum oder von einer Interessenvereinigung zugunsten der Person, auf die sich der mutmaßliche Verstoß bezieht, eingeleitet wird,</w:t>
      </w:r>
    </w:p>
    <w:p w14:paraId="59298A26" w14:textId="77777777" w:rsidR="00850243" w:rsidRPr="00850243" w:rsidRDefault="00850243" w:rsidP="00850243">
      <w:pPr>
        <w:jc w:val="both"/>
        <w:rPr>
          <w:lang w:val="de-DE"/>
        </w:rPr>
      </w:pPr>
    </w:p>
    <w:p w14:paraId="29A5C65F" w14:textId="77777777" w:rsidR="00850243" w:rsidRPr="00850243" w:rsidRDefault="00850243" w:rsidP="00850243">
      <w:pPr>
        <w:jc w:val="both"/>
        <w:rPr>
          <w:lang w:val="de-DE"/>
        </w:rPr>
      </w:pPr>
      <w:r w:rsidRPr="00850243">
        <w:rPr>
          <w:lang w:val="de-DE"/>
        </w:rPr>
        <w:tab/>
        <w:t>- ein Gerichtsverfahren, das vom Institut für die Gleichheit von Frauen und Männern, vom Zentrum oder von einer Interessenvereinigung in eigenem Namen eingeleitet wird.</w:t>
      </w:r>
    </w:p>
    <w:p w14:paraId="57B7F9EF" w14:textId="77777777" w:rsidR="00850243" w:rsidRPr="00850243" w:rsidRDefault="00850243" w:rsidP="00850243">
      <w:pPr>
        <w:jc w:val="both"/>
        <w:rPr>
          <w:lang w:val="de-DE"/>
        </w:rPr>
      </w:pPr>
    </w:p>
    <w:p w14:paraId="47FC3458" w14:textId="77777777" w:rsidR="00850243" w:rsidRPr="00850243" w:rsidRDefault="00850243" w:rsidP="00850243">
      <w:pPr>
        <w:jc w:val="both"/>
        <w:rPr>
          <w:lang w:val="de-DE"/>
        </w:rPr>
      </w:pPr>
      <w:r w:rsidRPr="00850243">
        <w:rPr>
          <w:lang w:val="de-DE"/>
        </w:rPr>
        <w:tab/>
        <w:t>§ 4 ­ Um den in § 1 erwähnten Schutz zu genießen, muss die Person, auf die sich der mutmaßliche Verstoß bezieht, nachweisen, dass wegen eines Verstoßes gegen vorliegendes Gesetz eine Meldung gemacht, eine Beschwerde eingereicht oder ein Gerichtsverfahren eingeleitet worden ist. Dieser Nachweis kann mit allen rechtlichen Mitteln erbracht werden.</w:t>
      </w:r>
    </w:p>
    <w:p w14:paraId="3170EABD" w14:textId="77777777" w:rsidR="00850243" w:rsidRPr="00850243" w:rsidRDefault="00850243" w:rsidP="00850243">
      <w:pPr>
        <w:jc w:val="both"/>
        <w:rPr>
          <w:lang w:val="de-DE"/>
        </w:rPr>
      </w:pPr>
    </w:p>
    <w:p w14:paraId="53EA152C" w14:textId="77777777" w:rsidR="00850243" w:rsidRPr="00850243" w:rsidRDefault="00850243" w:rsidP="00850243">
      <w:pPr>
        <w:jc w:val="both"/>
        <w:rPr>
          <w:lang w:val="de-DE"/>
        </w:rPr>
      </w:pPr>
      <w:r w:rsidRPr="00850243">
        <w:rPr>
          <w:lang w:val="de-DE"/>
        </w:rPr>
        <w:tab/>
        <w:t>Wenn der Arbeitgeber binnen zwölf Monaten, nachdem er von der Meldung oder Beschwerde erfahren hat oder nach vernünftigem Ermessen von diesen Schritten hätte erfahren können, eine nachteilige Maßnahme gegen die Person ergreift, auf die sich der mutmaßliche Verstoß bezieht, obliegt die Beweislast, dass die nachteilige Maßnahme nicht mit der Meldung oder Beschwerde beziehungsweise deren Inhalt zusammenhängt, dem Arbeitgeber.</w:t>
      </w:r>
    </w:p>
    <w:p w14:paraId="563B21E2" w14:textId="77777777" w:rsidR="00850243" w:rsidRPr="00850243" w:rsidRDefault="00850243" w:rsidP="00850243">
      <w:pPr>
        <w:jc w:val="both"/>
        <w:rPr>
          <w:lang w:val="de-DE"/>
        </w:rPr>
      </w:pPr>
    </w:p>
    <w:p w14:paraId="358FC055" w14:textId="77777777" w:rsidR="00850243" w:rsidRPr="00850243" w:rsidRDefault="00850243" w:rsidP="00850243">
      <w:pPr>
        <w:jc w:val="both"/>
        <w:rPr>
          <w:lang w:val="de-DE"/>
        </w:rPr>
      </w:pPr>
      <w:r w:rsidRPr="00850243">
        <w:rPr>
          <w:lang w:val="de-DE"/>
        </w:rPr>
        <w:tab/>
        <w:t>Diese Beweislast obliegt ebenfalls dem Arbeitgeber, wenn die nachteilige Maßnahme nach der Einleitung des Gerichtsverfahrens ergriffen wurde, und dies bis zu drei Monate nach dem Tag, an dem die gerichtliche Entscheidung formell rechtskräftig geworden ist.</w:t>
      </w:r>
    </w:p>
    <w:p w14:paraId="66D23F90" w14:textId="77777777" w:rsidR="00850243" w:rsidRPr="00850243" w:rsidRDefault="00850243" w:rsidP="00850243">
      <w:pPr>
        <w:jc w:val="both"/>
        <w:rPr>
          <w:lang w:val="de-DE"/>
        </w:rPr>
      </w:pPr>
    </w:p>
    <w:p w14:paraId="2ADD6A7B" w14:textId="77777777" w:rsidR="00850243" w:rsidRPr="00850243" w:rsidRDefault="00850243" w:rsidP="00850243">
      <w:pPr>
        <w:jc w:val="both"/>
        <w:rPr>
          <w:lang w:val="de-DE"/>
        </w:rPr>
      </w:pPr>
      <w:r w:rsidRPr="00850243">
        <w:rPr>
          <w:lang w:val="de-DE"/>
        </w:rPr>
        <w:tab/>
        <w:t>§ 5 ­ Wenn ein Arbeitgeber unter Verstoß gegen § 1 das Arbeitsverhältnis beendet oder die Arbeitsbedingungen einseitig ändert, kann die Person, auf die sich der mutmaßliche Verstoß bezieht, oder, mit Zustimmung dieser Person, das Zentrum oder eine Interessenvereinigung beantragen, dass das Unternehmen oder die Einrichtung die Person, auf die sich der mutmaßliche Verstoß bezieht, wieder aufnimmt oder sie ihre Funktion unter den gleichen Bedingungen wie vorher ausüben lässt.</w:t>
      </w:r>
    </w:p>
    <w:p w14:paraId="0B4AAB22" w14:textId="77777777" w:rsidR="00850243" w:rsidRPr="00850243" w:rsidRDefault="00850243" w:rsidP="00850243">
      <w:pPr>
        <w:jc w:val="both"/>
        <w:rPr>
          <w:lang w:val="de-DE"/>
        </w:rPr>
      </w:pPr>
    </w:p>
    <w:p w14:paraId="4A93DE8A" w14:textId="77777777" w:rsidR="00850243" w:rsidRPr="00850243" w:rsidRDefault="00850243" w:rsidP="00850243">
      <w:pPr>
        <w:jc w:val="both"/>
        <w:rPr>
          <w:lang w:val="de-DE"/>
        </w:rPr>
      </w:pPr>
      <w:r w:rsidRPr="00850243">
        <w:rPr>
          <w:lang w:val="de-DE"/>
        </w:rPr>
        <w:tab/>
        <w:t>Der Antrag auf Wiederaufnahme wird binnen dreißig Tagen nach dem Datum der Notifizierung der Kündigung, der Beendigung ohne Kündigungsfrist oder der einseitigen Änderung der Arbeitsbedingungen schriftlich eingereicht. Der Arbeitgeber muss binnen dreißig Tagen nach Notifizierung des Antrags Stellung beziehen.</w:t>
      </w:r>
    </w:p>
    <w:p w14:paraId="25CD2DE6" w14:textId="77777777" w:rsidR="00850243" w:rsidRPr="00850243" w:rsidRDefault="00850243" w:rsidP="00850243">
      <w:pPr>
        <w:jc w:val="both"/>
        <w:rPr>
          <w:lang w:val="de-DE"/>
        </w:rPr>
      </w:pPr>
    </w:p>
    <w:p w14:paraId="4B669B42" w14:textId="77777777" w:rsidR="00850243" w:rsidRPr="00850243" w:rsidRDefault="00850243" w:rsidP="00850243">
      <w:pPr>
        <w:jc w:val="both"/>
        <w:rPr>
          <w:lang w:val="de-DE"/>
        </w:rPr>
      </w:pPr>
      <w:r w:rsidRPr="00850243">
        <w:rPr>
          <w:lang w:val="de-DE"/>
        </w:rPr>
        <w:tab/>
        <w:t xml:space="preserve">Ein Arbeitgeber, der die Person wieder in das Unternehmen oder in die Einrichtung aufnimmt oder sie ihre Funktion unter den gleichen Bedingungen wie vorher ausüben lässt, </w:t>
      </w:r>
      <w:r w:rsidRPr="00850243">
        <w:rPr>
          <w:lang w:val="de-DE"/>
        </w:rPr>
        <w:lastRenderedPageBreak/>
        <w:t>muss den wegen Kündigung oder Änderung der Arbeitsbedingungen ausgefallenen Lohn zahlen und die Arbeitgeber- und die Arbeitnehmerbeiträge auf diesen Lohn einzahlen.</w:t>
      </w:r>
    </w:p>
    <w:p w14:paraId="3A5F107D" w14:textId="77777777" w:rsidR="00850243" w:rsidRPr="00850243" w:rsidRDefault="00850243" w:rsidP="00850243">
      <w:pPr>
        <w:jc w:val="both"/>
        <w:rPr>
          <w:lang w:val="de-DE"/>
        </w:rPr>
      </w:pPr>
    </w:p>
    <w:p w14:paraId="6C085942" w14:textId="77777777" w:rsidR="00850243" w:rsidRPr="00850243" w:rsidRDefault="00850243" w:rsidP="00850243">
      <w:pPr>
        <w:jc w:val="both"/>
        <w:rPr>
          <w:lang w:val="de-DE"/>
        </w:rPr>
      </w:pPr>
      <w:r w:rsidRPr="00850243">
        <w:rPr>
          <w:lang w:val="de-DE"/>
        </w:rPr>
        <w:tab/>
        <w:t>Vorliegender Paragraph ist nicht anwendbar, wenn die nachteilige Maßnahme nach Beendigung des Arbeitsverhältnisses ergriffen wird.</w:t>
      </w:r>
    </w:p>
    <w:p w14:paraId="17552E9E" w14:textId="77777777" w:rsidR="00850243" w:rsidRPr="00850243" w:rsidRDefault="00850243" w:rsidP="00850243">
      <w:pPr>
        <w:jc w:val="both"/>
        <w:rPr>
          <w:lang w:val="de-DE"/>
        </w:rPr>
      </w:pPr>
    </w:p>
    <w:p w14:paraId="39EA1DC5" w14:textId="77777777" w:rsidR="00850243" w:rsidRPr="00850243" w:rsidRDefault="00850243" w:rsidP="00850243">
      <w:pPr>
        <w:jc w:val="both"/>
        <w:rPr>
          <w:lang w:val="de-DE"/>
        </w:rPr>
      </w:pPr>
      <w:r w:rsidRPr="00850243">
        <w:rPr>
          <w:lang w:val="de-DE"/>
        </w:rPr>
        <w:tab/>
        <w:t>§ 6 ­ Arbeitgeber sind verpflichtet, der Person, auf die sich der mutmaßliche Verstoß bezieht, Schadenersatz zu zahlen:</w:t>
      </w:r>
    </w:p>
    <w:p w14:paraId="6584D526" w14:textId="77777777" w:rsidR="00850243" w:rsidRPr="00850243" w:rsidRDefault="00850243" w:rsidP="00850243">
      <w:pPr>
        <w:jc w:val="both"/>
        <w:rPr>
          <w:lang w:val="de-DE"/>
        </w:rPr>
      </w:pPr>
    </w:p>
    <w:p w14:paraId="33F1F0B1" w14:textId="77777777" w:rsidR="00850243" w:rsidRPr="00850243" w:rsidRDefault="00850243" w:rsidP="00850243">
      <w:pPr>
        <w:jc w:val="both"/>
        <w:rPr>
          <w:lang w:val="de-DE"/>
        </w:rPr>
      </w:pPr>
      <w:r w:rsidRPr="00850243">
        <w:rPr>
          <w:lang w:val="de-DE"/>
        </w:rPr>
        <w:tab/>
        <w:t>1. wenn die Person, auf die sich der mutmaßliche Verstoß bezieht, nach dem in § 5 erwähnten Antrag nicht wieder aufgenommen wird oder ihre Funktion nicht unter den gleichen Bedingungen wie vorher ausüben kann und wenn befunden wurde, dass die nachteilige Maßnahme gegen die Bestimmungen von § 1 verstößt,</w:t>
      </w:r>
    </w:p>
    <w:p w14:paraId="63AB80A1" w14:textId="77777777" w:rsidR="00850243" w:rsidRPr="00850243" w:rsidRDefault="00850243" w:rsidP="00850243">
      <w:pPr>
        <w:jc w:val="both"/>
        <w:rPr>
          <w:lang w:val="de-DE"/>
        </w:rPr>
      </w:pPr>
    </w:p>
    <w:p w14:paraId="45728185" w14:textId="77777777" w:rsidR="00850243" w:rsidRPr="00850243" w:rsidRDefault="00850243" w:rsidP="00850243">
      <w:pPr>
        <w:jc w:val="both"/>
        <w:rPr>
          <w:lang w:val="de-DE"/>
        </w:rPr>
      </w:pPr>
      <w:r w:rsidRPr="00850243">
        <w:rPr>
          <w:lang w:val="de-DE"/>
        </w:rPr>
        <w:tab/>
        <w:t>2. wenn die Person, auf die sich der mutmaßliche Verstoß bezieht, den in § 5 erwähnten Antrag nicht einreicht und wenn befunden wurde, dass die nachteilige Maßnahme gegen die Bestimmungen von § 1 verstößt.</w:t>
      </w:r>
    </w:p>
    <w:p w14:paraId="54DFADC5" w14:textId="77777777" w:rsidR="00850243" w:rsidRPr="00850243" w:rsidRDefault="00850243" w:rsidP="00850243">
      <w:pPr>
        <w:rPr>
          <w:lang w:val="de-DE"/>
        </w:rPr>
      </w:pPr>
    </w:p>
    <w:p w14:paraId="241A5255" w14:textId="77777777" w:rsidR="00850243" w:rsidRPr="00850243" w:rsidRDefault="00850243" w:rsidP="00850243">
      <w:pPr>
        <w:jc w:val="both"/>
        <w:rPr>
          <w:lang w:val="de-DE"/>
        </w:rPr>
      </w:pPr>
      <w:r w:rsidRPr="00850243">
        <w:rPr>
          <w:lang w:val="de-DE"/>
        </w:rPr>
        <w:tab/>
        <w:t>Der Schadenersatz entspricht nach Wahl der Person, auf die sich der mutmaßliche Verstoß bezieht, entweder einem Pauschalbetrag in Höhe des Bruttolohns von sechs Monaten oder dem von dieser Person tatsächlich erlittenen Schaden. Im letzteren Fall muss die betroffene Person den Umfang des erlittenen Schadens nachweisen.</w:t>
      </w:r>
    </w:p>
    <w:p w14:paraId="20D552B5" w14:textId="77777777" w:rsidR="00850243" w:rsidRPr="00850243" w:rsidRDefault="00850243" w:rsidP="00850243">
      <w:pPr>
        <w:jc w:val="both"/>
        <w:rPr>
          <w:lang w:val="de-DE"/>
        </w:rPr>
      </w:pPr>
    </w:p>
    <w:p w14:paraId="32D2BCB3" w14:textId="77777777" w:rsidR="00850243" w:rsidRPr="00850243" w:rsidRDefault="00850243" w:rsidP="00850243">
      <w:pPr>
        <w:jc w:val="both"/>
        <w:rPr>
          <w:lang w:val="de-DE"/>
        </w:rPr>
      </w:pPr>
      <w:r w:rsidRPr="00850243">
        <w:rPr>
          <w:lang w:val="de-DE"/>
        </w:rPr>
        <w:tab/>
        <w:t>Der in vorliegendem Paragraphen erwähnte Schadenersatz kann zuzüglich des in Artikel 16 § 2 vorgesehenen Schadenersatzes wegen Diskriminierung bezogen werden.</w:t>
      </w:r>
    </w:p>
    <w:p w14:paraId="599DFBCA" w14:textId="77777777" w:rsidR="00850243" w:rsidRPr="00850243" w:rsidRDefault="00850243" w:rsidP="00850243">
      <w:pPr>
        <w:jc w:val="both"/>
        <w:rPr>
          <w:lang w:val="de-DE"/>
        </w:rPr>
      </w:pPr>
    </w:p>
    <w:p w14:paraId="1CD14947" w14:textId="77777777" w:rsidR="00850243" w:rsidRPr="00850243" w:rsidRDefault="00850243" w:rsidP="00850243">
      <w:pPr>
        <w:jc w:val="both"/>
        <w:rPr>
          <w:lang w:val="de-DE"/>
        </w:rPr>
      </w:pPr>
      <w:r w:rsidRPr="00850243">
        <w:rPr>
          <w:lang w:val="de-DE"/>
        </w:rPr>
        <w:tab/>
        <w:t>§ 7 ­ Der in vorliegendem Artikel erwähnte Schutz gilt auch für Personen, die zugunsten der Person, auf die sich der mutmaßliche Verstoß bezieht, als Zeuge auftreten oder eine Meldung oder Beschwerde gemacht beziehungsweise eingereicht haben, und für Personen, die diese Person beraten oder ihr Hilfe oder Unterstützung gewähren, sowie für Personen, die einen Verstoß gegen vorliegendes Gesetz geltend machen. Der Schutz gilt auch für Personen, zu deren Gunsten diese Handlungen vorgenommen werden.</w:t>
      </w:r>
    </w:p>
    <w:p w14:paraId="23F4FAEB" w14:textId="77777777" w:rsidR="00850243" w:rsidRPr="00850243" w:rsidRDefault="00850243" w:rsidP="00850243">
      <w:pPr>
        <w:jc w:val="both"/>
        <w:rPr>
          <w:lang w:val="de-DE"/>
        </w:rPr>
      </w:pPr>
    </w:p>
    <w:p w14:paraId="084ABFD9" w14:textId="77777777" w:rsidR="00850243" w:rsidRPr="00850243" w:rsidRDefault="00850243" w:rsidP="00850243">
      <w:pPr>
        <w:jc w:val="both"/>
        <w:rPr>
          <w:lang w:val="de-DE"/>
        </w:rPr>
      </w:pPr>
      <w:r w:rsidRPr="00850243">
        <w:rPr>
          <w:lang w:val="de-DE"/>
        </w:rPr>
        <w:tab/>
        <w:t>Die Bestimmungen des vorliegenden Artikels sind entsprechend anwendbar auf die in Absatz 1 erwähnten Personen.</w:t>
      </w:r>
    </w:p>
    <w:p w14:paraId="36AE9D55" w14:textId="77777777" w:rsidR="00850243" w:rsidRPr="00850243" w:rsidRDefault="00850243" w:rsidP="00850243">
      <w:pPr>
        <w:jc w:val="both"/>
        <w:rPr>
          <w:lang w:val="de-DE"/>
        </w:rPr>
      </w:pPr>
    </w:p>
    <w:p w14:paraId="63D693E1" w14:textId="77777777" w:rsidR="00850243" w:rsidRPr="00850243" w:rsidRDefault="00850243" w:rsidP="00850243">
      <w:pPr>
        <w:jc w:val="both"/>
        <w:rPr>
          <w:lang w:val="de-DE"/>
        </w:rPr>
      </w:pPr>
      <w:r w:rsidRPr="00850243">
        <w:rPr>
          <w:lang w:val="de-DE"/>
        </w:rPr>
        <w:tab/>
        <w:t>§ 8 ­ Wenn eine Person, auf die sich der mutmaßliche Verstoß bezieht, eine Meldung macht, eine Beschwerde einreicht oder ein Gerichtsverfahren einleitet oder wenn eine in § 7 Absatz 1 erwähnte Person die in diesem Absatz erwähnten Handlungen vornimmt, kann sie bei der Organisation, dem Dienst oder der Einrichtung, die in § 3 erwähnt sind und bei denen die Handlung vorgenommen wurde, einen schriftlichen und datierten Nachweis darüber anfordern.</w:t>
      </w:r>
    </w:p>
    <w:p w14:paraId="39F3FBF3" w14:textId="77777777" w:rsidR="00850243" w:rsidRPr="00850243" w:rsidRDefault="00850243" w:rsidP="00850243">
      <w:pPr>
        <w:jc w:val="both"/>
        <w:rPr>
          <w:lang w:val="de-DE"/>
        </w:rPr>
      </w:pPr>
    </w:p>
    <w:p w14:paraId="6015719E" w14:textId="77777777" w:rsidR="00850243" w:rsidRPr="00850243" w:rsidRDefault="00850243" w:rsidP="00850243">
      <w:pPr>
        <w:jc w:val="both"/>
        <w:rPr>
          <w:lang w:val="de-DE"/>
        </w:rPr>
      </w:pPr>
      <w:r w:rsidRPr="00850243">
        <w:rPr>
          <w:lang w:val="de-DE"/>
        </w:rPr>
        <w:tab/>
        <w:t>Dieser schriftliche Nachweis, der von der Organisation, dem Dienst oder der Einrichtung, die in Absatz 1 erwähnt sind, übermittelt wird, enthält die Identität der Person, die unternommenen Schritte, das Datum der Schritte und das Datum, an dem der Nachweis angefordert wurde. Diese Organisationen, Dienste und Einrichtungen sind für die Verarbeitung dieser Daten im Sinne der Rechtsvorschriften im Bereich Datenschutz verantwortlich. Die Dauer der Aufbewahrung dieses Nachweises ist die für die Aufbewahrung der Personalakte geltende Frist, die in der Datenschutzpolitik des für die Verarbeitung Verantwortlichen festgelegt ist.</w:t>
      </w:r>
    </w:p>
    <w:p w14:paraId="31B49A28" w14:textId="77777777" w:rsidR="00850243" w:rsidRPr="00850243" w:rsidRDefault="00850243" w:rsidP="00850243">
      <w:pPr>
        <w:jc w:val="both"/>
        <w:rPr>
          <w:lang w:val="de-DE"/>
        </w:rPr>
      </w:pPr>
    </w:p>
    <w:p w14:paraId="788ACF9D" w14:textId="77777777" w:rsidR="00850243" w:rsidRPr="00850243" w:rsidRDefault="00850243" w:rsidP="00850243">
      <w:pPr>
        <w:jc w:val="both"/>
        <w:rPr>
          <w:lang w:val="de-DE"/>
        </w:rPr>
      </w:pPr>
      <w:r w:rsidRPr="00850243">
        <w:rPr>
          <w:lang w:val="de-DE"/>
        </w:rPr>
        <w:tab/>
        <w:t>§ 9 ­ Die Bestimmungen des vorliegenden Artikels sind ebenfalls anwendbar auf andere Personen als Arbeitgeber, die im Rahmen der Arbeitsverhältnisse Personen beschäftigen oder ihnen Aufgaben zuteilen."</w:t>
      </w:r>
    </w:p>
    <w:p w14:paraId="004BA723" w14:textId="77777777" w:rsidR="00850243" w:rsidRPr="00850243" w:rsidRDefault="00850243" w:rsidP="00850243">
      <w:pPr>
        <w:jc w:val="both"/>
        <w:rPr>
          <w:lang w:val="de-DE"/>
        </w:rPr>
      </w:pPr>
    </w:p>
    <w:p w14:paraId="715788CF" w14:textId="77777777" w:rsidR="00850243" w:rsidRPr="00850243" w:rsidRDefault="00850243" w:rsidP="00850243">
      <w:pPr>
        <w:jc w:val="both"/>
        <w:rPr>
          <w:lang w:val="de-DE"/>
        </w:rPr>
      </w:pPr>
    </w:p>
    <w:p w14:paraId="3E486DB4" w14:textId="77777777" w:rsidR="00850243" w:rsidRDefault="00850243">
      <w:pPr>
        <w:rPr>
          <w:lang w:val="de-DE"/>
        </w:rPr>
      </w:pPr>
      <w:r>
        <w:rPr>
          <w:lang w:val="de-DE"/>
        </w:rPr>
        <w:br w:type="page"/>
      </w:r>
    </w:p>
    <w:p w14:paraId="462855A7" w14:textId="6A0AE036" w:rsidR="00850243" w:rsidRPr="00850243" w:rsidRDefault="00850243" w:rsidP="00850243">
      <w:pPr>
        <w:jc w:val="center"/>
        <w:rPr>
          <w:lang w:val="de-DE"/>
        </w:rPr>
      </w:pPr>
      <w:r w:rsidRPr="00850243">
        <w:rPr>
          <w:lang w:val="de-DE"/>
        </w:rPr>
        <w:lastRenderedPageBreak/>
        <w:t xml:space="preserve">KAPITEL 4 - </w:t>
      </w:r>
      <w:r w:rsidRPr="00850243">
        <w:rPr>
          <w:i/>
          <w:lang w:val="de-DE"/>
        </w:rPr>
        <w:t>Abänderungen des Gesetzes vom 10. Mai 2007 zur Bekämpfung bestimmter Formen von Diskriminierung</w:t>
      </w:r>
    </w:p>
    <w:p w14:paraId="146AB17A" w14:textId="77777777" w:rsidR="00850243" w:rsidRPr="00850243" w:rsidRDefault="00850243" w:rsidP="00850243">
      <w:pPr>
        <w:jc w:val="both"/>
        <w:rPr>
          <w:lang w:val="de-DE"/>
        </w:rPr>
      </w:pPr>
    </w:p>
    <w:p w14:paraId="5C274593" w14:textId="77777777" w:rsidR="00850243" w:rsidRPr="00850243" w:rsidRDefault="00850243" w:rsidP="00850243">
      <w:pPr>
        <w:jc w:val="both"/>
        <w:rPr>
          <w:lang w:val="de-DE"/>
        </w:rPr>
      </w:pPr>
    </w:p>
    <w:p w14:paraId="69A4F157" w14:textId="77777777" w:rsidR="00850243" w:rsidRPr="00850243" w:rsidRDefault="00850243" w:rsidP="00850243">
      <w:pPr>
        <w:jc w:val="both"/>
        <w:rPr>
          <w:lang w:val="de-DE"/>
        </w:rPr>
      </w:pPr>
      <w:r w:rsidRPr="00850243">
        <w:rPr>
          <w:lang w:val="de-DE"/>
        </w:rPr>
        <w:tab/>
      </w:r>
      <w:r w:rsidRPr="00850243">
        <w:rPr>
          <w:b/>
          <w:lang w:val="de-DE"/>
        </w:rPr>
        <w:t>Art. 8</w:t>
      </w:r>
      <w:r w:rsidRPr="00850243">
        <w:rPr>
          <w:lang w:val="de-DE"/>
        </w:rPr>
        <w:t xml:space="preserve"> ­ Artikel 6 des Gesetzes vom 10. Mai 2007 zur Bekämpfung bestimmter Formen von Diskriminierung, teilweise für nichtig erklärt durch den Entscheid Nr. 64/2009 des Verfassungsgerichtshofes, wird wie folgt ersetzt:</w:t>
      </w:r>
    </w:p>
    <w:p w14:paraId="77CB87BE" w14:textId="77777777" w:rsidR="00850243" w:rsidRPr="00850243" w:rsidRDefault="00850243" w:rsidP="00850243">
      <w:pPr>
        <w:jc w:val="both"/>
        <w:rPr>
          <w:lang w:val="de-DE"/>
        </w:rPr>
      </w:pPr>
    </w:p>
    <w:p w14:paraId="56238EDD" w14:textId="77777777" w:rsidR="00850243" w:rsidRPr="00850243" w:rsidRDefault="00850243" w:rsidP="00850243">
      <w:pPr>
        <w:jc w:val="both"/>
        <w:rPr>
          <w:lang w:val="de-DE"/>
        </w:rPr>
      </w:pPr>
      <w:r w:rsidRPr="00850243">
        <w:rPr>
          <w:lang w:val="de-DE"/>
        </w:rPr>
        <w:tab/>
        <w:t>"Art. 6 - Unbeschadet von Absatz 2 sind die Bestimmungen des vorliegenden Gesetzes nicht anwendbar bei Belästigung im Rahmen der Arbeitsverhältnisse gegenüber den Personen, die in Artikel 2 § 1 des Gesetzes vom 4. August 1996 über das Wohlbefinden der Arbeitnehmer bei der Ausführung ihrer Arbeit erwähnt sind.</w:t>
      </w:r>
    </w:p>
    <w:p w14:paraId="2D2CA474" w14:textId="77777777" w:rsidR="00850243" w:rsidRPr="00850243" w:rsidRDefault="00850243" w:rsidP="00850243">
      <w:pPr>
        <w:jc w:val="both"/>
        <w:rPr>
          <w:lang w:val="de-DE"/>
        </w:rPr>
      </w:pPr>
    </w:p>
    <w:p w14:paraId="24ADCCC2" w14:textId="77777777" w:rsidR="00850243" w:rsidRPr="00850243" w:rsidRDefault="00850243" w:rsidP="00850243">
      <w:pPr>
        <w:jc w:val="both"/>
        <w:rPr>
          <w:lang w:val="de-DE"/>
        </w:rPr>
      </w:pPr>
      <w:r w:rsidRPr="00850243">
        <w:rPr>
          <w:lang w:val="de-DE"/>
        </w:rPr>
        <w:tab/>
        <w:t>Diese Personen können sich im Falle von Belästigung im Rahmen der Arbeitsverhältnisse nur auf die Bestimmungen des Gesetzes vom 4. August 1996 über das Wohlbefinden der Arbeitnehmer bei der Ausführung ihrer Arbeit berufen, außer was den Schutz vor nachteiligen Maßnahmen betrifft, für den Artikel 17 anwendbar ist."</w:t>
      </w:r>
    </w:p>
    <w:p w14:paraId="3A95076B" w14:textId="77777777" w:rsidR="00850243" w:rsidRPr="00850243" w:rsidRDefault="00850243" w:rsidP="00850243">
      <w:pPr>
        <w:jc w:val="both"/>
        <w:rPr>
          <w:lang w:val="de-DE"/>
        </w:rPr>
      </w:pPr>
    </w:p>
    <w:p w14:paraId="024A5EA7" w14:textId="77777777" w:rsidR="00850243" w:rsidRPr="00850243" w:rsidRDefault="00850243" w:rsidP="00850243">
      <w:pPr>
        <w:jc w:val="both"/>
        <w:rPr>
          <w:lang w:val="de-DE"/>
        </w:rPr>
      </w:pPr>
    </w:p>
    <w:p w14:paraId="7A1DEAC8" w14:textId="77777777" w:rsidR="00850243" w:rsidRPr="00850243" w:rsidRDefault="00850243" w:rsidP="00850243">
      <w:pPr>
        <w:jc w:val="both"/>
        <w:rPr>
          <w:lang w:val="de-DE"/>
        </w:rPr>
      </w:pPr>
      <w:r w:rsidRPr="00850243">
        <w:rPr>
          <w:lang w:val="de-DE"/>
        </w:rPr>
        <w:tab/>
      </w:r>
      <w:r w:rsidRPr="00850243">
        <w:rPr>
          <w:b/>
          <w:lang w:val="de-DE"/>
        </w:rPr>
        <w:t>Art. 9</w:t>
      </w:r>
      <w:r w:rsidRPr="00850243">
        <w:rPr>
          <w:lang w:val="de-DE"/>
        </w:rPr>
        <w:t xml:space="preserve"> ­ Artikel 16 desselben Gesetzes wird wie folgt abgeändert:</w:t>
      </w:r>
    </w:p>
    <w:p w14:paraId="68C4EAC0" w14:textId="77777777" w:rsidR="00850243" w:rsidRPr="00850243" w:rsidRDefault="00850243" w:rsidP="00850243">
      <w:pPr>
        <w:jc w:val="both"/>
        <w:rPr>
          <w:lang w:val="de-DE"/>
        </w:rPr>
      </w:pPr>
    </w:p>
    <w:p w14:paraId="656EAE7A" w14:textId="77777777" w:rsidR="00850243" w:rsidRPr="00850243" w:rsidRDefault="00850243" w:rsidP="00850243">
      <w:pPr>
        <w:jc w:val="both"/>
        <w:rPr>
          <w:lang w:val="de-DE"/>
        </w:rPr>
      </w:pPr>
      <w:r w:rsidRPr="00850243">
        <w:rPr>
          <w:lang w:val="de-DE"/>
        </w:rPr>
        <w:tab/>
        <w:t>1. Die Paragraphen 1 bis 5 werden wie folgt ersetzt:</w:t>
      </w:r>
    </w:p>
    <w:p w14:paraId="62285948" w14:textId="77777777" w:rsidR="00850243" w:rsidRPr="00850243" w:rsidRDefault="00850243" w:rsidP="00850243">
      <w:pPr>
        <w:jc w:val="both"/>
        <w:rPr>
          <w:lang w:val="de-DE"/>
        </w:rPr>
      </w:pPr>
    </w:p>
    <w:p w14:paraId="40F60CA0" w14:textId="77777777" w:rsidR="00850243" w:rsidRPr="00850243" w:rsidRDefault="00850243" w:rsidP="00850243">
      <w:pPr>
        <w:jc w:val="both"/>
        <w:rPr>
          <w:lang w:val="de-DE"/>
        </w:rPr>
      </w:pPr>
      <w:r w:rsidRPr="00850243">
        <w:rPr>
          <w:lang w:val="de-DE"/>
        </w:rPr>
        <w:tab/>
        <w:t>"§ 1 - Wenn eine Person, auf die sich ein mutmaßlicher Verstoß gegen vorliegendes Gesetz in einem anderen Bereich als dem Bereich der in Artikel 4 Nr. 1 und 17 erwähnten Arbeitsverhältnisse beziehungsweise zusätzlichen Sozialversicherungsregelungen bezieht, eine Meldung macht, eine Beschwerde einreicht oder ein Gerichtsverfahren einleitet, darf gegen diese Person keine nachteilige Maßnahme aus Gründen, die mit der Meldung, der Beschwerde oder dem Gerichtsverfahren beziehungsweise ihrem Inhalt zusammenhängen, ergriffen werden.</w:t>
      </w:r>
    </w:p>
    <w:p w14:paraId="3A4F3E6D" w14:textId="77777777" w:rsidR="00850243" w:rsidRPr="00850243" w:rsidRDefault="00850243" w:rsidP="00850243">
      <w:pPr>
        <w:jc w:val="both"/>
        <w:rPr>
          <w:lang w:val="de-DE"/>
        </w:rPr>
      </w:pPr>
    </w:p>
    <w:p w14:paraId="0D1AAF72" w14:textId="77777777" w:rsidR="00850243" w:rsidRPr="00850243" w:rsidRDefault="00850243" w:rsidP="00850243">
      <w:pPr>
        <w:jc w:val="both"/>
        <w:rPr>
          <w:lang w:val="de-DE"/>
        </w:rPr>
      </w:pPr>
      <w:r w:rsidRPr="00850243">
        <w:rPr>
          <w:lang w:val="de-DE"/>
        </w:rPr>
        <w:tab/>
        <w:t>Der in vorliegendem Artikel erwähnte Schutz gilt nicht im Falle eines Missbrauchs der Verfahren. Dieser Missbrauch kann zur Zahlung von Schadenersatz führen.</w:t>
      </w:r>
    </w:p>
    <w:p w14:paraId="53C965B4" w14:textId="77777777" w:rsidR="00850243" w:rsidRPr="00850243" w:rsidRDefault="00850243" w:rsidP="00850243">
      <w:pPr>
        <w:jc w:val="both"/>
        <w:rPr>
          <w:lang w:val="de-DE"/>
        </w:rPr>
      </w:pPr>
    </w:p>
    <w:p w14:paraId="704F9A8E" w14:textId="77777777" w:rsidR="00850243" w:rsidRPr="00850243" w:rsidRDefault="00850243" w:rsidP="00850243">
      <w:pPr>
        <w:jc w:val="both"/>
        <w:rPr>
          <w:lang w:val="de-DE"/>
        </w:rPr>
      </w:pPr>
      <w:r w:rsidRPr="00850243">
        <w:rPr>
          <w:lang w:val="de-DE"/>
        </w:rPr>
        <w:tab/>
        <w:t>§ 2 ­ Im Sinne des vorliegenden Artikels versteht man unter Meldung, Beschwerde oder Gerichtsverfahren:</w:t>
      </w:r>
    </w:p>
    <w:p w14:paraId="38E93691" w14:textId="77777777" w:rsidR="00850243" w:rsidRPr="00850243" w:rsidRDefault="00850243" w:rsidP="00850243">
      <w:pPr>
        <w:jc w:val="both"/>
        <w:rPr>
          <w:lang w:val="de-DE"/>
        </w:rPr>
      </w:pPr>
    </w:p>
    <w:p w14:paraId="65DF319D" w14:textId="77777777" w:rsidR="00850243" w:rsidRPr="00850243" w:rsidRDefault="00850243" w:rsidP="00850243">
      <w:pPr>
        <w:jc w:val="both"/>
        <w:rPr>
          <w:lang w:val="de-DE"/>
        </w:rPr>
      </w:pPr>
      <w:r w:rsidRPr="00850243">
        <w:rPr>
          <w:lang w:val="de-DE"/>
        </w:rPr>
        <w:tab/>
        <w:t>- eine Meldung oder Beschwerde bei der Organisation oder Einrichtung, die für den mutmaßlichen Verstoß verantwortlich ist,</w:t>
      </w:r>
    </w:p>
    <w:p w14:paraId="3E7F452D" w14:textId="77777777" w:rsidR="00850243" w:rsidRPr="00850243" w:rsidRDefault="00850243" w:rsidP="00850243">
      <w:pPr>
        <w:jc w:val="both"/>
        <w:rPr>
          <w:lang w:val="de-DE"/>
        </w:rPr>
      </w:pPr>
    </w:p>
    <w:p w14:paraId="338DB3D4" w14:textId="77777777" w:rsidR="00850243" w:rsidRPr="00850243" w:rsidRDefault="00850243" w:rsidP="00850243">
      <w:pPr>
        <w:jc w:val="both"/>
        <w:rPr>
          <w:lang w:val="de-DE"/>
        </w:rPr>
      </w:pPr>
      <w:r w:rsidRPr="00850243">
        <w:rPr>
          <w:lang w:val="de-DE"/>
        </w:rPr>
        <w:tab/>
        <w:t>- eine Meldung, Anzeige oder Beschwerde bei den mit der Überwachung beauftragten Beamten,</w:t>
      </w:r>
    </w:p>
    <w:p w14:paraId="5E3895BE" w14:textId="77777777" w:rsidR="00850243" w:rsidRPr="00850243" w:rsidRDefault="00850243" w:rsidP="00850243">
      <w:pPr>
        <w:jc w:val="both"/>
        <w:rPr>
          <w:lang w:val="de-DE"/>
        </w:rPr>
      </w:pPr>
    </w:p>
    <w:p w14:paraId="3BD59009" w14:textId="77777777" w:rsidR="00850243" w:rsidRPr="00850243" w:rsidRDefault="00850243" w:rsidP="00850243">
      <w:pPr>
        <w:jc w:val="both"/>
        <w:rPr>
          <w:lang w:val="de-DE"/>
        </w:rPr>
      </w:pPr>
      <w:r w:rsidRPr="00850243">
        <w:rPr>
          <w:lang w:val="de-DE"/>
        </w:rPr>
        <w:tab/>
        <w:t>- eine Meldung oder Beschwerde bei einem Dienst, der mit der Überwachung der Handlungen und der Arbeitsweise von Verwaltungsbehörden oder Verwaltungsinstanzen betraut ist oder der bei der außergerichtlichen Beilegung von Streitsachen tätig wird,</w:t>
      </w:r>
    </w:p>
    <w:p w14:paraId="0B038656" w14:textId="77777777" w:rsidR="00850243" w:rsidRPr="00850243" w:rsidRDefault="00850243" w:rsidP="00850243">
      <w:pPr>
        <w:jc w:val="both"/>
        <w:rPr>
          <w:lang w:val="de-DE"/>
        </w:rPr>
      </w:pPr>
    </w:p>
    <w:p w14:paraId="21453549" w14:textId="77777777" w:rsidR="00850243" w:rsidRPr="00850243" w:rsidRDefault="00850243" w:rsidP="00850243">
      <w:pPr>
        <w:jc w:val="both"/>
        <w:rPr>
          <w:lang w:val="de-DE"/>
        </w:rPr>
      </w:pPr>
      <w:r w:rsidRPr="00850243">
        <w:rPr>
          <w:lang w:val="de-DE"/>
        </w:rPr>
        <w:tab/>
        <w:t>- eine Meldung oder Beschwerde beim Institut für die Gleichheit von Frauen und Männern, beim Zentrum oder bei einer Interessenvereinigung,</w:t>
      </w:r>
    </w:p>
    <w:p w14:paraId="7719F327" w14:textId="77777777" w:rsidR="00850243" w:rsidRPr="00850243" w:rsidRDefault="00850243" w:rsidP="00850243">
      <w:pPr>
        <w:jc w:val="both"/>
        <w:rPr>
          <w:lang w:val="de-DE"/>
        </w:rPr>
      </w:pPr>
    </w:p>
    <w:p w14:paraId="399223DE" w14:textId="77777777" w:rsidR="00850243" w:rsidRPr="00850243" w:rsidRDefault="00850243" w:rsidP="00850243">
      <w:pPr>
        <w:jc w:val="both"/>
        <w:rPr>
          <w:lang w:val="de-DE"/>
        </w:rPr>
      </w:pPr>
      <w:r w:rsidRPr="00850243">
        <w:rPr>
          <w:lang w:val="de-DE"/>
        </w:rPr>
        <w:lastRenderedPageBreak/>
        <w:tab/>
        <w:t>- eine Anzeige bei der Polizei, eine Klage mit Auftreten als Zivilpartei beim Untersuchungsrichter oder eine Notifizierung an den Prokurator des Königs,</w:t>
      </w:r>
    </w:p>
    <w:p w14:paraId="3676C980" w14:textId="77777777" w:rsidR="00850243" w:rsidRPr="00850243" w:rsidRDefault="00850243" w:rsidP="00850243">
      <w:pPr>
        <w:jc w:val="both"/>
        <w:rPr>
          <w:lang w:val="de-DE"/>
        </w:rPr>
      </w:pPr>
    </w:p>
    <w:p w14:paraId="061D02C7" w14:textId="77777777" w:rsidR="00850243" w:rsidRPr="00850243" w:rsidRDefault="00850243" w:rsidP="00850243">
      <w:pPr>
        <w:jc w:val="both"/>
        <w:rPr>
          <w:lang w:val="de-DE"/>
        </w:rPr>
      </w:pPr>
      <w:r w:rsidRPr="00850243">
        <w:rPr>
          <w:lang w:val="de-DE"/>
        </w:rPr>
        <w:tab/>
        <w:t>- ein Gerichtsverfahren, das von der Person, auf die sich der mutmaßliche Verstoß bezieht, eingeleitet wird,</w:t>
      </w:r>
    </w:p>
    <w:p w14:paraId="22004684" w14:textId="77777777" w:rsidR="00850243" w:rsidRPr="00850243" w:rsidRDefault="00850243" w:rsidP="00850243">
      <w:pPr>
        <w:jc w:val="both"/>
        <w:rPr>
          <w:lang w:val="de-DE"/>
        </w:rPr>
      </w:pPr>
    </w:p>
    <w:p w14:paraId="7F9DEE98" w14:textId="77777777" w:rsidR="00850243" w:rsidRPr="00850243" w:rsidRDefault="00850243" w:rsidP="00850243">
      <w:pPr>
        <w:jc w:val="both"/>
        <w:rPr>
          <w:lang w:val="de-DE"/>
        </w:rPr>
      </w:pPr>
      <w:r w:rsidRPr="00850243">
        <w:rPr>
          <w:lang w:val="de-DE"/>
        </w:rPr>
        <w:tab/>
        <w:t>- ein Gerichtsverfahren, das vom Institut für die Gleichheit von Frauen und Männern, vom Zentrum oder von einer Interessenvereinigung zugunsten der Person, auf die sich der mutmaßliche Verstoß bezieht, eingeleitet wird,</w:t>
      </w:r>
    </w:p>
    <w:p w14:paraId="68D749B5" w14:textId="77777777" w:rsidR="00850243" w:rsidRPr="00850243" w:rsidRDefault="00850243" w:rsidP="00850243">
      <w:pPr>
        <w:jc w:val="both"/>
        <w:rPr>
          <w:lang w:val="de-DE"/>
        </w:rPr>
      </w:pPr>
    </w:p>
    <w:p w14:paraId="263394C6" w14:textId="77777777" w:rsidR="00850243" w:rsidRPr="00850243" w:rsidRDefault="00850243" w:rsidP="00850243">
      <w:pPr>
        <w:jc w:val="both"/>
        <w:rPr>
          <w:lang w:val="de-DE"/>
        </w:rPr>
      </w:pPr>
      <w:r w:rsidRPr="00850243">
        <w:rPr>
          <w:lang w:val="de-DE"/>
        </w:rPr>
        <w:tab/>
        <w:t>- ein Gerichtsverfahren, das vom Institut für die Gleichheit von Frauen und Männern, vom Zentrum oder von einer Interessenvereinigung in eigenem Namen eingeleitet wird.</w:t>
      </w:r>
    </w:p>
    <w:p w14:paraId="23DF389D" w14:textId="77777777" w:rsidR="00850243" w:rsidRPr="00850243" w:rsidRDefault="00850243" w:rsidP="00850243">
      <w:pPr>
        <w:jc w:val="both"/>
        <w:rPr>
          <w:lang w:val="de-DE"/>
        </w:rPr>
      </w:pPr>
    </w:p>
    <w:p w14:paraId="458B99DB" w14:textId="77777777" w:rsidR="00850243" w:rsidRPr="00850243" w:rsidRDefault="00850243" w:rsidP="00850243">
      <w:pPr>
        <w:jc w:val="both"/>
        <w:rPr>
          <w:lang w:val="de-DE"/>
        </w:rPr>
      </w:pPr>
      <w:r w:rsidRPr="00850243">
        <w:rPr>
          <w:lang w:val="de-DE"/>
        </w:rPr>
        <w:tab/>
        <w:t>§ 3 ­ Um den in § 1 erwähnten Schutz zu genießen, muss die Person, auf die sich der mutmaßliche Verstoß bezieht, nachweisen, dass wegen eines Verstoßes gegen vorliegendes Gesetz eine Meldung gemacht, eine Beschwerde eingereicht oder ein Gerichtsverfahren eingeleitet worden ist. Dieser Nachweis kann mit allen rechtlichen Mitteln erbracht werden.</w:t>
      </w:r>
    </w:p>
    <w:p w14:paraId="179A3097" w14:textId="77777777" w:rsidR="00850243" w:rsidRPr="00850243" w:rsidRDefault="00850243" w:rsidP="00850243">
      <w:pPr>
        <w:jc w:val="both"/>
        <w:rPr>
          <w:lang w:val="de-DE"/>
        </w:rPr>
      </w:pPr>
    </w:p>
    <w:p w14:paraId="1146D604" w14:textId="77777777" w:rsidR="00850243" w:rsidRPr="00850243" w:rsidRDefault="00850243" w:rsidP="00850243">
      <w:pPr>
        <w:jc w:val="both"/>
        <w:rPr>
          <w:lang w:val="de-DE"/>
        </w:rPr>
      </w:pPr>
      <w:r w:rsidRPr="00850243">
        <w:rPr>
          <w:lang w:val="de-DE"/>
        </w:rPr>
        <w:tab/>
        <w:t>Wenn eine Person binnen zwölf Monaten, nachdem sie von der Meldung oder Beschwerde erfahren hat oder nach vernünftigem Ermessen von diesen Schritten hätte erfahren können, eine nachteilige Maßnahme gegen die Person ergreift, auf die sich der mutmaßliche Verstoß bezieht, obliegt die Beweislast, dass die nachteilige Maßnahme nicht mit der Meldung oder Beschwerde beziehungsweise deren Inhalt zusammenhängt, der Person, die die nachteilige Maßnahme ergriffen hat.</w:t>
      </w:r>
    </w:p>
    <w:p w14:paraId="658D2407" w14:textId="77777777" w:rsidR="00850243" w:rsidRPr="00850243" w:rsidRDefault="00850243" w:rsidP="00850243">
      <w:pPr>
        <w:jc w:val="both"/>
        <w:rPr>
          <w:lang w:val="de-DE"/>
        </w:rPr>
      </w:pPr>
    </w:p>
    <w:p w14:paraId="72AC12CE" w14:textId="77777777" w:rsidR="00850243" w:rsidRPr="00850243" w:rsidRDefault="00850243" w:rsidP="00850243">
      <w:pPr>
        <w:jc w:val="both"/>
        <w:rPr>
          <w:lang w:val="de-DE"/>
        </w:rPr>
      </w:pPr>
      <w:r w:rsidRPr="00850243">
        <w:rPr>
          <w:lang w:val="de-DE"/>
        </w:rPr>
        <w:tab/>
        <w:t>Diese Beweislast obliegt ebenfalls der Person, gegen die ein Gerichtsverfahren eingeleitet wird, wenn die nachteilige Maßnahme nach der Einleitung des Gerichtsverfahrens ergriffen wurde, und dies bis zu drei Monate nach dem Tag, an dem die gerichtliche Entscheidung formell rechtskräftig geworden ist.</w:t>
      </w:r>
    </w:p>
    <w:p w14:paraId="4E5A691D" w14:textId="77777777" w:rsidR="00850243" w:rsidRPr="00850243" w:rsidRDefault="00850243" w:rsidP="00850243">
      <w:pPr>
        <w:jc w:val="both"/>
        <w:rPr>
          <w:lang w:val="de-DE"/>
        </w:rPr>
      </w:pPr>
    </w:p>
    <w:p w14:paraId="7D7F562C" w14:textId="77777777" w:rsidR="00850243" w:rsidRPr="00850243" w:rsidRDefault="00850243" w:rsidP="00850243">
      <w:pPr>
        <w:jc w:val="both"/>
        <w:rPr>
          <w:lang w:val="de-DE"/>
        </w:rPr>
      </w:pPr>
      <w:r w:rsidRPr="00850243">
        <w:rPr>
          <w:lang w:val="de-DE"/>
        </w:rPr>
        <w:tab/>
        <w:t>§ 4 ­ Wenn befunden wird, dass eine nachteilige Maßnahme unter Verstoß gegen § 1 ergriffen worden ist, muss der Urheber dieser Maßnahme der Person, auf die sich der mutmaßliche Verstoß bezieht, Schadenersatz zahlen, der nach Wahl dieser Person entweder einer Pauschalentschädigung, die wie die in Artikel 18 § 2 erwähnte Entschädigung berechnet wird, oder dem von dieser Person tatsächlich erlittenen Schaden entspricht. Im letzteren Fall muss die betroffene Person den Umfang des erlittenen Schadens nachweisen.</w:t>
      </w:r>
    </w:p>
    <w:p w14:paraId="1919D19E" w14:textId="77777777" w:rsidR="00850243" w:rsidRPr="00850243" w:rsidRDefault="00850243" w:rsidP="00850243">
      <w:pPr>
        <w:jc w:val="both"/>
        <w:rPr>
          <w:lang w:val="de-DE"/>
        </w:rPr>
      </w:pPr>
    </w:p>
    <w:p w14:paraId="0E8B6927" w14:textId="77777777" w:rsidR="00850243" w:rsidRPr="00850243" w:rsidRDefault="00850243" w:rsidP="00850243">
      <w:pPr>
        <w:jc w:val="both"/>
        <w:rPr>
          <w:lang w:val="de-DE"/>
        </w:rPr>
      </w:pPr>
      <w:r w:rsidRPr="00850243">
        <w:rPr>
          <w:lang w:val="de-DE"/>
        </w:rPr>
        <w:tab/>
        <w:t>Der in vorliegendem Paragraphen erwähnte Schadenersatz kann zuzüglich des in Artikel 18 § 2 vorgesehenen Schadenersatzes wegen Diskriminierung bezogen werden.</w:t>
      </w:r>
    </w:p>
    <w:p w14:paraId="154DACFA" w14:textId="77777777" w:rsidR="00850243" w:rsidRPr="00850243" w:rsidRDefault="00850243" w:rsidP="00850243">
      <w:pPr>
        <w:jc w:val="both"/>
        <w:rPr>
          <w:lang w:val="de-DE"/>
        </w:rPr>
      </w:pPr>
    </w:p>
    <w:p w14:paraId="5FF1A1F3" w14:textId="77777777" w:rsidR="00850243" w:rsidRPr="00850243" w:rsidRDefault="00850243" w:rsidP="00850243">
      <w:pPr>
        <w:jc w:val="both"/>
        <w:rPr>
          <w:lang w:val="de-DE"/>
        </w:rPr>
      </w:pPr>
      <w:r w:rsidRPr="00850243">
        <w:rPr>
          <w:lang w:val="de-DE"/>
        </w:rPr>
        <w:tab/>
        <w:t>§ 5 ­ Der in vorliegendem Artikel erwähnte Schutz gilt auch für Personen, die zugunsten der Person, auf die sich der mutmaßliche Verstoß bezieht, als Zeuge auftreten oder eine Meldung gemacht oder eine Beschwerde eingereicht haben, und für Personen, die diese Person beraten oder ihr Hilfe oder Unterstützung gewähren, sowie für Personen, die einen Verstoß gegen vorliegendes Gesetz geltend machen. Der Schutz gilt auch für Personen, zu deren Gunsten diese Handlungen vorgenommen werden.</w:t>
      </w:r>
    </w:p>
    <w:p w14:paraId="53DECAC8" w14:textId="77777777" w:rsidR="00850243" w:rsidRPr="00850243" w:rsidRDefault="00850243" w:rsidP="00850243">
      <w:pPr>
        <w:jc w:val="both"/>
        <w:rPr>
          <w:lang w:val="de-DE"/>
        </w:rPr>
      </w:pPr>
    </w:p>
    <w:p w14:paraId="25163CE4" w14:textId="77777777" w:rsidR="00850243" w:rsidRPr="00850243" w:rsidRDefault="00850243" w:rsidP="00850243">
      <w:pPr>
        <w:jc w:val="both"/>
        <w:rPr>
          <w:lang w:val="de-DE"/>
        </w:rPr>
      </w:pPr>
      <w:r w:rsidRPr="00850243">
        <w:rPr>
          <w:lang w:val="de-DE"/>
        </w:rPr>
        <w:tab/>
        <w:t>Die Bestimmungen des vorliegenden Artikels sind entsprechend anwendbar auf die in Absatz 1 erwähnten Personen."</w:t>
      </w:r>
    </w:p>
    <w:p w14:paraId="612AAF53" w14:textId="77777777" w:rsidR="00850243" w:rsidRPr="00850243" w:rsidRDefault="00850243" w:rsidP="00850243">
      <w:pPr>
        <w:jc w:val="both"/>
        <w:rPr>
          <w:lang w:val="de-DE"/>
        </w:rPr>
      </w:pPr>
    </w:p>
    <w:p w14:paraId="3D94DB58" w14:textId="77777777" w:rsidR="00850243" w:rsidRPr="00850243" w:rsidRDefault="00850243" w:rsidP="00850243">
      <w:pPr>
        <w:jc w:val="both"/>
        <w:rPr>
          <w:lang w:val="de-DE"/>
        </w:rPr>
      </w:pPr>
      <w:r w:rsidRPr="00850243">
        <w:rPr>
          <w:lang w:val="de-DE"/>
        </w:rPr>
        <w:lastRenderedPageBreak/>
        <w:tab/>
        <w:t>2. Ein § 5/1 mit folgendem Wortlaut wird eingefügt:</w:t>
      </w:r>
    </w:p>
    <w:p w14:paraId="12AF90CB" w14:textId="77777777" w:rsidR="00850243" w:rsidRPr="00850243" w:rsidRDefault="00850243" w:rsidP="00850243">
      <w:pPr>
        <w:jc w:val="both"/>
        <w:rPr>
          <w:lang w:val="de-DE"/>
        </w:rPr>
      </w:pPr>
    </w:p>
    <w:p w14:paraId="74527CB5" w14:textId="77777777" w:rsidR="00850243" w:rsidRPr="00850243" w:rsidRDefault="00850243" w:rsidP="00850243">
      <w:pPr>
        <w:jc w:val="both"/>
        <w:rPr>
          <w:lang w:val="de-DE"/>
        </w:rPr>
      </w:pPr>
      <w:r w:rsidRPr="00850243">
        <w:rPr>
          <w:lang w:val="de-DE"/>
        </w:rPr>
        <w:tab/>
        <w:t>"§ 5/1 ­ Wenn eine Person, auf die sich der mutmaßliche Verstoß bezieht, eine Meldung macht, eine Beschwerde einreicht oder ein Gerichtsverfahren einleitet oder wenn eine in § 5 Absatz 1 erwähnte Person die in diesem Absatz erwähnten Handlungen vornimmt, kann sie bei der Organisation, dem Dienst oder der Einrichtung, die in § 2 erwähnt sind und bei denen die Handlung vorgenommen wurde, einen schriftlichen und datierten Nachweis darüber anfordern.</w:t>
      </w:r>
    </w:p>
    <w:p w14:paraId="1B87181A" w14:textId="77777777" w:rsidR="00850243" w:rsidRPr="00850243" w:rsidRDefault="00850243" w:rsidP="00850243">
      <w:pPr>
        <w:jc w:val="both"/>
        <w:rPr>
          <w:lang w:val="de-DE"/>
        </w:rPr>
      </w:pPr>
    </w:p>
    <w:p w14:paraId="28B46A19" w14:textId="77777777" w:rsidR="00850243" w:rsidRPr="00850243" w:rsidRDefault="00850243" w:rsidP="00850243">
      <w:pPr>
        <w:jc w:val="both"/>
        <w:rPr>
          <w:lang w:val="de-DE"/>
        </w:rPr>
      </w:pPr>
      <w:r w:rsidRPr="00850243">
        <w:rPr>
          <w:lang w:val="de-DE"/>
        </w:rPr>
        <w:tab/>
        <w:t>Dieser schriftliche Nachweis, der von der Organisation, dem Dienst oder der Einrichtung, die in Absatz 1 erwähnt sind, übermittelt wird, enthält die Identität der Person, die unternommenen Schritte, das Datum der Schritte und das Datum, an dem der Nachweis angefordert wurde. Diese Organisationen, Dienste und Einrichtungen sind für die Verarbeitung dieser Daten im Sinne der Rechtsvorschriften im Bereich Datenschutz verantwortlich. Die Dauer der Aufbewahrung dieses Nachweises ist die für die Aufbewahrung der Personalakte geltende Frist, die in der Datenschutzpolitik des für die Verarbeitung Verantwortlichen festgelegt ist."</w:t>
      </w:r>
    </w:p>
    <w:p w14:paraId="2C5713F4" w14:textId="77777777" w:rsidR="00850243" w:rsidRPr="00850243" w:rsidRDefault="00850243" w:rsidP="00850243">
      <w:pPr>
        <w:jc w:val="both"/>
        <w:rPr>
          <w:lang w:val="de-DE"/>
        </w:rPr>
      </w:pPr>
    </w:p>
    <w:p w14:paraId="23A54D70" w14:textId="77777777" w:rsidR="00850243" w:rsidRPr="00850243" w:rsidRDefault="00850243" w:rsidP="00850243">
      <w:pPr>
        <w:jc w:val="both"/>
        <w:rPr>
          <w:lang w:val="de-DE"/>
        </w:rPr>
      </w:pPr>
      <w:r w:rsidRPr="00850243">
        <w:rPr>
          <w:lang w:val="de-DE"/>
        </w:rPr>
        <w:tab/>
        <w:t>3. In § 6 werden die Wörter "die in § 2 erwähnte Beschwerde" durch die Wörter "der in § 2 erwähnte Antrag" ersetzt.</w:t>
      </w:r>
    </w:p>
    <w:p w14:paraId="17987458" w14:textId="77777777" w:rsidR="00850243" w:rsidRPr="00850243" w:rsidRDefault="00850243" w:rsidP="00850243">
      <w:pPr>
        <w:jc w:val="both"/>
        <w:rPr>
          <w:lang w:val="de-DE"/>
        </w:rPr>
      </w:pPr>
    </w:p>
    <w:p w14:paraId="4EB3FF5A" w14:textId="77777777" w:rsidR="00850243" w:rsidRPr="00850243" w:rsidRDefault="00850243" w:rsidP="00850243">
      <w:pPr>
        <w:jc w:val="both"/>
        <w:rPr>
          <w:lang w:val="de-DE"/>
        </w:rPr>
      </w:pPr>
    </w:p>
    <w:p w14:paraId="6A58000D" w14:textId="77777777" w:rsidR="00850243" w:rsidRPr="00850243" w:rsidRDefault="00850243" w:rsidP="00850243">
      <w:pPr>
        <w:jc w:val="both"/>
        <w:rPr>
          <w:lang w:val="de-DE"/>
        </w:rPr>
      </w:pPr>
      <w:r w:rsidRPr="00850243">
        <w:rPr>
          <w:lang w:val="de-DE"/>
        </w:rPr>
        <w:tab/>
      </w:r>
      <w:r w:rsidRPr="00850243">
        <w:rPr>
          <w:b/>
          <w:lang w:val="de-DE"/>
        </w:rPr>
        <w:t>Art. 10</w:t>
      </w:r>
      <w:r w:rsidRPr="00850243">
        <w:rPr>
          <w:lang w:val="de-DE"/>
        </w:rPr>
        <w:t xml:space="preserve"> ­ Artikel 17 desselben Gesetzes wird wie folgt ersetzt:</w:t>
      </w:r>
    </w:p>
    <w:p w14:paraId="4D06E331" w14:textId="77777777" w:rsidR="00850243" w:rsidRPr="00850243" w:rsidRDefault="00850243" w:rsidP="00850243">
      <w:pPr>
        <w:jc w:val="both"/>
        <w:rPr>
          <w:lang w:val="de-DE"/>
        </w:rPr>
      </w:pPr>
    </w:p>
    <w:p w14:paraId="1C469AEE" w14:textId="77777777" w:rsidR="00850243" w:rsidRPr="00850243" w:rsidRDefault="00850243" w:rsidP="00850243">
      <w:pPr>
        <w:jc w:val="both"/>
        <w:rPr>
          <w:lang w:val="de-DE"/>
        </w:rPr>
      </w:pPr>
      <w:r w:rsidRPr="00850243">
        <w:rPr>
          <w:lang w:val="de-DE"/>
        </w:rPr>
        <w:tab/>
        <w:t>"Art. 17 - § 1 - Wenn eine Person, auf die sich ein mutmaßlicher Verstoß gegen vorliegendes Gesetz im Bereich der in Artikel 4 Nr. 1 und 17 erwähnten Arbeitsverhältnisse und zusätzlichen Sozialversicherungsregelungen bezieht, eine Meldung macht, eine Beschwerde einreicht oder ein Gerichtsverfahren einleitet, darf der Arbeitgeber gegen diese Person keine nachteilige Maßnahme aus Gründen, die mit der Meldung, der Beschwerde oder dem Gerichtsverfahren beziehungsweise ihrem Inhalt zusammenhängen, ergreifen.</w:t>
      </w:r>
    </w:p>
    <w:p w14:paraId="5BB264EA" w14:textId="77777777" w:rsidR="00850243" w:rsidRPr="00850243" w:rsidRDefault="00850243" w:rsidP="00850243">
      <w:pPr>
        <w:jc w:val="both"/>
        <w:rPr>
          <w:lang w:val="de-DE"/>
        </w:rPr>
      </w:pPr>
    </w:p>
    <w:p w14:paraId="65D657A5" w14:textId="77777777" w:rsidR="00850243" w:rsidRPr="00850243" w:rsidRDefault="00850243" w:rsidP="00850243">
      <w:pPr>
        <w:jc w:val="both"/>
        <w:rPr>
          <w:lang w:val="de-DE"/>
        </w:rPr>
      </w:pPr>
      <w:r w:rsidRPr="00850243">
        <w:rPr>
          <w:lang w:val="de-DE"/>
        </w:rPr>
        <w:tab/>
        <w:t>Der in vorliegendem Artikel erwähnte Schutz gilt nicht im Falle eines Missbrauchs der Verfahren. Dieser Missbrauch kann zur Zahlung von Schadenersatz führen.</w:t>
      </w:r>
    </w:p>
    <w:p w14:paraId="6AED51B2" w14:textId="77777777" w:rsidR="00850243" w:rsidRPr="00850243" w:rsidRDefault="00850243" w:rsidP="00850243">
      <w:pPr>
        <w:jc w:val="both"/>
        <w:rPr>
          <w:lang w:val="de-DE"/>
        </w:rPr>
      </w:pPr>
    </w:p>
    <w:p w14:paraId="2D640410" w14:textId="77777777" w:rsidR="00850243" w:rsidRPr="00850243" w:rsidRDefault="00850243" w:rsidP="00850243">
      <w:pPr>
        <w:jc w:val="both"/>
        <w:rPr>
          <w:lang w:val="de-DE"/>
        </w:rPr>
      </w:pPr>
      <w:r w:rsidRPr="00850243">
        <w:rPr>
          <w:lang w:val="de-DE"/>
        </w:rPr>
        <w:tab/>
        <w:t>§ 2 ­ Im Sinne des vorliegenden Artikels versteht man unter nachteiliger Maßnahme unter anderem die Beendigung des Arbeitsverhältnisses, die einseitige Änderung der Arbeitsbedingungen oder eine nachteilige Maßnahme, die nach Beendigung des Arbeitsverhältnisses ergriffen worden ist.</w:t>
      </w:r>
    </w:p>
    <w:p w14:paraId="70FCB0F4" w14:textId="77777777" w:rsidR="00850243" w:rsidRPr="00850243" w:rsidRDefault="00850243" w:rsidP="00850243">
      <w:pPr>
        <w:jc w:val="both"/>
        <w:rPr>
          <w:lang w:val="de-DE"/>
        </w:rPr>
      </w:pPr>
    </w:p>
    <w:p w14:paraId="291D63FF" w14:textId="77777777" w:rsidR="00850243" w:rsidRPr="00850243" w:rsidRDefault="00850243" w:rsidP="00850243">
      <w:pPr>
        <w:jc w:val="both"/>
        <w:rPr>
          <w:lang w:val="de-DE"/>
        </w:rPr>
      </w:pPr>
      <w:r w:rsidRPr="00850243">
        <w:rPr>
          <w:lang w:val="de-DE"/>
        </w:rPr>
        <w:tab/>
        <w:t>§ 3 ­ Im Sinne des vorliegenden Artikels versteht man unter Meldung, Beschwerde oder Gerichtsverfahren:</w:t>
      </w:r>
    </w:p>
    <w:p w14:paraId="67920214" w14:textId="77777777" w:rsidR="00850243" w:rsidRPr="00850243" w:rsidRDefault="00850243" w:rsidP="00850243">
      <w:pPr>
        <w:jc w:val="both"/>
        <w:rPr>
          <w:lang w:val="de-DE"/>
        </w:rPr>
      </w:pPr>
    </w:p>
    <w:p w14:paraId="6766AE4D" w14:textId="77777777" w:rsidR="00850243" w:rsidRPr="00850243" w:rsidRDefault="00850243" w:rsidP="00850243">
      <w:pPr>
        <w:jc w:val="both"/>
        <w:rPr>
          <w:lang w:val="de-DE"/>
        </w:rPr>
      </w:pPr>
      <w:r w:rsidRPr="00850243">
        <w:rPr>
          <w:lang w:val="de-DE"/>
        </w:rPr>
        <w:tab/>
        <w:t>- eine Meldung oder Beschwerde bei dem Unternehmen oder der Einrichtung, die die Person beschäftigt,</w:t>
      </w:r>
    </w:p>
    <w:p w14:paraId="6939B588" w14:textId="77777777" w:rsidR="00850243" w:rsidRPr="00850243" w:rsidRDefault="00850243" w:rsidP="00850243">
      <w:pPr>
        <w:jc w:val="both"/>
        <w:rPr>
          <w:lang w:val="de-DE"/>
        </w:rPr>
      </w:pPr>
    </w:p>
    <w:p w14:paraId="65F62262" w14:textId="77777777" w:rsidR="00850243" w:rsidRPr="00850243" w:rsidRDefault="00850243" w:rsidP="00850243">
      <w:pPr>
        <w:jc w:val="both"/>
        <w:rPr>
          <w:lang w:val="de-DE"/>
        </w:rPr>
      </w:pPr>
      <w:r w:rsidRPr="00850243">
        <w:rPr>
          <w:lang w:val="de-DE"/>
        </w:rPr>
        <w:tab/>
        <w:t>- eine Meldung, Anzeige oder Beschwerde bei den mit der Überwachung beauftragten Beamten,</w:t>
      </w:r>
    </w:p>
    <w:p w14:paraId="2E91ECBC" w14:textId="77777777" w:rsidR="00850243" w:rsidRPr="00850243" w:rsidRDefault="00850243" w:rsidP="00850243">
      <w:pPr>
        <w:jc w:val="both"/>
        <w:rPr>
          <w:lang w:val="de-DE"/>
        </w:rPr>
      </w:pPr>
    </w:p>
    <w:p w14:paraId="2F33A7B0" w14:textId="77777777" w:rsidR="00850243" w:rsidRPr="00850243" w:rsidRDefault="00850243" w:rsidP="00850243">
      <w:pPr>
        <w:jc w:val="both"/>
        <w:rPr>
          <w:lang w:val="de-DE"/>
        </w:rPr>
      </w:pPr>
      <w:r w:rsidRPr="00850243">
        <w:rPr>
          <w:lang w:val="de-DE"/>
        </w:rPr>
        <w:tab/>
        <w:t>- eine Meldung oder Beschwerde bei einem Dienst, der mit der Überwachung der Handlungen und der Arbeitsweise von Verwaltungsbehörden oder Verwaltungsinstanzen betraut ist oder der bei der außergerichtlichen Beilegung von Streitsachen tätig wird,</w:t>
      </w:r>
    </w:p>
    <w:p w14:paraId="6BB4D809" w14:textId="77777777" w:rsidR="00850243" w:rsidRPr="00850243" w:rsidRDefault="00850243" w:rsidP="00850243">
      <w:pPr>
        <w:jc w:val="both"/>
        <w:rPr>
          <w:lang w:val="de-DE"/>
        </w:rPr>
      </w:pPr>
    </w:p>
    <w:p w14:paraId="13D0CDF4" w14:textId="77777777" w:rsidR="00850243" w:rsidRPr="00850243" w:rsidRDefault="00850243" w:rsidP="00850243">
      <w:pPr>
        <w:jc w:val="both"/>
        <w:rPr>
          <w:lang w:val="de-DE"/>
        </w:rPr>
      </w:pPr>
      <w:r w:rsidRPr="00850243">
        <w:rPr>
          <w:lang w:val="de-DE"/>
        </w:rPr>
        <w:tab/>
        <w:t>- eine Meldung oder Beschwerde beim Institut für die Gleichheit von Frauen und Männern, beim Zentrum oder bei einer Interessenvereinigung,</w:t>
      </w:r>
    </w:p>
    <w:p w14:paraId="4C79C6B5" w14:textId="77777777" w:rsidR="00850243" w:rsidRPr="00850243" w:rsidRDefault="00850243" w:rsidP="00850243">
      <w:pPr>
        <w:jc w:val="both"/>
        <w:rPr>
          <w:lang w:val="de-DE"/>
        </w:rPr>
      </w:pPr>
    </w:p>
    <w:p w14:paraId="76C8E903" w14:textId="77777777" w:rsidR="00850243" w:rsidRPr="00850243" w:rsidRDefault="00850243" w:rsidP="00850243">
      <w:pPr>
        <w:jc w:val="both"/>
        <w:rPr>
          <w:lang w:val="de-DE"/>
        </w:rPr>
      </w:pPr>
      <w:r w:rsidRPr="00850243">
        <w:rPr>
          <w:lang w:val="de-DE"/>
        </w:rPr>
        <w:tab/>
        <w:t>- eine Anzeige bei der Polizei, eine Klage mit Auftreten als Zivilpartei beim Untersuchungsrichter oder eine Notifizierung an den Arbeitsauditor,</w:t>
      </w:r>
    </w:p>
    <w:p w14:paraId="14A02170" w14:textId="77777777" w:rsidR="00850243" w:rsidRPr="00850243" w:rsidRDefault="00850243" w:rsidP="00850243">
      <w:pPr>
        <w:jc w:val="both"/>
        <w:rPr>
          <w:lang w:val="de-DE"/>
        </w:rPr>
      </w:pPr>
    </w:p>
    <w:p w14:paraId="5E2F7737" w14:textId="77777777" w:rsidR="00850243" w:rsidRPr="00850243" w:rsidRDefault="00850243" w:rsidP="00850243">
      <w:pPr>
        <w:jc w:val="both"/>
        <w:rPr>
          <w:lang w:val="de-DE"/>
        </w:rPr>
      </w:pPr>
      <w:r w:rsidRPr="00850243">
        <w:rPr>
          <w:lang w:val="de-DE"/>
        </w:rPr>
        <w:tab/>
        <w:t>- ein Gerichtsverfahren, das von der Person, auf die sich der mutmaßliche Verstoß bezieht, eingeleitet wird,</w:t>
      </w:r>
    </w:p>
    <w:p w14:paraId="5DFD554A" w14:textId="77777777" w:rsidR="00850243" w:rsidRPr="00850243" w:rsidRDefault="00850243" w:rsidP="00850243">
      <w:pPr>
        <w:jc w:val="both"/>
        <w:rPr>
          <w:lang w:val="de-DE"/>
        </w:rPr>
      </w:pPr>
    </w:p>
    <w:p w14:paraId="5ABDEFB1" w14:textId="77777777" w:rsidR="00850243" w:rsidRPr="00850243" w:rsidRDefault="00850243" w:rsidP="00850243">
      <w:pPr>
        <w:jc w:val="both"/>
        <w:rPr>
          <w:lang w:val="de-DE"/>
        </w:rPr>
      </w:pPr>
      <w:r w:rsidRPr="00850243">
        <w:rPr>
          <w:lang w:val="de-DE"/>
        </w:rPr>
        <w:tab/>
        <w:t>- ein Gerichtsverfahren, das vom Institut für die Gleichheit von Frauen und Männern, vom Zentrum oder von einer Interessenvereinigung zugunsten der Person, auf die sich der mutmaßliche Verstoß bezieht, eingeleitet wird,</w:t>
      </w:r>
    </w:p>
    <w:p w14:paraId="43A14426" w14:textId="77777777" w:rsidR="00850243" w:rsidRPr="00850243" w:rsidRDefault="00850243" w:rsidP="00850243">
      <w:pPr>
        <w:jc w:val="both"/>
        <w:rPr>
          <w:lang w:val="de-DE"/>
        </w:rPr>
      </w:pPr>
    </w:p>
    <w:p w14:paraId="1CC04065" w14:textId="77777777" w:rsidR="00850243" w:rsidRPr="00850243" w:rsidRDefault="00850243" w:rsidP="00850243">
      <w:pPr>
        <w:jc w:val="both"/>
        <w:rPr>
          <w:lang w:val="de-DE"/>
        </w:rPr>
      </w:pPr>
      <w:r w:rsidRPr="00850243">
        <w:rPr>
          <w:lang w:val="de-DE"/>
        </w:rPr>
        <w:tab/>
        <w:t>- ein Gerichtsverfahren, das vom Institut für die Gleichheit von Frauen und Männern, vom Zentrum oder von einer Interessenvereinigung in eigenem Namen eingeleitet wird.</w:t>
      </w:r>
    </w:p>
    <w:p w14:paraId="16732D53" w14:textId="77777777" w:rsidR="00850243" w:rsidRPr="00850243" w:rsidRDefault="00850243" w:rsidP="00850243">
      <w:pPr>
        <w:jc w:val="both"/>
        <w:rPr>
          <w:lang w:val="de-DE"/>
        </w:rPr>
      </w:pPr>
    </w:p>
    <w:p w14:paraId="5B9E7954" w14:textId="77777777" w:rsidR="00850243" w:rsidRPr="00850243" w:rsidRDefault="00850243" w:rsidP="00850243">
      <w:pPr>
        <w:jc w:val="both"/>
        <w:rPr>
          <w:lang w:val="de-DE"/>
        </w:rPr>
      </w:pPr>
      <w:r w:rsidRPr="00850243">
        <w:rPr>
          <w:lang w:val="de-DE"/>
        </w:rPr>
        <w:tab/>
        <w:t>§ 4 ­ Um den in § 1 erwähnten Schutz zu genießen, muss die Person, auf die sich der mutmaßliche Verstoß bezieht, nachweisen, dass wegen eines Verstoßes gegen vorliegendes Gesetz eine Meldung gemacht, eine Beschwerde eingereicht oder ein Gerichtsverfahren eingeleitet worden ist. Dieser Nachweis kann mit allen rechtlichen Mitteln erbracht werden.</w:t>
      </w:r>
    </w:p>
    <w:p w14:paraId="69A183D9" w14:textId="77777777" w:rsidR="00850243" w:rsidRPr="00850243" w:rsidRDefault="00850243" w:rsidP="00850243">
      <w:pPr>
        <w:jc w:val="both"/>
        <w:rPr>
          <w:lang w:val="de-DE"/>
        </w:rPr>
      </w:pPr>
    </w:p>
    <w:p w14:paraId="744C1118" w14:textId="77777777" w:rsidR="00850243" w:rsidRPr="00850243" w:rsidRDefault="00850243" w:rsidP="00850243">
      <w:pPr>
        <w:jc w:val="both"/>
        <w:rPr>
          <w:lang w:val="de-DE"/>
        </w:rPr>
      </w:pPr>
      <w:r w:rsidRPr="00850243">
        <w:rPr>
          <w:lang w:val="de-DE"/>
        </w:rPr>
        <w:tab/>
        <w:t>Wenn der Arbeitgeber binnen zwölf Monaten, nachdem er von der Meldung oder Beschwerde erfahren hat oder nach vernünftigem Ermessen von diesen Schritten hätte erfahren können, eine nachteilige Maßnahme gegen die Person ergreift, auf die sich der mutmaßliche Verstoß bezieht, obliegt die Beweislast, dass die nachteilige Maßnahme nicht mit der Meldung oder Beschwerde beziehungsweise deren Inhalt zusammenhängt, dem Arbeitgeber.</w:t>
      </w:r>
    </w:p>
    <w:p w14:paraId="2538A9D3" w14:textId="77777777" w:rsidR="00850243" w:rsidRPr="00850243" w:rsidRDefault="00850243" w:rsidP="00850243">
      <w:pPr>
        <w:jc w:val="both"/>
        <w:rPr>
          <w:lang w:val="de-DE"/>
        </w:rPr>
      </w:pPr>
    </w:p>
    <w:p w14:paraId="09D7D0E8" w14:textId="77777777" w:rsidR="00850243" w:rsidRPr="00850243" w:rsidRDefault="00850243" w:rsidP="00850243">
      <w:pPr>
        <w:jc w:val="both"/>
        <w:rPr>
          <w:lang w:val="de-DE"/>
        </w:rPr>
      </w:pPr>
      <w:r w:rsidRPr="00850243">
        <w:rPr>
          <w:lang w:val="de-DE"/>
        </w:rPr>
        <w:tab/>
        <w:t>Diese Beweislast obliegt ebenfalls dem Arbeitgeber, wenn die nachteilige Maßnahme nach der Einleitung des Gerichtsverfahrens ergriffen wurde, und dies bis zu drei Monate nach dem Tag, an dem die gerichtliche Entscheidung formell rechtskräftig geworden ist.</w:t>
      </w:r>
    </w:p>
    <w:p w14:paraId="3776122C" w14:textId="77777777" w:rsidR="00850243" w:rsidRPr="00850243" w:rsidRDefault="00850243" w:rsidP="00850243">
      <w:pPr>
        <w:jc w:val="both"/>
        <w:rPr>
          <w:lang w:val="de-DE"/>
        </w:rPr>
      </w:pPr>
    </w:p>
    <w:p w14:paraId="47A3FD2C" w14:textId="77777777" w:rsidR="00850243" w:rsidRPr="00850243" w:rsidRDefault="00850243" w:rsidP="00850243">
      <w:pPr>
        <w:jc w:val="both"/>
        <w:rPr>
          <w:lang w:val="de-DE"/>
        </w:rPr>
      </w:pPr>
      <w:r w:rsidRPr="00850243">
        <w:rPr>
          <w:lang w:val="de-DE"/>
        </w:rPr>
        <w:tab/>
        <w:t>§ 5 ­ Wenn ein Arbeitgeber unter Verstoß gegen § 1 das Arbeitsverhältnis beendet oder die Arbeitsbedingungen einseitig ändert, kann die Person, auf die sich der mutmaßliche Verstoß bezieht, oder, mit Zustimmung dieser Person, das Zentrum oder eine Interessenvereinigung beantragen, dass das Unternehmen oder die Einrichtung die Person, auf die sich der mutmaßliche Verstoß bezieht, wieder aufnimmt oder sie ihre Funktion unter den gleichen Bedingungen wie vorher ausüben lässt.</w:t>
      </w:r>
    </w:p>
    <w:p w14:paraId="79345CFE" w14:textId="77777777" w:rsidR="00850243" w:rsidRPr="00850243" w:rsidRDefault="00850243" w:rsidP="00850243">
      <w:pPr>
        <w:jc w:val="both"/>
        <w:rPr>
          <w:lang w:val="de-DE"/>
        </w:rPr>
      </w:pPr>
    </w:p>
    <w:p w14:paraId="68E07E92" w14:textId="77777777" w:rsidR="00850243" w:rsidRPr="00850243" w:rsidRDefault="00850243" w:rsidP="00850243">
      <w:pPr>
        <w:jc w:val="both"/>
        <w:rPr>
          <w:lang w:val="de-DE"/>
        </w:rPr>
      </w:pPr>
      <w:r w:rsidRPr="00850243">
        <w:rPr>
          <w:lang w:val="de-DE"/>
        </w:rPr>
        <w:tab/>
        <w:t>Der Antrag auf Wiederaufnahme wird binnen dreißig Tagen nach dem Datum der Notifizierung der Kündigung, der Beendigung ohne Kündigungsfrist oder der einseitigen Änderung der Arbeitsbedingungen schriftlich eingereicht. Der Arbeitgeber muss binnen dreißig Tagen nach Notifizierung des Antrags Stellung beziehen.</w:t>
      </w:r>
    </w:p>
    <w:p w14:paraId="0764A273" w14:textId="77777777" w:rsidR="00850243" w:rsidRPr="00850243" w:rsidRDefault="00850243" w:rsidP="00850243">
      <w:pPr>
        <w:jc w:val="both"/>
        <w:rPr>
          <w:lang w:val="de-DE"/>
        </w:rPr>
      </w:pPr>
    </w:p>
    <w:p w14:paraId="3AB8CF79" w14:textId="77777777" w:rsidR="00850243" w:rsidRPr="00850243" w:rsidRDefault="00850243" w:rsidP="00850243">
      <w:pPr>
        <w:jc w:val="both"/>
        <w:rPr>
          <w:lang w:val="de-DE"/>
        </w:rPr>
      </w:pPr>
      <w:r w:rsidRPr="00850243">
        <w:rPr>
          <w:lang w:val="de-DE"/>
        </w:rPr>
        <w:tab/>
        <w:t>Ein Arbeitgeber, der die Person wieder in das Unternehmen oder in die Einrichtung aufnimmt oder sie ihre Funktion unter den gleichen Bedingungen wie vorher ausüben lässt, muss den wegen Kündigung oder Änderung der Arbeitsbedingungen ausgefallenen Lohn zahlen und die Arbeitgeber- und die Arbeitnehmerbeiträge auf diesen Lohn einzahlen.</w:t>
      </w:r>
    </w:p>
    <w:p w14:paraId="5EFC298D" w14:textId="77777777" w:rsidR="00850243" w:rsidRPr="00850243" w:rsidRDefault="00850243" w:rsidP="00850243">
      <w:pPr>
        <w:jc w:val="both"/>
        <w:rPr>
          <w:lang w:val="de-DE"/>
        </w:rPr>
      </w:pPr>
    </w:p>
    <w:p w14:paraId="0AD2E2D6" w14:textId="77777777" w:rsidR="00850243" w:rsidRPr="00850243" w:rsidRDefault="00850243" w:rsidP="00850243">
      <w:pPr>
        <w:jc w:val="both"/>
        <w:rPr>
          <w:lang w:val="de-DE"/>
        </w:rPr>
      </w:pPr>
      <w:r w:rsidRPr="00850243">
        <w:rPr>
          <w:lang w:val="de-DE"/>
        </w:rPr>
        <w:lastRenderedPageBreak/>
        <w:tab/>
        <w:t>Vorliegender Paragraph ist nicht anwendbar, wenn die nachteilige Maßnahme nach Beendigung des Arbeitsverhältnisses ergriffen wird.</w:t>
      </w:r>
    </w:p>
    <w:p w14:paraId="5754F2B3" w14:textId="77777777" w:rsidR="00850243" w:rsidRPr="00850243" w:rsidRDefault="00850243" w:rsidP="00850243">
      <w:pPr>
        <w:jc w:val="both"/>
        <w:rPr>
          <w:lang w:val="de-DE"/>
        </w:rPr>
      </w:pPr>
    </w:p>
    <w:p w14:paraId="70EF9763" w14:textId="77777777" w:rsidR="00850243" w:rsidRPr="00850243" w:rsidRDefault="00850243" w:rsidP="00850243">
      <w:pPr>
        <w:jc w:val="both"/>
        <w:rPr>
          <w:lang w:val="de-DE"/>
        </w:rPr>
      </w:pPr>
      <w:r w:rsidRPr="00850243">
        <w:rPr>
          <w:lang w:val="de-DE"/>
        </w:rPr>
        <w:tab/>
        <w:t>§ 6 ­ Arbeitgeber sind verpflichtet, der Person, auf die sich der mutmaßliche Verstoß bezieht, Schadenersatz zu zahlen:</w:t>
      </w:r>
    </w:p>
    <w:p w14:paraId="328FB36B" w14:textId="77777777" w:rsidR="00850243" w:rsidRPr="00850243" w:rsidRDefault="00850243" w:rsidP="00850243">
      <w:pPr>
        <w:jc w:val="both"/>
        <w:rPr>
          <w:lang w:val="de-DE"/>
        </w:rPr>
      </w:pPr>
    </w:p>
    <w:p w14:paraId="4DE2CC7D" w14:textId="77777777" w:rsidR="00850243" w:rsidRPr="00850243" w:rsidRDefault="00850243" w:rsidP="00850243">
      <w:pPr>
        <w:jc w:val="both"/>
        <w:rPr>
          <w:lang w:val="de-DE"/>
        </w:rPr>
      </w:pPr>
      <w:r w:rsidRPr="00850243">
        <w:rPr>
          <w:lang w:val="de-DE"/>
        </w:rPr>
        <w:tab/>
        <w:t>1. wenn die Person, auf die sich der mutmaßliche Verstoß bezieht, nach dem in § 5 erwähnten Antrag nicht wieder aufgenommen wird oder ihre Funktion nicht unter den gleichen Bedingungen wie vorher ausüben kann und wenn befunden wurde, dass die nachteilige Maßnahme gegen die Bestimmungen von § 1 verstößt,</w:t>
      </w:r>
    </w:p>
    <w:p w14:paraId="10CBAF3B" w14:textId="77777777" w:rsidR="00850243" w:rsidRPr="00850243" w:rsidRDefault="00850243" w:rsidP="00850243">
      <w:pPr>
        <w:jc w:val="both"/>
        <w:rPr>
          <w:lang w:val="de-DE"/>
        </w:rPr>
      </w:pPr>
    </w:p>
    <w:p w14:paraId="710E1969" w14:textId="77777777" w:rsidR="00850243" w:rsidRPr="00850243" w:rsidRDefault="00850243" w:rsidP="00850243">
      <w:pPr>
        <w:jc w:val="both"/>
        <w:rPr>
          <w:lang w:val="de-DE"/>
        </w:rPr>
      </w:pPr>
      <w:r w:rsidRPr="00850243">
        <w:rPr>
          <w:lang w:val="de-DE"/>
        </w:rPr>
        <w:tab/>
        <w:t>2. wenn die Person, auf die sich der mutmaßliche Verstoß bezieht, den in § 5 erwähnten Antrag nicht einreicht und wenn befunden wurde, dass die nachteilige Maßnahme gegen die Bestimmungen von § 1 verstößt.</w:t>
      </w:r>
    </w:p>
    <w:p w14:paraId="44F1CD13" w14:textId="77777777" w:rsidR="00850243" w:rsidRPr="00850243" w:rsidRDefault="00850243" w:rsidP="00850243">
      <w:pPr>
        <w:jc w:val="both"/>
        <w:rPr>
          <w:lang w:val="de-DE"/>
        </w:rPr>
      </w:pPr>
    </w:p>
    <w:p w14:paraId="0B553C87" w14:textId="77777777" w:rsidR="00850243" w:rsidRPr="00850243" w:rsidRDefault="00850243" w:rsidP="00850243">
      <w:pPr>
        <w:jc w:val="both"/>
        <w:rPr>
          <w:lang w:val="de-DE"/>
        </w:rPr>
      </w:pPr>
      <w:r w:rsidRPr="00850243">
        <w:rPr>
          <w:lang w:val="de-DE"/>
        </w:rPr>
        <w:tab/>
        <w:t>Der Schadenersatz entspricht nach Wahl der Person, auf die sich der mutmaßliche Verstoß bezieht, entweder einem Pauschalbetrag in Höhe des Bruttolohns von sechs Monaten oder dem von dieser Person tatsächlich erlittenen Schaden. Im letzteren Fall muss die betroffene Person den Umfang des erlittenen Schadens nachweisen.</w:t>
      </w:r>
    </w:p>
    <w:p w14:paraId="5FFFCCBA" w14:textId="77777777" w:rsidR="00850243" w:rsidRPr="00850243" w:rsidRDefault="00850243" w:rsidP="00850243">
      <w:pPr>
        <w:jc w:val="both"/>
        <w:rPr>
          <w:lang w:val="de-DE"/>
        </w:rPr>
      </w:pPr>
    </w:p>
    <w:p w14:paraId="735DD28F" w14:textId="77777777" w:rsidR="00850243" w:rsidRPr="00850243" w:rsidRDefault="00850243" w:rsidP="00850243">
      <w:pPr>
        <w:jc w:val="both"/>
        <w:rPr>
          <w:lang w:val="de-DE"/>
        </w:rPr>
      </w:pPr>
      <w:r w:rsidRPr="00850243">
        <w:rPr>
          <w:lang w:val="de-DE"/>
        </w:rPr>
        <w:tab/>
        <w:t>Der in vorliegendem Paragraphen erwähnte Schadenersatz kann zuzüglich des in Artikel 18 § 2 vorgesehenen Schadenersatzes wegen Diskriminierung bezogen werden.</w:t>
      </w:r>
    </w:p>
    <w:p w14:paraId="7163B3BA" w14:textId="77777777" w:rsidR="00850243" w:rsidRPr="00850243" w:rsidRDefault="00850243" w:rsidP="00850243">
      <w:pPr>
        <w:jc w:val="both"/>
        <w:rPr>
          <w:lang w:val="de-DE"/>
        </w:rPr>
      </w:pPr>
    </w:p>
    <w:p w14:paraId="18F2E979" w14:textId="77777777" w:rsidR="00850243" w:rsidRPr="00850243" w:rsidRDefault="00850243" w:rsidP="00850243">
      <w:pPr>
        <w:jc w:val="both"/>
        <w:rPr>
          <w:lang w:val="de-DE"/>
        </w:rPr>
      </w:pPr>
      <w:r w:rsidRPr="00850243">
        <w:rPr>
          <w:lang w:val="de-DE"/>
        </w:rPr>
        <w:tab/>
        <w:t>§ 7 ­ Der in vorliegendem Artikel erwähnte Schutz gilt auch für Personen, die zugunsten der Person, auf die sich der mutmaßliche Verstoß bezieht, als Zeuge auftreten oder eine Meldung oder Beschwerde gemacht beziehungsweise eingereicht haben, und für Personen, die diese Person beraten oder ihr Hilfe oder Unterstützung gewähren, sowie für Personen, die einen Verstoß gegen vorliegendes Gesetz geltend machen. Der Schutz gilt auch für Personen, zu deren Gunsten diese Handlungen vorgenommen werden.</w:t>
      </w:r>
    </w:p>
    <w:p w14:paraId="39F38705" w14:textId="77777777" w:rsidR="00850243" w:rsidRPr="00850243" w:rsidRDefault="00850243" w:rsidP="00850243">
      <w:pPr>
        <w:jc w:val="both"/>
        <w:rPr>
          <w:lang w:val="de-DE"/>
        </w:rPr>
      </w:pPr>
    </w:p>
    <w:p w14:paraId="4E8FB045" w14:textId="77777777" w:rsidR="00850243" w:rsidRPr="00850243" w:rsidRDefault="00850243" w:rsidP="00850243">
      <w:pPr>
        <w:jc w:val="both"/>
        <w:rPr>
          <w:lang w:val="de-DE"/>
        </w:rPr>
      </w:pPr>
      <w:r w:rsidRPr="00850243">
        <w:rPr>
          <w:lang w:val="de-DE"/>
        </w:rPr>
        <w:tab/>
        <w:t>Die Bestimmungen des vorliegenden Artikels sind entsprechend anwendbar auf die in Absatz 1 erwähnten Personen.</w:t>
      </w:r>
    </w:p>
    <w:p w14:paraId="796A1EA8" w14:textId="77777777" w:rsidR="00850243" w:rsidRPr="00850243" w:rsidRDefault="00850243" w:rsidP="00850243">
      <w:pPr>
        <w:jc w:val="both"/>
        <w:rPr>
          <w:lang w:val="de-DE"/>
        </w:rPr>
      </w:pPr>
    </w:p>
    <w:p w14:paraId="7726F9D4" w14:textId="77777777" w:rsidR="00850243" w:rsidRPr="00850243" w:rsidRDefault="00850243" w:rsidP="00850243">
      <w:pPr>
        <w:jc w:val="both"/>
        <w:rPr>
          <w:lang w:val="de-DE"/>
        </w:rPr>
      </w:pPr>
      <w:r w:rsidRPr="00850243">
        <w:rPr>
          <w:lang w:val="de-DE"/>
        </w:rPr>
        <w:tab/>
        <w:t>§ 8 ­ Wenn eine Person, auf die sich der mutmaßliche Verstoß bezieht, eine Meldung macht, eine Beschwerde einreicht oder ein Gerichtsverfahren einleitet oder wenn eine in § 7 Absatz 1 erwähnte Person die in diesem Absatz erwähnten Handlungen vornimmt, kann sie bei der Organisation, dem Dienst oder der Einrichtung, die in § 3 erwähnt sind und bei denen die Handlung vorgenommen wurde, einen schriftlichen und datierten Nachweis darüber anfordern.</w:t>
      </w:r>
    </w:p>
    <w:p w14:paraId="2D4B4250" w14:textId="77777777" w:rsidR="00850243" w:rsidRPr="00850243" w:rsidRDefault="00850243" w:rsidP="00850243">
      <w:pPr>
        <w:jc w:val="both"/>
        <w:rPr>
          <w:lang w:val="de-DE"/>
        </w:rPr>
      </w:pPr>
    </w:p>
    <w:p w14:paraId="3B3BBA20" w14:textId="77777777" w:rsidR="00850243" w:rsidRPr="00850243" w:rsidRDefault="00850243" w:rsidP="00850243">
      <w:pPr>
        <w:jc w:val="both"/>
        <w:rPr>
          <w:lang w:val="de-DE"/>
        </w:rPr>
      </w:pPr>
      <w:r w:rsidRPr="00850243">
        <w:rPr>
          <w:lang w:val="de-DE"/>
        </w:rPr>
        <w:tab/>
        <w:t>Dieser schriftliche Nachweis, der von der Organisation, dem Dienst oder der Einrichtung, die in Absatz 1 erwähnt sind, übermittelt wird, enthält die Identität der Person, die unternommenen Schritte, das Datum der Schritte und das Datum, an dem der Nachweis angefordert wurde. Diese Organisationen, Dienste und Einrichtungen sind für die Verarbeitung dieser Daten im Sinne der Rechtsvorschriften im Bereich Datenschutz verantwortlich. Die Dauer der Aufbewahrung dieses Nachweises ist die für die Aufbewahrung der Personalakte geltende Frist, die in der Datenschutzpolitik des für die Verarbeitung Verantwortlichen festgelegt ist.</w:t>
      </w:r>
    </w:p>
    <w:p w14:paraId="7D6026E7" w14:textId="77777777" w:rsidR="00850243" w:rsidRPr="00850243" w:rsidRDefault="00850243" w:rsidP="00850243">
      <w:pPr>
        <w:jc w:val="both"/>
        <w:rPr>
          <w:lang w:val="de-DE"/>
        </w:rPr>
      </w:pPr>
    </w:p>
    <w:p w14:paraId="6CC15E7B" w14:textId="77777777" w:rsidR="00850243" w:rsidRPr="00850243" w:rsidRDefault="00850243" w:rsidP="00850243">
      <w:pPr>
        <w:jc w:val="both"/>
        <w:rPr>
          <w:lang w:val="de-DE"/>
        </w:rPr>
      </w:pPr>
      <w:r w:rsidRPr="00850243">
        <w:rPr>
          <w:lang w:val="de-DE"/>
        </w:rPr>
        <w:lastRenderedPageBreak/>
        <w:tab/>
        <w:t>§ 9 ­ Die Bestimmungen des vorliegenden Artikels sind ebenfalls anwendbar auf andere Personen als Arbeitgeber, die im Rahmen der Arbeitsverhältnisse Personen beschäftigen oder ihnen Aufgaben zuteilen."</w:t>
      </w:r>
    </w:p>
    <w:p w14:paraId="51528A8C" w14:textId="77777777" w:rsidR="00850243" w:rsidRPr="00850243" w:rsidRDefault="00850243" w:rsidP="00850243">
      <w:pPr>
        <w:jc w:val="both"/>
        <w:rPr>
          <w:lang w:val="de-DE"/>
        </w:rPr>
      </w:pPr>
    </w:p>
    <w:p w14:paraId="6699EC0E" w14:textId="77777777" w:rsidR="00850243" w:rsidRPr="00850243" w:rsidRDefault="00850243" w:rsidP="00850243">
      <w:pPr>
        <w:jc w:val="both"/>
        <w:rPr>
          <w:lang w:val="de-DE"/>
        </w:rPr>
      </w:pPr>
    </w:p>
    <w:p w14:paraId="15BCD385" w14:textId="77777777" w:rsidR="00850243" w:rsidRDefault="00850243">
      <w:pPr>
        <w:rPr>
          <w:lang w:val="de-DE"/>
        </w:rPr>
      </w:pPr>
      <w:r>
        <w:rPr>
          <w:lang w:val="de-DE"/>
        </w:rPr>
        <w:br w:type="page"/>
      </w:r>
    </w:p>
    <w:p w14:paraId="3A01D510" w14:textId="7BA5766B" w:rsidR="00850243" w:rsidRPr="00850243" w:rsidRDefault="00850243" w:rsidP="00850243">
      <w:pPr>
        <w:jc w:val="center"/>
        <w:rPr>
          <w:lang w:val="de-DE"/>
        </w:rPr>
      </w:pPr>
      <w:r w:rsidRPr="00850243">
        <w:rPr>
          <w:lang w:val="de-DE"/>
        </w:rPr>
        <w:lastRenderedPageBreak/>
        <w:t xml:space="preserve">KAPITEL 5 - </w:t>
      </w:r>
      <w:r w:rsidRPr="00850243">
        <w:rPr>
          <w:i/>
          <w:lang w:val="de-DE"/>
        </w:rPr>
        <w:t>Abänderungen des Gesetzes vom 4. August 1996 über das Wohlbefinden der Arbeitnehmer bei der Ausführung ihrer Arbeit</w:t>
      </w:r>
    </w:p>
    <w:p w14:paraId="7357A9F1" w14:textId="77777777" w:rsidR="00850243" w:rsidRPr="00850243" w:rsidRDefault="00850243" w:rsidP="00850243">
      <w:pPr>
        <w:jc w:val="both"/>
        <w:rPr>
          <w:lang w:val="de-DE"/>
        </w:rPr>
      </w:pPr>
    </w:p>
    <w:p w14:paraId="051F684F" w14:textId="77777777" w:rsidR="00850243" w:rsidRPr="00850243" w:rsidRDefault="00850243" w:rsidP="00850243">
      <w:pPr>
        <w:jc w:val="both"/>
        <w:rPr>
          <w:lang w:val="de-DE"/>
        </w:rPr>
      </w:pPr>
    </w:p>
    <w:p w14:paraId="20F14597" w14:textId="77777777" w:rsidR="00850243" w:rsidRPr="00850243" w:rsidRDefault="00850243" w:rsidP="00850243">
      <w:pPr>
        <w:jc w:val="both"/>
        <w:rPr>
          <w:lang w:val="de-DE"/>
        </w:rPr>
      </w:pPr>
      <w:r w:rsidRPr="00850243">
        <w:rPr>
          <w:lang w:val="de-DE"/>
        </w:rPr>
        <w:tab/>
      </w:r>
      <w:r w:rsidRPr="00850243">
        <w:rPr>
          <w:b/>
          <w:lang w:val="de-DE"/>
        </w:rPr>
        <w:t>Art. 11</w:t>
      </w:r>
      <w:r w:rsidRPr="00850243">
        <w:rPr>
          <w:lang w:val="de-DE"/>
        </w:rPr>
        <w:t xml:space="preserve"> ­ In Artikel 2 § 4 des Gesetzes vom 4. August 1996 über das Wohlbefinden der Arbeitnehmer bei der Ausführung ihrer Arbeit, ersetzt durch das Gesetz vom 11. Juni 2002, werden die Wörter "Abschnitte 1 und 3" durch die Wörter "Abschnitt 2 Unterabschnitt 1 und 3" ersetzt.</w:t>
      </w:r>
    </w:p>
    <w:p w14:paraId="63076FBF" w14:textId="77777777" w:rsidR="00850243" w:rsidRPr="00850243" w:rsidRDefault="00850243" w:rsidP="00850243">
      <w:pPr>
        <w:jc w:val="both"/>
        <w:rPr>
          <w:lang w:val="de-DE"/>
        </w:rPr>
      </w:pPr>
    </w:p>
    <w:p w14:paraId="2F56CD93" w14:textId="77777777" w:rsidR="00850243" w:rsidRPr="00850243" w:rsidRDefault="00850243" w:rsidP="00850243">
      <w:pPr>
        <w:jc w:val="both"/>
        <w:rPr>
          <w:lang w:val="de-DE"/>
        </w:rPr>
      </w:pPr>
    </w:p>
    <w:p w14:paraId="30195C6A" w14:textId="77777777" w:rsidR="00850243" w:rsidRPr="00850243" w:rsidRDefault="00850243" w:rsidP="00850243">
      <w:pPr>
        <w:jc w:val="both"/>
        <w:rPr>
          <w:lang w:val="de-DE"/>
        </w:rPr>
      </w:pPr>
      <w:r w:rsidRPr="00850243">
        <w:rPr>
          <w:lang w:val="de-DE"/>
        </w:rPr>
        <w:tab/>
      </w:r>
      <w:r w:rsidRPr="00850243">
        <w:rPr>
          <w:b/>
          <w:lang w:val="de-DE"/>
        </w:rPr>
        <w:t>Art. 12</w:t>
      </w:r>
      <w:r w:rsidRPr="00850243">
        <w:rPr>
          <w:lang w:val="de-DE"/>
        </w:rPr>
        <w:t xml:space="preserve"> ­ Artikel 32</w:t>
      </w:r>
      <w:r w:rsidRPr="00850243">
        <w:rPr>
          <w:i/>
          <w:lang w:val="de-DE"/>
        </w:rPr>
        <w:t>ter</w:t>
      </w:r>
      <w:r w:rsidRPr="00850243">
        <w:rPr>
          <w:lang w:val="de-DE"/>
        </w:rPr>
        <w:t xml:space="preserve"> desselben Gesetzes, eingefügt durch das Gesetz vom 11. Juni 2002 und abgeändert durch die Gesetze vom 10. Januar 2007 und 28. Februar 2014, wird wie folgt abgeändert:</w:t>
      </w:r>
    </w:p>
    <w:p w14:paraId="57FB2A72" w14:textId="77777777" w:rsidR="00850243" w:rsidRPr="00850243" w:rsidRDefault="00850243" w:rsidP="00850243">
      <w:pPr>
        <w:jc w:val="both"/>
        <w:rPr>
          <w:lang w:val="de-DE"/>
        </w:rPr>
      </w:pPr>
    </w:p>
    <w:p w14:paraId="59982C62" w14:textId="77777777" w:rsidR="00850243" w:rsidRPr="00850243" w:rsidRDefault="00850243" w:rsidP="00850243">
      <w:pPr>
        <w:jc w:val="both"/>
        <w:rPr>
          <w:lang w:val="de-DE"/>
        </w:rPr>
      </w:pPr>
      <w:r w:rsidRPr="00850243">
        <w:rPr>
          <w:lang w:val="de-DE"/>
        </w:rPr>
        <w:tab/>
        <w:t>1. In Absatz 1 Nr. 2 werden die Wörter "Diese Verhaltensweisen können insbesondere mit dem Alter, dem Personenstand, der Geburt, dem Vermögen, der religiösen oder weltanschaulichen Überzeugung, der politischen Überzeugung, der gewerkschaftlichen Überzeugung, der Sprache, dem aktuellen oder künftigen Gesundheitszustand, einer Behinderung, einem körperlichen oder genetischen Merkmal, der sozialen Herkunft, der Staatsangehörigkeit, einer angeblichen Rasse, der Hautfarbe, der Abstammung, der nationalen oder ethnischen Herkunft, dem Geschlecht, der sexuellen Ausrichtung sowie der Geschlechtsidentität und dem Geschlechtsausdruck zusammenhängen," aufgehoben.</w:t>
      </w:r>
    </w:p>
    <w:p w14:paraId="3DEB84B1" w14:textId="77777777" w:rsidR="00850243" w:rsidRPr="00850243" w:rsidRDefault="00850243" w:rsidP="00850243">
      <w:pPr>
        <w:jc w:val="both"/>
        <w:rPr>
          <w:lang w:val="de-DE"/>
        </w:rPr>
      </w:pPr>
    </w:p>
    <w:p w14:paraId="0F4E5305" w14:textId="77777777" w:rsidR="00850243" w:rsidRPr="00850243" w:rsidRDefault="00850243" w:rsidP="00850243">
      <w:pPr>
        <w:jc w:val="both"/>
        <w:rPr>
          <w:lang w:val="de-DE"/>
        </w:rPr>
      </w:pPr>
      <w:r w:rsidRPr="00850243">
        <w:rPr>
          <w:lang w:val="de-DE"/>
        </w:rPr>
        <w:tab/>
        <w:t>2. Absatz 1 Nr. 3 wird wie folgt ersetzt:</w:t>
      </w:r>
    </w:p>
    <w:p w14:paraId="4AD39CB1" w14:textId="77777777" w:rsidR="00850243" w:rsidRPr="00850243" w:rsidRDefault="00850243" w:rsidP="00850243">
      <w:pPr>
        <w:jc w:val="both"/>
        <w:rPr>
          <w:lang w:val="de-DE"/>
        </w:rPr>
      </w:pPr>
    </w:p>
    <w:p w14:paraId="332EFCC8" w14:textId="77777777" w:rsidR="00850243" w:rsidRPr="00850243" w:rsidRDefault="00850243" w:rsidP="00850243">
      <w:pPr>
        <w:jc w:val="both"/>
        <w:rPr>
          <w:lang w:val="de-DE"/>
        </w:rPr>
      </w:pPr>
      <w:r w:rsidRPr="00850243">
        <w:rPr>
          <w:lang w:val="de-DE"/>
        </w:rPr>
        <w:tab/>
        <w:t>"3. sexueller Belästigung am Arbeitsplatz: jede Form unerwünschten verbalen, nicht verbalen oder körperlichen Verhaltens sexueller Art, das zum Ziel oder zur Folge hat, dass die Würde einer Person beeinträchtigt wird, insbesondere wenn eine einschüchternde, feindselige, entwürdigende, erniedrigende oder beleidigende Umgebung geschaffen wird."</w:t>
      </w:r>
    </w:p>
    <w:p w14:paraId="2CA44D43" w14:textId="77777777" w:rsidR="00850243" w:rsidRPr="00850243" w:rsidRDefault="00850243" w:rsidP="00850243">
      <w:pPr>
        <w:jc w:val="both"/>
        <w:rPr>
          <w:lang w:val="de-DE"/>
        </w:rPr>
      </w:pPr>
    </w:p>
    <w:p w14:paraId="3634DD8E" w14:textId="77777777" w:rsidR="00850243" w:rsidRPr="00850243" w:rsidRDefault="00850243" w:rsidP="00850243">
      <w:pPr>
        <w:jc w:val="both"/>
        <w:rPr>
          <w:lang w:val="de-DE"/>
        </w:rPr>
      </w:pPr>
      <w:r w:rsidRPr="00850243">
        <w:rPr>
          <w:lang w:val="de-DE"/>
        </w:rPr>
        <w:tab/>
        <w:t>3. Zwischen Absatz 1 und Absatz 2 wird ein Absatz mit folgendem Wortlaut eingefügt:</w:t>
      </w:r>
    </w:p>
    <w:p w14:paraId="25245EBD" w14:textId="77777777" w:rsidR="00850243" w:rsidRPr="00850243" w:rsidRDefault="00850243" w:rsidP="00850243">
      <w:pPr>
        <w:jc w:val="both"/>
        <w:rPr>
          <w:lang w:val="de-DE"/>
        </w:rPr>
      </w:pPr>
    </w:p>
    <w:p w14:paraId="7F533D71" w14:textId="77777777" w:rsidR="00850243" w:rsidRPr="00850243" w:rsidRDefault="00850243" w:rsidP="00850243">
      <w:pPr>
        <w:jc w:val="both"/>
        <w:rPr>
          <w:lang w:val="de-DE"/>
        </w:rPr>
      </w:pPr>
      <w:r w:rsidRPr="00850243">
        <w:rPr>
          <w:lang w:val="de-DE"/>
        </w:rPr>
        <w:tab/>
        <w:t>"Die Gewalt am Arbeitsplatz und die moralische Belästigung am Arbeitsplatz können insbesondere mit dem Alter, dem Personenstand, der Geburt, dem Vermögen, der religiösen oder weltanschaulichen Überzeugung, der politischen Überzeugung, der gewerkschaftlichen Überzeugung, der Sprache, dem aktuellen oder künftigen Gesundheitszustand, einer Behinderung, einem körperlichen oder genetischen Merkmal, der sozialen Herkunft, der Staatsangehörigkeit, einer angeblichen Rasse, der Hautfarbe, der Abstammung, der nationalen oder ethnischen Herkunft, dem Geschlecht, der sexuellen Ausrichtung, der Genderidentität, dem Genderausdruck, den Geschlechtsmerkmalen, der Schwangerschaft, der Entbindung, dem Stillen, der Mutterschaft, der Adoption, der medizinisch assistierten Fortpflanzung, der Geschlechtsumwandlung, der Vaterschaft und der Mitmutterschaft zusammenhängen."</w:t>
      </w:r>
    </w:p>
    <w:p w14:paraId="37690E83" w14:textId="77777777" w:rsidR="00850243" w:rsidRPr="00850243" w:rsidRDefault="00850243" w:rsidP="00850243">
      <w:pPr>
        <w:jc w:val="both"/>
        <w:rPr>
          <w:lang w:val="de-DE"/>
        </w:rPr>
      </w:pPr>
    </w:p>
    <w:p w14:paraId="545E982C" w14:textId="77777777" w:rsidR="00850243" w:rsidRPr="00850243" w:rsidRDefault="00850243" w:rsidP="00850243">
      <w:pPr>
        <w:jc w:val="both"/>
        <w:rPr>
          <w:lang w:val="de-DE"/>
        </w:rPr>
      </w:pPr>
    </w:p>
    <w:p w14:paraId="4C00AEFE" w14:textId="77777777" w:rsidR="00850243" w:rsidRPr="00850243" w:rsidRDefault="00850243" w:rsidP="00850243">
      <w:pPr>
        <w:jc w:val="both"/>
        <w:rPr>
          <w:lang w:val="de-DE"/>
        </w:rPr>
      </w:pPr>
      <w:r w:rsidRPr="00850243">
        <w:rPr>
          <w:lang w:val="de-DE"/>
        </w:rPr>
        <w:tab/>
      </w:r>
      <w:r w:rsidRPr="00850243">
        <w:rPr>
          <w:b/>
          <w:lang w:val="de-DE"/>
        </w:rPr>
        <w:t>Art. 13</w:t>
      </w:r>
      <w:r w:rsidRPr="00850243">
        <w:rPr>
          <w:lang w:val="de-DE"/>
        </w:rPr>
        <w:t xml:space="preserve"> ­ In Artikel 32</w:t>
      </w:r>
      <w:r w:rsidRPr="00850243">
        <w:rPr>
          <w:i/>
          <w:iCs/>
          <w:lang w:val="de-DE"/>
        </w:rPr>
        <w:t>decies</w:t>
      </w:r>
      <w:r w:rsidRPr="00850243">
        <w:rPr>
          <w:lang w:val="de-DE"/>
        </w:rPr>
        <w:t xml:space="preserve"> § 1/1 Absatz 1 desselben Gesetzes, eingefügt durch das Gesetz vom 28. März 2014, werden die Wörter "beim Arbeitsgericht" durch die Wörter "beim zuständigen Gericht" ersetzt.</w:t>
      </w:r>
    </w:p>
    <w:p w14:paraId="51462C66" w14:textId="77777777" w:rsidR="00850243" w:rsidRPr="00850243" w:rsidRDefault="00850243" w:rsidP="00850243">
      <w:pPr>
        <w:jc w:val="both"/>
        <w:rPr>
          <w:lang w:val="de-DE"/>
        </w:rPr>
      </w:pPr>
    </w:p>
    <w:p w14:paraId="0C223500" w14:textId="77777777" w:rsidR="00850243" w:rsidRPr="00850243" w:rsidRDefault="00850243" w:rsidP="00850243">
      <w:pPr>
        <w:jc w:val="both"/>
        <w:rPr>
          <w:lang w:val="de-DE"/>
        </w:rPr>
      </w:pPr>
    </w:p>
    <w:p w14:paraId="175802B7" w14:textId="77777777" w:rsidR="00850243" w:rsidRPr="00850243" w:rsidRDefault="00850243" w:rsidP="00850243">
      <w:pPr>
        <w:jc w:val="both"/>
        <w:rPr>
          <w:lang w:val="de-DE"/>
        </w:rPr>
      </w:pPr>
      <w:r w:rsidRPr="00850243">
        <w:rPr>
          <w:lang w:val="de-DE"/>
        </w:rPr>
        <w:lastRenderedPageBreak/>
        <w:tab/>
      </w:r>
      <w:r w:rsidRPr="00850243">
        <w:rPr>
          <w:b/>
          <w:lang w:val="de-DE"/>
        </w:rPr>
        <w:t>Art. 14</w:t>
      </w:r>
      <w:r w:rsidRPr="00850243">
        <w:rPr>
          <w:lang w:val="de-DE"/>
        </w:rPr>
        <w:t xml:space="preserve"> ­ Artikel 32</w:t>
      </w:r>
      <w:r w:rsidRPr="00850243">
        <w:rPr>
          <w:i/>
          <w:iCs/>
          <w:lang w:val="de-DE"/>
        </w:rPr>
        <w:t>tredecies</w:t>
      </w:r>
      <w:r w:rsidRPr="00850243">
        <w:rPr>
          <w:lang w:val="de-DE"/>
        </w:rPr>
        <w:t xml:space="preserve"> desselben Gesetzes, eingefügt durch das Gesetz vom 11. Juni 2002 und abgeändert durch die Gesetze vom 10. Januar 2007 und 28. Februar 2014, wird wie folgt abgeändert:</w:t>
      </w:r>
    </w:p>
    <w:p w14:paraId="266CE56C" w14:textId="77777777" w:rsidR="00850243" w:rsidRPr="00850243" w:rsidRDefault="00850243" w:rsidP="00850243">
      <w:pPr>
        <w:jc w:val="both"/>
        <w:rPr>
          <w:lang w:val="de-DE"/>
        </w:rPr>
      </w:pPr>
    </w:p>
    <w:p w14:paraId="3AAA29E4" w14:textId="77777777" w:rsidR="00850243" w:rsidRPr="00850243" w:rsidRDefault="00850243" w:rsidP="00850243">
      <w:pPr>
        <w:jc w:val="both"/>
        <w:rPr>
          <w:lang w:val="de-DE"/>
        </w:rPr>
      </w:pPr>
      <w:r w:rsidRPr="00850243">
        <w:rPr>
          <w:lang w:val="de-DE"/>
        </w:rPr>
        <w:tab/>
        <w:t>1. Das Wort "tredecies" wird durch das Wort "terdecies" ersetzt.</w:t>
      </w:r>
    </w:p>
    <w:p w14:paraId="2D15D883" w14:textId="77777777" w:rsidR="00850243" w:rsidRPr="00850243" w:rsidRDefault="00850243" w:rsidP="00850243">
      <w:pPr>
        <w:jc w:val="both"/>
        <w:rPr>
          <w:lang w:val="de-DE"/>
        </w:rPr>
      </w:pPr>
    </w:p>
    <w:p w14:paraId="3A1FD469" w14:textId="77777777" w:rsidR="00850243" w:rsidRPr="00850243" w:rsidRDefault="00850243" w:rsidP="00850243">
      <w:pPr>
        <w:jc w:val="both"/>
        <w:rPr>
          <w:lang w:val="de-DE"/>
        </w:rPr>
      </w:pPr>
      <w:r w:rsidRPr="00850243">
        <w:rPr>
          <w:lang w:val="de-DE"/>
        </w:rPr>
        <w:tab/>
        <w:t>2. Paragraph 1 wird wie folgt ersetzt:</w:t>
      </w:r>
    </w:p>
    <w:p w14:paraId="72248A2C" w14:textId="77777777" w:rsidR="00850243" w:rsidRPr="00850243" w:rsidRDefault="00850243" w:rsidP="00850243">
      <w:pPr>
        <w:jc w:val="both"/>
        <w:rPr>
          <w:lang w:val="de-DE"/>
        </w:rPr>
      </w:pPr>
    </w:p>
    <w:p w14:paraId="7ED5A581" w14:textId="77777777" w:rsidR="00850243" w:rsidRPr="00850243" w:rsidRDefault="00850243" w:rsidP="00850243">
      <w:pPr>
        <w:jc w:val="both"/>
        <w:rPr>
          <w:lang w:val="de-DE"/>
        </w:rPr>
      </w:pPr>
      <w:r w:rsidRPr="00850243">
        <w:rPr>
          <w:lang w:val="de-DE"/>
        </w:rPr>
        <w:tab/>
        <w:t>"§ 1 - Der Arbeitgeber darf aus Gründen, die mit der Einreichung oder dem Inhalt des Antrags auf formelle psychosoziale Intervention wegen Gewalt oder moralischer Belästigung am Arbeitsplatz, der Beschwerde, der Klage oder der Zeugenaussage zusammenhängen, für den in § 1/1 erwähnten Arbeitnehmer weder das Arbeitsverhältnis beenden noch gegenüber demselben Arbeitnehmer eine nachteilige Maßnahme nach Beendigung des Arbeitsverhältnisses ergreifen.</w:t>
      </w:r>
    </w:p>
    <w:p w14:paraId="653B38E0" w14:textId="77777777" w:rsidR="00850243" w:rsidRPr="00850243" w:rsidRDefault="00850243" w:rsidP="00850243">
      <w:pPr>
        <w:jc w:val="both"/>
        <w:rPr>
          <w:lang w:val="de-DE"/>
        </w:rPr>
      </w:pPr>
    </w:p>
    <w:p w14:paraId="2C01E2AF" w14:textId="77777777" w:rsidR="00850243" w:rsidRPr="00850243" w:rsidRDefault="00850243" w:rsidP="00850243">
      <w:pPr>
        <w:jc w:val="both"/>
        <w:rPr>
          <w:lang w:val="de-DE"/>
        </w:rPr>
      </w:pPr>
      <w:r w:rsidRPr="00850243">
        <w:rPr>
          <w:lang w:val="de-DE"/>
        </w:rPr>
        <w:tab/>
        <w:t>Außerdem darf der Arbeitgeber während des Arbeitsverhältnisses gegenüber demselben Arbeitnehmer und aus denselben Gründen wie in Absatz 1 erwähnt keine nachteilige Maßnahme ergreifen, es sei denn, es handelt sich um eine Vorbeugungsmaßnahme zur Beseitigung der Gefahr oder zur Verhütung beziehungsweise Begrenzung des Schadens gemäß Artikel 32/2 § 4, und sofern diese Maßnahme verhältnismäßig und angemessen ist."</w:t>
      </w:r>
    </w:p>
    <w:p w14:paraId="5F623055" w14:textId="77777777" w:rsidR="00850243" w:rsidRPr="00850243" w:rsidRDefault="00850243" w:rsidP="00850243">
      <w:pPr>
        <w:jc w:val="both"/>
        <w:rPr>
          <w:lang w:val="de-DE"/>
        </w:rPr>
      </w:pPr>
    </w:p>
    <w:p w14:paraId="54E52823" w14:textId="77777777" w:rsidR="00850243" w:rsidRPr="00850243" w:rsidRDefault="00850243" w:rsidP="00850243">
      <w:pPr>
        <w:jc w:val="both"/>
        <w:rPr>
          <w:lang w:val="de-DE"/>
        </w:rPr>
      </w:pPr>
      <w:r w:rsidRPr="00850243">
        <w:rPr>
          <w:lang w:val="de-DE"/>
        </w:rPr>
        <w:tab/>
        <w:t>3. Paragraph 1/1 wird wie folgt abgeändert:</w:t>
      </w:r>
    </w:p>
    <w:p w14:paraId="764198D5" w14:textId="77777777" w:rsidR="00850243" w:rsidRPr="00850243" w:rsidRDefault="00850243" w:rsidP="00850243">
      <w:pPr>
        <w:jc w:val="both"/>
        <w:rPr>
          <w:lang w:val="de-DE"/>
        </w:rPr>
      </w:pPr>
    </w:p>
    <w:p w14:paraId="4D912694" w14:textId="77777777" w:rsidR="00850243" w:rsidRPr="00850243" w:rsidRDefault="00850243" w:rsidP="00850243">
      <w:pPr>
        <w:jc w:val="both"/>
        <w:rPr>
          <w:lang w:val="de-DE"/>
        </w:rPr>
      </w:pPr>
      <w:r w:rsidRPr="00850243">
        <w:rPr>
          <w:lang w:val="de-DE"/>
        </w:rPr>
        <w:tab/>
      </w:r>
      <w:r w:rsidRPr="00850243">
        <w:rPr>
          <w:i/>
          <w:iCs/>
          <w:lang w:val="de-DE"/>
        </w:rPr>
        <w:t xml:space="preserve">a) </w:t>
      </w:r>
      <w:r w:rsidRPr="00850243">
        <w:rPr>
          <w:lang w:val="de-DE"/>
        </w:rPr>
        <w:t>Der Satz "Den in § 1 erwähnten Schutz nehmen in Anspruch:" wird durch folgenden Satz ersetzt: "Den in § 1 erwähnten Schutz nehmen die Arbeitnehmer in Anspruch, die wegen Gewalt oder moralischer Belästigung am Arbeitsplatz, die nicht mit einem in Artikel 32</w:t>
      </w:r>
      <w:r w:rsidRPr="00850243">
        <w:rPr>
          <w:i/>
          <w:iCs/>
          <w:lang w:val="de-DE"/>
        </w:rPr>
        <w:t xml:space="preserve">ter </w:t>
      </w:r>
      <w:r w:rsidRPr="00850243">
        <w:rPr>
          <w:lang w:val="de-DE"/>
        </w:rPr>
        <w:t>Absatz 2 erwähnten Diskriminierungsmerkmal zusammenhängen, folgende Schritte unternehmen:".</w:t>
      </w:r>
    </w:p>
    <w:p w14:paraId="5481D7B4" w14:textId="77777777" w:rsidR="00850243" w:rsidRPr="00850243" w:rsidRDefault="00850243" w:rsidP="00850243">
      <w:pPr>
        <w:jc w:val="both"/>
        <w:rPr>
          <w:lang w:val="de-DE"/>
        </w:rPr>
      </w:pPr>
    </w:p>
    <w:p w14:paraId="143CE95D" w14:textId="77777777" w:rsidR="00850243" w:rsidRPr="00850243" w:rsidRDefault="00850243" w:rsidP="00850243">
      <w:pPr>
        <w:jc w:val="both"/>
        <w:rPr>
          <w:lang w:val="de-DE"/>
        </w:rPr>
      </w:pPr>
      <w:r w:rsidRPr="00850243">
        <w:rPr>
          <w:lang w:val="de-DE"/>
        </w:rPr>
        <w:tab/>
      </w:r>
      <w:r w:rsidRPr="00850243">
        <w:rPr>
          <w:i/>
          <w:iCs/>
          <w:lang w:val="de-DE"/>
        </w:rPr>
        <w:t>b)</w:t>
      </w:r>
      <w:r w:rsidRPr="00850243">
        <w:rPr>
          <w:lang w:val="de-DE"/>
        </w:rPr>
        <w:t xml:space="preserve"> In Nr. 1, 2 Buchstabe </w:t>
      </w:r>
      <w:r w:rsidRPr="00850243">
        <w:rPr>
          <w:i/>
          <w:iCs/>
          <w:lang w:val="de-DE"/>
        </w:rPr>
        <w:t>c)</w:t>
      </w:r>
      <w:r w:rsidRPr="00850243">
        <w:rPr>
          <w:lang w:val="de-DE"/>
        </w:rPr>
        <w:t>, 3 Buchstabe </w:t>
      </w:r>
      <w:r w:rsidRPr="00850243">
        <w:rPr>
          <w:i/>
          <w:iCs/>
          <w:lang w:val="de-DE"/>
        </w:rPr>
        <w:t>c)</w:t>
      </w:r>
      <w:r w:rsidRPr="00850243">
        <w:rPr>
          <w:lang w:val="de-DE"/>
        </w:rPr>
        <w:t xml:space="preserve"> und 5 werden die Wörter "wegen Gewalt oder moralischer oder sexueller Belästigung am Arbeitsplatz" jeweils durch die Wörter "wegen Gewalt oder moralischer Belästigung am Arbeitsplatz" ersetzt.</w:t>
      </w:r>
    </w:p>
    <w:p w14:paraId="7FD14782" w14:textId="77777777" w:rsidR="00850243" w:rsidRPr="00850243" w:rsidRDefault="00850243" w:rsidP="00850243">
      <w:pPr>
        <w:jc w:val="both"/>
        <w:rPr>
          <w:lang w:val="de-DE"/>
        </w:rPr>
      </w:pPr>
    </w:p>
    <w:p w14:paraId="1AB1454F" w14:textId="77777777" w:rsidR="00850243" w:rsidRPr="00850243" w:rsidRDefault="00850243" w:rsidP="00850243">
      <w:pPr>
        <w:jc w:val="both"/>
        <w:rPr>
          <w:lang w:val="de-DE"/>
        </w:rPr>
      </w:pPr>
      <w:r w:rsidRPr="00850243">
        <w:rPr>
          <w:lang w:val="de-DE"/>
        </w:rPr>
        <w:tab/>
      </w:r>
      <w:r w:rsidRPr="00850243">
        <w:rPr>
          <w:i/>
          <w:iCs/>
          <w:lang w:val="de-DE"/>
        </w:rPr>
        <w:t>c)</w:t>
      </w:r>
      <w:r w:rsidRPr="00850243">
        <w:rPr>
          <w:lang w:val="de-DE"/>
        </w:rPr>
        <w:t xml:space="preserve"> In Nr. 2 Buchstabe </w:t>
      </w:r>
      <w:r w:rsidRPr="00850243">
        <w:rPr>
          <w:i/>
          <w:iCs/>
          <w:lang w:val="de-DE"/>
        </w:rPr>
        <w:t>c)</w:t>
      </w:r>
      <w:r w:rsidRPr="00850243">
        <w:rPr>
          <w:lang w:val="de-DE"/>
        </w:rPr>
        <w:t xml:space="preserve"> und 3 Buchstabe </w:t>
      </w:r>
      <w:r w:rsidRPr="00850243">
        <w:rPr>
          <w:i/>
          <w:iCs/>
          <w:lang w:val="de-DE"/>
        </w:rPr>
        <w:t>c)</w:t>
      </w:r>
      <w:r w:rsidRPr="00850243">
        <w:rPr>
          <w:lang w:val="de-DE"/>
        </w:rPr>
        <w:t xml:space="preserve"> werden die Wörter "den Gewalttaten oder den Taten moralischer oder sexueller Belästigung am Arbeitsplatz" durch die Wörter "den Taten" ersetzt.</w:t>
      </w:r>
    </w:p>
    <w:p w14:paraId="2FCCA5D5" w14:textId="77777777" w:rsidR="00850243" w:rsidRDefault="00850243" w:rsidP="00850243">
      <w:pPr>
        <w:jc w:val="both"/>
        <w:rPr>
          <w:lang w:val="de-DE"/>
        </w:rPr>
      </w:pPr>
    </w:p>
    <w:p w14:paraId="67F5DAE1" w14:textId="3627CC12" w:rsidR="00850243" w:rsidRPr="00850243" w:rsidRDefault="00850243" w:rsidP="00850243">
      <w:pPr>
        <w:jc w:val="both"/>
        <w:rPr>
          <w:lang w:val="de-DE"/>
        </w:rPr>
      </w:pPr>
      <w:r w:rsidRPr="00850243">
        <w:rPr>
          <w:lang w:val="de-DE"/>
        </w:rPr>
        <w:tab/>
        <w:t>4. Paragraph 2 wird wie folgt abgeändert:</w:t>
      </w:r>
    </w:p>
    <w:p w14:paraId="5DDAD8B5" w14:textId="77777777" w:rsidR="00850243" w:rsidRPr="00850243" w:rsidRDefault="00850243" w:rsidP="00850243">
      <w:pPr>
        <w:jc w:val="both"/>
        <w:rPr>
          <w:lang w:val="de-DE"/>
        </w:rPr>
      </w:pPr>
    </w:p>
    <w:p w14:paraId="2FB871F8" w14:textId="77777777" w:rsidR="00850243" w:rsidRPr="00850243" w:rsidRDefault="00850243" w:rsidP="00850243">
      <w:pPr>
        <w:jc w:val="both"/>
        <w:rPr>
          <w:lang w:val="de-DE"/>
        </w:rPr>
      </w:pPr>
      <w:r w:rsidRPr="00850243">
        <w:rPr>
          <w:lang w:val="de-DE"/>
        </w:rPr>
        <w:tab/>
      </w:r>
      <w:r w:rsidRPr="00850243">
        <w:rPr>
          <w:i/>
          <w:iCs/>
          <w:lang w:val="de-DE"/>
        </w:rPr>
        <w:t>a</w:t>
      </w:r>
      <w:r w:rsidRPr="00850243">
        <w:rPr>
          <w:lang w:val="de-DE"/>
        </w:rPr>
        <w:t>) In Absatz 1 werden die Wörter "nach Einreichung des Antrags auf Intervention, einer Beschwerde oder nach einer Zeugenaussage" durch die Wörter "nach dem Zeitpunkt, zu dem er von der Einreichung eines Antrags auf formelle psychosoziale Intervention wegen Gewalt oder moralischer Belästigung am Arbeitsplatz, einer Beschwerde oder einer Zeugenaussage erfahren hat oder nach vernünftigem Ermessen hätte erfahren können," ersetzt.</w:t>
      </w:r>
    </w:p>
    <w:p w14:paraId="51F9053E" w14:textId="77777777" w:rsidR="00850243" w:rsidRPr="00850243" w:rsidRDefault="00850243" w:rsidP="00850243">
      <w:pPr>
        <w:jc w:val="both"/>
        <w:rPr>
          <w:lang w:val="de-DE"/>
        </w:rPr>
      </w:pPr>
    </w:p>
    <w:p w14:paraId="594B06AB" w14:textId="77777777" w:rsidR="00850243" w:rsidRPr="00850243" w:rsidRDefault="00850243" w:rsidP="00850243">
      <w:pPr>
        <w:jc w:val="both"/>
        <w:rPr>
          <w:lang w:val="de-DE"/>
        </w:rPr>
      </w:pPr>
      <w:r w:rsidRPr="00850243">
        <w:rPr>
          <w:lang w:val="de-DE"/>
        </w:rPr>
        <w:tab/>
      </w:r>
      <w:r w:rsidRPr="00850243">
        <w:rPr>
          <w:i/>
          <w:iCs/>
          <w:lang w:val="de-DE"/>
        </w:rPr>
        <w:t>b)</w:t>
      </w:r>
      <w:r w:rsidRPr="00850243">
        <w:rPr>
          <w:lang w:val="de-DE"/>
        </w:rPr>
        <w:t xml:space="preserve"> In Absatz 2 werden die Wörter "nachdem das Urteil rechtskräftig geworden ist." durch die Wörter "nach dem Tag, an dem die gerichtliche Entscheidung formell rechtskräftig geworden ist." ersetzt.</w:t>
      </w:r>
    </w:p>
    <w:p w14:paraId="2E4BC496" w14:textId="77777777" w:rsidR="00850243" w:rsidRPr="00850243" w:rsidRDefault="00850243" w:rsidP="00850243">
      <w:pPr>
        <w:jc w:val="both"/>
        <w:rPr>
          <w:lang w:val="de-DE"/>
        </w:rPr>
      </w:pPr>
    </w:p>
    <w:p w14:paraId="2BC168A3" w14:textId="77777777" w:rsidR="00850243" w:rsidRPr="00850243" w:rsidRDefault="00850243" w:rsidP="00850243">
      <w:pPr>
        <w:jc w:val="both"/>
        <w:rPr>
          <w:lang w:val="de-DE"/>
        </w:rPr>
      </w:pPr>
      <w:r w:rsidRPr="00850243">
        <w:rPr>
          <w:lang w:val="de-DE"/>
        </w:rPr>
        <w:tab/>
        <w:t>5. Paragraph 6 wird aufgehoben.</w:t>
      </w:r>
    </w:p>
    <w:p w14:paraId="35D80D42" w14:textId="77777777" w:rsidR="00850243" w:rsidRPr="00850243" w:rsidRDefault="00850243" w:rsidP="00850243">
      <w:pPr>
        <w:jc w:val="both"/>
        <w:rPr>
          <w:lang w:val="de-DE"/>
        </w:rPr>
      </w:pPr>
    </w:p>
    <w:p w14:paraId="3C8160DD" w14:textId="77777777" w:rsidR="00850243" w:rsidRPr="00850243" w:rsidRDefault="00850243" w:rsidP="00850243">
      <w:pPr>
        <w:jc w:val="both"/>
        <w:rPr>
          <w:lang w:val="de-DE"/>
        </w:rPr>
      </w:pPr>
      <w:r w:rsidRPr="00850243">
        <w:rPr>
          <w:lang w:val="de-DE"/>
        </w:rPr>
        <w:tab/>
        <w:t>6. Der Artikel wird durch die Paragraphen 6, 7 und 8 mit folgendem Wortlaut ergänzt:</w:t>
      </w:r>
    </w:p>
    <w:p w14:paraId="4A6DC77D" w14:textId="77777777" w:rsidR="00850243" w:rsidRPr="00850243" w:rsidRDefault="00850243" w:rsidP="00850243">
      <w:pPr>
        <w:jc w:val="both"/>
        <w:rPr>
          <w:lang w:val="de-DE"/>
        </w:rPr>
      </w:pPr>
    </w:p>
    <w:p w14:paraId="708AF201" w14:textId="77777777" w:rsidR="00850243" w:rsidRPr="00850243" w:rsidRDefault="00850243" w:rsidP="00850243">
      <w:pPr>
        <w:jc w:val="both"/>
        <w:rPr>
          <w:lang w:val="de-DE"/>
        </w:rPr>
      </w:pPr>
      <w:r w:rsidRPr="00850243">
        <w:rPr>
          <w:lang w:val="de-DE"/>
        </w:rPr>
        <w:tab/>
        <w:t>"§ 6 - Die in § 4 erwähnte Entschädigung kann zuzüglich des in Artikel 32</w:t>
      </w:r>
      <w:r w:rsidRPr="00850243">
        <w:rPr>
          <w:i/>
          <w:iCs/>
          <w:lang w:val="de-DE"/>
        </w:rPr>
        <w:t>decies</w:t>
      </w:r>
      <w:r w:rsidRPr="00850243">
        <w:rPr>
          <w:lang w:val="de-DE"/>
        </w:rPr>
        <w:t xml:space="preserve"> § 1/1 vorgesehenen Schadenersatzes bezogen werden.</w:t>
      </w:r>
    </w:p>
    <w:p w14:paraId="1D730A46" w14:textId="77777777" w:rsidR="00850243" w:rsidRPr="00850243" w:rsidRDefault="00850243" w:rsidP="00850243">
      <w:pPr>
        <w:jc w:val="both"/>
        <w:rPr>
          <w:lang w:val="de-DE"/>
        </w:rPr>
      </w:pPr>
    </w:p>
    <w:p w14:paraId="615DE749" w14:textId="77777777" w:rsidR="00850243" w:rsidRPr="00850243" w:rsidRDefault="00850243" w:rsidP="00850243">
      <w:pPr>
        <w:jc w:val="both"/>
        <w:rPr>
          <w:lang w:val="de-DE"/>
        </w:rPr>
      </w:pPr>
      <w:r w:rsidRPr="00850243">
        <w:rPr>
          <w:lang w:val="de-DE"/>
        </w:rPr>
        <w:tab/>
        <w:t>§ 7 ­ Der in vorliegendem Artikel erwähnte Schutz gilt nicht im Falle eines Missbrauchs der Verfahren. Dieser Missbrauch kann zur Zahlung von Schadenersatz führen.</w:t>
      </w:r>
    </w:p>
    <w:p w14:paraId="6A7EBCC6" w14:textId="77777777" w:rsidR="00850243" w:rsidRPr="00850243" w:rsidRDefault="00850243" w:rsidP="00850243">
      <w:pPr>
        <w:rPr>
          <w:lang w:val="de-DE"/>
        </w:rPr>
      </w:pPr>
    </w:p>
    <w:p w14:paraId="1B1CEF4B" w14:textId="77777777" w:rsidR="00850243" w:rsidRPr="00850243" w:rsidRDefault="00850243" w:rsidP="00850243">
      <w:pPr>
        <w:rPr>
          <w:lang w:val="de-DE"/>
        </w:rPr>
      </w:pPr>
      <w:r w:rsidRPr="00850243">
        <w:rPr>
          <w:lang w:val="de-DE"/>
        </w:rPr>
        <w:tab/>
        <w:t>§ 8 ­ Der in vorliegendem Artikel erwähnte Schutz gilt nicht für Arbeitnehmer, die die in § 1/1 erwähnten Schritte wegen Gewalt oder moralischer Belästigung am Arbeitsplatz, die mit einem in Artikel 32</w:t>
      </w:r>
      <w:r w:rsidRPr="00850243">
        <w:rPr>
          <w:i/>
          <w:iCs/>
          <w:lang w:val="de-DE"/>
        </w:rPr>
        <w:t xml:space="preserve">ter </w:t>
      </w:r>
      <w:r w:rsidRPr="00850243">
        <w:rPr>
          <w:lang w:val="de-DE"/>
        </w:rPr>
        <w:t>Absatz 2 erwähnten Diskriminierungsmerkmal zusammenhängen, oder wegen sexueller Belästigung am Arbeitsplatz unternehmen. Diese Arbeitnehmer können den Schutz der Rechtsvorschriften zur Diskriminierungsbekämpfung in Anspruch nehmen."</w:t>
      </w:r>
    </w:p>
    <w:p w14:paraId="4014D149" w14:textId="77777777" w:rsidR="00850243" w:rsidRPr="00850243" w:rsidRDefault="00850243" w:rsidP="00850243">
      <w:pPr>
        <w:jc w:val="both"/>
        <w:rPr>
          <w:lang w:val="de-DE"/>
        </w:rPr>
      </w:pPr>
    </w:p>
    <w:p w14:paraId="79ADAA78" w14:textId="77777777" w:rsidR="00850243" w:rsidRPr="00850243" w:rsidRDefault="00850243" w:rsidP="00850243">
      <w:pPr>
        <w:jc w:val="both"/>
        <w:rPr>
          <w:lang w:val="de-DE"/>
        </w:rPr>
      </w:pPr>
    </w:p>
    <w:p w14:paraId="1671AC57" w14:textId="77777777" w:rsidR="00850243" w:rsidRPr="00850243" w:rsidRDefault="00850243" w:rsidP="00850243">
      <w:pPr>
        <w:jc w:val="both"/>
        <w:rPr>
          <w:lang w:val="de-DE"/>
        </w:rPr>
      </w:pPr>
      <w:r w:rsidRPr="00850243">
        <w:rPr>
          <w:lang w:val="de-DE"/>
        </w:rPr>
        <w:tab/>
      </w:r>
      <w:r w:rsidRPr="00850243">
        <w:rPr>
          <w:b/>
          <w:lang w:val="de-DE"/>
        </w:rPr>
        <w:t>Art. 15</w:t>
      </w:r>
      <w:r w:rsidRPr="00850243">
        <w:rPr>
          <w:lang w:val="de-DE"/>
        </w:rPr>
        <w:t xml:space="preserve"> ­ In dasselbe Gesetz wird ein Artikel 32</w:t>
      </w:r>
      <w:r w:rsidRPr="00850243">
        <w:rPr>
          <w:i/>
          <w:iCs/>
          <w:lang w:val="de-DE"/>
        </w:rPr>
        <w:t>terdecies</w:t>
      </w:r>
      <w:r w:rsidRPr="00850243">
        <w:rPr>
          <w:lang w:val="de-DE"/>
        </w:rPr>
        <w:t>/1 mit folgendem Wortlaut eingefügt:</w:t>
      </w:r>
    </w:p>
    <w:p w14:paraId="21ED4B11" w14:textId="77777777" w:rsidR="00850243" w:rsidRPr="00850243" w:rsidRDefault="00850243" w:rsidP="00850243">
      <w:pPr>
        <w:jc w:val="both"/>
        <w:rPr>
          <w:lang w:val="de-DE"/>
        </w:rPr>
      </w:pPr>
    </w:p>
    <w:p w14:paraId="27658D44" w14:textId="77777777" w:rsidR="00850243" w:rsidRPr="00850243" w:rsidRDefault="00850243" w:rsidP="00850243">
      <w:pPr>
        <w:jc w:val="both"/>
        <w:rPr>
          <w:lang w:val="de-DE"/>
        </w:rPr>
      </w:pPr>
      <w:r w:rsidRPr="00850243">
        <w:rPr>
          <w:lang w:val="de-DE"/>
        </w:rPr>
        <w:tab/>
        <w:t>"Art. 32</w:t>
      </w:r>
      <w:r w:rsidRPr="00850243">
        <w:rPr>
          <w:i/>
          <w:iCs/>
          <w:lang w:val="de-DE"/>
        </w:rPr>
        <w:t>terdecies</w:t>
      </w:r>
      <w:r w:rsidRPr="00850243">
        <w:rPr>
          <w:lang w:val="de-DE"/>
        </w:rPr>
        <w:t> /1 - Wenn im Unternehmen oder in der Einrichtung aufgrund eines Antrags auf formelle psychosoziale Intervention wegen Gewalt oder moralischer oder sexueller Belästigung am Arbeitsplatz ein Verfahren eingeleitet wird, informiert der in Artikel 32</w:t>
      </w:r>
      <w:r w:rsidRPr="00850243">
        <w:rPr>
          <w:i/>
          <w:iCs/>
          <w:lang w:val="de-DE"/>
        </w:rPr>
        <w:t>sexies</w:t>
      </w:r>
      <w:r w:rsidRPr="00850243">
        <w:rPr>
          <w:lang w:val="de-DE"/>
        </w:rPr>
        <w:t xml:space="preserve"> § 1 erwähnte Gefahrenverhütungsberater den Arbeitgeber:</w:t>
      </w:r>
    </w:p>
    <w:p w14:paraId="7DE9251E" w14:textId="77777777" w:rsidR="00850243" w:rsidRPr="00850243" w:rsidRDefault="00850243" w:rsidP="00850243">
      <w:pPr>
        <w:jc w:val="both"/>
        <w:rPr>
          <w:lang w:val="de-DE"/>
        </w:rPr>
      </w:pPr>
    </w:p>
    <w:p w14:paraId="7441F1AC" w14:textId="77777777" w:rsidR="00850243" w:rsidRPr="00850243" w:rsidRDefault="00850243" w:rsidP="00850243">
      <w:pPr>
        <w:jc w:val="both"/>
        <w:rPr>
          <w:lang w:val="de-DE"/>
        </w:rPr>
      </w:pPr>
      <w:r w:rsidRPr="00850243">
        <w:rPr>
          <w:lang w:val="de-DE"/>
        </w:rPr>
        <w:tab/>
        <w:t>1. sobald der Antrag gemäß den vom König festgelegten Modalitäten angenommen worden ist, dass der Arbeitnehmer, der diesen Antrag eingereicht hat, den Schutz vor nachteiligen Maßnahmen in Anspruch nehmen kann,</w:t>
      </w:r>
    </w:p>
    <w:p w14:paraId="20E14467" w14:textId="77777777" w:rsidR="00850243" w:rsidRPr="00850243" w:rsidRDefault="00850243" w:rsidP="00850243">
      <w:pPr>
        <w:jc w:val="both"/>
        <w:rPr>
          <w:lang w:val="de-DE"/>
        </w:rPr>
      </w:pPr>
    </w:p>
    <w:p w14:paraId="7D09F310" w14:textId="77777777" w:rsidR="00850243" w:rsidRPr="00850243" w:rsidRDefault="00850243" w:rsidP="00850243">
      <w:pPr>
        <w:jc w:val="both"/>
        <w:rPr>
          <w:lang w:val="de-DE"/>
        </w:rPr>
      </w:pPr>
      <w:r w:rsidRPr="00850243">
        <w:rPr>
          <w:lang w:val="de-DE"/>
        </w:rPr>
        <w:tab/>
        <w:t>2. dass der Arbeitnehmer, der als Zeuge auftritt, indem er im Rahmen der Untersuchung des Antrags den in Artikel 32</w:t>
      </w:r>
      <w:r w:rsidRPr="00850243">
        <w:rPr>
          <w:i/>
          <w:iCs/>
          <w:lang w:val="de-DE"/>
        </w:rPr>
        <w:t>sexies</w:t>
      </w:r>
      <w:r w:rsidRPr="00850243">
        <w:rPr>
          <w:lang w:val="de-DE"/>
        </w:rPr>
        <w:t xml:space="preserve"> § 1 erwähnten Gefahrenverhütungsberater in einem datierten und unterzeichneten Dokument über Taten in Kenntnis setzt, die er selbst gesehen oder gehört hat und die sich auf die Gegebenheit beziehen, die Gegenstand des Antrags ist, Schutz vor nachteiligen Maßnahmen in Anspruch nehmen kann, sofern dieser Arbeitnehmer dieser Mitteilung zugestimmt hat.</w:t>
      </w:r>
    </w:p>
    <w:p w14:paraId="01BEB03E" w14:textId="77777777" w:rsidR="00850243" w:rsidRPr="00850243" w:rsidRDefault="00850243" w:rsidP="00850243">
      <w:pPr>
        <w:jc w:val="both"/>
        <w:rPr>
          <w:lang w:val="de-DE"/>
        </w:rPr>
      </w:pPr>
    </w:p>
    <w:p w14:paraId="0B7BDEB8" w14:textId="77777777" w:rsidR="00850243" w:rsidRPr="00850243" w:rsidRDefault="00850243" w:rsidP="00850243">
      <w:pPr>
        <w:jc w:val="both"/>
        <w:rPr>
          <w:lang w:val="de-DE"/>
        </w:rPr>
      </w:pPr>
      <w:r w:rsidRPr="00850243">
        <w:rPr>
          <w:lang w:val="de-DE"/>
        </w:rPr>
        <w:tab/>
        <w:t>Der Zeuge vor Gericht teilt dem Arbeitgeber selbst mit, dass er Schutz vor nachteiligen Maßnahmen in Anspruch nehmen kann. In der Vorladung und in der Ladung wird vermerkt, dass es dem Arbeitnehmer obliegt, seinen Arbeitgeber über diesen Schutz zu informieren.</w:t>
      </w:r>
    </w:p>
    <w:p w14:paraId="2A1BE20F" w14:textId="77777777" w:rsidR="00850243" w:rsidRPr="00850243" w:rsidRDefault="00850243" w:rsidP="00850243">
      <w:pPr>
        <w:jc w:val="both"/>
        <w:rPr>
          <w:lang w:val="de-DE"/>
        </w:rPr>
      </w:pPr>
    </w:p>
    <w:p w14:paraId="0ABC202D" w14:textId="77777777" w:rsidR="00850243" w:rsidRPr="00850243" w:rsidRDefault="00850243" w:rsidP="00850243">
      <w:pPr>
        <w:jc w:val="both"/>
        <w:rPr>
          <w:lang w:val="de-DE"/>
        </w:rPr>
      </w:pPr>
      <w:r w:rsidRPr="00850243">
        <w:rPr>
          <w:lang w:val="de-DE"/>
        </w:rPr>
        <w:tab/>
        <w:t>In den anderen als den in den Absätzen 1 und 2 erwähnten Fällen muss die Person, die die Beschwerde entgegennimmt, in der der Arbeitnehmer aus den in Artikel 32</w:t>
      </w:r>
      <w:r w:rsidRPr="00850243">
        <w:rPr>
          <w:i/>
          <w:iCs/>
          <w:lang w:val="de-DE"/>
        </w:rPr>
        <w:t>terdecies</w:t>
      </w:r>
      <w:r w:rsidRPr="00850243">
        <w:rPr>
          <w:lang w:val="de-DE"/>
        </w:rPr>
        <w:t xml:space="preserve"> § 1/1 Nr. 2 und 3 vorgesehenen Gründen um ihr Eingreifen ersucht, den Arbeitgeber so schnell wie möglich über die Tatsache informieren, dass eine Beschwerde eingereicht worden ist und dass die betreffende Person somit Schutz vor nachteiligen Maßnahmen in Anspruch nehmen kann.</w:t>
      </w:r>
    </w:p>
    <w:p w14:paraId="6E2B148E" w14:textId="77777777" w:rsidR="00850243" w:rsidRPr="00850243" w:rsidRDefault="00850243" w:rsidP="00850243">
      <w:pPr>
        <w:jc w:val="both"/>
        <w:rPr>
          <w:lang w:val="de-DE"/>
        </w:rPr>
      </w:pPr>
    </w:p>
    <w:p w14:paraId="05C0889C" w14:textId="77777777" w:rsidR="00850243" w:rsidRPr="00850243" w:rsidRDefault="00850243" w:rsidP="00850243">
      <w:pPr>
        <w:jc w:val="both"/>
        <w:rPr>
          <w:lang w:val="de-DE"/>
        </w:rPr>
      </w:pPr>
      <w:r w:rsidRPr="00850243">
        <w:rPr>
          <w:lang w:val="de-DE"/>
        </w:rPr>
        <w:tab/>
        <w:t>Wenn ein Arbeitnehmer oder eine in Artikel 32</w:t>
      </w:r>
      <w:r w:rsidRPr="00850243">
        <w:rPr>
          <w:i/>
          <w:iCs/>
          <w:lang w:val="de-DE"/>
        </w:rPr>
        <w:t>duodecies</w:t>
      </w:r>
      <w:r w:rsidRPr="00850243">
        <w:rPr>
          <w:lang w:val="de-DE"/>
        </w:rPr>
        <w:t xml:space="preserve"> Absatz 1 erwähnte Organisation im Hinblick auf die Durchsetzung der Einhaltung der Bestimmungen des vorliegenden Abschnitts eine Klage einreicht, obliegt es dem Arbeitnehmer, seinen Arbeitgeber über die Tatsache zu informieren, dass er Schutz vor nachteiligen Maßnahmen in Anspruch nehmen kann."</w:t>
      </w:r>
    </w:p>
    <w:p w14:paraId="46456BAA" w14:textId="77777777" w:rsidR="00850243" w:rsidRPr="00850243" w:rsidRDefault="00850243" w:rsidP="00850243">
      <w:pPr>
        <w:jc w:val="both"/>
        <w:rPr>
          <w:lang w:val="de-DE"/>
        </w:rPr>
      </w:pPr>
    </w:p>
    <w:p w14:paraId="70402BED" w14:textId="77777777" w:rsidR="00850243" w:rsidRPr="00850243" w:rsidRDefault="00850243" w:rsidP="00850243">
      <w:pPr>
        <w:jc w:val="both"/>
        <w:rPr>
          <w:lang w:val="de-DE"/>
        </w:rPr>
      </w:pPr>
    </w:p>
    <w:p w14:paraId="68E214C3" w14:textId="77777777" w:rsidR="00850243" w:rsidRPr="00850243" w:rsidRDefault="00850243" w:rsidP="00850243">
      <w:pPr>
        <w:jc w:val="both"/>
        <w:rPr>
          <w:lang w:val="de-DE"/>
        </w:rPr>
      </w:pPr>
      <w:r w:rsidRPr="00850243">
        <w:rPr>
          <w:lang w:val="de-DE"/>
        </w:rPr>
        <w:tab/>
      </w:r>
      <w:r w:rsidRPr="00850243">
        <w:rPr>
          <w:b/>
          <w:lang w:val="de-DE"/>
        </w:rPr>
        <w:t>Art. 16</w:t>
      </w:r>
      <w:r w:rsidRPr="00850243">
        <w:rPr>
          <w:lang w:val="de-DE"/>
        </w:rPr>
        <w:t xml:space="preserve"> ­ Artikel 32</w:t>
      </w:r>
      <w:r w:rsidRPr="00850243">
        <w:rPr>
          <w:i/>
          <w:iCs/>
          <w:lang w:val="de-DE"/>
        </w:rPr>
        <w:t>quinquiesdecies</w:t>
      </w:r>
      <w:r w:rsidRPr="00850243">
        <w:rPr>
          <w:lang w:val="de-DE"/>
        </w:rPr>
        <w:t xml:space="preserve"> desselben Gesetzes, eingefügt durch das Gesetz vom 10. Januar 2007 und ersetzt durch das Gesetz vom 28. Februar 2014, wird wie folgt abgeändert:</w:t>
      </w:r>
    </w:p>
    <w:p w14:paraId="44436BCF" w14:textId="77777777" w:rsidR="00850243" w:rsidRPr="00850243" w:rsidRDefault="00850243" w:rsidP="00850243">
      <w:pPr>
        <w:jc w:val="both"/>
        <w:rPr>
          <w:lang w:val="de-DE"/>
        </w:rPr>
      </w:pPr>
    </w:p>
    <w:p w14:paraId="698BBE69" w14:textId="77777777" w:rsidR="00850243" w:rsidRPr="00850243" w:rsidRDefault="00850243" w:rsidP="00850243">
      <w:pPr>
        <w:jc w:val="both"/>
        <w:rPr>
          <w:lang w:val="de-DE"/>
        </w:rPr>
      </w:pPr>
      <w:r w:rsidRPr="00850243">
        <w:rPr>
          <w:lang w:val="de-DE"/>
        </w:rPr>
        <w:tab/>
        <w:t>1. In Absatz 2 Nr. 3 Buchstabe </w:t>
      </w:r>
      <w:r w:rsidRPr="00850243">
        <w:rPr>
          <w:i/>
          <w:iCs/>
          <w:lang w:val="de-DE"/>
        </w:rPr>
        <w:t>a)</w:t>
      </w:r>
      <w:r w:rsidRPr="00850243">
        <w:rPr>
          <w:lang w:val="de-DE"/>
        </w:rPr>
        <w:t xml:space="preserve"> werden die Wörter "32</w:t>
      </w:r>
      <w:r w:rsidRPr="00850243">
        <w:rPr>
          <w:i/>
          <w:iCs/>
          <w:lang w:val="de-DE"/>
        </w:rPr>
        <w:t>tredecies</w:t>
      </w:r>
      <w:r w:rsidRPr="00850243">
        <w:rPr>
          <w:lang w:val="de-DE"/>
        </w:rPr>
        <w:t xml:space="preserve"> § 1/1 Nr. 5" durch die Wörter "32</w:t>
      </w:r>
      <w:r w:rsidRPr="00850243">
        <w:rPr>
          <w:i/>
          <w:iCs/>
          <w:lang w:val="de-DE"/>
        </w:rPr>
        <w:t>terdecies</w:t>
      </w:r>
      <w:r w:rsidRPr="00850243">
        <w:rPr>
          <w:lang w:val="de-DE"/>
        </w:rPr>
        <w:t>/1 Absatz 1 Nr. 2, sofern sie dieser Mitteilung zugestimmt haben" ersetzt.</w:t>
      </w:r>
    </w:p>
    <w:p w14:paraId="3114B6A9" w14:textId="77777777" w:rsidR="00850243" w:rsidRPr="00850243" w:rsidRDefault="00850243" w:rsidP="00850243">
      <w:pPr>
        <w:jc w:val="both"/>
        <w:rPr>
          <w:lang w:val="de-DE"/>
        </w:rPr>
      </w:pPr>
    </w:p>
    <w:p w14:paraId="02B0362F" w14:textId="77777777" w:rsidR="00850243" w:rsidRPr="00850243" w:rsidRDefault="00850243" w:rsidP="00850243">
      <w:pPr>
        <w:jc w:val="both"/>
        <w:rPr>
          <w:lang w:val="de-DE"/>
        </w:rPr>
      </w:pPr>
      <w:r w:rsidRPr="00850243">
        <w:rPr>
          <w:lang w:val="de-DE"/>
        </w:rPr>
        <w:tab/>
        <w:t>2. Absatz 2 Nr. 3 wird durch einen Buchstaben </w:t>
      </w:r>
      <w:r w:rsidRPr="00850243">
        <w:rPr>
          <w:i/>
          <w:iCs/>
          <w:lang w:val="de-DE"/>
        </w:rPr>
        <w:t>f)</w:t>
      </w:r>
      <w:r w:rsidRPr="00850243">
        <w:rPr>
          <w:lang w:val="de-DE"/>
        </w:rPr>
        <w:t xml:space="preserve"> mit folgendem Wortlaut ergänzt:</w:t>
      </w:r>
    </w:p>
    <w:p w14:paraId="3D1B52CF" w14:textId="77777777" w:rsidR="00850243" w:rsidRPr="00850243" w:rsidRDefault="00850243" w:rsidP="00850243">
      <w:pPr>
        <w:jc w:val="both"/>
        <w:rPr>
          <w:lang w:val="de-DE"/>
        </w:rPr>
      </w:pPr>
    </w:p>
    <w:p w14:paraId="5C44AFB5" w14:textId="77777777" w:rsidR="00850243" w:rsidRPr="00850243" w:rsidRDefault="00850243" w:rsidP="00850243">
      <w:pPr>
        <w:jc w:val="both"/>
        <w:rPr>
          <w:lang w:val="de-DE"/>
        </w:rPr>
      </w:pPr>
      <w:r w:rsidRPr="00850243">
        <w:rPr>
          <w:lang w:val="de-DE"/>
        </w:rPr>
        <w:tab/>
        <w:t>"</w:t>
      </w:r>
      <w:r w:rsidRPr="00850243">
        <w:rPr>
          <w:i/>
          <w:iCs/>
          <w:lang w:val="de-DE"/>
        </w:rPr>
        <w:t>f)</w:t>
      </w:r>
      <w:r w:rsidRPr="00850243">
        <w:rPr>
          <w:lang w:val="de-DE"/>
        </w:rPr>
        <w:t xml:space="preserve"> Er informiert den Arbeitgeber über die Tatsache, dass Gewalttaten oder Taten moralischer Belästigung am Arbeitsplatz, die mit einem in Artikel 32</w:t>
      </w:r>
      <w:r w:rsidRPr="00850243">
        <w:rPr>
          <w:i/>
          <w:iCs/>
          <w:lang w:val="de-DE"/>
        </w:rPr>
        <w:t>ter</w:t>
      </w:r>
      <w:r w:rsidRPr="00850243">
        <w:rPr>
          <w:lang w:val="de-DE"/>
        </w:rPr>
        <w:t xml:space="preserve"> Absatz 2 erwähnten Diskriminierungsmerkmal zusammenhängen oder nicht, oder Taten sexueller Belästigung am Arbeitsplatz im Antrag vermerkt sind."</w:t>
      </w:r>
    </w:p>
    <w:p w14:paraId="5215A1CC" w14:textId="77777777" w:rsidR="00850243" w:rsidRPr="00850243" w:rsidRDefault="00850243" w:rsidP="00850243">
      <w:pPr>
        <w:jc w:val="both"/>
        <w:rPr>
          <w:lang w:val="de-DE"/>
        </w:rPr>
      </w:pPr>
    </w:p>
    <w:p w14:paraId="22ECF04B" w14:textId="77777777" w:rsidR="00850243" w:rsidRPr="00850243" w:rsidRDefault="00850243" w:rsidP="00850243">
      <w:pPr>
        <w:jc w:val="both"/>
        <w:rPr>
          <w:lang w:val="de-DE"/>
        </w:rPr>
      </w:pPr>
    </w:p>
    <w:p w14:paraId="76CB3746" w14:textId="77777777" w:rsidR="00850243" w:rsidRPr="00850243" w:rsidRDefault="00850243" w:rsidP="00850243">
      <w:pPr>
        <w:jc w:val="both"/>
        <w:rPr>
          <w:lang w:val="de-DE"/>
        </w:rPr>
      </w:pPr>
      <w:r w:rsidRPr="00850243">
        <w:rPr>
          <w:lang w:val="de-DE"/>
        </w:rPr>
        <w:tab/>
      </w:r>
      <w:r w:rsidRPr="00850243">
        <w:rPr>
          <w:b/>
          <w:lang w:val="de-DE"/>
        </w:rPr>
        <w:t>Art. 17</w:t>
      </w:r>
      <w:r w:rsidRPr="00850243">
        <w:rPr>
          <w:lang w:val="de-DE"/>
        </w:rPr>
        <w:t xml:space="preserve"> ­ Artikel 32</w:t>
      </w:r>
      <w:r w:rsidRPr="00850243">
        <w:rPr>
          <w:i/>
          <w:iCs/>
          <w:lang w:val="de-DE"/>
        </w:rPr>
        <w:t>octiesdecies</w:t>
      </w:r>
      <w:r w:rsidRPr="00850243">
        <w:rPr>
          <w:lang w:val="de-DE"/>
        </w:rPr>
        <w:t xml:space="preserve"> desselben Gesetzes, eingefügt durch das Gesetz vom 10. Januar 2007 und abgeändert durch das Gesetz vom 28. Februar 2014, wird wie folgt abgeändert:</w:t>
      </w:r>
    </w:p>
    <w:p w14:paraId="6D1463F3" w14:textId="77777777" w:rsidR="00850243" w:rsidRPr="00850243" w:rsidRDefault="00850243" w:rsidP="00850243">
      <w:pPr>
        <w:jc w:val="both"/>
        <w:rPr>
          <w:lang w:val="de-DE"/>
        </w:rPr>
      </w:pPr>
    </w:p>
    <w:p w14:paraId="424B544B" w14:textId="77777777" w:rsidR="00850243" w:rsidRPr="00850243" w:rsidRDefault="00850243" w:rsidP="00850243">
      <w:pPr>
        <w:jc w:val="both"/>
        <w:rPr>
          <w:lang w:val="de-DE"/>
        </w:rPr>
      </w:pPr>
      <w:r w:rsidRPr="00850243">
        <w:rPr>
          <w:lang w:val="de-DE"/>
        </w:rPr>
        <w:tab/>
        <w:t>1. In den Absätzen 1, 2 und 3 werden die Wörter "durch gewöhnlichen Brief" jeweils aufgehoben.</w:t>
      </w:r>
    </w:p>
    <w:p w14:paraId="5EED9431" w14:textId="77777777" w:rsidR="00850243" w:rsidRPr="00850243" w:rsidRDefault="00850243" w:rsidP="00850243">
      <w:pPr>
        <w:jc w:val="both"/>
        <w:rPr>
          <w:lang w:val="de-DE"/>
        </w:rPr>
      </w:pPr>
    </w:p>
    <w:p w14:paraId="5B5AF890" w14:textId="77777777" w:rsidR="00850243" w:rsidRPr="00850243" w:rsidRDefault="00850243" w:rsidP="00850243">
      <w:pPr>
        <w:jc w:val="both"/>
        <w:rPr>
          <w:lang w:val="de-DE"/>
        </w:rPr>
      </w:pPr>
      <w:r w:rsidRPr="00850243">
        <w:rPr>
          <w:lang w:val="de-DE"/>
        </w:rPr>
        <w:tab/>
        <w:t>2. In Absatz 3 wird das Wort "Verwaltungsabteilung" durch das Wort "Verwaltungsstreitsachenabteilung" ersetzt.</w:t>
      </w:r>
    </w:p>
    <w:p w14:paraId="57113589" w14:textId="77777777" w:rsidR="00850243" w:rsidRPr="00850243" w:rsidRDefault="00850243" w:rsidP="00501FE6">
      <w:pPr>
        <w:jc w:val="both"/>
        <w:rPr>
          <w:lang w:val="de-DE"/>
        </w:rPr>
      </w:pPr>
    </w:p>
    <w:p w14:paraId="126439E1" w14:textId="77777777" w:rsidR="00331793" w:rsidRPr="00850243" w:rsidRDefault="00331793" w:rsidP="007C7977">
      <w:pPr>
        <w:jc w:val="center"/>
        <w:rPr>
          <w:lang w:val="de-DE"/>
        </w:rPr>
      </w:pPr>
    </w:p>
    <w:p w14:paraId="2A0D21CA" w14:textId="77777777" w:rsidR="00331793" w:rsidRPr="00850243" w:rsidRDefault="00331793" w:rsidP="007C7977">
      <w:pPr>
        <w:jc w:val="center"/>
        <w:rPr>
          <w:lang w:val="de-DE"/>
        </w:rPr>
      </w:pPr>
    </w:p>
    <w:p w14:paraId="7E46327C" w14:textId="77777777" w:rsidR="00331793" w:rsidRPr="00850243" w:rsidRDefault="00331793">
      <w:pPr>
        <w:rPr>
          <w:lang w:val="de-DE"/>
        </w:rPr>
      </w:pPr>
      <w:r w:rsidRPr="00850243">
        <w:rPr>
          <w:lang w:val="de-DE"/>
        </w:rPr>
        <w:br w:type="page"/>
      </w:r>
    </w:p>
    <w:p w14:paraId="54D60CEF" w14:textId="2296624F" w:rsidR="00331793" w:rsidRPr="00850243" w:rsidRDefault="00331793" w:rsidP="00EE40C0">
      <w:pPr>
        <w:jc w:val="center"/>
        <w:rPr>
          <w:i/>
          <w:iCs/>
          <w:lang w:val="de-DE"/>
        </w:rPr>
      </w:pPr>
      <w:r w:rsidRPr="00850243">
        <w:rPr>
          <w:lang w:val="de-DE"/>
        </w:rPr>
        <w:lastRenderedPageBreak/>
        <w:t xml:space="preserve">KAPITEL 6 - </w:t>
      </w:r>
      <w:r w:rsidRPr="00850243">
        <w:rPr>
          <w:i/>
          <w:iCs/>
          <w:lang w:val="de-DE"/>
        </w:rPr>
        <w:t>Schlussbestimmung</w:t>
      </w:r>
    </w:p>
    <w:p w14:paraId="32BB22C3" w14:textId="77777777" w:rsidR="00331793" w:rsidRPr="00850243" w:rsidRDefault="00331793" w:rsidP="00EE40C0">
      <w:pPr>
        <w:jc w:val="center"/>
        <w:rPr>
          <w:i/>
          <w:iCs/>
          <w:lang w:val="de-DE"/>
        </w:rPr>
      </w:pPr>
    </w:p>
    <w:p w14:paraId="503168EF" w14:textId="77777777" w:rsidR="00331793" w:rsidRPr="00850243" w:rsidRDefault="00331793" w:rsidP="00EE40C0">
      <w:pPr>
        <w:jc w:val="center"/>
        <w:rPr>
          <w:i/>
          <w:iCs/>
          <w:lang w:val="de-DE"/>
        </w:rPr>
      </w:pPr>
    </w:p>
    <w:p w14:paraId="1293675A" w14:textId="77777777" w:rsidR="00331793" w:rsidRPr="00850243" w:rsidRDefault="00331793" w:rsidP="00EE40C0">
      <w:pPr>
        <w:ind w:firstLine="708"/>
        <w:jc w:val="both"/>
        <w:rPr>
          <w:lang w:val="de-DE"/>
        </w:rPr>
      </w:pPr>
      <w:r w:rsidRPr="00850243">
        <w:rPr>
          <w:b/>
          <w:bCs/>
          <w:lang w:val="de-DE"/>
        </w:rPr>
        <w:t xml:space="preserve">Art. 18 - </w:t>
      </w:r>
      <w:r w:rsidRPr="00850243">
        <w:rPr>
          <w:lang w:val="de-DE"/>
        </w:rPr>
        <w:t xml:space="preserve">Vorliegendes Gesetz tritt am ersten Tag des Monats nach Ablauf einer Frist von zehn Tagen ab dem Tag seiner Veröffentlichung im </w:t>
      </w:r>
      <w:r w:rsidRPr="00850243">
        <w:rPr>
          <w:i/>
          <w:iCs/>
          <w:lang w:val="de-DE"/>
        </w:rPr>
        <w:t>Belgischen Staatsblatt</w:t>
      </w:r>
      <w:r w:rsidRPr="00850243">
        <w:rPr>
          <w:lang w:val="de-DE"/>
        </w:rPr>
        <w:t xml:space="preserve"> in Kraft.</w:t>
      </w:r>
    </w:p>
    <w:p w14:paraId="3BF0A8F5" w14:textId="77777777" w:rsidR="00331793" w:rsidRPr="00850243" w:rsidRDefault="00331793" w:rsidP="007C7977">
      <w:pPr>
        <w:jc w:val="center"/>
        <w:rPr>
          <w:lang w:val="de-DE"/>
        </w:rPr>
      </w:pPr>
    </w:p>
    <w:p w14:paraId="1A8EA0DD" w14:textId="77777777" w:rsidR="00331793" w:rsidRPr="00850243" w:rsidRDefault="00331793" w:rsidP="00EE40C0">
      <w:pPr>
        <w:rPr>
          <w:lang w:val="de-DE"/>
        </w:rPr>
      </w:pPr>
    </w:p>
    <w:p w14:paraId="6CBDFA4D" w14:textId="77777777" w:rsidR="00331793" w:rsidRPr="00850243" w:rsidRDefault="00331793" w:rsidP="00EE40C0">
      <w:pPr>
        <w:ind w:firstLine="708"/>
        <w:jc w:val="both"/>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 xml:space="preserve">Wir fertigen das vorliegende Gesetz aus und ordnen an, dass es mit dem Staatssiegel versehen und durch das </w:t>
      </w:r>
      <w:r w:rsidRPr="00850243">
        <w:rPr>
          <w:rFonts w:eastAsiaTheme="minorHAnsi" w:cstheme="minorBidi"/>
          <w:i/>
          <w:iCs/>
          <w:kern w:val="2"/>
          <w:szCs w:val="22"/>
          <w:lang w:val="de-DE" w:eastAsia="en-US"/>
          <w14:ligatures w14:val="standardContextual"/>
        </w:rPr>
        <w:t>Belgische Staatsblatt</w:t>
      </w:r>
      <w:r w:rsidRPr="00850243">
        <w:rPr>
          <w:rFonts w:eastAsiaTheme="minorHAnsi" w:cstheme="minorBidi"/>
          <w:kern w:val="2"/>
          <w:szCs w:val="22"/>
          <w:lang w:val="de-DE" w:eastAsia="en-US"/>
          <w14:ligatures w14:val="standardContextual"/>
        </w:rPr>
        <w:t xml:space="preserve"> veröffentlicht wird.</w:t>
      </w:r>
    </w:p>
    <w:p w14:paraId="4F3848C5" w14:textId="77777777" w:rsidR="00331793" w:rsidRPr="00850243" w:rsidRDefault="00331793" w:rsidP="00EE40C0">
      <w:pPr>
        <w:jc w:val="both"/>
        <w:rPr>
          <w:rFonts w:eastAsiaTheme="minorHAnsi"/>
          <w:kern w:val="2"/>
          <w:lang w:val="de-DE" w:eastAsia="en-US"/>
          <w14:ligatures w14:val="standardContextual"/>
        </w:rPr>
      </w:pPr>
    </w:p>
    <w:p w14:paraId="3D4C7D84" w14:textId="77777777" w:rsidR="00331793" w:rsidRPr="00850243" w:rsidRDefault="00331793" w:rsidP="00AF5111">
      <w:pPr>
        <w:jc w:val="both"/>
        <w:rPr>
          <w:rFonts w:eastAsiaTheme="minorHAnsi"/>
          <w:kern w:val="2"/>
          <w:lang w:val="de-DE" w:eastAsia="en-US"/>
          <w14:ligatures w14:val="standardContextual"/>
        </w:rPr>
      </w:pPr>
    </w:p>
    <w:p w14:paraId="3A780386" w14:textId="77777777" w:rsidR="00331793" w:rsidRPr="00850243" w:rsidRDefault="00331793" w:rsidP="007C7977">
      <w:pPr>
        <w:ind w:firstLine="708"/>
        <w:jc w:val="both"/>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Gegeben zu Brüssel, den 7. April 2023</w:t>
      </w:r>
    </w:p>
    <w:p w14:paraId="292C0BF7" w14:textId="77777777" w:rsidR="00331793" w:rsidRPr="00850243" w:rsidRDefault="00331793" w:rsidP="00AF5111">
      <w:pPr>
        <w:jc w:val="both"/>
        <w:rPr>
          <w:rFonts w:eastAsiaTheme="minorHAnsi"/>
          <w:kern w:val="2"/>
          <w:lang w:val="de-DE" w:eastAsia="en-US"/>
          <w14:ligatures w14:val="standardContextual"/>
        </w:rPr>
      </w:pPr>
    </w:p>
    <w:p w14:paraId="19D3C5DE" w14:textId="77777777" w:rsidR="00331793" w:rsidRPr="00850243" w:rsidRDefault="00331793" w:rsidP="00AF5111">
      <w:pPr>
        <w:jc w:val="both"/>
        <w:rPr>
          <w:rFonts w:eastAsiaTheme="minorHAnsi"/>
          <w:kern w:val="2"/>
          <w:lang w:val="de-DE" w:eastAsia="en-US"/>
          <w14:ligatures w14:val="standardContextual"/>
        </w:rPr>
      </w:pPr>
    </w:p>
    <w:p w14:paraId="6C5AA5E5" w14:textId="77777777" w:rsidR="00331793" w:rsidRPr="00850243" w:rsidRDefault="00331793" w:rsidP="00AF5111">
      <w:pPr>
        <w:jc w:val="center"/>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PHILIPPE</w:t>
      </w:r>
    </w:p>
    <w:p w14:paraId="6C9B30A2" w14:textId="77777777" w:rsidR="00331793" w:rsidRPr="00850243" w:rsidRDefault="00331793" w:rsidP="00AF5111">
      <w:pPr>
        <w:jc w:val="center"/>
        <w:rPr>
          <w:rFonts w:eastAsiaTheme="minorHAnsi"/>
          <w:kern w:val="2"/>
          <w:lang w:val="de-DE" w:eastAsia="en-US"/>
          <w14:ligatures w14:val="standardContextual"/>
        </w:rPr>
      </w:pPr>
    </w:p>
    <w:p w14:paraId="18A5AD2B" w14:textId="77777777" w:rsidR="00331793" w:rsidRPr="00850243" w:rsidRDefault="00331793" w:rsidP="00AF5111">
      <w:pPr>
        <w:jc w:val="center"/>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Von Königs wegen:</w:t>
      </w:r>
    </w:p>
    <w:p w14:paraId="26F0F6E8" w14:textId="77777777" w:rsidR="00331793" w:rsidRPr="00850243" w:rsidRDefault="00331793" w:rsidP="00AF5111">
      <w:pPr>
        <w:jc w:val="center"/>
        <w:rPr>
          <w:rFonts w:eastAsiaTheme="minorHAnsi"/>
          <w:kern w:val="2"/>
          <w:lang w:val="de-DE" w:eastAsia="en-US"/>
          <w14:ligatures w14:val="standardContextual"/>
        </w:rPr>
      </w:pPr>
    </w:p>
    <w:p w14:paraId="053CE32C" w14:textId="77777777" w:rsidR="00331793" w:rsidRPr="00850243" w:rsidRDefault="00331793" w:rsidP="00AF5111">
      <w:pPr>
        <w:jc w:val="center"/>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Der Minister der Arbeit</w:t>
      </w:r>
    </w:p>
    <w:p w14:paraId="0BE3CE01" w14:textId="77777777" w:rsidR="00331793" w:rsidRPr="00850243" w:rsidRDefault="00331793" w:rsidP="00AF5111">
      <w:pPr>
        <w:jc w:val="center"/>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P.-Y. DERMAGNE</w:t>
      </w:r>
    </w:p>
    <w:p w14:paraId="3D62A6A0" w14:textId="77777777" w:rsidR="00331793" w:rsidRPr="00850243" w:rsidRDefault="00331793" w:rsidP="00AF5111">
      <w:pPr>
        <w:jc w:val="center"/>
        <w:rPr>
          <w:rFonts w:eastAsiaTheme="minorHAnsi"/>
          <w:kern w:val="2"/>
          <w:lang w:val="de-DE" w:eastAsia="en-US"/>
          <w14:ligatures w14:val="standardContextual"/>
        </w:rPr>
      </w:pPr>
    </w:p>
    <w:p w14:paraId="0C9F0CB0" w14:textId="77777777" w:rsidR="00331793" w:rsidRPr="00850243" w:rsidRDefault="00331793" w:rsidP="00AF5111">
      <w:pPr>
        <w:jc w:val="center"/>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Der Minister der Mobilität</w:t>
      </w:r>
    </w:p>
    <w:p w14:paraId="4CB67721" w14:textId="77777777" w:rsidR="00331793" w:rsidRPr="00850243" w:rsidRDefault="00331793" w:rsidP="00AF5111">
      <w:pPr>
        <w:jc w:val="center"/>
        <w:rPr>
          <w:rFonts w:eastAsiaTheme="minorHAnsi" w:cstheme="minorBidi"/>
          <w:kern w:val="2"/>
          <w:szCs w:val="22"/>
          <w:lang w:val="de-DE" w:eastAsia="en-US"/>
          <w14:ligatures w14:val="standardContextual"/>
        </w:rPr>
      </w:pPr>
      <w:r w:rsidRPr="00850243">
        <w:rPr>
          <w:rFonts w:eastAsiaTheme="minorHAnsi" w:cstheme="minorBidi"/>
          <w:kern w:val="2"/>
          <w:szCs w:val="22"/>
          <w:lang w:val="de-DE" w:eastAsia="en-US"/>
          <w14:ligatures w14:val="standardContextual"/>
        </w:rPr>
        <w:t>G. GILKINET</w:t>
      </w:r>
    </w:p>
    <w:p w14:paraId="0F0519DD" w14:textId="77777777" w:rsidR="00331793" w:rsidRPr="00850243" w:rsidRDefault="00331793" w:rsidP="00AF5111">
      <w:pPr>
        <w:jc w:val="center"/>
        <w:rPr>
          <w:rFonts w:eastAsiaTheme="minorHAnsi" w:cstheme="minorBidi"/>
          <w:kern w:val="2"/>
          <w:szCs w:val="22"/>
          <w:lang w:val="de-DE" w:eastAsia="en-US"/>
          <w14:ligatures w14:val="standardContextual"/>
        </w:rPr>
      </w:pPr>
    </w:p>
    <w:p w14:paraId="51BDE3D7" w14:textId="77777777" w:rsidR="00331793" w:rsidRPr="00850243" w:rsidRDefault="00331793" w:rsidP="00AF5111">
      <w:pPr>
        <w:jc w:val="center"/>
        <w:rPr>
          <w:rFonts w:eastAsiaTheme="minorHAnsi" w:cstheme="minorBidi"/>
          <w:kern w:val="2"/>
          <w:lang w:val="de-DE" w:eastAsia="en-US"/>
          <w14:ligatures w14:val="standardContextual"/>
        </w:rPr>
      </w:pPr>
      <w:r w:rsidRPr="00850243">
        <w:rPr>
          <w:rFonts w:eastAsiaTheme="minorHAnsi" w:cstheme="minorBidi"/>
          <w:kern w:val="2"/>
          <w:lang w:val="de-DE" w:eastAsia="en-US"/>
          <w14:ligatures w14:val="standardContextual"/>
        </w:rPr>
        <w:t>Die Staatssekretärin für</w:t>
      </w:r>
      <w:r w:rsidRPr="00850243">
        <w:rPr>
          <w:rFonts w:ascii="Tahoma" w:hAnsi="Tahoma" w:cs="Tahoma"/>
          <w:color w:val="000000"/>
          <w:lang w:val="de-DE"/>
        </w:rPr>
        <w:t xml:space="preserve"> </w:t>
      </w:r>
      <w:r w:rsidRPr="00850243">
        <w:rPr>
          <w:color w:val="000000"/>
          <w:lang w:val="de-DE"/>
        </w:rPr>
        <w:t>Geschlechtergleichstellung, Chancengleichheit und Diversität</w:t>
      </w:r>
    </w:p>
    <w:p w14:paraId="7CDA7D8D" w14:textId="77777777" w:rsidR="00331793" w:rsidRPr="00850243" w:rsidRDefault="00331793" w:rsidP="00AF5111">
      <w:pPr>
        <w:jc w:val="center"/>
        <w:rPr>
          <w:rFonts w:eastAsiaTheme="minorHAnsi"/>
          <w:kern w:val="2"/>
          <w:lang w:val="de-DE" w:eastAsia="en-US"/>
          <w14:ligatures w14:val="standardContextual"/>
        </w:rPr>
      </w:pPr>
      <w:r w:rsidRPr="00850243">
        <w:rPr>
          <w:rFonts w:eastAsiaTheme="minorHAnsi" w:cstheme="minorBidi"/>
          <w:kern w:val="2"/>
          <w:lang w:val="de-DE" w:eastAsia="en-US"/>
          <w14:ligatures w14:val="standardContextual"/>
        </w:rPr>
        <w:t>S. SCHLITZ</w:t>
      </w:r>
    </w:p>
    <w:p w14:paraId="650F913E" w14:textId="77777777" w:rsidR="00331793" w:rsidRPr="00850243" w:rsidRDefault="00331793" w:rsidP="00AF5111">
      <w:pPr>
        <w:jc w:val="center"/>
        <w:rPr>
          <w:rFonts w:eastAsiaTheme="minorHAnsi"/>
          <w:kern w:val="2"/>
          <w:lang w:val="de-DE" w:eastAsia="en-US"/>
          <w14:ligatures w14:val="standardContextual"/>
        </w:rPr>
      </w:pPr>
    </w:p>
    <w:p w14:paraId="2143DDA7" w14:textId="77777777" w:rsidR="00331793" w:rsidRPr="00850243" w:rsidRDefault="00331793" w:rsidP="00AF5111">
      <w:pPr>
        <w:jc w:val="center"/>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Mit dem Staatssiegel versehen:</w:t>
      </w:r>
    </w:p>
    <w:p w14:paraId="439B193F" w14:textId="77777777" w:rsidR="00331793" w:rsidRPr="00850243" w:rsidRDefault="00331793" w:rsidP="00AF5111">
      <w:pPr>
        <w:jc w:val="center"/>
        <w:rPr>
          <w:rFonts w:eastAsiaTheme="minorHAnsi"/>
          <w:kern w:val="2"/>
          <w:lang w:val="de-DE" w:eastAsia="en-US"/>
          <w14:ligatures w14:val="standardContextual"/>
        </w:rPr>
      </w:pPr>
    </w:p>
    <w:p w14:paraId="30246DF7" w14:textId="77777777" w:rsidR="00331793" w:rsidRPr="00850243" w:rsidRDefault="00331793" w:rsidP="00AF5111">
      <w:pPr>
        <w:jc w:val="center"/>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Der Minister der Justiz</w:t>
      </w:r>
    </w:p>
    <w:p w14:paraId="009B5BAD" w14:textId="77777777" w:rsidR="00331793" w:rsidRPr="00850243" w:rsidRDefault="00331793" w:rsidP="00AB6BD3">
      <w:pPr>
        <w:jc w:val="center"/>
        <w:rPr>
          <w:rFonts w:eastAsiaTheme="minorHAnsi"/>
          <w:kern w:val="2"/>
          <w:lang w:val="de-DE" w:eastAsia="en-US"/>
          <w14:ligatures w14:val="standardContextual"/>
        </w:rPr>
      </w:pPr>
      <w:r w:rsidRPr="00850243">
        <w:rPr>
          <w:rFonts w:eastAsiaTheme="minorHAnsi" w:cstheme="minorBidi"/>
          <w:kern w:val="2"/>
          <w:szCs w:val="22"/>
          <w:lang w:val="de-DE" w:eastAsia="en-US"/>
          <w14:ligatures w14:val="standardContextual"/>
        </w:rPr>
        <w:t>V. VAN QUICKENBORNE</w:t>
      </w:r>
    </w:p>
    <w:p w14:paraId="63189F23" w14:textId="77777777" w:rsidR="00331793" w:rsidRPr="00850243" w:rsidRDefault="00331793" w:rsidP="00AB6BD3">
      <w:pPr>
        <w:jc w:val="center"/>
        <w:rPr>
          <w:lang w:val="de-DE"/>
        </w:rPr>
      </w:pPr>
      <w:r w:rsidRPr="00850243">
        <w:rPr>
          <w:lang w:val="de-DE"/>
        </w:rPr>
        <w:t>_______</w:t>
      </w:r>
    </w:p>
    <w:p w14:paraId="1C03448A" w14:textId="77777777" w:rsidR="00AA0401" w:rsidRPr="00850243" w:rsidRDefault="00AA0401" w:rsidP="00A94F33">
      <w:pPr>
        <w:jc w:val="both"/>
        <w:rPr>
          <w:lang w:val="de-DE"/>
        </w:rPr>
      </w:pPr>
    </w:p>
    <w:sectPr w:rsidR="00AA0401" w:rsidRPr="00850243" w:rsidSect="0033179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93AF7"/>
    <w:multiLevelType w:val="hybridMultilevel"/>
    <w:tmpl w:val="C382DE72"/>
    <w:lvl w:ilvl="0" w:tplc="C37AC630">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333070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436E3"/>
    <w:rsid w:val="0009324D"/>
    <w:rsid w:val="000C2A98"/>
    <w:rsid w:val="000F5F44"/>
    <w:rsid w:val="0022531C"/>
    <w:rsid w:val="00266D2A"/>
    <w:rsid w:val="002855B4"/>
    <w:rsid w:val="00331793"/>
    <w:rsid w:val="003333CD"/>
    <w:rsid w:val="0051470C"/>
    <w:rsid w:val="00682997"/>
    <w:rsid w:val="006F4381"/>
    <w:rsid w:val="007C7CFE"/>
    <w:rsid w:val="007D5F55"/>
    <w:rsid w:val="007E5F80"/>
    <w:rsid w:val="008327E5"/>
    <w:rsid w:val="00850243"/>
    <w:rsid w:val="00881548"/>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AFC79D"/>
  <w15:docId w15:val="{A6E6D198-F556-49AC-BEE3-D1BA36A7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79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502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24</Pages>
  <Words>7899</Words>
  <Characters>48014</Characters>
  <Application>Microsoft Office Word</Application>
  <DocSecurity>0</DocSecurity>
  <Lines>400</Lines>
  <Paragraphs>111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2024-02-13T12:35:00Z</dcterms:created>
  <dcterms:modified xsi:type="dcterms:W3CDTF">2024-07-02T12:42:00Z</dcterms:modified>
</cp:coreProperties>
</file>