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35385D" w14:textId="77777777" w:rsidR="00B561A3" w:rsidRPr="00B561A3" w:rsidRDefault="00B561A3" w:rsidP="00B561A3">
      <w:pPr>
        <w:jc w:val="center"/>
        <w:rPr>
          <w:b/>
          <w:lang w:val="de-DE"/>
        </w:rPr>
      </w:pPr>
      <w:r w:rsidRPr="00B561A3">
        <w:rPr>
          <w:b/>
          <w:lang w:val="de-DE"/>
        </w:rPr>
        <w:t>21. DEZEMBER 2022 - Sondergesetz zur Abänderung verschiedener Bestimmungen über die Liste von Mandaten, Ämtern und Berufen und die Vermögenserklärung</w:t>
      </w:r>
    </w:p>
    <w:p w14:paraId="209B1D21" w14:textId="77777777" w:rsidR="00233F36" w:rsidRPr="00C80000" w:rsidRDefault="00233F36" w:rsidP="00127CA8">
      <w:pPr>
        <w:jc w:val="both"/>
        <w:rPr>
          <w:lang w:val="de-DE"/>
        </w:rPr>
      </w:pPr>
    </w:p>
    <w:p w14:paraId="79B94CCF" w14:textId="77777777" w:rsidR="00233F36" w:rsidRPr="00C80000" w:rsidRDefault="00233F36">
      <w:pPr>
        <w:rPr>
          <w:lang w:val="de-DE"/>
        </w:rPr>
      </w:pPr>
    </w:p>
    <w:p w14:paraId="54C48886" w14:textId="574D2829"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561A3">
        <w:rPr>
          <w:lang w:val="de-DE"/>
        </w:rPr>
        <w:t>28. März 2023</w:t>
      </w:r>
      <w:r w:rsidRPr="00C80000">
        <w:rPr>
          <w:lang w:val="de-DE"/>
        </w:rPr>
        <w:t>)</w:t>
      </w:r>
    </w:p>
    <w:p w14:paraId="12B6691B" w14:textId="77777777" w:rsidR="00233F36" w:rsidRPr="00127CA8" w:rsidRDefault="00233F36" w:rsidP="000F5F44">
      <w:pPr>
        <w:jc w:val="center"/>
        <w:rPr>
          <w:lang w:val="de-DE"/>
        </w:rPr>
      </w:pPr>
    </w:p>
    <w:p w14:paraId="7AEADDEA" w14:textId="77777777" w:rsidR="00233F36" w:rsidRPr="00C80000" w:rsidRDefault="00233F36" w:rsidP="00CA081B">
      <w:pPr>
        <w:jc w:val="center"/>
        <w:rPr>
          <w:lang w:val="de-DE"/>
        </w:rPr>
      </w:pPr>
    </w:p>
    <w:p w14:paraId="1F504130"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4E1868F" w14:textId="77777777" w:rsidR="00E1687C" w:rsidRDefault="00E1687C" w:rsidP="00CA081B">
      <w:pPr>
        <w:jc w:val="both"/>
        <w:rPr>
          <w:lang w:val="de-DE"/>
        </w:rPr>
      </w:pPr>
    </w:p>
    <w:p w14:paraId="3AF3F7A9" w14:textId="77777777" w:rsidR="00E1687C" w:rsidRPr="00C80000" w:rsidRDefault="00E1687C" w:rsidP="00CA081B">
      <w:pPr>
        <w:jc w:val="both"/>
        <w:rPr>
          <w:lang w:val="de-DE"/>
        </w:rPr>
      </w:pPr>
    </w:p>
    <w:p w14:paraId="3C70F4D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F47E405" w14:textId="77777777" w:rsidR="00B561A3" w:rsidRPr="00B561A3" w:rsidRDefault="00B561A3" w:rsidP="00824939">
      <w:pPr>
        <w:jc w:val="center"/>
        <w:rPr>
          <w:b/>
          <w:lang w:val="de-DE"/>
        </w:rPr>
      </w:pPr>
      <w:r w:rsidRPr="00B561A3">
        <w:rPr>
          <w:b/>
          <w:lang w:val="de-DE"/>
        </w:rPr>
        <w:lastRenderedPageBreak/>
        <w:t>FÖDERALER ÖFFENTLICHER DIENST KANZLEI DES PREMIERMINISTERS</w:t>
      </w:r>
    </w:p>
    <w:p w14:paraId="54035B86" w14:textId="77777777" w:rsidR="00B561A3" w:rsidRPr="00B561A3" w:rsidRDefault="00B561A3" w:rsidP="00824939">
      <w:pPr>
        <w:rPr>
          <w:lang w:val="de-DE"/>
        </w:rPr>
      </w:pPr>
    </w:p>
    <w:p w14:paraId="1FDAF701" w14:textId="77777777" w:rsidR="00B561A3" w:rsidRPr="00B561A3" w:rsidRDefault="00B561A3" w:rsidP="00824939">
      <w:pPr>
        <w:rPr>
          <w:lang w:val="de-DE"/>
        </w:rPr>
      </w:pPr>
    </w:p>
    <w:p w14:paraId="2E42943E" w14:textId="77777777" w:rsidR="00B561A3" w:rsidRPr="00B561A3" w:rsidRDefault="00B561A3" w:rsidP="00753A1A">
      <w:pPr>
        <w:jc w:val="center"/>
        <w:rPr>
          <w:b/>
          <w:lang w:val="de-DE"/>
        </w:rPr>
      </w:pPr>
      <w:r w:rsidRPr="00B561A3">
        <w:rPr>
          <w:b/>
          <w:lang w:val="de-DE"/>
        </w:rPr>
        <w:t>21. DEZEMBER 2022 - Sondergesetz zur Abänderung verschiedener Bestimmungen über die Liste von Mandaten, Ämtern und Berufen und die Vermögenserklärung</w:t>
      </w:r>
    </w:p>
    <w:p w14:paraId="4B3DCED0" w14:textId="77777777" w:rsidR="00B561A3" w:rsidRPr="00B561A3" w:rsidRDefault="00B561A3" w:rsidP="00824939">
      <w:pPr>
        <w:rPr>
          <w:lang w:val="de-DE"/>
        </w:rPr>
      </w:pPr>
    </w:p>
    <w:p w14:paraId="1D33D58F" w14:textId="77777777" w:rsidR="00B561A3" w:rsidRPr="00B561A3" w:rsidRDefault="00B561A3" w:rsidP="00824939">
      <w:pPr>
        <w:rPr>
          <w:lang w:val="de-DE"/>
        </w:rPr>
      </w:pPr>
    </w:p>
    <w:p w14:paraId="68949A2D" w14:textId="77777777" w:rsidR="00B561A3" w:rsidRPr="00B561A3" w:rsidRDefault="00B561A3" w:rsidP="00B561A3">
      <w:pPr>
        <w:jc w:val="both"/>
        <w:rPr>
          <w:lang w:val="de-DE"/>
        </w:rPr>
      </w:pPr>
      <w:r w:rsidRPr="00B561A3">
        <w:rPr>
          <w:lang w:val="de-DE"/>
        </w:rPr>
        <w:tab/>
      </w:r>
      <w:r w:rsidRPr="00B561A3">
        <w:rPr>
          <w:lang w:val="de-DE"/>
        </w:rPr>
        <w:tab/>
      </w:r>
      <w:r w:rsidRPr="00B561A3">
        <w:rPr>
          <w:lang w:val="de-DE"/>
        </w:rPr>
        <w:tab/>
        <w:t>PHILIPPE, König der Belgier,</w:t>
      </w:r>
    </w:p>
    <w:p w14:paraId="27EB9846" w14:textId="77777777" w:rsidR="00B561A3" w:rsidRPr="00B561A3" w:rsidRDefault="00B561A3" w:rsidP="00B561A3">
      <w:pPr>
        <w:jc w:val="both"/>
        <w:rPr>
          <w:lang w:val="de-DE"/>
        </w:rPr>
      </w:pPr>
    </w:p>
    <w:p w14:paraId="143D8CCD" w14:textId="77777777" w:rsidR="00B561A3" w:rsidRPr="00B561A3" w:rsidRDefault="00B561A3" w:rsidP="00B561A3">
      <w:pPr>
        <w:jc w:val="both"/>
        <w:rPr>
          <w:lang w:val="de-DE"/>
        </w:rPr>
      </w:pPr>
      <w:r w:rsidRPr="00B561A3">
        <w:rPr>
          <w:lang w:val="de-DE"/>
        </w:rPr>
        <w:tab/>
      </w:r>
      <w:r w:rsidRPr="00B561A3">
        <w:rPr>
          <w:lang w:val="de-DE"/>
        </w:rPr>
        <w:tab/>
        <w:t>Allen Gegenwärtigen und Zukünftigen, Unser Gruß!</w:t>
      </w:r>
    </w:p>
    <w:p w14:paraId="184F4002" w14:textId="77777777" w:rsidR="00B561A3" w:rsidRPr="00B561A3" w:rsidRDefault="00B561A3" w:rsidP="00B561A3">
      <w:pPr>
        <w:jc w:val="both"/>
        <w:rPr>
          <w:lang w:val="de-DE"/>
        </w:rPr>
      </w:pPr>
    </w:p>
    <w:p w14:paraId="335754A9" w14:textId="77777777" w:rsidR="00B561A3" w:rsidRPr="00B561A3" w:rsidRDefault="00B561A3" w:rsidP="00B561A3">
      <w:pPr>
        <w:jc w:val="both"/>
        <w:rPr>
          <w:lang w:val="de-DE"/>
        </w:rPr>
      </w:pPr>
    </w:p>
    <w:p w14:paraId="38579942" w14:textId="77777777" w:rsidR="00B561A3" w:rsidRPr="00B561A3" w:rsidRDefault="00B561A3" w:rsidP="00B561A3">
      <w:pPr>
        <w:jc w:val="both"/>
        <w:rPr>
          <w:lang w:val="de-DE"/>
        </w:rPr>
      </w:pPr>
      <w:r w:rsidRPr="00B561A3">
        <w:rPr>
          <w:lang w:val="de-DE"/>
        </w:rPr>
        <w:tab/>
        <w:t>Die Abgeordnetenkammer hat das Folgende angenommen und Wir sanktionieren es:</w:t>
      </w:r>
    </w:p>
    <w:p w14:paraId="139F45DB" w14:textId="77777777" w:rsidR="00B561A3" w:rsidRPr="00B561A3" w:rsidRDefault="00B561A3" w:rsidP="00824939">
      <w:pPr>
        <w:rPr>
          <w:lang w:val="de-DE"/>
        </w:rPr>
      </w:pPr>
    </w:p>
    <w:p w14:paraId="6047A3F8" w14:textId="77777777" w:rsidR="00B561A3" w:rsidRPr="00B561A3" w:rsidRDefault="00B561A3" w:rsidP="00824939">
      <w:pPr>
        <w:rPr>
          <w:lang w:val="de-DE"/>
        </w:rPr>
      </w:pPr>
    </w:p>
    <w:p w14:paraId="376A50E3" w14:textId="77777777" w:rsidR="00B561A3" w:rsidRPr="00B561A3" w:rsidRDefault="00B561A3" w:rsidP="00824939">
      <w:pPr>
        <w:jc w:val="center"/>
        <w:rPr>
          <w:lang w:val="de-DE"/>
        </w:rPr>
      </w:pPr>
      <w:r w:rsidRPr="00B561A3">
        <w:rPr>
          <w:lang w:val="de-DE"/>
        </w:rPr>
        <w:t xml:space="preserve">KAPITEL 1 - </w:t>
      </w:r>
      <w:r w:rsidRPr="00B561A3">
        <w:rPr>
          <w:i/>
          <w:lang w:val="de-DE"/>
        </w:rPr>
        <w:t>Allgemeine Bestimmung</w:t>
      </w:r>
    </w:p>
    <w:p w14:paraId="04ADEE9C" w14:textId="77777777" w:rsidR="00B561A3" w:rsidRPr="00B561A3" w:rsidRDefault="00B561A3" w:rsidP="00824939">
      <w:pPr>
        <w:rPr>
          <w:lang w:val="de-DE"/>
        </w:rPr>
      </w:pPr>
    </w:p>
    <w:p w14:paraId="1FA7777E" w14:textId="77777777" w:rsidR="00B561A3" w:rsidRPr="00B561A3" w:rsidRDefault="00B561A3" w:rsidP="00B561A3">
      <w:pPr>
        <w:jc w:val="both"/>
        <w:rPr>
          <w:lang w:val="de-DE"/>
        </w:rPr>
      </w:pPr>
    </w:p>
    <w:p w14:paraId="769FE5AD" w14:textId="77777777" w:rsidR="00B561A3" w:rsidRPr="00B561A3" w:rsidRDefault="00B561A3" w:rsidP="00B561A3">
      <w:pPr>
        <w:jc w:val="both"/>
        <w:rPr>
          <w:lang w:val="de-DE"/>
        </w:rPr>
      </w:pPr>
      <w:r w:rsidRPr="00B561A3">
        <w:rPr>
          <w:lang w:val="de-DE"/>
        </w:rPr>
        <w:tab/>
      </w:r>
      <w:r w:rsidRPr="00B561A3">
        <w:rPr>
          <w:b/>
          <w:lang w:val="de-DE"/>
        </w:rPr>
        <w:t>Artikel 1 -</w:t>
      </w:r>
      <w:r w:rsidRPr="00B561A3">
        <w:rPr>
          <w:lang w:val="de-DE"/>
        </w:rPr>
        <w:t xml:space="preserve"> Vorliegendes Sondergesetz regelt eine in Artikel 77 der Verfassung erwähnte Angelegenheit.</w:t>
      </w:r>
    </w:p>
    <w:p w14:paraId="6F3B13EF" w14:textId="77777777" w:rsidR="00B561A3" w:rsidRPr="00B561A3" w:rsidRDefault="00B561A3" w:rsidP="00824939">
      <w:pPr>
        <w:rPr>
          <w:lang w:val="de-DE"/>
        </w:rPr>
      </w:pPr>
    </w:p>
    <w:p w14:paraId="48789BDA" w14:textId="77777777" w:rsidR="00B561A3" w:rsidRPr="00B561A3" w:rsidRDefault="00B561A3" w:rsidP="00824939">
      <w:pPr>
        <w:rPr>
          <w:lang w:val="de-DE"/>
        </w:rPr>
      </w:pPr>
    </w:p>
    <w:p w14:paraId="55FFE6EA" w14:textId="77777777" w:rsidR="00B561A3" w:rsidRPr="00B561A3" w:rsidRDefault="00B561A3" w:rsidP="00753A1A">
      <w:pPr>
        <w:jc w:val="center"/>
        <w:rPr>
          <w:lang w:val="de-DE"/>
        </w:rPr>
      </w:pPr>
      <w:r w:rsidRPr="00B561A3">
        <w:rPr>
          <w:lang w:val="de-DE"/>
        </w:rPr>
        <w:t xml:space="preserve">KAPITEL 2 - </w:t>
      </w:r>
      <w:r w:rsidRPr="00B561A3">
        <w:rPr>
          <w:i/>
          <w:lang w:val="de-DE"/>
        </w:rPr>
        <w:t>Abänderungen des Sondergesetzes vom 2. Mai 1995 über die Verpflichtung, eine Liste von Mandaten, Ämtern und Berufen und eine Vermögenserklärung einzureichen</w:t>
      </w:r>
    </w:p>
    <w:p w14:paraId="554A8E5A" w14:textId="77777777" w:rsidR="00B561A3" w:rsidRPr="00B561A3" w:rsidRDefault="00B561A3" w:rsidP="00824939">
      <w:pPr>
        <w:rPr>
          <w:lang w:val="de-DE"/>
        </w:rPr>
      </w:pPr>
    </w:p>
    <w:p w14:paraId="2843E964" w14:textId="77777777" w:rsidR="00B561A3" w:rsidRPr="00B561A3" w:rsidRDefault="00B561A3" w:rsidP="00824939">
      <w:pPr>
        <w:rPr>
          <w:lang w:val="de-DE"/>
        </w:rPr>
      </w:pPr>
    </w:p>
    <w:p w14:paraId="505D5ADF" w14:textId="77777777" w:rsidR="00B561A3" w:rsidRPr="00B561A3" w:rsidRDefault="00B561A3" w:rsidP="00B561A3">
      <w:pPr>
        <w:jc w:val="both"/>
        <w:rPr>
          <w:lang w:val="de-DE"/>
        </w:rPr>
      </w:pPr>
      <w:r w:rsidRPr="00B561A3">
        <w:rPr>
          <w:lang w:val="de-DE"/>
        </w:rPr>
        <w:tab/>
      </w:r>
      <w:r w:rsidRPr="00B561A3">
        <w:rPr>
          <w:b/>
          <w:lang w:val="de-DE"/>
        </w:rPr>
        <w:t>Art. 2 -</w:t>
      </w:r>
      <w:r w:rsidRPr="00B561A3">
        <w:rPr>
          <w:lang w:val="de-DE"/>
        </w:rPr>
        <w:t xml:space="preserve"> Artikel 2 des Sondergesetzes vom 2. Mai 1995 über die Verpflichtung, eine Liste von Mandaten, Ämtern und Berufen und eine Vermögenserklärung einzureichen, abgeändert durch die Sondergesetze vom 14. Oktober 2018 und 1. Juni 2022, wird wie folgt abgeändert:</w:t>
      </w:r>
    </w:p>
    <w:p w14:paraId="28740A09" w14:textId="77777777" w:rsidR="00B561A3" w:rsidRPr="00B561A3" w:rsidRDefault="00B561A3" w:rsidP="00B561A3">
      <w:pPr>
        <w:jc w:val="both"/>
        <w:rPr>
          <w:lang w:val="de-DE"/>
        </w:rPr>
      </w:pPr>
    </w:p>
    <w:p w14:paraId="06B1B9C3" w14:textId="77777777" w:rsidR="00B561A3" w:rsidRPr="00B561A3" w:rsidRDefault="00B561A3" w:rsidP="00B561A3">
      <w:pPr>
        <w:jc w:val="both"/>
        <w:rPr>
          <w:lang w:val="de-DE"/>
        </w:rPr>
      </w:pPr>
      <w:r w:rsidRPr="00B561A3">
        <w:rPr>
          <w:lang w:val="de-DE"/>
        </w:rPr>
        <w:tab/>
        <w:t>1. In § 1 wird zwischen Absatz 4 und Absatz 5 ein Absatz mit folgendem Wortlaut eingefügt:</w:t>
      </w:r>
    </w:p>
    <w:p w14:paraId="6B30340C" w14:textId="77777777" w:rsidR="00B561A3" w:rsidRPr="00B561A3" w:rsidRDefault="00B561A3" w:rsidP="00B561A3">
      <w:pPr>
        <w:jc w:val="both"/>
        <w:rPr>
          <w:lang w:val="de-DE"/>
        </w:rPr>
      </w:pPr>
    </w:p>
    <w:p w14:paraId="334991C4" w14:textId="77777777" w:rsidR="00B561A3" w:rsidRPr="00B561A3" w:rsidRDefault="00B561A3" w:rsidP="00B561A3">
      <w:pPr>
        <w:jc w:val="both"/>
        <w:rPr>
          <w:lang w:val="de-DE"/>
        </w:rPr>
      </w:pPr>
      <w:r w:rsidRPr="00B561A3">
        <w:rPr>
          <w:lang w:val="de-DE"/>
        </w:rPr>
        <w:tab/>
        <w:t>"Für die Anwendung des vorliegenden Gesetzes gelten Vertragsbruchentschädigungen, Austrittsentschädigungen und Abfindungen nicht als Entschädigungen, die für die Ausübung der Mandate, leitenden Ämter oder Berufe wie in Artikel 1 erwähnt gewährt werden."</w:t>
      </w:r>
    </w:p>
    <w:p w14:paraId="2869EB24" w14:textId="77777777" w:rsidR="00B561A3" w:rsidRPr="00B561A3" w:rsidRDefault="00B561A3" w:rsidP="00B561A3">
      <w:pPr>
        <w:jc w:val="both"/>
        <w:rPr>
          <w:lang w:val="de-DE"/>
        </w:rPr>
      </w:pPr>
    </w:p>
    <w:p w14:paraId="026E7CE1" w14:textId="77777777" w:rsidR="00B561A3" w:rsidRPr="00B561A3" w:rsidRDefault="00B561A3" w:rsidP="00B561A3">
      <w:pPr>
        <w:jc w:val="both"/>
        <w:rPr>
          <w:lang w:val="de-DE"/>
        </w:rPr>
      </w:pPr>
      <w:r w:rsidRPr="00B561A3">
        <w:rPr>
          <w:lang w:val="de-DE"/>
        </w:rPr>
        <w:tab/>
        <w:t>2. In § 1 früherer Absatz 5, der Absatz 6 wird, werden zwischen den Wörtern "Die Beträge" und den Wörtern "werden jedes Jahr" die Wörter "der Margen" eingefügt.</w:t>
      </w:r>
    </w:p>
    <w:p w14:paraId="63B96B13" w14:textId="77777777" w:rsidR="00B561A3" w:rsidRPr="00B561A3" w:rsidRDefault="00B561A3" w:rsidP="00B561A3">
      <w:pPr>
        <w:jc w:val="both"/>
        <w:rPr>
          <w:lang w:val="de-DE"/>
        </w:rPr>
      </w:pPr>
    </w:p>
    <w:p w14:paraId="5B4D9F9B" w14:textId="77777777" w:rsidR="00B561A3" w:rsidRPr="00B561A3" w:rsidRDefault="00B561A3" w:rsidP="00B561A3">
      <w:pPr>
        <w:jc w:val="both"/>
        <w:rPr>
          <w:lang w:val="de-DE"/>
        </w:rPr>
      </w:pPr>
      <w:r w:rsidRPr="00B561A3">
        <w:rPr>
          <w:lang w:val="de-DE"/>
        </w:rPr>
        <w:tab/>
        <w:t xml:space="preserve">3. In § 2 werden die Wörter "im </w:t>
      </w:r>
      <w:r w:rsidRPr="00B561A3">
        <w:rPr>
          <w:i/>
          <w:iCs/>
          <w:lang w:val="de-DE"/>
        </w:rPr>
        <w:t>Belgischen Staatsblatt</w:t>
      </w:r>
      <w:r w:rsidRPr="00B561A3">
        <w:rPr>
          <w:lang w:val="de-DE"/>
        </w:rPr>
        <w:t xml:space="preserve"> und" aufgehoben.</w:t>
      </w:r>
    </w:p>
    <w:p w14:paraId="4BF0D6C6" w14:textId="5021D245" w:rsidR="00B561A3" w:rsidRDefault="00B561A3" w:rsidP="00B561A3">
      <w:pPr>
        <w:jc w:val="both"/>
        <w:rPr>
          <w:lang w:val="de-DE"/>
        </w:rPr>
      </w:pPr>
    </w:p>
    <w:p w14:paraId="74510814" w14:textId="77777777" w:rsidR="00B561A3" w:rsidRPr="00B561A3" w:rsidRDefault="00B561A3" w:rsidP="00B561A3">
      <w:pPr>
        <w:jc w:val="both"/>
        <w:rPr>
          <w:lang w:val="de-DE"/>
        </w:rPr>
      </w:pPr>
    </w:p>
    <w:p w14:paraId="716C3F1F" w14:textId="77777777" w:rsidR="00B561A3" w:rsidRPr="00B561A3" w:rsidRDefault="00B561A3" w:rsidP="00B561A3">
      <w:pPr>
        <w:jc w:val="both"/>
        <w:rPr>
          <w:lang w:val="de-DE"/>
        </w:rPr>
      </w:pPr>
      <w:r w:rsidRPr="00B561A3">
        <w:rPr>
          <w:lang w:val="de-DE"/>
        </w:rPr>
        <w:tab/>
      </w:r>
      <w:r w:rsidRPr="00B561A3">
        <w:rPr>
          <w:b/>
          <w:lang w:val="de-DE"/>
        </w:rPr>
        <w:t>Art. 3 -</w:t>
      </w:r>
      <w:r w:rsidRPr="00B561A3">
        <w:rPr>
          <w:lang w:val="de-DE"/>
        </w:rPr>
        <w:t xml:space="preserve"> Artikel 3 desselben Sondergesetzes, abgeändert durch die Sondergesetze vom 26. Juni 2004, 12. März 2009 und 14. Oktober 2018, wird wie folgt abgeändert:</w:t>
      </w:r>
    </w:p>
    <w:p w14:paraId="60BE7641" w14:textId="77777777" w:rsidR="00B561A3" w:rsidRPr="00B561A3" w:rsidRDefault="00B561A3" w:rsidP="00B561A3">
      <w:pPr>
        <w:jc w:val="both"/>
        <w:rPr>
          <w:lang w:val="de-DE"/>
        </w:rPr>
      </w:pPr>
    </w:p>
    <w:p w14:paraId="05CB8E55" w14:textId="77777777" w:rsidR="00B561A3" w:rsidRPr="00B561A3" w:rsidRDefault="00B561A3" w:rsidP="00B561A3">
      <w:pPr>
        <w:jc w:val="both"/>
        <w:rPr>
          <w:lang w:val="de-DE"/>
        </w:rPr>
      </w:pPr>
      <w:r w:rsidRPr="00B561A3">
        <w:rPr>
          <w:lang w:val="de-DE"/>
        </w:rPr>
        <w:tab/>
        <w:t>1. In § 1 Absatz 4 werden die Wörter "alle Schuldforderungen" durch die Wörter "alle Schulden und Forderungen" ersetzt.</w:t>
      </w:r>
    </w:p>
    <w:p w14:paraId="6D2009E0" w14:textId="77777777" w:rsidR="00B561A3" w:rsidRPr="00B561A3" w:rsidRDefault="00B561A3" w:rsidP="00B561A3">
      <w:pPr>
        <w:jc w:val="both"/>
        <w:rPr>
          <w:lang w:val="de-DE"/>
        </w:rPr>
      </w:pPr>
    </w:p>
    <w:p w14:paraId="0127BCA8" w14:textId="77777777" w:rsidR="00B561A3" w:rsidRPr="00B561A3" w:rsidRDefault="00B561A3" w:rsidP="00B561A3">
      <w:pPr>
        <w:jc w:val="both"/>
        <w:rPr>
          <w:lang w:val="de-DE"/>
        </w:rPr>
      </w:pPr>
      <w:r w:rsidRPr="00B561A3">
        <w:rPr>
          <w:lang w:val="de-DE"/>
        </w:rPr>
        <w:lastRenderedPageBreak/>
        <w:tab/>
        <w:t>2. In § 5 wird das Wort "zurückgegeben" durch das Wort "vernichtet" ersetzt.</w:t>
      </w:r>
    </w:p>
    <w:p w14:paraId="6C7D2A42" w14:textId="77777777" w:rsidR="00B561A3" w:rsidRPr="00B561A3" w:rsidRDefault="00B561A3" w:rsidP="00B561A3">
      <w:pPr>
        <w:jc w:val="both"/>
        <w:rPr>
          <w:lang w:val="de-DE"/>
        </w:rPr>
      </w:pPr>
    </w:p>
    <w:p w14:paraId="18CB0CC8" w14:textId="77777777" w:rsidR="00B561A3" w:rsidRPr="00B561A3" w:rsidRDefault="00B561A3" w:rsidP="00B561A3">
      <w:pPr>
        <w:jc w:val="both"/>
        <w:rPr>
          <w:lang w:val="de-DE"/>
        </w:rPr>
      </w:pPr>
    </w:p>
    <w:p w14:paraId="40B61BC3" w14:textId="77777777" w:rsidR="00B561A3" w:rsidRPr="00B561A3" w:rsidRDefault="00B561A3" w:rsidP="00B561A3">
      <w:pPr>
        <w:jc w:val="both"/>
        <w:rPr>
          <w:lang w:val="de-DE"/>
        </w:rPr>
      </w:pPr>
      <w:r w:rsidRPr="00B561A3">
        <w:rPr>
          <w:lang w:val="de-DE"/>
        </w:rPr>
        <w:tab/>
      </w:r>
      <w:r w:rsidRPr="00B561A3">
        <w:rPr>
          <w:b/>
          <w:lang w:val="de-DE"/>
        </w:rPr>
        <w:t>Art. 4 -</w:t>
      </w:r>
      <w:r w:rsidRPr="00B561A3">
        <w:rPr>
          <w:lang w:val="de-DE"/>
        </w:rPr>
        <w:t xml:space="preserve"> In Artikel 5 desselben Sondergesetzes werden die Wörter "der Hinterlegung und der Kontrolle" durch die Wörter "der Hinterlegung, der Kontrolle und der Vernichtung" ersetzt.</w:t>
      </w:r>
    </w:p>
    <w:p w14:paraId="2553F024" w14:textId="77777777" w:rsidR="00B561A3" w:rsidRPr="00B561A3" w:rsidRDefault="00B561A3" w:rsidP="00B561A3">
      <w:pPr>
        <w:jc w:val="both"/>
        <w:rPr>
          <w:lang w:val="de-DE"/>
        </w:rPr>
      </w:pPr>
    </w:p>
    <w:p w14:paraId="203068ED" w14:textId="77777777" w:rsidR="00B561A3" w:rsidRPr="00B561A3" w:rsidRDefault="00B561A3" w:rsidP="00B561A3">
      <w:pPr>
        <w:jc w:val="both"/>
        <w:rPr>
          <w:lang w:val="de-DE"/>
        </w:rPr>
      </w:pPr>
    </w:p>
    <w:p w14:paraId="7C360963" w14:textId="77777777" w:rsidR="00B561A3" w:rsidRPr="00B561A3" w:rsidRDefault="00B561A3" w:rsidP="00B561A3">
      <w:pPr>
        <w:jc w:val="both"/>
        <w:rPr>
          <w:lang w:val="de-DE"/>
        </w:rPr>
      </w:pPr>
      <w:r w:rsidRPr="00B561A3">
        <w:rPr>
          <w:lang w:val="de-DE"/>
        </w:rPr>
        <w:tab/>
      </w:r>
      <w:r w:rsidRPr="00B561A3">
        <w:rPr>
          <w:b/>
          <w:lang w:val="de-DE"/>
        </w:rPr>
        <w:t>Art. 5 -</w:t>
      </w:r>
      <w:r w:rsidRPr="00B561A3">
        <w:rPr>
          <w:lang w:val="de-DE"/>
        </w:rPr>
        <w:t xml:space="preserve"> In Artikel 6 § 3 desselben Sondergesetzes, abgeändert durch das Sondergesetz vom 14. Oktober 2018, werden die Wörter "im </w:t>
      </w:r>
      <w:r w:rsidRPr="00B561A3">
        <w:rPr>
          <w:i/>
          <w:iCs/>
          <w:lang w:val="de-DE"/>
        </w:rPr>
        <w:t>Belgischen Staatsblatt</w:t>
      </w:r>
      <w:r w:rsidRPr="00B561A3">
        <w:rPr>
          <w:lang w:val="de-DE"/>
        </w:rPr>
        <w:t xml:space="preserve"> und" aufgehoben.</w:t>
      </w:r>
    </w:p>
    <w:p w14:paraId="40130B22" w14:textId="77777777" w:rsidR="00B561A3" w:rsidRPr="00B561A3" w:rsidRDefault="00B561A3" w:rsidP="00B561A3">
      <w:pPr>
        <w:jc w:val="both"/>
        <w:rPr>
          <w:lang w:val="de-DE"/>
        </w:rPr>
      </w:pPr>
    </w:p>
    <w:p w14:paraId="359EEE0B" w14:textId="77777777" w:rsidR="00B561A3" w:rsidRPr="00B561A3" w:rsidRDefault="00B561A3" w:rsidP="00B561A3">
      <w:pPr>
        <w:jc w:val="both"/>
        <w:rPr>
          <w:lang w:val="de-DE"/>
        </w:rPr>
      </w:pPr>
    </w:p>
    <w:p w14:paraId="2D1EFBE8" w14:textId="77777777" w:rsidR="00B561A3" w:rsidRPr="00B561A3" w:rsidRDefault="00B561A3" w:rsidP="00B561A3">
      <w:pPr>
        <w:jc w:val="both"/>
        <w:rPr>
          <w:lang w:val="de-DE"/>
        </w:rPr>
      </w:pPr>
      <w:r w:rsidRPr="00B561A3">
        <w:rPr>
          <w:lang w:val="de-DE"/>
        </w:rPr>
        <w:t xml:space="preserve">KAPITEL 3 - </w:t>
      </w:r>
      <w:r w:rsidRPr="00B561A3">
        <w:rPr>
          <w:i/>
          <w:lang w:val="de-DE"/>
        </w:rPr>
        <w:t>Abänderungen des Sondergesetzes vom 26. Juni 2004 zur Ausführung und Ergänzung des Sondergesetzes vom 2. Mai 1995 über die Verpflichtung, eine Liste von Mandaten, Ämtern und Berufen und eine Vermögenserklärung einzureichen</w:t>
      </w:r>
    </w:p>
    <w:p w14:paraId="18B2B9F1" w14:textId="77777777" w:rsidR="00B561A3" w:rsidRPr="00B561A3" w:rsidRDefault="00B561A3" w:rsidP="00B561A3">
      <w:pPr>
        <w:jc w:val="both"/>
        <w:rPr>
          <w:lang w:val="de-DE"/>
        </w:rPr>
      </w:pPr>
    </w:p>
    <w:p w14:paraId="1B94110B" w14:textId="77777777" w:rsidR="00B561A3" w:rsidRPr="00B561A3" w:rsidRDefault="00B561A3" w:rsidP="00B561A3">
      <w:pPr>
        <w:jc w:val="both"/>
        <w:rPr>
          <w:lang w:val="de-DE"/>
        </w:rPr>
      </w:pPr>
    </w:p>
    <w:p w14:paraId="1A5E9935" w14:textId="77777777" w:rsidR="00B561A3" w:rsidRPr="00B561A3" w:rsidRDefault="00B561A3" w:rsidP="00B561A3">
      <w:pPr>
        <w:jc w:val="both"/>
        <w:rPr>
          <w:lang w:val="de-DE"/>
        </w:rPr>
      </w:pPr>
      <w:r w:rsidRPr="00B561A3">
        <w:rPr>
          <w:lang w:val="de-DE"/>
        </w:rPr>
        <w:tab/>
      </w:r>
      <w:r w:rsidRPr="00B561A3">
        <w:rPr>
          <w:b/>
          <w:lang w:val="de-DE"/>
        </w:rPr>
        <w:t>Art. 6 -</w:t>
      </w:r>
      <w:r w:rsidRPr="00B561A3">
        <w:rPr>
          <w:lang w:val="de-DE"/>
        </w:rPr>
        <w:t xml:space="preserve"> In Artikel 6 Absatz 1 des Sondergesetzes vom 26. Juni 2004 zur Ausführung und Ergänzung des Sondergesetzes vom 2. Mai 1995 über die Verpflichtung, eine Liste von Mandaten, Ämtern und Berufen und eine Vermögenserklärung einzureichen, zuletzt abgeändert durch das Sondergesetz vom 1. Juni 2022, werden die Wörter "Im Laufe des Monats Februar jeden Jahres" durch die Wörter "Spätestens am 15. April jeden Jahres" ersetzt.</w:t>
      </w:r>
    </w:p>
    <w:p w14:paraId="3A28414C" w14:textId="77777777" w:rsidR="00B561A3" w:rsidRPr="00B561A3" w:rsidRDefault="00B561A3" w:rsidP="00B561A3">
      <w:pPr>
        <w:jc w:val="both"/>
        <w:rPr>
          <w:lang w:val="de-DE"/>
        </w:rPr>
      </w:pPr>
    </w:p>
    <w:p w14:paraId="355DDF8B" w14:textId="77777777" w:rsidR="00B561A3" w:rsidRPr="00B561A3" w:rsidRDefault="00B561A3" w:rsidP="00B561A3">
      <w:pPr>
        <w:jc w:val="both"/>
        <w:rPr>
          <w:lang w:val="de-DE"/>
        </w:rPr>
      </w:pPr>
    </w:p>
    <w:p w14:paraId="6D55B6A7" w14:textId="77777777" w:rsidR="00B561A3" w:rsidRPr="00B561A3" w:rsidRDefault="00B561A3" w:rsidP="00B561A3">
      <w:pPr>
        <w:jc w:val="both"/>
        <w:rPr>
          <w:lang w:val="de-DE"/>
        </w:rPr>
      </w:pPr>
      <w:r w:rsidRPr="00B561A3">
        <w:rPr>
          <w:lang w:val="de-DE"/>
        </w:rPr>
        <w:tab/>
      </w:r>
      <w:r w:rsidRPr="00B561A3">
        <w:rPr>
          <w:b/>
          <w:lang w:val="de-DE"/>
        </w:rPr>
        <w:t>Art. 7 -</w:t>
      </w:r>
      <w:r w:rsidRPr="00B561A3">
        <w:rPr>
          <w:lang w:val="de-DE"/>
        </w:rPr>
        <w:t xml:space="preserve"> In Artikel 7 § 3 desselben Sondergesetzes, abgeändert durch das Sondergesetz vom 14. Oktober 2018, werden die Wörter "und sofort den Dienststellen des </w:t>
      </w:r>
      <w:r w:rsidRPr="00B561A3">
        <w:rPr>
          <w:i/>
          <w:iCs/>
          <w:lang w:val="de-DE"/>
        </w:rPr>
        <w:t>Belgischen Staatsblattes</w:t>
      </w:r>
      <w:r w:rsidRPr="00B561A3">
        <w:rPr>
          <w:lang w:val="de-DE"/>
        </w:rPr>
        <w:t xml:space="preserve"> mitgeteilt" und die Wörter "im </w:t>
      </w:r>
      <w:r w:rsidRPr="00B561A3">
        <w:rPr>
          <w:i/>
          <w:iCs/>
          <w:lang w:val="de-DE"/>
        </w:rPr>
        <w:t>Belgischen Staatsblatt</w:t>
      </w:r>
      <w:r w:rsidRPr="00B561A3">
        <w:rPr>
          <w:lang w:val="de-DE"/>
        </w:rPr>
        <w:t xml:space="preserve"> und" aufgehoben.</w:t>
      </w:r>
    </w:p>
    <w:p w14:paraId="0C4D18BC" w14:textId="77777777" w:rsidR="00B561A3" w:rsidRPr="00B561A3" w:rsidRDefault="00B561A3" w:rsidP="00B561A3">
      <w:pPr>
        <w:jc w:val="both"/>
        <w:rPr>
          <w:lang w:val="de-DE"/>
        </w:rPr>
      </w:pPr>
    </w:p>
    <w:p w14:paraId="04BAA5B7" w14:textId="77777777" w:rsidR="00B561A3" w:rsidRPr="00B561A3" w:rsidRDefault="00B561A3" w:rsidP="00B561A3">
      <w:pPr>
        <w:jc w:val="both"/>
        <w:rPr>
          <w:lang w:val="de-DE"/>
        </w:rPr>
      </w:pPr>
    </w:p>
    <w:p w14:paraId="0774008D" w14:textId="77777777" w:rsidR="00B561A3" w:rsidRPr="00B561A3" w:rsidRDefault="00B561A3" w:rsidP="00B561A3">
      <w:pPr>
        <w:jc w:val="both"/>
        <w:rPr>
          <w:lang w:val="de-DE"/>
        </w:rPr>
      </w:pPr>
      <w:r w:rsidRPr="00B561A3">
        <w:rPr>
          <w:lang w:val="de-DE"/>
        </w:rPr>
        <w:tab/>
      </w:r>
      <w:r w:rsidRPr="00B561A3">
        <w:rPr>
          <w:b/>
          <w:lang w:val="de-DE"/>
        </w:rPr>
        <w:t>Art. 8 -</w:t>
      </w:r>
      <w:r w:rsidRPr="00B561A3">
        <w:rPr>
          <w:lang w:val="de-DE"/>
        </w:rPr>
        <w:t xml:space="preserve"> In Artikel 8 desselben Sondergesetzes, abgeändert durch die Sondergesetze vom 27. März 2006 und 14. Oktober 2018, werden die Wörter "im </w:t>
      </w:r>
      <w:r w:rsidRPr="00B561A3">
        <w:rPr>
          <w:i/>
          <w:iCs/>
          <w:lang w:val="de-DE"/>
        </w:rPr>
        <w:t>Belgischen Staatsblatt</w:t>
      </w:r>
      <w:r w:rsidRPr="00B561A3">
        <w:rPr>
          <w:lang w:val="de-DE"/>
        </w:rPr>
        <w:t xml:space="preserve">", die Wörter "im </w:t>
      </w:r>
      <w:r w:rsidRPr="00B561A3">
        <w:rPr>
          <w:i/>
          <w:iCs/>
          <w:lang w:val="de-DE"/>
        </w:rPr>
        <w:t>Belgischen Staatsblatt</w:t>
      </w:r>
      <w:r w:rsidRPr="00B561A3">
        <w:rPr>
          <w:lang w:val="de-DE"/>
        </w:rPr>
        <w:t xml:space="preserve"> und" und die Wörter "im </w:t>
      </w:r>
      <w:r w:rsidRPr="00B561A3">
        <w:rPr>
          <w:i/>
          <w:iCs/>
          <w:lang w:val="de-DE"/>
        </w:rPr>
        <w:t>Belgischen Staatsblatt</w:t>
      </w:r>
      <w:r w:rsidRPr="00B561A3">
        <w:rPr>
          <w:lang w:val="de-DE"/>
        </w:rPr>
        <w:t xml:space="preserve"> oder" jeweils aufgehoben.</w:t>
      </w:r>
    </w:p>
    <w:p w14:paraId="0845D500" w14:textId="77777777" w:rsidR="00B561A3" w:rsidRPr="00B561A3" w:rsidRDefault="00B561A3" w:rsidP="00B561A3">
      <w:pPr>
        <w:jc w:val="both"/>
        <w:rPr>
          <w:lang w:val="de-DE"/>
        </w:rPr>
      </w:pPr>
    </w:p>
    <w:p w14:paraId="7A09282E" w14:textId="77777777" w:rsidR="00B561A3" w:rsidRPr="00B561A3" w:rsidRDefault="00B561A3" w:rsidP="00B561A3">
      <w:pPr>
        <w:jc w:val="both"/>
        <w:rPr>
          <w:lang w:val="de-DE"/>
        </w:rPr>
      </w:pPr>
    </w:p>
    <w:p w14:paraId="4C575BFB" w14:textId="77777777" w:rsidR="00B561A3" w:rsidRPr="00B561A3" w:rsidRDefault="00B561A3" w:rsidP="00B561A3">
      <w:pPr>
        <w:jc w:val="both"/>
        <w:rPr>
          <w:lang w:val="de-DE"/>
        </w:rPr>
      </w:pPr>
      <w:r w:rsidRPr="00B561A3">
        <w:rPr>
          <w:lang w:val="de-DE"/>
        </w:rPr>
        <w:tab/>
      </w:r>
      <w:r w:rsidRPr="00B561A3">
        <w:rPr>
          <w:b/>
          <w:lang w:val="de-DE"/>
        </w:rPr>
        <w:t>Art. 9 -</w:t>
      </w:r>
      <w:r w:rsidRPr="00B561A3">
        <w:rPr>
          <w:lang w:val="de-DE"/>
        </w:rPr>
        <w:t xml:space="preserve"> Artikel 9 desselben Sondergesetzes, abgeändert durch das Sondergesetz vom 12. März 2009, wird wie folgt ersetzt:</w:t>
      </w:r>
    </w:p>
    <w:p w14:paraId="4E707BFB" w14:textId="77777777" w:rsidR="00B561A3" w:rsidRPr="00B561A3" w:rsidRDefault="00B561A3" w:rsidP="00B561A3">
      <w:pPr>
        <w:jc w:val="both"/>
        <w:rPr>
          <w:lang w:val="de-DE"/>
        </w:rPr>
      </w:pPr>
    </w:p>
    <w:p w14:paraId="4C51372E" w14:textId="77777777" w:rsidR="00B561A3" w:rsidRPr="00B561A3" w:rsidRDefault="00B561A3" w:rsidP="00B561A3">
      <w:pPr>
        <w:jc w:val="both"/>
        <w:rPr>
          <w:lang w:val="de-DE"/>
        </w:rPr>
      </w:pPr>
      <w:r w:rsidRPr="00B561A3">
        <w:rPr>
          <w:lang w:val="de-DE"/>
        </w:rPr>
        <w:tab/>
        <w:t>"Art. 9 - Mit Ablauf der in Artikel 3 § 5 des Sondergesetzes vom 2. Mai 1995 erwähnten fünfjährigen Frist vernichtet der Rechnungshof gemäß Artikel 3 § 3 desselben Sondergesetzes die in Artikel 3 § 1 desselben Sondergesetzes erwähnten Vermögenserklärungen."</w:t>
      </w:r>
    </w:p>
    <w:p w14:paraId="62BEC83C" w14:textId="77777777" w:rsidR="00B561A3" w:rsidRPr="00B561A3" w:rsidRDefault="00B561A3" w:rsidP="00B561A3">
      <w:pPr>
        <w:jc w:val="both"/>
        <w:rPr>
          <w:lang w:val="de-DE"/>
        </w:rPr>
      </w:pPr>
    </w:p>
    <w:p w14:paraId="4C148E8C" w14:textId="77777777" w:rsidR="00B561A3" w:rsidRPr="00B561A3" w:rsidRDefault="00B561A3" w:rsidP="00B561A3">
      <w:pPr>
        <w:jc w:val="both"/>
        <w:rPr>
          <w:lang w:val="de-DE"/>
        </w:rPr>
      </w:pPr>
    </w:p>
    <w:p w14:paraId="4BAD6827" w14:textId="77777777" w:rsidR="00B561A3" w:rsidRPr="00B561A3" w:rsidRDefault="00B561A3" w:rsidP="00B561A3">
      <w:pPr>
        <w:jc w:val="both"/>
        <w:rPr>
          <w:lang w:val="de-DE"/>
        </w:rPr>
      </w:pPr>
      <w:r w:rsidRPr="00B561A3">
        <w:rPr>
          <w:lang w:val="de-DE"/>
        </w:rPr>
        <w:tab/>
      </w:r>
      <w:r w:rsidRPr="00B561A3">
        <w:rPr>
          <w:b/>
          <w:lang w:val="de-DE"/>
        </w:rPr>
        <w:t>Art. 10 -</w:t>
      </w:r>
      <w:r w:rsidRPr="00B561A3">
        <w:rPr>
          <w:lang w:val="de-DE"/>
        </w:rPr>
        <w:t xml:space="preserve"> Artikel 11 desselben Sondergesetzes wird aufgehoben.</w:t>
      </w:r>
    </w:p>
    <w:p w14:paraId="56816B18" w14:textId="77777777" w:rsidR="00B561A3" w:rsidRPr="00B561A3" w:rsidRDefault="00B561A3" w:rsidP="00B561A3">
      <w:pPr>
        <w:jc w:val="both"/>
        <w:rPr>
          <w:lang w:val="de-DE"/>
        </w:rPr>
      </w:pPr>
    </w:p>
    <w:p w14:paraId="3DF66A22" w14:textId="77777777" w:rsidR="00B561A3" w:rsidRPr="00B561A3" w:rsidRDefault="00B561A3" w:rsidP="00B561A3">
      <w:pPr>
        <w:jc w:val="both"/>
        <w:rPr>
          <w:lang w:val="de-DE"/>
        </w:rPr>
      </w:pPr>
    </w:p>
    <w:p w14:paraId="6EDC91ED" w14:textId="77777777" w:rsidR="00B561A3" w:rsidRDefault="00B561A3">
      <w:pPr>
        <w:rPr>
          <w:lang w:val="de-DE"/>
        </w:rPr>
      </w:pPr>
      <w:r>
        <w:rPr>
          <w:lang w:val="de-DE"/>
        </w:rPr>
        <w:br w:type="page"/>
      </w:r>
    </w:p>
    <w:p w14:paraId="31528234" w14:textId="63AFEB23" w:rsidR="00B561A3" w:rsidRPr="00B561A3" w:rsidRDefault="00B561A3" w:rsidP="00797843">
      <w:pPr>
        <w:jc w:val="center"/>
        <w:rPr>
          <w:lang w:val="de-DE"/>
        </w:rPr>
      </w:pPr>
      <w:r w:rsidRPr="00B561A3">
        <w:rPr>
          <w:lang w:val="de-DE"/>
        </w:rPr>
        <w:lastRenderedPageBreak/>
        <w:t>KAPITEL 4 -</w:t>
      </w:r>
      <w:r w:rsidRPr="00B561A3">
        <w:rPr>
          <w:i/>
          <w:lang w:val="de-DE"/>
        </w:rPr>
        <w:t xml:space="preserve"> Inkrafttreten</w:t>
      </w:r>
    </w:p>
    <w:p w14:paraId="4559D54A" w14:textId="77777777" w:rsidR="00B561A3" w:rsidRPr="00B561A3" w:rsidRDefault="00B561A3" w:rsidP="00824939">
      <w:pPr>
        <w:rPr>
          <w:lang w:val="de-DE"/>
        </w:rPr>
      </w:pPr>
    </w:p>
    <w:p w14:paraId="22584DE7" w14:textId="77777777" w:rsidR="00B561A3" w:rsidRPr="00B561A3" w:rsidRDefault="00B561A3" w:rsidP="00824939">
      <w:pPr>
        <w:rPr>
          <w:lang w:val="de-DE"/>
        </w:rPr>
      </w:pPr>
    </w:p>
    <w:p w14:paraId="30B15E7A" w14:textId="77777777" w:rsidR="00B561A3" w:rsidRDefault="00B561A3" w:rsidP="00B561A3">
      <w:pPr>
        <w:jc w:val="both"/>
      </w:pPr>
      <w:r w:rsidRPr="00B561A3">
        <w:rPr>
          <w:lang w:val="de-DE"/>
        </w:rPr>
        <w:tab/>
      </w:r>
      <w:r w:rsidRPr="00B561A3">
        <w:rPr>
          <w:b/>
          <w:lang w:val="de-DE"/>
        </w:rPr>
        <w:t>Art. 11 -</w:t>
      </w:r>
      <w:r w:rsidRPr="00B561A3">
        <w:rPr>
          <w:lang w:val="de-DE"/>
        </w:rPr>
        <w:t xml:space="preserve"> Vorliegendes Sondergesetz tritt am 1. </w:t>
      </w:r>
      <w:r>
        <w:t>Januar 2023 in Kraft.</w:t>
      </w:r>
    </w:p>
    <w:p w14:paraId="1F8233B5" w14:textId="77777777" w:rsidR="00B561A3" w:rsidRDefault="00B561A3" w:rsidP="00B561A3">
      <w:pPr>
        <w:jc w:val="both"/>
      </w:pPr>
    </w:p>
    <w:p w14:paraId="610661DF" w14:textId="77777777" w:rsidR="00B561A3" w:rsidRDefault="00B561A3" w:rsidP="00B561A3">
      <w:pPr>
        <w:jc w:val="both"/>
      </w:pPr>
    </w:p>
    <w:p w14:paraId="4CE58DEA" w14:textId="77777777" w:rsidR="00B561A3" w:rsidRPr="00B561A3" w:rsidRDefault="00B561A3" w:rsidP="00B561A3">
      <w:pPr>
        <w:jc w:val="both"/>
        <w:rPr>
          <w:lang w:val="de-DE"/>
        </w:rPr>
      </w:pPr>
      <w:r>
        <w:tab/>
      </w:r>
      <w:r w:rsidRPr="00B561A3">
        <w:rPr>
          <w:lang w:val="de-DE"/>
        </w:rPr>
        <w:t xml:space="preserve">Wir fertigen das vorliegende Gesetz aus und ordnen an, dass es mit dem Staatssiegel versehen und durch das </w:t>
      </w:r>
      <w:r w:rsidRPr="00B561A3">
        <w:rPr>
          <w:i/>
          <w:iCs/>
          <w:lang w:val="de-DE"/>
        </w:rPr>
        <w:t>Belgische Staatsblatt</w:t>
      </w:r>
      <w:r w:rsidRPr="00B561A3">
        <w:rPr>
          <w:lang w:val="de-DE"/>
        </w:rPr>
        <w:t xml:space="preserve"> veröffentlicht wird.</w:t>
      </w:r>
    </w:p>
    <w:p w14:paraId="1D82250C" w14:textId="77777777" w:rsidR="00B561A3" w:rsidRPr="00B561A3" w:rsidRDefault="00B561A3" w:rsidP="00B561A3">
      <w:pPr>
        <w:jc w:val="both"/>
        <w:rPr>
          <w:lang w:val="de-DE"/>
        </w:rPr>
      </w:pPr>
    </w:p>
    <w:p w14:paraId="24D40B70" w14:textId="77777777" w:rsidR="00B561A3" w:rsidRPr="00B561A3" w:rsidRDefault="00B561A3" w:rsidP="00B561A3">
      <w:pPr>
        <w:jc w:val="both"/>
        <w:rPr>
          <w:lang w:val="de-DE"/>
        </w:rPr>
      </w:pPr>
    </w:p>
    <w:p w14:paraId="75C78580" w14:textId="77777777" w:rsidR="00B561A3" w:rsidRPr="00B561A3" w:rsidRDefault="00B561A3" w:rsidP="00B561A3">
      <w:pPr>
        <w:jc w:val="both"/>
        <w:rPr>
          <w:lang w:val="de-DE"/>
        </w:rPr>
      </w:pPr>
      <w:r w:rsidRPr="00B561A3">
        <w:rPr>
          <w:lang w:val="de-DE"/>
        </w:rPr>
        <w:tab/>
        <w:t>Gegeben zu Brüssel, den 21. Dezember 2022</w:t>
      </w:r>
    </w:p>
    <w:p w14:paraId="02597A16" w14:textId="77777777" w:rsidR="00B561A3" w:rsidRPr="00B561A3" w:rsidRDefault="00B561A3" w:rsidP="00B561A3">
      <w:pPr>
        <w:jc w:val="both"/>
        <w:rPr>
          <w:lang w:val="de-DE"/>
        </w:rPr>
      </w:pPr>
    </w:p>
    <w:p w14:paraId="3DAD57C3" w14:textId="77777777" w:rsidR="00B561A3" w:rsidRPr="00B561A3" w:rsidRDefault="00B561A3" w:rsidP="00824939">
      <w:pPr>
        <w:rPr>
          <w:lang w:val="de-DE"/>
        </w:rPr>
      </w:pPr>
    </w:p>
    <w:p w14:paraId="3E0CAF68" w14:textId="77777777" w:rsidR="00B561A3" w:rsidRPr="00B561A3" w:rsidRDefault="00B561A3" w:rsidP="00797843">
      <w:pPr>
        <w:jc w:val="center"/>
        <w:rPr>
          <w:lang w:val="de-DE"/>
        </w:rPr>
      </w:pPr>
      <w:r w:rsidRPr="00B561A3">
        <w:rPr>
          <w:lang w:val="de-DE"/>
        </w:rPr>
        <w:t>PHILIPPE</w:t>
      </w:r>
    </w:p>
    <w:p w14:paraId="07B1F1EA" w14:textId="77777777" w:rsidR="00B561A3" w:rsidRPr="00B561A3" w:rsidRDefault="00B561A3" w:rsidP="00797843">
      <w:pPr>
        <w:jc w:val="center"/>
        <w:rPr>
          <w:lang w:val="de-DE"/>
        </w:rPr>
      </w:pPr>
    </w:p>
    <w:p w14:paraId="509A5C46" w14:textId="77777777" w:rsidR="00B561A3" w:rsidRPr="00B561A3" w:rsidRDefault="00B561A3" w:rsidP="00797843">
      <w:pPr>
        <w:jc w:val="center"/>
        <w:rPr>
          <w:lang w:val="de-DE"/>
        </w:rPr>
      </w:pPr>
      <w:r w:rsidRPr="00B561A3">
        <w:rPr>
          <w:lang w:val="de-DE"/>
        </w:rPr>
        <w:t>Von Königs wegen:</w:t>
      </w:r>
    </w:p>
    <w:p w14:paraId="4CD2C118" w14:textId="77777777" w:rsidR="00B561A3" w:rsidRPr="00B561A3" w:rsidRDefault="00B561A3" w:rsidP="00797843">
      <w:pPr>
        <w:jc w:val="center"/>
        <w:rPr>
          <w:lang w:val="de-DE"/>
        </w:rPr>
      </w:pPr>
    </w:p>
    <w:p w14:paraId="4C46A37D" w14:textId="77777777" w:rsidR="00B561A3" w:rsidRPr="00B561A3" w:rsidRDefault="00B561A3" w:rsidP="00797843">
      <w:pPr>
        <w:jc w:val="center"/>
        <w:rPr>
          <w:lang w:val="de-DE"/>
        </w:rPr>
      </w:pPr>
      <w:r w:rsidRPr="00B561A3">
        <w:rPr>
          <w:lang w:val="de-DE"/>
        </w:rPr>
        <w:t>Der Premierminister</w:t>
      </w:r>
    </w:p>
    <w:p w14:paraId="4CFAD038" w14:textId="77777777" w:rsidR="00B561A3" w:rsidRPr="00B561A3" w:rsidRDefault="00B561A3" w:rsidP="00797843">
      <w:pPr>
        <w:jc w:val="center"/>
        <w:rPr>
          <w:lang w:val="de-DE"/>
        </w:rPr>
      </w:pPr>
      <w:r w:rsidRPr="00B561A3">
        <w:rPr>
          <w:lang w:val="de-DE"/>
        </w:rPr>
        <w:t>A. DE CROO</w:t>
      </w:r>
    </w:p>
    <w:p w14:paraId="4D12DE11" w14:textId="77777777" w:rsidR="00B561A3" w:rsidRPr="00B561A3" w:rsidRDefault="00B561A3" w:rsidP="00797843">
      <w:pPr>
        <w:jc w:val="center"/>
        <w:rPr>
          <w:lang w:val="de-DE"/>
        </w:rPr>
      </w:pPr>
    </w:p>
    <w:p w14:paraId="67DE1754" w14:textId="77777777" w:rsidR="00B561A3" w:rsidRPr="00B561A3" w:rsidRDefault="00B561A3" w:rsidP="00797843">
      <w:pPr>
        <w:jc w:val="center"/>
        <w:rPr>
          <w:lang w:val="de-DE"/>
        </w:rPr>
      </w:pPr>
      <w:r w:rsidRPr="00B561A3">
        <w:rPr>
          <w:lang w:val="de-DE"/>
        </w:rPr>
        <w:t>Der Minister der Institutionellen Reformen und der Demokratischen Erneuerung</w:t>
      </w:r>
    </w:p>
    <w:p w14:paraId="4E31D399" w14:textId="77777777" w:rsidR="00B561A3" w:rsidRPr="00B561A3" w:rsidRDefault="00B561A3" w:rsidP="00797843">
      <w:pPr>
        <w:jc w:val="center"/>
        <w:rPr>
          <w:lang w:val="de-DE"/>
        </w:rPr>
      </w:pPr>
      <w:r w:rsidRPr="00B561A3">
        <w:rPr>
          <w:lang w:val="de-DE"/>
        </w:rPr>
        <w:t>D. CLARINVAL</w:t>
      </w:r>
    </w:p>
    <w:p w14:paraId="688F6581" w14:textId="77777777" w:rsidR="00B561A3" w:rsidRPr="00B561A3" w:rsidRDefault="00B561A3" w:rsidP="00797843">
      <w:pPr>
        <w:jc w:val="center"/>
        <w:rPr>
          <w:lang w:val="de-DE"/>
        </w:rPr>
      </w:pPr>
    </w:p>
    <w:p w14:paraId="6035E64B" w14:textId="77777777" w:rsidR="00B561A3" w:rsidRPr="00B561A3" w:rsidRDefault="00B561A3" w:rsidP="00797843">
      <w:pPr>
        <w:jc w:val="center"/>
        <w:rPr>
          <w:lang w:val="de-DE"/>
        </w:rPr>
      </w:pPr>
      <w:r w:rsidRPr="00B561A3">
        <w:rPr>
          <w:lang w:val="de-DE"/>
        </w:rPr>
        <w:t>Die Ministerin der Institutionellen Reformen und der Demokratischen Erneuerung</w:t>
      </w:r>
    </w:p>
    <w:p w14:paraId="0ED0C2AF" w14:textId="77777777" w:rsidR="00B561A3" w:rsidRPr="00B561A3" w:rsidRDefault="00B561A3" w:rsidP="00797843">
      <w:pPr>
        <w:jc w:val="center"/>
        <w:rPr>
          <w:lang w:val="de-DE"/>
        </w:rPr>
      </w:pPr>
      <w:r w:rsidRPr="00B561A3">
        <w:rPr>
          <w:lang w:val="de-DE"/>
        </w:rPr>
        <w:t>A. VERLINDEN</w:t>
      </w:r>
    </w:p>
    <w:p w14:paraId="79C97B94" w14:textId="77777777" w:rsidR="00B561A3" w:rsidRPr="00B561A3" w:rsidRDefault="00B561A3" w:rsidP="00797843">
      <w:pPr>
        <w:jc w:val="center"/>
        <w:rPr>
          <w:lang w:val="de-DE"/>
        </w:rPr>
      </w:pPr>
    </w:p>
    <w:p w14:paraId="4196CBF6" w14:textId="77777777" w:rsidR="00B561A3" w:rsidRPr="00B561A3" w:rsidRDefault="00B561A3" w:rsidP="00797843">
      <w:pPr>
        <w:jc w:val="center"/>
        <w:rPr>
          <w:lang w:val="de-DE"/>
        </w:rPr>
      </w:pPr>
      <w:r w:rsidRPr="00B561A3">
        <w:rPr>
          <w:lang w:val="de-DE"/>
        </w:rPr>
        <w:t>Mit dem Staatssiegel versehen:</w:t>
      </w:r>
    </w:p>
    <w:p w14:paraId="511B651F" w14:textId="77777777" w:rsidR="00B561A3" w:rsidRPr="00B561A3" w:rsidRDefault="00B561A3" w:rsidP="00797843">
      <w:pPr>
        <w:jc w:val="center"/>
        <w:rPr>
          <w:lang w:val="de-DE"/>
        </w:rPr>
      </w:pPr>
    </w:p>
    <w:p w14:paraId="23033E6A" w14:textId="77777777" w:rsidR="00B561A3" w:rsidRPr="00B561A3" w:rsidRDefault="00B561A3" w:rsidP="00797843">
      <w:pPr>
        <w:jc w:val="center"/>
        <w:rPr>
          <w:lang w:val="de-DE"/>
        </w:rPr>
      </w:pPr>
      <w:r w:rsidRPr="00B561A3">
        <w:rPr>
          <w:lang w:val="de-DE"/>
        </w:rPr>
        <w:t>Der Minister der Justiz</w:t>
      </w:r>
    </w:p>
    <w:p w14:paraId="4E7E2E6A" w14:textId="77777777" w:rsidR="00B561A3" w:rsidRPr="00B561A3" w:rsidRDefault="00B561A3" w:rsidP="00797843">
      <w:pPr>
        <w:jc w:val="center"/>
        <w:rPr>
          <w:lang w:val="de-DE"/>
        </w:rPr>
      </w:pPr>
      <w:r w:rsidRPr="00B561A3">
        <w:rPr>
          <w:lang w:val="de-DE"/>
        </w:rPr>
        <w:t>V. VAN QUICKENBORNE</w:t>
      </w:r>
    </w:p>
    <w:p w14:paraId="59C78467" w14:textId="77777777" w:rsidR="00B561A3" w:rsidRDefault="00B561A3" w:rsidP="00797843">
      <w:pPr>
        <w:jc w:val="center"/>
      </w:pPr>
      <w:r>
        <w:t>_______</w:t>
      </w:r>
    </w:p>
    <w:p w14:paraId="546D01BE" w14:textId="77777777" w:rsidR="00233F36" w:rsidRPr="00C80000" w:rsidRDefault="00233F36" w:rsidP="00E1687C">
      <w:pPr>
        <w:jc w:val="both"/>
        <w:rPr>
          <w:lang w:val="de-DE"/>
        </w:rPr>
      </w:pPr>
    </w:p>
    <w:sectPr w:rsidR="00233F36" w:rsidRPr="00C80000" w:rsidSect="000F2E2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62149423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7251A"/>
    <w:rsid w:val="004F0197"/>
    <w:rsid w:val="0051470C"/>
    <w:rsid w:val="005D55BA"/>
    <w:rsid w:val="006F4381"/>
    <w:rsid w:val="00786C4F"/>
    <w:rsid w:val="007A515C"/>
    <w:rsid w:val="007D5F55"/>
    <w:rsid w:val="00800E1A"/>
    <w:rsid w:val="008C2124"/>
    <w:rsid w:val="00AA413E"/>
    <w:rsid w:val="00AB18C3"/>
    <w:rsid w:val="00B27BE9"/>
    <w:rsid w:val="00B56114"/>
    <w:rsid w:val="00B561A3"/>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5946D7"/>
  <w15:docId w15:val="{41FC1486-4FCB-4F05-A189-5A199A18F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1A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705</Words>
  <Characters>4175</Characters>
  <Application>Microsoft Office Word</Application>
  <DocSecurity>0</DocSecurity>
  <Lines>34</Lines>
  <Paragraphs>9</Paragraphs>
  <ScaleCrop>false</ScaleCrop>
  <Company/>
  <LinksUpToDate>false</LinksUpToDate>
  <CharactersWithSpaces>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2023-04-20T13:31:00Z</dcterms:created>
  <dcterms:modified xsi:type="dcterms:W3CDTF">2023-04-20T13:35:00Z</dcterms:modified>
</cp:coreProperties>
</file>