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28E8" w14:textId="0578427E" w:rsidR="00AA0401" w:rsidRPr="00C16A19" w:rsidRDefault="00436D60" w:rsidP="003333CD">
      <w:pPr>
        <w:jc w:val="both"/>
        <w:rPr>
          <w:b/>
          <w:lang w:val="de-DE"/>
        </w:rPr>
      </w:pPr>
      <w:r w:rsidRPr="00C16A19">
        <w:rPr>
          <w:b/>
          <w:bCs/>
          <w:lang w:val="de-DE"/>
        </w:rPr>
        <w:t>28.</w:t>
      </w:r>
      <w:r w:rsidR="00C16A19" w:rsidRPr="00C16A19">
        <w:rPr>
          <w:b/>
          <w:bCs/>
          <w:lang w:val="de-DE"/>
        </w:rPr>
        <w:t> </w:t>
      </w:r>
      <w:r w:rsidRPr="00C16A19">
        <w:rPr>
          <w:b/>
          <w:bCs/>
          <w:lang w:val="de-DE"/>
        </w:rPr>
        <w:t>NOVEMBER 2022 -</w:t>
      </w:r>
      <w:r w:rsidRPr="00C16A19">
        <w:rPr>
          <w:b/>
          <w:lang w:val="de-DE"/>
        </w:rPr>
        <w:t xml:space="preserve"> Gesetz </w:t>
      </w:r>
      <w:r w:rsidRPr="00B03EDE">
        <w:rPr>
          <w:b/>
          <w:lang w:val="de-DE"/>
        </w:rPr>
        <w:t>zum Schutz von Personen, die Verstöße innerhalb einer juristischen Person des privaten Sektors gegen das Unionsrecht oder das nationale Recht melden</w:t>
      </w:r>
      <w:r w:rsidR="00AA0401" w:rsidRPr="00C16A19">
        <w:rPr>
          <w:lang w:val="de-DE"/>
        </w:rPr>
        <w:t xml:space="preserve"> </w:t>
      </w:r>
      <w:r w:rsidR="00AA0401" w:rsidRPr="00C16A19">
        <w:rPr>
          <w:b/>
          <w:lang w:val="de-DE"/>
        </w:rPr>
        <w:t>(</w:t>
      </w:r>
      <w:r w:rsidR="00DA2372">
        <w:rPr>
          <w:b/>
          <w:lang w:val="de-DE"/>
        </w:rPr>
        <w:t>A</w:t>
      </w:r>
      <w:r w:rsidR="00524E77">
        <w:rPr>
          <w:b/>
          <w:lang w:val="de-DE"/>
        </w:rPr>
        <w:t>USZÜGE</w:t>
      </w:r>
      <w:r w:rsidR="00AA0401" w:rsidRPr="00C16A19">
        <w:rPr>
          <w:b/>
          <w:lang w:val="de-DE"/>
        </w:rPr>
        <w:t>)</w:t>
      </w:r>
    </w:p>
    <w:p w14:paraId="26BD1F01" w14:textId="77777777" w:rsidR="00AA0401" w:rsidRDefault="00AA0401">
      <w:pPr>
        <w:rPr>
          <w:lang w:val="de-DE"/>
        </w:rPr>
      </w:pPr>
    </w:p>
    <w:p w14:paraId="2F926122" w14:textId="77777777" w:rsidR="00FB60B2" w:rsidRDefault="00FB60B2">
      <w:pPr>
        <w:rPr>
          <w:lang w:val="de-DE"/>
        </w:rPr>
      </w:pPr>
    </w:p>
    <w:p w14:paraId="4926AA59" w14:textId="2C3B6754" w:rsidR="00FB60B2" w:rsidRDefault="00FB60B2" w:rsidP="00FB60B2">
      <w:pPr>
        <w:jc w:val="both"/>
        <w:rPr>
          <w:lang w:val="de-DE"/>
        </w:rPr>
      </w:pPr>
      <w:r w:rsidRPr="007C7CFE">
        <w:rPr>
          <w:lang w:val="de-DE"/>
        </w:rPr>
        <w:t>(- Art.</w:t>
      </w:r>
      <w:r w:rsidR="00DA2372">
        <w:rPr>
          <w:lang w:val="de-DE"/>
        </w:rPr>
        <w:t> </w:t>
      </w:r>
      <w:r>
        <w:rPr>
          <w:lang w:val="de-DE"/>
        </w:rPr>
        <w:t>1 bis 34</w:t>
      </w:r>
      <w:r w:rsidRPr="007C7CFE">
        <w:rPr>
          <w:lang w:val="de-DE"/>
        </w:rPr>
        <w:t xml:space="preserve">: </w:t>
      </w:r>
      <w:r w:rsidRPr="007C7CFE">
        <w:rPr>
          <w:i/>
          <w:lang w:val="de-DE"/>
        </w:rPr>
        <w:t xml:space="preserve">Belgisches Staatsblatt </w:t>
      </w:r>
      <w:r w:rsidRPr="007C7CFE">
        <w:rPr>
          <w:lang w:val="de-DE"/>
        </w:rPr>
        <w:t xml:space="preserve">vom </w:t>
      </w:r>
      <w:r>
        <w:rPr>
          <w:lang w:val="de-DE"/>
        </w:rPr>
        <w:t>26. Januar 2026</w:t>
      </w:r>
      <w:r w:rsidRPr="007C7CFE">
        <w:rPr>
          <w:lang w:val="de-DE"/>
        </w:rPr>
        <w:t>,</w:t>
      </w:r>
    </w:p>
    <w:p w14:paraId="53C7681C" w14:textId="66D60360" w:rsidR="00FB60B2" w:rsidRDefault="00FB60B2" w:rsidP="00FB60B2">
      <w:pPr>
        <w:jc w:val="both"/>
        <w:rPr>
          <w:lang w:val="de-DE"/>
        </w:rPr>
      </w:pPr>
      <w:r>
        <w:rPr>
          <w:lang w:val="de-DE"/>
        </w:rPr>
        <w:t xml:space="preserve">- Art. 35: </w:t>
      </w:r>
      <w:r w:rsidRPr="007C7CFE">
        <w:rPr>
          <w:i/>
          <w:lang w:val="de-DE"/>
        </w:rPr>
        <w:t xml:space="preserve">Belgisches Staatsblatt </w:t>
      </w:r>
      <w:r w:rsidRPr="007C7CFE">
        <w:rPr>
          <w:lang w:val="de-DE"/>
        </w:rPr>
        <w:t xml:space="preserve">vom </w:t>
      </w:r>
      <w:r w:rsidR="00D6073B">
        <w:rPr>
          <w:lang w:val="de-DE"/>
        </w:rPr>
        <w:t>6. August 2024</w:t>
      </w:r>
      <w:r>
        <w:rPr>
          <w:lang w:val="de-DE"/>
        </w:rPr>
        <w:t>,</w:t>
      </w:r>
    </w:p>
    <w:p w14:paraId="6A0C996C" w14:textId="2EDE6C64" w:rsidR="00FB60B2" w:rsidRDefault="00FB60B2" w:rsidP="00FB60B2">
      <w:pPr>
        <w:jc w:val="both"/>
        <w:rPr>
          <w:lang w:val="de-DE"/>
        </w:rPr>
      </w:pPr>
      <w:r>
        <w:rPr>
          <w:lang w:val="de-DE"/>
        </w:rPr>
        <w:t>- Art. 36</w:t>
      </w:r>
      <w:r w:rsidR="00D6073B">
        <w:rPr>
          <w:lang w:val="de-DE"/>
        </w:rPr>
        <w:t xml:space="preserve">, </w:t>
      </w:r>
      <w:r>
        <w:rPr>
          <w:lang w:val="de-DE"/>
        </w:rPr>
        <w:t>37</w:t>
      </w:r>
      <w:r w:rsidR="00D6073B">
        <w:rPr>
          <w:lang w:val="de-DE"/>
        </w:rPr>
        <w:t>, 42, 44 bis 46</w:t>
      </w:r>
      <w:r>
        <w:rPr>
          <w:lang w:val="de-DE"/>
        </w:rPr>
        <w:t xml:space="preserve">: </w:t>
      </w:r>
      <w:r w:rsidRPr="007C7CFE">
        <w:rPr>
          <w:i/>
          <w:lang w:val="de-DE"/>
        </w:rPr>
        <w:t xml:space="preserve">Belgisches Staatsblatt </w:t>
      </w:r>
      <w:r w:rsidRPr="007C7CFE">
        <w:rPr>
          <w:lang w:val="de-DE"/>
        </w:rPr>
        <w:t xml:space="preserve">vom </w:t>
      </w:r>
      <w:r>
        <w:rPr>
          <w:lang w:val="de-DE"/>
        </w:rPr>
        <w:t>26. Januar 2026</w:t>
      </w:r>
      <w:r w:rsidRPr="007C7CFE">
        <w:rPr>
          <w:lang w:val="de-DE"/>
        </w:rPr>
        <w:t>,</w:t>
      </w:r>
    </w:p>
    <w:p w14:paraId="2B667E05" w14:textId="34C71E1C" w:rsidR="00FB60B2" w:rsidRPr="007C7CFE" w:rsidRDefault="00FB60B2" w:rsidP="00FB60B2">
      <w:pPr>
        <w:jc w:val="both"/>
        <w:rPr>
          <w:lang w:val="de-DE"/>
        </w:rPr>
      </w:pPr>
      <w:r>
        <w:rPr>
          <w:lang w:val="de-DE"/>
        </w:rPr>
        <w:t>- Art. </w:t>
      </w:r>
      <w:r w:rsidR="00D6073B">
        <w:rPr>
          <w:lang w:val="de-DE"/>
        </w:rPr>
        <w:t xml:space="preserve">47 bis 54: </w:t>
      </w:r>
      <w:r w:rsidR="00D6073B" w:rsidRPr="007C7CFE">
        <w:rPr>
          <w:i/>
          <w:lang w:val="de-DE"/>
        </w:rPr>
        <w:t xml:space="preserve">Belgisches Staatsblatt </w:t>
      </w:r>
      <w:r w:rsidR="00D6073B" w:rsidRPr="007C7CFE">
        <w:rPr>
          <w:lang w:val="de-DE"/>
        </w:rPr>
        <w:t xml:space="preserve">vom </w:t>
      </w:r>
      <w:r w:rsidR="00D6073B">
        <w:rPr>
          <w:lang w:val="de-DE"/>
        </w:rPr>
        <w:t>6. August 2024,</w:t>
      </w:r>
    </w:p>
    <w:p w14:paraId="6B61EECC" w14:textId="2D56D42B" w:rsidR="00FB60B2" w:rsidRPr="007C7CFE" w:rsidRDefault="00FB60B2" w:rsidP="00FB60B2">
      <w:pPr>
        <w:jc w:val="both"/>
        <w:rPr>
          <w:i/>
          <w:lang w:val="de-DE"/>
        </w:rPr>
      </w:pPr>
      <w:r w:rsidRPr="007C7CFE">
        <w:rPr>
          <w:lang w:val="de-DE"/>
        </w:rPr>
        <w:t>- Art.</w:t>
      </w:r>
      <w:r w:rsidR="00DA2372">
        <w:rPr>
          <w:lang w:val="de-DE"/>
        </w:rPr>
        <w:t> </w:t>
      </w:r>
      <w:r w:rsidR="00D6073B">
        <w:rPr>
          <w:lang w:val="de-DE"/>
        </w:rPr>
        <w:t>55 bis 58</w:t>
      </w:r>
      <w:r w:rsidRPr="007C7CFE">
        <w:rPr>
          <w:lang w:val="de-DE"/>
        </w:rPr>
        <w:t>:</w:t>
      </w:r>
      <w:r w:rsidRPr="007C7CFE">
        <w:rPr>
          <w:i/>
          <w:lang w:val="de-DE"/>
        </w:rPr>
        <w:t xml:space="preserve"> Belgisches Staatsblatt </w:t>
      </w:r>
      <w:r w:rsidRPr="007C7CFE">
        <w:rPr>
          <w:lang w:val="de-DE"/>
        </w:rPr>
        <w:t xml:space="preserve">vom </w:t>
      </w:r>
      <w:r w:rsidR="00D6073B">
        <w:rPr>
          <w:lang w:val="de-DE"/>
        </w:rPr>
        <w:t>26. Januar 2026</w:t>
      </w:r>
      <w:r w:rsidRPr="007C7CFE">
        <w:rPr>
          <w:lang w:val="de-DE"/>
        </w:rPr>
        <w:t>)</w:t>
      </w:r>
      <w:r w:rsidRPr="007C7CFE">
        <w:rPr>
          <w:i/>
          <w:lang w:val="de-DE"/>
        </w:rPr>
        <w:t xml:space="preserve"> </w:t>
      </w:r>
    </w:p>
    <w:p w14:paraId="52913DBA" w14:textId="77777777" w:rsidR="00FB60B2" w:rsidRDefault="00FB60B2">
      <w:pPr>
        <w:rPr>
          <w:lang w:val="de-DE"/>
        </w:rPr>
      </w:pPr>
    </w:p>
    <w:p w14:paraId="05152B1D" w14:textId="77777777" w:rsidR="00FB60B2" w:rsidRDefault="00FB60B2" w:rsidP="00A94F33">
      <w:pPr>
        <w:jc w:val="both"/>
        <w:rPr>
          <w:lang w:val="de-DE"/>
        </w:rPr>
      </w:pPr>
    </w:p>
    <w:p w14:paraId="76DF06E9" w14:textId="72D390B2" w:rsidR="00524E77" w:rsidRDefault="00524E77" w:rsidP="00524E77">
      <w:pPr>
        <w:jc w:val="center"/>
        <w:rPr>
          <w:lang w:val="de-DE"/>
        </w:rPr>
      </w:pPr>
      <w:r>
        <w:rPr>
          <w:lang w:val="de-DE"/>
        </w:rPr>
        <w:t>Konsolidierung</w:t>
      </w:r>
    </w:p>
    <w:p w14:paraId="2124D518" w14:textId="77777777" w:rsidR="00524E77" w:rsidRDefault="00524E77" w:rsidP="00A94F33">
      <w:pPr>
        <w:jc w:val="both"/>
        <w:rPr>
          <w:lang w:val="de-DE"/>
        </w:rPr>
      </w:pPr>
    </w:p>
    <w:p w14:paraId="7F0F3657" w14:textId="77777777" w:rsidR="00524E77" w:rsidRDefault="00524E77" w:rsidP="00A94F33">
      <w:pPr>
        <w:jc w:val="both"/>
        <w:rPr>
          <w:lang w:val="de-DE"/>
        </w:rPr>
      </w:pPr>
    </w:p>
    <w:p w14:paraId="668474F3" w14:textId="77777777" w:rsidR="00FB60B2" w:rsidRPr="00FB60B2" w:rsidRDefault="00FB60B2" w:rsidP="00FB60B2">
      <w:pPr>
        <w:jc w:val="both"/>
        <w:rPr>
          <w:i/>
          <w:lang w:val="de-DE"/>
        </w:rPr>
      </w:pPr>
      <w:r w:rsidRPr="00FB60B2">
        <w:rPr>
          <w:i/>
          <w:lang w:val="de-DE"/>
        </w:rPr>
        <w:t>Die vorliegende Konsolidierung enthält die Abänderungen, die vorgenommen worden sind durch:</w:t>
      </w:r>
    </w:p>
    <w:p w14:paraId="77A2B6BF" w14:textId="77777777" w:rsidR="00FB60B2" w:rsidRDefault="00FB60B2" w:rsidP="00A94F33">
      <w:pPr>
        <w:jc w:val="both"/>
        <w:rPr>
          <w:lang w:val="de-DE"/>
        </w:rPr>
      </w:pPr>
    </w:p>
    <w:p w14:paraId="375007C0" w14:textId="77777777" w:rsidR="00FB60B2" w:rsidRPr="00FB60B2" w:rsidRDefault="00FB60B2" w:rsidP="00FB60B2">
      <w:pPr>
        <w:autoSpaceDE w:val="0"/>
        <w:autoSpaceDN w:val="0"/>
        <w:adjustRightInd w:val="0"/>
        <w:jc w:val="both"/>
        <w:rPr>
          <w:lang w:val="de-DE"/>
        </w:rPr>
      </w:pPr>
      <w:r w:rsidRPr="00FB60B2">
        <w:rPr>
          <w:lang w:val="de-DE"/>
        </w:rPr>
        <w:t>das Gesetz vom 9. Februar 2024 zur Festlegung verschiedener Bestimmungen im Bereich Wirtschaft.</w:t>
      </w:r>
    </w:p>
    <w:p w14:paraId="620C7A3B" w14:textId="77777777" w:rsidR="00FB60B2" w:rsidRDefault="00FB60B2" w:rsidP="00A94F33">
      <w:pPr>
        <w:jc w:val="both"/>
        <w:rPr>
          <w:lang w:val="de-DE"/>
        </w:rPr>
      </w:pPr>
    </w:p>
    <w:p w14:paraId="62B1DF60" w14:textId="064A1256" w:rsidR="00FB60B2" w:rsidRPr="00FB60B2" w:rsidRDefault="00FB60B2" w:rsidP="00A94F33">
      <w:pPr>
        <w:jc w:val="both"/>
        <w:rPr>
          <w:lang w:val="de-DE"/>
        </w:rPr>
      </w:pPr>
      <w:r w:rsidRPr="00FB60B2">
        <w:rPr>
          <w:lang w:val="de-DE"/>
        </w:rPr>
        <w:t>Diese Konsolidierung ist von der Zentralen Dienststelle für Deutsche Übersetzungen in Malmedy erstellt worden</w:t>
      </w:r>
    </w:p>
    <w:p w14:paraId="7907BCDB" w14:textId="77777777" w:rsidR="00AA0401" w:rsidRPr="00C16A19" w:rsidRDefault="00AA0401" w:rsidP="00A94F33">
      <w:pPr>
        <w:jc w:val="both"/>
        <w:rPr>
          <w:lang w:val="de-DE"/>
        </w:rPr>
        <w:sectPr w:rsidR="00AA0401" w:rsidRPr="00C16A19" w:rsidSect="002855B4">
          <w:pgSz w:w="11906" w:h="16838" w:code="9"/>
          <w:pgMar w:top="1418" w:right="1418" w:bottom="1418" w:left="1418" w:header="709" w:footer="709" w:gutter="0"/>
          <w:cols w:space="708"/>
          <w:vAlign w:val="center"/>
          <w:docGrid w:linePitch="360"/>
        </w:sectPr>
      </w:pPr>
    </w:p>
    <w:p w14:paraId="1DE7075D" w14:textId="77777777" w:rsidR="00436D60" w:rsidRPr="00C16A19" w:rsidRDefault="00436D60" w:rsidP="00F4335C">
      <w:pPr>
        <w:jc w:val="center"/>
        <w:rPr>
          <w:b/>
          <w:bCs/>
          <w:lang w:val="de-DE"/>
        </w:rPr>
      </w:pPr>
      <w:r w:rsidRPr="00C16A19">
        <w:rPr>
          <w:b/>
          <w:bCs/>
          <w:lang w:val="de-DE"/>
        </w:rPr>
        <w:lastRenderedPageBreak/>
        <w:t>FÖDERALER ÖFFENTLICHER DIENST WIRTSCHAFT, KMB, MITTELSTAND UND ENERGIE</w:t>
      </w:r>
    </w:p>
    <w:p w14:paraId="4312445D" w14:textId="77777777" w:rsidR="00436D60" w:rsidRPr="00C16A19" w:rsidRDefault="00436D60" w:rsidP="00F4335C">
      <w:pPr>
        <w:jc w:val="center"/>
        <w:rPr>
          <w:b/>
          <w:bCs/>
          <w:lang w:val="de-DE"/>
        </w:rPr>
      </w:pPr>
    </w:p>
    <w:p w14:paraId="2ED58BDD" w14:textId="77777777" w:rsidR="00436D60" w:rsidRPr="00C16A19" w:rsidRDefault="00436D60" w:rsidP="00F4335C">
      <w:pPr>
        <w:jc w:val="center"/>
        <w:rPr>
          <w:b/>
          <w:bCs/>
          <w:lang w:val="de-DE"/>
        </w:rPr>
      </w:pPr>
    </w:p>
    <w:p w14:paraId="51635C39" w14:textId="77777777" w:rsidR="00436D60" w:rsidRPr="00C16A19" w:rsidRDefault="00436D60" w:rsidP="00436D60">
      <w:pPr>
        <w:jc w:val="both"/>
        <w:rPr>
          <w:b/>
          <w:bCs/>
          <w:lang w:val="de-DE"/>
        </w:rPr>
      </w:pPr>
      <w:r w:rsidRPr="00C16A19">
        <w:rPr>
          <w:b/>
          <w:bCs/>
          <w:lang w:val="de-DE"/>
        </w:rPr>
        <w:t>28. NOVEMBER 2022 -</w:t>
      </w:r>
      <w:r w:rsidRPr="00C16A19">
        <w:rPr>
          <w:b/>
          <w:lang w:val="de-DE"/>
        </w:rPr>
        <w:t xml:space="preserve"> Gesetz zum Schutz von Personen, die Verstöße innerhalb einer juristischen Person des privaten Sektors gegen das Unionsrecht oder das nationale Recht melden</w:t>
      </w:r>
    </w:p>
    <w:p w14:paraId="6BD5E6B9" w14:textId="77777777" w:rsidR="00436D60" w:rsidRPr="00C16A19" w:rsidRDefault="00436D60">
      <w:pPr>
        <w:rPr>
          <w:lang w:val="de-DE"/>
        </w:rPr>
      </w:pPr>
    </w:p>
    <w:p w14:paraId="08013641" w14:textId="77777777" w:rsidR="00436D60" w:rsidRPr="00C16A19" w:rsidRDefault="00436D60" w:rsidP="00436D60">
      <w:pPr>
        <w:jc w:val="both"/>
        <w:rPr>
          <w:lang w:val="de-DE"/>
        </w:rPr>
      </w:pPr>
    </w:p>
    <w:p w14:paraId="318B1695" w14:textId="77777777" w:rsidR="00436D60" w:rsidRPr="00C16A19" w:rsidRDefault="00436D60" w:rsidP="00436D60">
      <w:pPr>
        <w:jc w:val="both"/>
        <w:rPr>
          <w:lang w:val="de-DE"/>
        </w:rPr>
      </w:pPr>
      <w:r w:rsidRPr="00C16A19">
        <w:rPr>
          <w:lang w:val="de-DE"/>
        </w:rPr>
        <w:tab/>
      </w:r>
      <w:r w:rsidRPr="00C16A19">
        <w:rPr>
          <w:lang w:val="de-DE"/>
        </w:rPr>
        <w:tab/>
      </w:r>
      <w:r w:rsidRPr="00C16A19">
        <w:rPr>
          <w:lang w:val="de-DE"/>
        </w:rPr>
        <w:tab/>
        <w:t>PHILIPPE, König der Belgier,</w:t>
      </w:r>
    </w:p>
    <w:p w14:paraId="3FEE2A18" w14:textId="77777777" w:rsidR="00436D60" w:rsidRPr="00C16A19" w:rsidRDefault="00436D60" w:rsidP="00436D60">
      <w:pPr>
        <w:jc w:val="both"/>
        <w:rPr>
          <w:lang w:val="de-DE"/>
        </w:rPr>
      </w:pPr>
    </w:p>
    <w:p w14:paraId="2ED1BE00" w14:textId="77777777" w:rsidR="00436D60" w:rsidRPr="00C16A19" w:rsidRDefault="00436D60" w:rsidP="00436D60">
      <w:pPr>
        <w:jc w:val="both"/>
        <w:rPr>
          <w:lang w:val="de-DE"/>
        </w:rPr>
      </w:pPr>
      <w:r w:rsidRPr="00C16A19">
        <w:rPr>
          <w:lang w:val="de-DE"/>
        </w:rPr>
        <w:tab/>
      </w:r>
      <w:r w:rsidRPr="00C16A19">
        <w:rPr>
          <w:lang w:val="de-DE"/>
        </w:rPr>
        <w:tab/>
        <w:t>Allen Gegenwärtigen und Zukünftigen, Unser Gruß!</w:t>
      </w:r>
    </w:p>
    <w:p w14:paraId="3F72D354" w14:textId="77777777" w:rsidR="00436D60" w:rsidRPr="00C16A19" w:rsidRDefault="00436D60" w:rsidP="00436D60">
      <w:pPr>
        <w:jc w:val="both"/>
        <w:rPr>
          <w:lang w:val="de-DE"/>
        </w:rPr>
      </w:pPr>
    </w:p>
    <w:p w14:paraId="33220260" w14:textId="77777777" w:rsidR="00436D60" w:rsidRPr="00C16A19" w:rsidRDefault="00436D60" w:rsidP="00436D60">
      <w:pPr>
        <w:jc w:val="both"/>
        <w:rPr>
          <w:lang w:val="de-DE"/>
        </w:rPr>
      </w:pPr>
    </w:p>
    <w:p w14:paraId="3AC1F3F1" w14:textId="77777777" w:rsidR="00436D60" w:rsidRPr="00C16A19" w:rsidRDefault="00436D60" w:rsidP="00436D60">
      <w:pPr>
        <w:jc w:val="both"/>
        <w:rPr>
          <w:lang w:val="de-DE"/>
        </w:rPr>
      </w:pPr>
      <w:r w:rsidRPr="00C16A19">
        <w:rPr>
          <w:lang w:val="de-DE"/>
        </w:rPr>
        <w:tab/>
        <w:t>Die Abgeordnetenkammer hat das Folgende angenommen und Wir sanktionieren es:</w:t>
      </w:r>
    </w:p>
    <w:p w14:paraId="3DB840F0" w14:textId="77777777" w:rsidR="00436D60" w:rsidRPr="00C16A19" w:rsidRDefault="00436D60" w:rsidP="00DF0FC1">
      <w:pPr>
        <w:rPr>
          <w:lang w:val="de-DE"/>
        </w:rPr>
      </w:pPr>
    </w:p>
    <w:p w14:paraId="60A00F9A" w14:textId="77777777" w:rsidR="00436D60" w:rsidRPr="00C16A19" w:rsidRDefault="00436D60" w:rsidP="00DF0FC1">
      <w:pPr>
        <w:rPr>
          <w:lang w:val="de-DE"/>
        </w:rPr>
      </w:pPr>
    </w:p>
    <w:p w14:paraId="21E41E0A" w14:textId="77777777" w:rsidR="0035254B" w:rsidRPr="00C16A19" w:rsidRDefault="0035254B" w:rsidP="0035254B">
      <w:pPr>
        <w:jc w:val="center"/>
        <w:rPr>
          <w:lang w:val="de-DE"/>
        </w:rPr>
      </w:pPr>
      <w:r w:rsidRPr="00C16A19">
        <w:rPr>
          <w:lang w:val="de-DE"/>
        </w:rPr>
        <w:t>KAPITEL 1 -</w:t>
      </w:r>
      <w:r w:rsidRPr="00C16A19">
        <w:rPr>
          <w:i/>
          <w:lang w:val="de-DE"/>
        </w:rPr>
        <w:t xml:space="preserve"> Gegenstand, Anwendungsbereich und Begriffsbestimmungen</w:t>
      </w:r>
    </w:p>
    <w:p w14:paraId="47613CB3" w14:textId="77777777" w:rsidR="0035254B" w:rsidRPr="00C16A19" w:rsidRDefault="0035254B" w:rsidP="0035254B">
      <w:pPr>
        <w:rPr>
          <w:lang w:val="de-DE"/>
        </w:rPr>
      </w:pPr>
    </w:p>
    <w:p w14:paraId="78627B69" w14:textId="77777777" w:rsidR="0035254B" w:rsidRPr="00C16A19" w:rsidRDefault="0035254B" w:rsidP="0035254B">
      <w:pPr>
        <w:rPr>
          <w:lang w:val="de-DE"/>
        </w:rPr>
      </w:pPr>
    </w:p>
    <w:p w14:paraId="752569EC" w14:textId="77777777" w:rsidR="0035254B" w:rsidRPr="00C16A19" w:rsidRDefault="0035254B" w:rsidP="0035254B">
      <w:pPr>
        <w:jc w:val="center"/>
        <w:rPr>
          <w:lang w:val="de-DE"/>
        </w:rPr>
      </w:pPr>
      <w:r w:rsidRPr="00C16A19">
        <w:rPr>
          <w:i/>
          <w:lang w:val="de-DE"/>
        </w:rPr>
        <w:t>Abschnitt 1 -</w:t>
      </w:r>
      <w:r w:rsidRPr="00C16A19">
        <w:rPr>
          <w:lang w:val="de-DE"/>
        </w:rPr>
        <w:t xml:space="preserve"> Gegenstand</w:t>
      </w:r>
    </w:p>
    <w:p w14:paraId="375D6976" w14:textId="77777777" w:rsidR="0035254B" w:rsidRPr="00C16A19" w:rsidRDefault="0035254B" w:rsidP="0035254B">
      <w:pPr>
        <w:rPr>
          <w:lang w:val="de-DE"/>
        </w:rPr>
      </w:pPr>
    </w:p>
    <w:p w14:paraId="15A3AEE8" w14:textId="77777777" w:rsidR="0035254B" w:rsidRPr="00C16A19" w:rsidRDefault="0035254B" w:rsidP="0035254B">
      <w:pPr>
        <w:rPr>
          <w:lang w:val="de-DE"/>
        </w:rPr>
      </w:pPr>
    </w:p>
    <w:p w14:paraId="4379C85B" w14:textId="77777777" w:rsidR="0035254B" w:rsidRPr="00C16A19" w:rsidRDefault="0035254B" w:rsidP="0035254B">
      <w:pPr>
        <w:jc w:val="both"/>
        <w:rPr>
          <w:lang w:val="de-DE"/>
        </w:rPr>
      </w:pPr>
      <w:r w:rsidRPr="00C16A19">
        <w:rPr>
          <w:lang w:val="de-DE"/>
        </w:rPr>
        <w:tab/>
      </w:r>
      <w:r w:rsidRPr="00C16A19">
        <w:rPr>
          <w:b/>
          <w:lang w:val="de-DE"/>
        </w:rPr>
        <w:t>Artikel 1 -</w:t>
      </w:r>
      <w:r w:rsidRPr="00C16A19">
        <w:rPr>
          <w:lang w:val="de-DE"/>
        </w:rPr>
        <w:t xml:space="preserve"> § 1 ­ Vorliegendes Gesetz regelt eine in Artikel 74 der Verfassung erwähnte Angelegenheit.</w:t>
      </w:r>
    </w:p>
    <w:p w14:paraId="32082F3D" w14:textId="77777777" w:rsidR="0035254B" w:rsidRPr="00C16A19" w:rsidRDefault="0035254B" w:rsidP="0035254B">
      <w:pPr>
        <w:jc w:val="both"/>
        <w:rPr>
          <w:lang w:val="de-DE"/>
        </w:rPr>
      </w:pPr>
    </w:p>
    <w:p w14:paraId="7F090B60" w14:textId="77777777" w:rsidR="0035254B" w:rsidRPr="00C16A19" w:rsidRDefault="0035254B" w:rsidP="0035254B">
      <w:pPr>
        <w:jc w:val="both"/>
        <w:rPr>
          <w:lang w:val="de-DE"/>
        </w:rPr>
      </w:pPr>
      <w:r w:rsidRPr="00C16A19">
        <w:rPr>
          <w:lang w:val="de-DE"/>
        </w:rPr>
        <w:tab/>
        <w:t>§ 2 - Ziel des vorliegenden Gesetzes ist eine bessere Durchsetzung des Unionsrechts und der Unionspolitik in bestimmten Bereichen durch die Festlegung gemeinsamer Mindeststandards, die ein hohes Schutzniveau für Personen sicherstellen, die Verstöße gegen das Unionsrecht melden. Es dient der Umsetzung der Richtlinie (EU) 2019/1937 des Europäischen Parlaments und des Rates vom 23. Oktober 2019 zum Schutz von Personen, die Verstöße gegen das Unionsrecht melden, in Bezug auf juristische Personen des privaten Sektors angesichts der föderalen Zuständigkeiten.</w:t>
      </w:r>
    </w:p>
    <w:p w14:paraId="19066860" w14:textId="77777777" w:rsidR="0035254B" w:rsidRPr="00C16A19" w:rsidRDefault="0035254B" w:rsidP="0035254B">
      <w:pPr>
        <w:jc w:val="both"/>
        <w:rPr>
          <w:lang w:val="de-DE"/>
        </w:rPr>
      </w:pPr>
    </w:p>
    <w:p w14:paraId="25DEE027" w14:textId="77777777" w:rsidR="0035254B" w:rsidRPr="00C16A19" w:rsidRDefault="0035254B" w:rsidP="0035254B">
      <w:pPr>
        <w:jc w:val="both"/>
        <w:rPr>
          <w:lang w:val="de-DE"/>
        </w:rPr>
      </w:pPr>
      <w:r w:rsidRPr="00C16A19">
        <w:rPr>
          <w:lang w:val="de-DE"/>
        </w:rPr>
        <w:tab/>
        <w:t>Vorliegendes Gesetz dient außerdem:</w:t>
      </w:r>
    </w:p>
    <w:p w14:paraId="7249F143" w14:textId="77777777" w:rsidR="0035254B" w:rsidRPr="00C16A19" w:rsidRDefault="0035254B" w:rsidP="0035254B">
      <w:pPr>
        <w:jc w:val="both"/>
        <w:rPr>
          <w:lang w:val="de-DE"/>
        </w:rPr>
      </w:pPr>
    </w:p>
    <w:p w14:paraId="19B980EB" w14:textId="77777777" w:rsidR="0035254B" w:rsidRPr="00C16A19" w:rsidRDefault="0035254B" w:rsidP="0035254B">
      <w:pPr>
        <w:jc w:val="both"/>
        <w:rPr>
          <w:lang w:val="de-DE"/>
        </w:rPr>
      </w:pPr>
      <w:r w:rsidRPr="00C16A19">
        <w:rPr>
          <w:lang w:val="de-DE"/>
        </w:rPr>
        <w:tab/>
        <w:t>1. der Ausführung der Verordnung (EU) Nr. 596/2014 des Europäischen Parlaments und des Rates vom 16. April 2014 über Marktmissbrauch (Marktmissbrauchsverordnung) und zur Aufhebung der Richtlinie 2003/6/EG des Europäischen Parlaments und des Rates und der Richtlinien 2003/124/EG, 2003/125/EG und 2004/72/EG der Kommission, des Artikels 32,</w:t>
      </w:r>
    </w:p>
    <w:p w14:paraId="7C93684C" w14:textId="77777777" w:rsidR="0035254B" w:rsidRPr="00C16A19" w:rsidRDefault="0035254B" w:rsidP="0035254B">
      <w:pPr>
        <w:jc w:val="both"/>
        <w:rPr>
          <w:lang w:val="de-DE"/>
        </w:rPr>
      </w:pPr>
    </w:p>
    <w:p w14:paraId="3E151CE7" w14:textId="77777777" w:rsidR="0035254B" w:rsidRPr="00C16A19" w:rsidRDefault="0035254B" w:rsidP="0035254B">
      <w:pPr>
        <w:jc w:val="both"/>
        <w:rPr>
          <w:lang w:val="de-DE"/>
        </w:rPr>
      </w:pPr>
      <w:r w:rsidRPr="00C16A19">
        <w:rPr>
          <w:lang w:val="de-DE"/>
        </w:rPr>
        <w:tab/>
        <w:t>2. der Umsetzung der Durchführungsrichtlinie (EU) 2015/2392 der Kommission vom 17. Dezember 2015 zur Verordnung (EU) Nr. 596/2014 des Europäischen Parlaments und des Rates hinsichtlich der Meldung tatsächlicher oder möglicher Verstöße gegen diese Verordnung, der Artikel 2 bis 12,</w:t>
      </w:r>
    </w:p>
    <w:p w14:paraId="4B0295F8" w14:textId="77777777" w:rsidR="0035254B" w:rsidRPr="00C16A19" w:rsidRDefault="0035254B" w:rsidP="0035254B">
      <w:pPr>
        <w:jc w:val="both"/>
        <w:rPr>
          <w:lang w:val="de-DE"/>
        </w:rPr>
      </w:pPr>
    </w:p>
    <w:p w14:paraId="3D4032F2" w14:textId="77777777" w:rsidR="0035254B" w:rsidRPr="00C16A19" w:rsidRDefault="0035254B" w:rsidP="0035254B">
      <w:pPr>
        <w:jc w:val="both"/>
        <w:rPr>
          <w:lang w:val="de-DE"/>
        </w:rPr>
      </w:pPr>
      <w:r w:rsidRPr="00C16A19">
        <w:rPr>
          <w:lang w:val="de-DE"/>
        </w:rPr>
        <w:tab/>
        <w:t xml:space="preserve">3. der Umsetzung der Richtlinie 2006/43/EG des Europäischen Parlaments und des Rates vom 17. Mai 2006 über Abschlussprüfungen von Jahresabschlüssen und konsolidierten Abschlüssen, zur Änderung der Richtlinien 78/660/EWG und 83/349/EWG des Rates und zur Aufhebung der Richtlinie 84/253/EWG des Rates, des Artikels 30e, eingefügt durch die </w:t>
      </w:r>
      <w:r w:rsidRPr="00C16A19">
        <w:rPr>
          <w:lang w:val="de-DE"/>
        </w:rPr>
        <w:lastRenderedPageBreak/>
        <w:t>Richtlinie 2014/56/EU des Europäischen Parlaments und des Rates vom 16. April 2014 zur Änderung der Richtlinie 2006/43/EG über Abschlussprüfungen von Jahresabschlüssen und konsolidierten Abschlüssen,</w:t>
      </w:r>
    </w:p>
    <w:p w14:paraId="62EF3E4F" w14:textId="77777777" w:rsidR="0035254B" w:rsidRPr="00C16A19" w:rsidRDefault="0035254B" w:rsidP="0035254B">
      <w:pPr>
        <w:jc w:val="both"/>
        <w:rPr>
          <w:lang w:val="de-DE"/>
        </w:rPr>
      </w:pPr>
    </w:p>
    <w:p w14:paraId="0F365915" w14:textId="77777777" w:rsidR="0035254B" w:rsidRPr="00C16A19" w:rsidRDefault="0035254B" w:rsidP="0035254B">
      <w:pPr>
        <w:jc w:val="both"/>
        <w:rPr>
          <w:lang w:val="de-DE"/>
        </w:rPr>
      </w:pPr>
      <w:r w:rsidRPr="00C16A19">
        <w:rPr>
          <w:lang w:val="de-DE"/>
        </w:rPr>
        <w:tab/>
        <w:t>4. der Umsetzung der Richtlinie 2014/65/EU des Europäischen Parlaments und des Rates vom 15. Mai 2014 über Märkte für Finanzinstrumente sowie zur Änderung der Richtlinien 2002/92/EG und 2011/61/EU, des Artikels 73,</w:t>
      </w:r>
    </w:p>
    <w:p w14:paraId="33044230" w14:textId="77777777" w:rsidR="0035254B" w:rsidRPr="00C16A19" w:rsidRDefault="0035254B" w:rsidP="0035254B">
      <w:pPr>
        <w:jc w:val="both"/>
        <w:rPr>
          <w:lang w:val="de-DE"/>
        </w:rPr>
      </w:pPr>
    </w:p>
    <w:p w14:paraId="456BF0D2" w14:textId="77777777" w:rsidR="0035254B" w:rsidRPr="00C16A19" w:rsidRDefault="0035254B" w:rsidP="0035254B">
      <w:pPr>
        <w:jc w:val="both"/>
        <w:rPr>
          <w:lang w:val="de-DE"/>
        </w:rPr>
      </w:pPr>
      <w:r w:rsidRPr="00C16A19">
        <w:rPr>
          <w:lang w:val="de-DE"/>
        </w:rPr>
        <w:tab/>
        <w:t>5. der Umsetzung der Richtlinie 2009/65/EG des Europäischen Parlaments und des Rates vom 13. Juli 2009 zur Koordinierung der Rechts- und Verwaltungsvorschriften betreffend bestimmte Organismen für gemeinsame Anlagen in Wertpapieren (OGAW), des Artikels 99d, eingefügt durch die Richtlinie 2014/91/EU des Europäischen Parlaments und des Rates vom 23. Juli 2014 zur Änderung der Richtlinie 2009/65/EG zur Koordinierung der Rechts- und Verwaltungsvorschriften betreffend bestimmte Organismen für gemeinsame Anlagen in Wertpapieren (OGAW) im Hinblick auf die Aufgaben der Verwahrstelle, die Vergütungspolitik und Sanktionen,</w:t>
      </w:r>
    </w:p>
    <w:p w14:paraId="590289C5" w14:textId="77777777" w:rsidR="0035254B" w:rsidRPr="00C16A19" w:rsidRDefault="0035254B" w:rsidP="0035254B">
      <w:pPr>
        <w:jc w:val="both"/>
        <w:rPr>
          <w:lang w:val="de-DE"/>
        </w:rPr>
      </w:pPr>
    </w:p>
    <w:p w14:paraId="516C3078" w14:textId="77777777" w:rsidR="0035254B" w:rsidRPr="00C16A19" w:rsidRDefault="0035254B" w:rsidP="0035254B">
      <w:pPr>
        <w:jc w:val="both"/>
        <w:rPr>
          <w:lang w:val="de-DE"/>
        </w:rPr>
      </w:pPr>
      <w:r w:rsidRPr="00C16A19">
        <w:rPr>
          <w:lang w:val="de-DE"/>
        </w:rPr>
        <w:tab/>
        <w:t>6. der Ausführung der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des Artikels 65,</w:t>
      </w:r>
    </w:p>
    <w:p w14:paraId="3E8C46A2" w14:textId="77777777" w:rsidR="0035254B" w:rsidRPr="00C16A19" w:rsidRDefault="0035254B" w:rsidP="0035254B">
      <w:pPr>
        <w:jc w:val="both"/>
        <w:rPr>
          <w:lang w:val="de-DE"/>
        </w:rPr>
      </w:pPr>
    </w:p>
    <w:p w14:paraId="267E82EE" w14:textId="77777777" w:rsidR="0035254B" w:rsidRPr="00C16A19" w:rsidRDefault="0035254B" w:rsidP="0035254B">
      <w:pPr>
        <w:jc w:val="both"/>
        <w:rPr>
          <w:lang w:val="de-DE"/>
        </w:rPr>
      </w:pPr>
      <w:r w:rsidRPr="00C16A19">
        <w:rPr>
          <w:lang w:val="de-DE"/>
        </w:rPr>
        <w:tab/>
        <w:t>7. der Ausführung der Verordnung (EU) Nr. 1286/2014 des Europäischen Parlaments und des Rates vom 26. November 2014 über Basisinformationsblätter für verpackte Anlageprodukte für Kleinanleger und Versicherungsanlageprodukte (PRIIP), des Artikels 28,</w:t>
      </w:r>
    </w:p>
    <w:p w14:paraId="5E71A246" w14:textId="77777777" w:rsidR="0035254B" w:rsidRPr="00C16A19" w:rsidRDefault="0035254B" w:rsidP="0035254B">
      <w:pPr>
        <w:jc w:val="both"/>
        <w:rPr>
          <w:lang w:val="de-DE"/>
        </w:rPr>
      </w:pPr>
    </w:p>
    <w:p w14:paraId="486B5203" w14:textId="77777777" w:rsidR="0035254B" w:rsidRPr="00C16A19" w:rsidRDefault="0035254B" w:rsidP="0035254B">
      <w:pPr>
        <w:jc w:val="both"/>
        <w:rPr>
          <w:lang w:val="de-DE"/>
        </w:rPr>
      </w:pPr>
      <w:r w:rsidRPr="00C16A19">
        <w:rPr>
          <w:lang w:val="de-DE"/>
        </w:rPr>
        <w:tab/>
        <w:t>8. der Ausführung der Verordnung (EU) 2015/2365 des Europäischen Parlaments und des Rates vom 25. November 2015 über die Transparenz von Wertpapierfinanzierungsgeschäften und der Weiterverwendung sowie zur Änderung der Verordnung (EU) Nr. 648/2012, des Artikels 24,</w:t>
      </w:r>
    </w:p>
    <w:p w14:paraId="58361D39" w14:textId="77777777" w:rsidR="0035254B" w:rsidRPr="00C16A19" w:rsidRDefault="0035254B" w:rsidP="0035254B">
      <w:pPr>
        <w:jc w:val="both"/>
        <w:rPr>
          <w:lang w:val="de-DE"/>
        </w:rPr>
      </w:pPr>
    </w:p>
    <w:p w14:paraId="2F0BEF45" w14:textId="77777777" w:rsidR="0035254B" w:rsidRPr="00C16A19" w:rsidRDefault="0035254B" w:rsidP="0035254B">
      <w:pPr>
        <w:jc w:val="both"/>
        <w:rPr>
          <w:lang w:val="de-DE"/>
        </w:rPr>
      </w:pPr>
      <w:r w:rsidRPr="00C16A19">
        <w:rPr>
          <w:lang w:val="de-DE"/>
        </w:rPr>
        <w:tab/>
        <w:t>9. der Umsetzung der Richtlinie (EU) 2016/97 des Europäischen Parlaments und des Rates vom 20. Januar 2016 über Versicherungsvertrieb, des Artikels 35,</w:t>
      </w:r>
    </w:p>
    <w:p w14:paraId="77E7028E" w14:textId="77777777" w:rsidR="0035254B" w:rsidRPr="00C16A19" w:rsidRDefault="0035254B" w:rsidP="0035254B">
      <w:pPr>
        <w:jc w:val="both"/>
        <w:rPr>
          <w:lang w:val="de-DE"/>
        </w:rPr>
      </w:pPr>
    </w:p>
    <w:p w14:paraId="7459EF47" w14:textId="77777777" w:rsidR="0035254B" w:rsidRPr="00C16A19" w:rsidRDefault="0035254B" w:rsidP="0035254B">
      <w:pPr>
        <w:jc w:val="both"/>
        <w:rPr>
          <w:lang w:val="de-DE"/>
        </w:rPr>
      </w:pPr>
      <w:r w:rsidRPr="00C16A19">
        <w:rPr>
          <w:lang w:val="de-DE"/>
        </w:rPr>
        <w:tab/>
        <w:t>10. der Ausführung der Verordnung (EU) 2017/1129 des Europäischen Parlaments und des Rates vom 14. Juni 2017 über den Prospekt, der beim öffentlichen Angebot von Wertpapieren oder bei deren Zulassung zum Handel an einem geregelten Markt zu veröffentlichen ist, und zur Aufhebung der Richtlinie 2003/71/EG, des Artikels 41,</w:t>
      </w:r>
    </w:p>
    <w:p w14:paraId="393D7400" w14:textId="77777777" w:rsidR="0035254B" w:rsidRPr="00C16A19" w:rsidRDefault="0035254B" w:rsidP="0035254B">
      <w:pPr>
        <w:jc w:val="both"/>
        <w:rPr>
          <w:lang w:val="de-DE"/>
        </w:rPr>
      </w:pPr>
    </w:p>
    <w:p w14:paraId="0597EB8F" w14:textId="77777777" w:rsidR="0035254B" w:rsidRPr="00C16A19" w:rsidRDefault="0035254B" w:rsidP="0035254B">
      <w:pPr>
        <w:jc w:val="both"/>
        <w:rPr>
          <w:lang w:val="de-DE"/>
        </w:rPr>
      </w:pPr>
      <w:r w:rsidRPr="00C16A19">
        <w:rPr>
          <w:lang w:val="de-DE"/>
        </w:rPr>
        <w:tab/>
        <w:t>11. der Umsetzung der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des Artikels 71.</w:t>
      </w:r>
    </w:p>
    <w:p w14:paraId="30349256" w14:textId="77777777" w:rsidR="0035254B" w:rsidRPr="00C16A19" w:rsidRDefault="0035254B" w:rsidP="0035254B">
      <w:pPr>
        <w:jc w:val="both"/>
        <w:rPr>
          <w:lang w:val="de-DE"/>
        </w:rPr>
      </w:pPr>
    </w:p>
    <w:p w14:paraId="6BDEA85C" w14:textId="77777777" w:rsidR="0035254B" w:rsidRPr="00C16A19" w:rsidRDefault="0035254B" w:rsidP="0035254B">
      <w:pPr>
        <w:jc w:val="both"/>
        <w:rPr>
          <w:lang w:val="de-DE"/>
        </w:rPr>
      </w:pPr>
    </w:p>
    <w:p w14:paraId="57BC47BC" w14:textId="77777777" w:rsidR="0035254B" w:rsidRPr="00C16A19" w:rsidRDefault="0035254B">
      <w:pPr>
        <w:rPr>
          <w:i/>
          <w:lang w:val="de-DE"/>
        </w:rPr>
      </w:pPr>
      <w:r w:rsidRPr="00C16A19">
        <w:rPr>
          <w:i/>
          <w:lang w:val="de-DE"/>
        </w:rPr>
        <w:br w:type="page"/>
      </w:r>
    </w:p>
    <w:p w14:paraId="57EDB753" w14:textId="64B39086" w:rsidR="0035254B" w:rsidRPr="00C16A19" w:rsidRDefault="0035254B" w:rsidP="0035254B">
      <w:pPr>
        <w:jc w:val="center"/>
        <w:rPr>
          <w:lang w:val="de-DE"/>
        </w:rPr>
      </w:pPr>
      <w:r w:rsidRPr="00C16A19">
        <w:rPr>
          <w:i/>
          <w:lang w:val="de-DE"/>
        </w:rPr>
        <w:t>Abschnitt 2 -</w:t>
      </w:r>
      <w:r w:rsidRPr="00C16A19">
        <w:rPr>
          <w:lang w:val="de-DE"/>
        </w:rPr>
        <w:t xml:space="preserve"> Sachlicher Anwendungsbereich</w:t>
      </w:r>
    </w:p>
    <w:p w14:paraId="559EC630" w14:textId="77777777" w:rsidR="0035254B" w:rsidRPr="00C16A19" w:rsidRDefault="0035254B" w:rsidP="0035254B">
      <w:pPr>
        <w:rPr>
          <w:lang w:val="de-DE"/>
        </w:rPr>
      </w:pPr>
    </w:p>
    <w:p w14:paraId="472613E0" w14:textId="77777777" w:rsidR="0035254B" w:rsidRPr="00C16A19" w:rsidRDefault="0035254B" w:rsidP="0035254B">
      <w:pPr>
        <w:rPr>
          <w:lang w:val="de-DE"/>
        </w:rPr>
      </w:pPr>
    </w:p>
    <w:p w14:paraId="1AD55C8F" w14:textId="77777777" w:rsidR="0035254B" w:rsidRPr="00C16A19" w:rsidRDefault="0035254B" w:rsidP="0035254B">
      <w:pPr>
        <w:jc w:val="both"/>
        <w:rPr>
          <w:lang w:val="de-DE"/>
        </w:rPr>
      </w:pPr>
      <w:r w:rsidRPr="00C16A19">
        <w:rPr>
          <w:lang w:val="de-DE"/>
        </w:rPr>
        <w:tab/>
      </w:r>
      <w:r w:rsidRPr="00C16A19">
        <w:rPr>
          <w:b/>
          <w:lang w:val="de-DE"/>
        </w:rPr>
        <w:t>Art. 2 -</w:t>
      </w:r>
      <w:r w:rsidRPr="00C16A19">
        <w:rPr>
          <w:lang w:val="de-DE"/>
        </w:rPr>
        <w:t xml:space="preserve"> Durch vorliegendes Gesetz werden gemeinsame Mindeststandards für den Schutz von Personen festgelegt, die folgende Verstöße melden:</w:t>
      </w:r>
    </w:p>
    <w:p w14:paraId="064C87CF" w14:textId="77777777" w:rsidR="0035254B" w:rsidRPr="00C16A19" w:rsidRDefault="0035254B" w:rsidP="0035254B">
      <w:pPr>
        <w:jc w:val="both"/>
        <w:rPr>
          <w:lang w:val="de-DE"/>
        </w:rPr>
      </w:pPr>
    </w:p>
    <w:p w14:paraId="4102C9F8" w14:textId="77777777" w:rsidR="0035254B" w:rsidRPr="00C16A19" w:rsidRDefault="0035254B" w:rsidP="0035254B">
      <w:pPr>
        <w:jc w:val="both"/>
        <w:rPr>
          <w:lang w:val="de-DE"/>
        </w:rPr>
      </w:pPr>
      <w:r w:rsidRPr="00C16A19">
        <w:rPr>
          <w:lang w:val="de-DE"/>
        </w:rPr>
        <w:tab/>
        <w:t>1. Verstöße, die folgende Bereiche betreffen:</w:t>
      </w:r>
    </w:p>
    <w:p w14:paraId="230B0AA9" w14:textId="77777777" w:rsidR="0035254B" w:rsidRPr="00C16A19" w:rsidRDefault="0035254B" w:rsidP="0035254B">
      <w:pPr>
        <w:jc w:val="both"/>
        <w:rPr>
          <w:lang w:val="de-DE"/>
        </w:rPr>
      </w:pPr>
    </w:p>
    <w:p w14:paraId="79A4A785"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öffentliches Auftragswesen,</w:t>
      </w:r>
    </w:p>
    <w:p w14:paraId="3CBB8703" w14:textId="77777777" w:rsidR="0035254B" w:rsidRPr="00C16A19" w:rsidRDefault="0035254B" w:rsidP="0035254B">
      <w:pPr>
        <w:jc w:val="both"/>
        <w:rPr>
          <w:lang w:val="de-DE"/>
        </w:rPr>
      </w:pPr>
    </w:p>
    <w:p w14:paraId="013754F0"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Finanzdienstleistungen, Finanzprodukte und Finanzmärkte sowie Verhinderung von Geldwäsche und Terrorismusfinanzierung,</w:t>
      </w:r>
    </w:p>
    <w:p w14:paraId="42C21C4E" w14:textId="77777777" w:rsidR="0035254B" w:rsidRPr="00C16A19" w:rsidRDefault="0035254B" w:rsidP="0035254B">
      <w:pPr>
        <w:jc w:val="both"/>
        <w:rPr>
          <w:lang w:val="de-DE"/>
        </w:rPr>
      </w:pPr>
    </w:p>
    <w:p w14:paraId="2BC4C11E" w14:textId="77777777" w:rsidR="0035254B" w:rsidRPr="00C16A19" w:rsidRDefault="0035254B" w:rsidP="0035254B">
      <w:pPr>
        <w:jc w:val="both"/>
        <w:rPr>
          <w:lang w:val="de-DE"/>
        </w:rPr>
      </w:pPr>
      <w:r w:rsidRPr="00C16A19">
        <w:rPr>
          <w:lang w:val="de-DE"/>
        </w:rPr>
        <w:tab/>
      </w:r>
      <w:r w:rsidRPr="00C16A19">
        <w:rPr>
          <w:i/>
          <w:iCs/>
          <w:lang w:val="de-DE"/>
        </w:rPr>
        <w:t>c)</w:t>
      </w:r>
      <w:r w:rsidRPr="00C16A19">
        <w:rPr>
          <w:lang w:val="de-DE"/>
        </w:rPr>
        <w:t> Produktsicherheit und -konformität,</w:t>
      </w:r>
    </w:p>
    <w:p w14:paraId="3631669A" w14:textId="77777777" w:rsidR="0035254B" w:rsidRPr="00C16A19" w:rsidRDefault="0035254B" w:rsidP="0035254B">
      <w:pPr>
        <w:jc w:val="both"/>
        <w:rPr>
          <w:lang w:val="de-DE"/>
        </w:rPr>
      </w:pPr>
    </w:p>
    <w:p w14:paraId="2039FF75" w14:textId="77777777" w:rsidR="0035254B" w:rsidRPr="00C16A19" w:rsidRDefault="0035254B" w:rsidP="0035254B">
      <w:pPr>
        <w:jc w:val="both"/>
        <w:rPr>
          <w:lang w:val="de-DE"/>
        </w:rPr>
      </w:pPr>
      <w:r w:rsidRPr="00C16A19">
        <w:rPr>
          <w:lang w:val="de-DE"/>
        </w:rPr>
        <w:tab/>
      </w:r>
      <w:r w:rsidRPr="00C16A19">
        <w:rPr>
          <w:i/>
          <w:iCs/>
          <w:lang w:val="de-DE"/>
        </w:rPr>
        <w:t>d)</w:t>
      </w:r>
      <w:r w:rsidRPr="00C16A19">
        <w:rPr>
          <w:lang w:val="de-DE"/>
        </w:rPr>
        <w:t> Verkehrssicherheit,</w:t>
      </w:r>
    </w:p>
    <w:p w14:paraId="6C09F95A" w14:textId="77777777" w:rsidR="0035254B" w:rsidRPr="00C16A19" w:rsidRDefault="0035254B" w:rsidP="0035254B">
      <w:pPr>
        <w:jc w:val="both"/>
        <w:rPr>
          <w:lang w:val="de-DE"/>
        </w:rPr>
      </w:pPr>
    </w:p>
    <w:p w14:paraId="55AFE755" w14:textId="77777777" w:rsidR="0035254B" w:rsidRPr="00C16A19" w:rsidRDefault="0035254B" w:rsidP="0035254B">
      <w:pPr>
        <w:jc w:val="both"/>
        <w:rPr>
          <w:lang w:val="de-DE"/>
        </w:rPr>
      </w:pPr>
      <w:r w:rsidRPr="00C16A19">
        <w:rPr>
          <w:lang w:val="de-DE"/>
        </w:rPr>
        <w:tab/>
      </w:r>
      <w:r w:rsidRPr="00C16A19">
        <w:rPr>
          <w:i/>
          <w:iCs/>
          <w:lang w:val="de-DE"/>
        </w:rPr>
        <w:t>e)</w:t>
      </w:r>
      <w:r w:rsidRPr="00C16A19">
        <w:rPr>
          <w:lang w:val="de-DE"/>
        </w:rPr>
        <w:t> Umweltschutz,</w:t>
      </w:r>
    </w:p>
    <w:p w14:paraId="584A889C" w14:textId="77777777" w:rsidR="0035254B" w:rsidRPr="00C16A19" w:rsidRDefault="0035254B" w:rsidP="0035254B">
      <w:pPr>
        <w:jc w:val="both"/>
        <w:rPr>
          <w:lang w:val="de-DE"/>
        </w:rPr>
      </w:pPr>
    </w:p>
    <w:p w14:paraId="3E67B59E" w14:textId="77777777" w:rsidR="0035254B" w:rsidRPr="00C16A19" w:rsidRDefault="0035254B" w:rsidP="0035254B">
      <w:pPr>
        <w:jc w:val="both"/>
        <w:rPr>
          <w:lang w:val="de-DE"/>
        </w:rPr>
      </w:pPr>
      <w:r w:rsidRPr="00C16A19">
        <w:rPr>
          <w:lang w:val="de-DE"/>
        </w:rPr>
        <w:tab/>
      </w:r>
      <w:r w:rsidRPr="00C16A19">
        <w:rPr>
          <w:i/>
          <w:iCs/>
          <w:lang w:val="de-DE"/>
        </w:rPr>
        <w:t>f)</w:t>
      </w:r>
      <w:r w:rsidRPr="00C16A19">
        <w:rPr>
          <w:lang w:val="de-DE"/>
        </w:rPr>
        <w:t> Strahlenschutz und kerntechnische Sicherheit,</w:t>
      </w:r>
    </w:p>
    <w:p w14:paraId="2BAF4C49" w14:textId="77777777" w:rsidR="0035254B" w:rsidRPr="00C16A19" w:rsidRDefault="0035254B" w:rsidP="0035254B">
      <w:pPr>
        <w:jc w:val="both"/>
        <w:rPr>
          <w:lang w:val="de-DE"/>
        </w:rPr>
      </w:pPr>
    </w:p>
    <w:p w14:paraId="7F0E56D8" w14:textId="77777777" w:rsidR="0035254B" w:rsidRPr="00C16A19" w:rsidRDefault="0035254B" w:rsidP="0035254B">
      <w:pPr>
        <w:jc w:val="both"/>
        <w:rPr>
          <w:lang w:val="de-DE"/>
        </w:rPr>
      </w:pPr>
      <w:r w:rsidRPr="00C16A19">
        <w:rPr>
          <w:lang w:val="de-DE"/>
        </w:rPr>
        <w:tab/>
      </w:r>
      <w:r w:rsidRPr="00C16A19">
        <w:rPr>
          <w:i/>
          <w:iCs/>
          <w:lang w:val="de-DE"/>
        </w:rPr>
        <w:t>g)</w:t>
      </w:r>
      <w:r w:rsidRPr="00C16A19">
        <w:rPr>
          <w:lang w:val="de-DE"/>
        </w:rPr>
        <w:t> Lebensmittel- und Futtermittelsicherheit, Tiergesundheit und Tierschutz,</w:t>
      </w:r>
    </w:p>
    <w:p w14:paraId="6426A3DD" w14:textId="77777777" w:rsidR="0035254B" w:rsidRPr="00C16A19" w:rsidRDefault="0035254B" w:rsidP="0035254B">
      <w:pPr>
        <w:jc w:val="both"/>
        <w:rPr>
          <w:lang w:val="de-DE"/>
        </w:rPr>
      </w:pPr>
    </w:p>
    <w:p w14:paraId="396937D1" w14:textId="77777777" w:rsidR="0035254B" w:rsidRPr="00C16A19" w:rsidRDefault="0035254B" w:rsidP="0035254B">
      <w:pPr>
        <w:jc w:val="both"/>
        <w:rPr>
          <w:lang w:val="de-DE"/>
        </w:rPr>
      </w:pPr>
      <w:r w:rsidRPr="00C16A19">
        <w:rPr>
          <w:lang w:val="de-DE"/>
        </w:rPr>
        <w:tab/>
      </w:r>
      <w:r w:rsidRPr="00C16A19">
        <w:rPr>
          <w:i/>
          <w:iCs/>
          <w:lang w:val="de-DE"/>
        </w:rPr>
        <w:t>h)</w:t>
      </w:r>
      <w:r w:rsidRPr="00C16A19">
        <w:rPr>
          <w:lang w:val="de-DE"/>
        </w:rPr>
        <w:t> öffentliche Gesundheit,</w:t>
      </w:r>
    </w:p>
    <w:p w14:paraId="148F214C" w14:textId="77777777" w:rsidR="0035254B" w:rsidRPr="00C16A19" w:rsidRDefault="0035254B" w:rsidP="0035254B">
      <w:pPr>
        <w:jc w:val="both"/>
        <w:rPr>
          <w:lang w:val="de-DE"/>
        </w:rPr>
      </w:pPr>
    </w:p>
    <w:p w14:paraId="51FD2851" w14:textId="77777777" w:rsidR="0035254B" w:rsidRPr="00C16A19" w:rsidRDefault="0035254B" w:rsidP="0035254B">
      <w:pPr>
        <w:jc w:val="both"/>
        <w:rPr>
          <w:lang w:val="de-DE"/>
        </w:rPr>
      </w:pPr>
      <w:r w:rsidRPr="00C16A19">
        <w:rPr>
          <w:lang w:val="de-DE"/>
        </w:rPr>
        <w:tab/>
      </w:r>
      <w:r w:rsidRPr="00C16A19">
        <w:rPr>
          <w:i/>
          <w:iCs/>
          <w:lang w:val="de-DE"/>
        </w:rPr>
        <w:t>i)</w:t>
      </w:r>
      <w:r w:rsidRPr="00C16A19">
        <w:rPr>
          <w:lang w:val="de-DE"/>
        </w:rPr>
        <w:t> Verbraucherschutz,</w:t>
      </w:r>
    </w:p>
    <w:p w14:paraId="78007EBE" w14:textId="77777777" w:rsidR="0035254B" w:rsidRPr="00C16A19" w:rsidRDefault="0035254B" w:rsidP="0035254B">
      <w:pPr>
        <w:jc w:val="both"/>
        <w:rPr>
          <w:lang w:val="de-DE"/>
        </w:rPr>
      </w:pPr>
    </w:p>
    <w:p w14:paraId="460B3EA0" w14:textId="77777777" w:rsidR="0035254B" w:rsidRPr="00C16A19" w:rsidRDefault="0035254B" w:rsidP="0035254B">
      <w:pPr>
        <w:jc w:val="both"/>
        <w:rPr>
          <w:lang w:val="de-DE"/>
        </w:rPr>
      </w:pPr>
      <w:r w:rsidRPr="00C16A19">
        <w:rPr>
          <w:lang w:val="de-DE"/>
        </w:rPr>
        <w:tab/>
      </w:r>
      <w:r w:rsidRPr="00C16A19">
        <w:rPr>
          <w:i/>
          <w:iCs/>
          <w:lang w:val="de-DE"/>
        </w:rPr>
        <w:t>j)</w:t>
      </w:r>
      <w:r w:rsidRPr="00C16A19">
        <w:rPr>
          <w:lang w:val="de-DE"/>
        </w:rPr>
        <w:t> Schutz der Privatsphäre und personenbezogener Daten sowie Sicherheit von Netz- und Informationssystemen,</w:t>
      </w:r>
    </w:p>
    <w:p w14:paraId="386E66DA" w14:textId="77777777" w:rsidR="0035254B" w:rsidRPr="00C16A19" w:rsidRDefault="0035254B" w:rsidP="0035254B">
      <w:pPr>
        <w:jc w:val="both"/>
        <w:rPr>
          <w:lang w:val="de-DE"/>
        </w:rPr>
      </w:pPr>
    </w:p>
    <w:p w14:paraId="7E6C9428" w14:textId="77777777" w:rsidR="0035254B" w:rsidRPr="00C16A19" w:rsidRDefault="0035254B" w:rsidP="0035254B">
      <w:pPr>
        <w:jc w:val="both"/>
        <w:rPr>
          <w:lang w:val="de-DE"/>
        </w:rPr>
      </w:pPr>
      <w:r w:rsidRPr="00C16A19">
        <w:rPr>
          <w:lang w:val="de-DE"/>
        </w:rPr>
        <w:tab/>
      </w:r>
      <w:r w:rsidRPr="00C16A19">
        <w:rPr>
          <w:i/>
          <w:iCs/>
          <w:lang w:val="de-DE"/>
        </w:rPr>
        <w:t>k)</w:t>
      </w:r>
      <w:r w:rsidRPr="00C16A19">
        <w:rPr>
          <w:lang w:val="de-DE"/>
        </w:rPr>
        <w:t> Bekämpfung der Steuerhinterziehung,</w:t>
      </w:r>
    </w:p>
    <w:p w14:paraId="267CB001" w14:textId="77777777" w:rsidR="0035254B" w:rsidRPr="00C16A19" w:rsidRDefault="0035254B" w:rsidP="0035254B">
      <w:pPr>
        <w:jc w:val="both"/>
        <w:rPr>
          <w:lang w:val="de-DE"/>
        </w:rPr>
      </w:pPr>
    </w:p>
    <w:p w14:paraId="1878D861" w14:textId="77777777" w:rsidR="0035254B" w:rsidRPr="00C16A19" w:rsidRDefault="0035254B" w:rsidP="0035254B">
      <w:pPr>
        <w:jc w:val="both"/>
        <w:rPr>
          <w:lang w:val="de-DE"/>
        </w:rPr>
      </w:pPr>
      <w:r w:rsidRPr="00C16A19">
        <w:rPr>
          <w:lang w:val="de-DE"/>
        </w:rPr>
        <w:tab/>
      </w:r>
      <w:r w:rsidRPr="00C16A19">
        <w:rPr>
          <w:i/>
          <w:iCs/>
          <w:lang w:val="de-DE"/>
        </w:rPr>
        <w:t>l)</w:t>
      </w:r>
      <w:r w:rsidRPr="00C16A19">
        <w:rPr>
          <w:lang w:val="de-DE"/>
        </w:rPr>
        <w:t> Bekämpfung des Sozialbetrugs.</w:t>
      </w:r>
    </w:p>
    <w:p w14:paraId="6F11B5AF" w14:textId="77777777" w:rsidR="0035254B" w:rsidRPr="00C16A19" w:rsidRDefault="0035254B" w:rsidP="0035254B">
      <w:pPr>
        <w:jc w:val="both"/>
        <w:rPr>
          <w:lang w:val="de-DE"/>
        </w:rPr>
      </w:pPr>
    </w:p>
    <w:p w14:paraId="15740079" w14:textId="77777777" w:rsidR="0035254B" w:rsidRPr="00C16A19" w:rsidRDefault="0035254B" w:rsidP="0035254B">
      <w:pPr>
        <w:jc w:val="both"/>
        <w:rPr>
          <w:lang w:val="de-DE"/>
        </w:rPr>
      </w:pPr>
      <w:r w:rsidRPr="00C16A19">
        <w:rPr>
          <w:lang w:val="de-DE"/>
        </w:rPr>
        <w:tab/>
        <w:t>Jeder Verstoß gegen Gesetzes- oder Verordnungsbestimmungen oder unmittelbar anwendbare europäische Bestimmungen sowie jeder Verstoß gegen Bestimmungen zur Ausführung der vorerwähnten Bestimmungen fällt in den Anwendungsbereich des vorliegenden Gesetzes,</w:t>
      </w:r>
    </w:p>
    <w:p w14:paraId="1E42EC37" w14:textId="77777777" w:rsidR="0035254B" w:rsidRPr="00C16A19" w:rsidRDefault="0035254B" w:rsidP="0035254B">
      <w:pPr>
        <w:jc w:val="both"/>
        <w:rPr>
          <w:lang w:val="de-DE"/>
        </w:rPr>
      </w:pPr>
    </w:p>
    <w:p w14:paraId="086CADAF" w14:textId="77777777" w:rsidR="0035254B" w:rsidRPr="00C16A19" w:rsidRDefault="0035254B" w:rsidP="0035254B">
      <w:pPr>
        <w:jc w:val="both"/>
        <w:rPr>
          <w:lang w:val="de-DE"/>
        </w:rPr>
      </w:pPr>
      <w:r w:rsidRPr="00C16A19">
        <w:rPr>
          <w:lang w:val="de-DE"/>
        </w:rPr>
        <w:tab/>
        <w:t>2. Verstöße gegen die finanziellen Interessen der Union im Sinne von Artikel 325 des Vertrags über die Arbeitsweise der Europäischen Union sowie gemäß den genaueren Definitionen in einschlägigen Unionsmaßnahmen und gegebenenfalls in nationalen Ausführungsbestimmungen,</w:t>
      </w:r>
    </w:p>
    <w:p w14:paraId="4C4FD2CA" w14:textId="77777777" w:rsidR="0035254B" w:rsidRPr="00C16A19" w:rsidRDefault="0035254B" w:rsidP="0035254B">
      <w:pPr>
        <w:jc w:val="both"/>
        <w:rPr>
          <w:lang w:val="de-DE"/>
        </w:rPr>
      </w:pPr>
    </w:p>
    <w:p w14:paraId="2D565C69" w14:textId="77777777" w:rsidR="0035254B" w:rsidRPr="00C16A19" w:rsidRDefault="0035254B" w:rsidP="0035254B">
      <w:pPr>
        <w:jc w:val="both"/>
        <w:rPr>
          <w:lang w:val="de-DE"/>
        </w:rPr>
      </w:pPr>
      <w:r w:rsidRPr="00C16A19">
        <w:rPr>
          <w:lang w:val="de-DE"/>
        </w:rPr>
        <w:tab/>
        <w:t>3. Verstöße gegen die Binnenmarktvorschriften im Sinne von Artikel 26 Absatz 2 des Vertrags über die Arbeitsweise der Europäischen Union, einschließlich Verstöße gegen Unionsvorschriften über Wettbewerb und staatliche Beihilfen.</w:t>
      </w:r>
    </w:p>
    <w:p w14:paraId="6523F77E" w14:textId="77777777" w:rsidR="0035254B" w:rsidRPr="00C16A19" w:rsidRDefault="0035254B" w:rsidP="0035254B">
      <w:pPr>
        <w:jc w:val="both"/>
        <w:rPr>
          <w:lang w:val="de-DE"/>
        </w:rPr>
      </w:pPr>
    </w:p>
    <w:p w14:paraId="2FDA8453" w14:textId="77777777" w:rsidR="0035254B" w:rsidRPr="00C16A19" w:rsidRDefault="0035254B" w:rsidP="0035254B">
      <w:pPr>
        <w:jc w:val="both"/>
        <w:rPr>
          <w:lang w:val="de-DE"/>
        </w:rPr>
      </w:pPr>
    </w:p>
    <w:p w14:paraId="6D133F0A" w14:textId="77777777" w:rsidR="0035254B" w:rsidRPr="00C16A19" w:rsidRDefault="0035254B" w:rsidP="0035254B">
      <w:pPr>
        <w:jc w:val="both"/>
        <w:rPr>
          <w:lang w:val="de-DE"/>
        </w:rPr>
      </w:pPr>
      <w:r w:rsidRPr="00C16A19">
        <w:rPr>
          <w:lang w:val="de-DE"/>
        </w:rPr>
        <w:tab/>
      </w:r>
      <w:r w:rsidRPr="00C16A19">
        <w:rPr>
          <w:b/>
          <w:lang w:val="de-DE"/>
        </w:rPr>
        <w:t>Art. 3 -</w:t>
      </w:r>
      <w:r w:rsidRPr="00C16A19">
        <w:rPr>
          <w:lang w:val="de-DE"/>
        </w:rPr>
        <w:t xml:space="preserve"> § 1 - Die Bestimmungen des vorliegenden Gesetzes beeinträchtigen nicht die Bestimmungen über die Meldung von Verstößen, die in den Gesetzes- und Verordnungsbestimmungen sowie in unmittelbar anwendbaren europäischen Bestimmungen wie in Artikel 4 erwähnt, einschließlich derjenigen zur Ausführung dieser Bestimmungen, vorgesehen sind.</w:t>
      </w:r>
    </w:p>
    <w:p w14:paraId="16664923" w14:textId="77777777" w:rsidR="0035254B" w:rsidRPr="00C16A19" w:rsidRDefault="0035254B" w:rsidP="0035254B">
      <w:pPr>
        <w:jc w:val="both"/>
        <w:rPr>
          <w:lang w:val="de-DE"/>
        </w:rPr>
      </w:pPr>
    </w:p>
    <w:p w14:paraId="6D1089C5" w14:textId="77777777" w:rsidR="0035254B" w:rsidRPr="00C16A19" w:rsidRDefault="0035254B" w:rsidP="0035254B">
      <w:pPr>
        <w:jc w:val="both"/>
        <w:rPr>
          <w:lang w:val="de-DE"/>
        </w:rPr>
      </w:pPr>
      <w:r w:rsidRPr="00C16A19">
        <w:rPr>
          <w:lang w:val="de-DE"/>
        </w:rPr>
        <w:tab/>
        <w:t>Die Bestimmungen über die Meldung von Verstößen, die in den Gesetzes- und Verordnungsbestimmungen sowie in unmittelbar anwendbaren europäischen Bestimmungen wie in Artikel 4 Nr. 1 Buchstabe </w:t>
      </w:r>
      <w:r w:rsidRPr="00C16A19">
        <w:rPr>
          <w:i/>
          <w:iCs/>
          <w:lang w:val="de-DE"/>
        </w:rPr>
        <w:t>a)</w:t>
      </w:r>
      <w:r w:rsidRPr="00C16A19">
        <w:rPr>
          <w:lang w:val="de-DE"/>
        </w:rPr>
        <w:t xml:space="preserve"> erwähnt vorgesehen sind, gelten für die in Artikel 2 Nr. 1 Buchstabe </w:t>
      </w:r>
      <w:r w:rsidRPr="00C16A19">
        <w:rPr>
          <w:i/>
          <w:iCs/>
          <w:lang w:val="de-DE"/>
        </w:rPr>
        <w:t>k)</w:t>
      </w:r>
      <w:r w:rsidRPr="00C16A19">
        <w:rPr>
          <w:lang w:val="de-DE"/>
        </w:rPr>
        <w:t xml:space="preserve"> erwähnten Verstöße.</w:t>
      </w:r>
    </w:p>
    <w:p w14:paraId="2E824467" w14:textId="77777777" w:rsidR="0035254B" w:rsidRPr="00C16A19" w:rsidRDefault="0035254B" w:rsidP="0035254B">
      <w:pPr>
        <w:jc w:val="both"/>
        <w:rPr>
          <w:lang w:val="de-DE"/>
        </w:rPr>
      </w:pPr>
    </w:p>
    <w:p w14:paraId="5686E461" w14:textId="77777777" w:rsidR="0035254B" w:rsidRPr="00C16A19" w:rsidRDefault="0035254B" w:rsidP="0035254B">
      <w:pPr>
        <w:jc w:val="both"/>
        <w:rPr>
          <w:lang w:val="de-DE"/>
        </w:rPr>
      </w:pPr>
      <w:r w:rsidRPr="00C16A19">
        <w:rPr>
          <w:lang w:val="de-DE"/>
        </w:rPr>
        <w:tab/>
        <w:t>Die Bestimmungen des vorliegenden Gesetzes sind anwendbar, sofern eine Angelegenheit nicht durch die vorerwähnten Bestimmungen geregelt ist. Die in den Kapiteln 6 und 7 erwähnten Schutzmaßnahmen finden ebenfalls Anwendung, wenn sie vorteilhafter sind als die vorerwähnten Bestimmungen.</w:t>
      </w:r>
    </w:p>
    <w:p w14:paraId="0FF44996" w14:textId="77777777" w:rsidR="0035254B" w:rsidRPr="00C16A19" w:rsidRDefault="0035254B" w:rsidP="0035254B">
      <w:pPr>
        <w:jc w:val="both"/>
        <w:rPr>
          <w:lang w:val="de-DE"/>
        </w:rPr>
      </w:pPr>
    </w:p>
    <w:p w14:paraId="29B7CBFF" w14:textId="77777777" w:rsidR="0035254B" w:rsidRPr="00C16A19" w:rsidRDefault="0035254B" w:rsidP="0035254B">
      <w:pPr>
        <w:jc w:val="both"/>
        <w:rPr>
          <w:lang w:val="de-DE"/>
        </w:rPr>
      </w:pPr>
      <w:r w:rsidRPr="00C16A19">
        <w:rPr>
          <w:lang w:val="de-DE"/>
        </w:rPr>
        <w:tab/>
        <w:t>§ 2 - Vorliegendes Gesetz berührt nicht die nationalen Vorschriften über die Wahrnehmung des Rechts von Arbeitnehmern, ihre Personalvertreter oder Gewerkschaften zu konsultieren, und über den Schutz vor ungerechtfertigten nachteiligen Maßnahmen aufgrund einer solchen Konsultation sowie über die Autonomie der Sozialpartner und deren Recht, kollektive Arbeitsabkommen einzugehen.</w:t>
      </w:r>
    </w:p>
    <w:p w14:paraId="0B19BA93" w14:textId="77777777" w:rsidR="0035254B" w:rsidRPr="00C16A19" w:rsidRDefault="0035254B" w:rsidP="0035254B">
      <w:pPr>
        <w:jc w:val="both"/>
        <w:rPr>
          <w:lang w:val="de-DE"/>
        </w:rPr>
      </w:pPr>
    </w:p>
    <w:p w14:paraId="75175112" w14:textId="77777777" w:rsidR="0035254B" w:rsidRPr="00C16A19" w:rsidRDefault="0035254B" w:rsidP="0035254B">
      <w:pPr>
        <w:jc w:val="both"/>
        <w:rPr>
          <w:lang w:val="de-DE"/>
        </w:rPr>
      </w:pPr>
      <w:r w:rsidRPr="00C16A19">
        <w:rPr>
          <w:lang w:val="de-DE"/>
        </w:rPr>
        <w:tab/>
        <w:t>Die Bestimmungen des vorliegenden Gesetzes sind dennoch anwendbar, sofern sie für den Hinweisgeber vorteilhafter sind.</w:t>
      </w:r>
    </w:p>
    <w:p w14:paraId="1A8E1E2C" w14:textId="77777777" w:rsidR="0035254B" w:rsidRPr="00C16A19" w:rsidRDefault="0035254B" w:rsidP="0035254B">
      <w:pPr>
        <w:jc w:val="both"/>
        <w:rPr>
          <w:lang w:val="de-DE"/>
        </w:rPr>
      </w:pPr>
    </w:p>
    <w:p w14:paraId="5928308F" w14:textId="77777777" w:rsidR="0035254B" w:rsidRPr="00C16A19" w:rsidRDefault="0035254B" w:rsidP="0035254B">
      <w:pPr>
        <w:jc w:val="both"/>
        <w:rPr>
          <w:lang w:val="de-DE"/>
        </w:rPr>
      </w:pPr>
      <w:r w:rsidRPr="00C16A19">
        <w:rPr>
          <w:lang w:val="de-DE"/>
        </w:rPr>
        <w:tab/>
        <w:t>Vorliegendes Gesetz lässt ebenfalls das Recht eines jeden Arbeitnehmers unberührt, vor einer Meldung seinen Personalvertreter und/oder seine Gewerkschaft in Bezug auf seine Rechte und Pflichten zu konsultieren, wenn er dies für nützlich erachtet.</w:t>
      </w:r>
    </w:p>
    <w:p w14:paraId="75DBCF17" w14:textId="77777777" w:rsidR="0035254B" w:rsidRPr="00C16A19" w:rsidRDefault="0035254B" w:rsidP="0035254B">
      <w:pPr>
        <w:jc w:val="both"/>
        <w:rPr>
          <w:lang w:val="de-DE"/>
        </w:rPr>
      </w:pPr>
    </w:p>
    <w:p w14:paraId="0CA489D6" w14:textId="77777777" w:rsidR="0035254B" w:rsidRPr="00C16A19" w:rsidRDefault="0035254B" w:rsidP="0035254B">
      <w:pPr>
        <w:jc w:val="both"/>
        <w:rPr>
          <w:lang w:val="de-DE"/>
        </w:rPr>
      </w:pPr>
    </w:p>
    <w:p w14:paraId="1F48A08D" w14:textId="77777777" w:rsidR="0035254B" w:rsidRPr="00C16A19" w:rsidRDefault="0035254B" w:rsidP="0035254B">
      <w:pPr>
        <w:jc w:val="both"/>
        <w:rPr>
          <w:lang w:val="de-DE"/>
        </w:rPr>
      </w:pPr>
      <w:r w:rsidRPr="00C16A19">
        <w:rPr>
          <w:lang w:val="de-DE"/>
        </w:rPr>
        <w:tab/>
      </w:r>
      <w:r w:rsidRPr="00C16A19">
        <w:rPr>
          <w:b/>
          <w:lang w:val="de-DE"/>
        </w:rPr>
        <w:t>Art. 4 -</w:t>
      </w:r>
      <w:r w:rsidRPr="00C16A19">
        <w:rPr>
          <w:lang w:val="de-DE"/>
        </w:rPr>
        <w:t xml:space="preserve"> Die in Artikel 3 § 1 erwähnten Bestimmungen sind insbesondere Folgende:</w:t>
      </w:r>
    </w:p>
    <w:p w14:paraId="4043F17A" w14:textId="77777777" w:rsidR="0035254B" w:rsidRPr="00C16A19" w:rsidRDefault="0035254B" w:rsidP="0035254B">
      <w:pPr>
        <w:jc w:val="both"/>
        <w:rPr>
          <w:lang w:val="de-DE"/>
        </w:rPr>
      </w:pPr>
    </w:p>
    <w:p w14:paraId="0993AE44" w14:textId="77777777" w:rsidR="0035254B" w:rsidRPr="00C16A19" w:rsidRDefault="0035254B" w:rsidP="0035254B">
      <w:pPr>
        <w:jc w:val="both"/>
        <w:rPr>
          <w:lang w:val="de-DE"/>
        </w:rPr>
      </w:pPr>
      <w:r w:rsidRPr="00C16A19">
        <w:rPr>
          <w:lang w:val="de-DE"/>
        </w:rPr>
        <w:tab/>
        <w:t>1. im Bereich der Verhinderung von Geldwäsche und Terrorismusfinanzierung:</w:t>
      </w:r>
    </w:p>
    <w:p w14:paraId="01910B1F" w14:textId="77777777" w:rsidR="0035254B" w:rsidRPr="00C16A19" w:rsidRDefault="0035254B" w:rsidP="0035254B">
      <w:pPr>
        <w:jc w:val="both"/>
        <w:rPr>
          <w:lang w:val="de-DE"/>
        </w:rPr>
      </w:pPr>
    </w:p>
    <w:p w14:paraId="34646261"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das Gesetz vom 18. September 2017 zur Verhinderung von Geldwäsche und Terrorismusfinanzierung und zur Beschränkung der Nutzung von Bargeld,</w:t>
      </w:r>
    </w:p>
    <w:p w14:paraId="0A1EECF9" w14:textId="77777777" w:rsidR="0035254B" w:rsidRPr="00C16A19" w:rsidRDefault="0035254B" w:rsidP="0035254B">
      <w:pPr>
        <w:jc w:val="both"/>
        <w:rPr>
          <w:lang w:val="de-DE"/>
        </w:rPr>
      </w:pPr>
    </w:p>
    <w:p w14:paraId="5F75C13E"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die Verordnung (EU) 2015/847 des Europäischen Parlaments und des Rates vom 20. Mai 2015 über die Übermittlung von Angaben bei Geldtransfers und zur Aufhebung der Verordnung (EU) Nr. 1781/2006,</w:t>
      </w:r>
    </w:p>
    <w:p w14:paraId="4383533C" w14:textId="77777777" w:rsidR="0035254B" w:rsidRPr="00C16A19" w:rsidRDefault="0035254B" w:rsidP="0035254B">
      <w:pPr>
        <w:jc w:val="both"/>
        <w:rPr>
          <w:lang w:val="de-DE"/>
        </w:rPr>
      </w:pPr>
    </w:p>
    <w:p w14:paraId="201CEF94" w14:textId="77777777" w:rsidR="0035254B" w:rsidRPr="00C16A19" w:rsidRDefault="0035254B" w:rsidP="0035254B">
      <w:pPr>
        <w:jc w:val="both"/>
        <w:rPr>
          <w:lang w:val="de-DE"/>
        </w:rPr>
      </w:pPr>
      <w:r w:rsidRPr="00C16A19">
        <w:rPr>
          <w:lang w:val="de-DE"/>
        </w:rPr>
        <w:tab/>
        <w:t>2. im Bereich der Verkehrssicherheit:</w:t>
      </w:r>
    </w:p>
    <w:p w14:paraId="111FBEE2" w14:textId="77777777" w:rsidR="0035254B" w:rsidRPr="00C16A19" w:rsidRDefault="0035254B" w:rsidP="0035254B">
      <w:pPr>
        <w:jc w:val="both"/>
        <w:rPr>
          <w:lang w:val="de-DE"/>
        </w:rPr>
      </w:pPr>
    </w:p>
    <w:p w14:paraId="09EAADD6"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der Königliche Erlass vom 30. Juli 2021 zur Optimierung der Bestimmungen über die Seearbeit und der Königliche Erlass vom 4. August 2014 zur Bestimmung des Beschwerdeverfahrens an Bord von Schiffen, die unter belgischer Flagge fahren, und zur Festlegung des Musters des Beschwerdeformulars,</w:t>
      </w:r>
    </w:p>
    <w:p w14:paraId="0B1B9408" w14:textId="77777777" w:rsidR="0035254B" w:rsidRPr="00C16A19" w:rsidRDefault="0035254B" w:rsidP="0035254B">
      <w:pPr>
        <w:jc w:val="both"/>
        <w:rPr>
          <w:lang w:val="de-DE"/>
        </w:rPr>
      </w:pPr>
    </w:p>
    <w:p w14:paraId="3C0AAD9B"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die Verordnung (EU) Nr. 376/2014 des Europäischen Parlaments und des Rates vom 3. April 2014 über die Meldung, Analyse und Weiterverfolgung von Ereignissen in der Zivilluftfahrt, zur Änderung der Verordnung (EU) Nr. 996/2010 des Europäischen Parlaments und des Rates und zur Aufhebung der Richtlinie 2003/42/EG des Europäischen Parlaments und des Rates und der Verordnungen (EG) Nr. 1321/2007 und (EG) Nr. 1330/2007 der Kommission.</w:t>
      </w:r>
    </w:p>
    <w:p w14:paraId="00B2DDB7" w14:textId="77777777" w:rsidR="0035254B" w:rsidRPr="00C16A19" w:rsidRDefault="0035254B" w:rsidP="0035254B">
      <w:pPr>
        <w:jc w:val="both"/>
        <w:rPr>
          <w:lang w:val="de-DE"/>
        </w:rPr>
      </w:pPr>
    </w:p>
    <w:p w14:paraId="68F0771E" w14:textId="77777777" w:rsidR="0035254B" w:rsidRPr="00C16A19" w:rsidRDefault="0035254B" w:rsidP="0035254B">
      <w:pPr>
        <w:jc w:val="both"/>
        <w:rPr>
          <w:lang w:val="de-DE"/>
        </w:rPr>
      </w:pPr>
    </w:p>
    <w:p w14:paraId="6C16983B" w14:textId="77777777" w:rsidR="0035254B" w:rsidRPr="00C16A19" w:rsidRDefault="0035254B" w:rsidP="0035254B">
      <w:pPr>
        <w:jc w:val="both"/>
        <w:rPr>
          <w:lang w:val="de-DE"/>
        </w:rPr>
      </w:pPr>
      <w:r w:rsidRPr="00C16A19">
        <w:rPr>
          <w:lang w:val="de-DE"/>
        </w:rPr>
        <w:tab/>
      </w:r>
      <w:r w:rsidRPr="00C16A19">
        <w:rPr>
          <w:b/>
          <w:lang w:val="de-DE"/>
        </w:rPr>
        <w:t>Art. 5 -</w:t>
      </w:r>
      <w:r w:rsidRPr="00C16A19">
        <w:rPr>
          <w:lang w:val="de-DE"/>
        </w:rPr>
        <w:t xml:space="preserve"> § 1 - Vorliegendes Gesetz findet keine Anwendung auf:</w:t>
      </w:r>
    </w:p>
    <w:p w14:paraId="39DB0F0A" w14:textId="77777777" w:rsidR="0035254B" w:rsidRPr="00C16A19" w:rsidRDefault="0035254B" w:rsidP="0035254B">
      <w:pPr>
        <w:jc w:val="both"/>
        <w:rPr>
          <w:lang w:val="de-DE"/>
        </w:rPr>
      </w:pPr>
    </w:p>
    <w:p w14:paraId="23DCB300" w14:textId="77777777" w:rsidR="0035254B" w:rsidRPr="00C16A19" w:rsidRDefault="0035254B" w:rsidP="0035254B">
      <w:pPr>
        <w:jc w:val="both"/>
        <w:rPr>
          <w:lang w:val="de-DE"/>
        </w:rPr>
      </w:pPr>
      <w:r w:rsidRPr="00C16A19">
        <w:rPr>
          <w:lang w:val="de-DE"/>
        </w:rPr>
        <w:tab/>
        <w:t>1. den Bereich der nationalen Sicherheit, außer in Bezug auf Meldungen von Verstößen gegen Vorschriften über öffentliche Aufträge in den Bereichen Verteidigung und Sicherheit, sofern diese Vorschriften durch die Richtlinie 2009/81/EG des Europäischen Parlaments und des Rates vom 13. Juli 2009 über die Koordinierung der Verfahren zur Vergabe bestimmter Bau-, Liefer- und Dienstleistungsaufträge in den Bereichen Verteidigung und Sicherheit und zur Änderung der Richtlinien 2004/17/EG und 2004/18/EG geregelt werden,</w:t>
      </w:r>
    </w:p>
    <w:p w14:paraId="64CBBB99" w14:textId="77777777" w:rsidR="0035254B" w:rsidRPr="00C16A19" w:rsidRDefault="0035254B" w:rsidP="0035254B">
      <w:pPr>
        <w:jc w:val="both"/>
        <w:rPr>
          <w:lang w:val="de-DE"/>
        </w:rPr>
      </w:pPr>
    </w:p>
    <w:p w14:paraId="76E8CA0D" w14:textId="77777777" w:rsidR="0035254B" w:rsidRPr="00C16A19" w:rsidRDefault="0035254B" w:rsidP="0035254B">
      <w:pPr>
        <w:jc w:val="both"/>
        <w:rPr>
          <w:lang w:val="de-DE"/>
        </w:rPr>
      </w:pPr>
      <w:r w:rsidRPr="00C16A19">
        <w:rPr>
          <w:lang w:val="de-DE"/>
        </w:rPr>
        <w:tab/>
        <w:t>2. Verschlusssachen,</w:t>
      </w:r>
    </w:p>
    <w:p w14:paraId="5B9C3D05" w14:textId="77777777" w:rsidR="0035254B" w:rsidRPr="00C16A19" w:rsidRDefault="0035254B" w:rsidP="0035254B">
      <w:pPr>
        <w:jc w:val="both"/>
        <w:rPr>
          <w:lang w:val="de-DE"/>
        </w:rPr>
      </w:pPr>
    </w:p>
    <w:p w14:paraId="13DDE307" w14:textId="77777777" w:rsidR="0035254B" w:rsidRPr="00C16A19" w:rsidRDefault="0035254B" w:rsidP="0035254B">
      <w:pPr>
        <w:jc w:val="both"/>
        <w:rPr>
          <w:lang w:val="de-DE"/>
        </w:rPr>
      </w:pPr>
      <w:r w:rsidRPr="00C16A19">
        <w:rPr>
          <w:lang w:val="de-DE"/>
        </w:rPr>
        <w:tab/>
        <w:t>3. Informationen, die unter die ärztliche Schweigepflicht fallen, oder Informationen und Auskünfte, die Rechtsanwälte von ihren Klienten erhalten oder in Bezug auf ihre Klienten erlangen, sofern sie entweder in oder im Zusammenhang mit einem Gerichtsverfahren oder im Rahmen einer Beratung über das Betreiben oder Vermeiden solcher Verfahren die Rechtslage für diese Klienten beurteilen oder ihren Verteidigungs- beziehungsweise Vertretungsauftrag ausführen,</w:t>
      </w:r>
    </w:p>
    <w:p w14:paraId="425B40D6" w14:textId="77777777" w:rsidR="0035254B" w:rsidRPr="00C16A19" w:rsidRDefault="0035254B" w:rsidP="0035254B">
      <w:pPr>
        <w:jc w:val="both"/>
        <w:rPr>
          <w:lang w:val="de-DE"/>
        </w:rPr>
      </w:pPr>
    </w:p>
    <w:p w14:paraId="41D31B8C" w14:textId="77777777" w:rsidR="0035254B" w:rsidRPr="00C16A19" w:rsidRDefault="0035254B" w:rsidP="0035254B">
      <w:pPr>
        <w:jc w:val="both"/>
        <w:rPr>
          <w:lang w:val="de-DE"/>
        </w:rPr>
      </w:pPr>
      <w:r w:rsidRPr="00C16A19">
        <w:rPr>
          <w:lang w:val="de-DE"/>
        </w:rPr>
        <w:tab/>
        <w:t>4. Informationen, die unter das richterliche Beratungsgeheimnis fallen.</w:t>
      </w:r>
    </w:p>
    <w:p w14:paraId="5AD4A07A" w14:textId="77777777" w:rsidR="0035254B" w:rsidRPr="00C16A19" w:rsidRDefault="0035254B" w:rsidP="0035254B">
      <w:pPr>
        <w:jc w:val="both"/>
        <w:rPr>
          <w:lang w:val="de-DE"/>
        </w:rPr>
      </w:pPr>
    </w:p>
    <w:p w14:paraId="2A1D4143" w14:textId="77777777" w:rsidR="0035254B" w:rsidRPr="00C16A19" w:rsidRDefault="0035254B" w:rsidP="0035254B">
      <w:pPr>
        <w:jc w:val="both"/>
        <w:rPr>
          <w:lang w:val="de-DE"/>
        </w:rPr>
      </w:pPr>
      <w:r w:rsidRPr="00C16A19">
        <w:rPr>
          <w:lang w:val="de-DE"/>
        </w:rPr>
        <w:tab/>
        <w:t>Diese Informationen unterliegen weiterhin den einschlägigen Bestimmungen des Unionsrechts beziehungsweise des nationalen Rechts.</w:t>
      </w:r>
    </w:p>
    <w:p w14:paraId="3F5D721E" w14:textId="77777777" w:rsidR="0035254B" w:rsidRPr="00C16A19" w:rsidRDefault="0035254B" w:rsidP="0035254B">
      <w:pPr>
        <w:jc w:val="both"/>
        <w:rPr>
          <w:lang w:val="de-DE"/>
        </w:rPr>
      </w:pPr>
    </w:p>
    <w:p w14:paraId="7EEFCD60" w14:textId="77777777" w:rsidR="0035254B" w:rsidRPr="00C16A19" w:rsidRDefault="0035254B" w:rsidP="0035254B">
      <w:pPr>
        <w:jc w:val="both"/>
        <w:rPr>
          <w:lang w:val="de-DE"/>
        </w:rPr>
      </w:pPr>
      <w:r w:rsidRPr="00C16A19">
        <w:rPr>
          <w:lang w:val="de-DE"/>
        </w:rPr>
        <w:tab/>
        <w:t>§ 2 - Vorliegendes Gesetz findet keine Anwendung auf das Strafprozessrecht.</w:t>
      </w:r>
    </w:p>
    <w:p w14:paraId="50A6CBF8" w14:textId="77777777" w:rsidR="0035254B" w:rsidRPr="00C16A19" w:rsidRDefault="0035254B" w:rsidP="0035254B">
      <w:pPr>
        <w:jc w:val="both"/>
        <w:rPr>
          <w:lang w:val="de-DE"/>
        </w:rPr>
      </w:pPr>
    </w:p>
    <w:p w14:paraId="29EBB8BF" w14:textId="77777777" w:rsidR="0035254B" w:rsidRPr="00C16A19" w:rsidRDefault="0035254B" w:rsidP="0035254B">
      <w:pPr>
        <w:jc w:val="both"/>
        <w:rPr>
          <w:lang w:val="de-DE"/>
        </w:rPr>
      </w:pPr>
      <w:r w:rsidRPr="00C16A19">
        <w:rPr>
          <w:lang w:val="de-DE"/>
        </w:rPr>
        <w:tab/>
        <w:t>Jedoch gelten die in den Kapiteln 6 und 7 erwähnten Maßnahmen zum Schutz von Hinweisgebern für Hinweisgeber, die sich in Anwendung von Artikel 30 des Strafprozessgesetzbuches an die Gerichtsbehörden wenden, sofern diese Schutzmaßnahmen für sie vorteilhafter sind.</w:t>
      </w:r>
    </w:p>
    <w:p w14:paraId="531B2E15" w14:textId="77777777" w:rsidR="0035254B" w:rsidRPr="00C16A19" w:rsidRDefault="0035254B" w:rsidP="0035254B">
      <w:pPr>
        <w:jc w:val="both"/>
        <w:rPr>
          <w:lang w:val="de-DE"/>
        </w:rPr>
      </w:pPr>
    </w:p>
    <w:p w14:paraId="54C3CC65" w14:textId="77777777" w:rsidR="0035254B" w:rsidRPr="00C16A19" w:rsidRDefault="0035254B" w:rsidP="0035254B">
      <w:pPr>
        <w:jc w:val="both"/>
        <w:rPr>
          <w:lang w:val="de-DE"/>
        </w:rPr>
      </w:pPr>
    </w:p>
    <w:p w14:paraId="768526B0" w14:textId="77777777" w:rsidR="0035254B" w:rsidRPr="00C16A19" w:rsidRDefault="0035254B" w:rsidP="0035254B">
      <w:pPr>
        <w:jc w:val="center"/>
        <w:rPr>
          <w:lang w:val="de-DE"/>
        </w:rPr>
      </w:pPr>
      <w:r w:rsidRPr="00C16A19">
        <w:rPr>
          <w:i/>
          <w:lang w:val="de-DE"/>
        </w:rPr>
        <w:t>Abschnitt 3 -</w:t>
      </w:r>
      <w:r w:rsidRPr="00C16A19">
        <w:rPr>
          <w:lang w:val="de-DE"/>
        </w:rPr>
        <w:t xml:space="preserve"> Persönlicher Anwendungsbereich</w:t>
      </w:r>
    </w:p>
    <w:p w14:paraId="6D2A32A2" w14:textId="77777777" w:rsidR="0035254B" w:rsidRPr="00C16A19" w:rsidRDefault="0035254B" w:rsidP="0035254B">
      <w:pPr>
        <w:rPr>
          <w:lang w:val="de-DE"/>
        </w:rPr>
      </w:pPr>
    </w:p>
    <w:p w14:paraId="06E56512" w14:textId="77777777" w:rsidR="0035254B" w:rsidRPr="00C16A19" w:rsidRDefault="0035254B" w:rsidP="0035254B">
      <w:pPr>
        <w:jc w:val="both"/>
        <w:rPr>
          <w:lang w:val="de-DE"/>
        </w:rPr>
      </w:pPr>
    </w:p>
    <w:p w14:paraId="29630C87" w14:textId="77777777" w:rsidR="0035254B" w:rsidRPr="00C16A19" w:rsidRDefault="0035254B" w:rsidP="0035254B">
      <w:pPr>
        <w:jc w:val="both"/>
        <w:rPr>
          <w:lang w:val="de-DE"/>
        </w:rPr>
      </w:pPr>
      <w:r w:rsidRPr="00C16A19">
        <w:rPr>
          <w:lang w:val="de-DE"/>
        </w:rPr>
        <w:tab/>
      </w:r>
      <w:r w:rsidRPr="00C16A19">
        <w:rPr>
          <w:b/>
          <w:lang w:val="de-DE"/>
        </w:rPr>
        <w:t>Art. 6 -</w:t>
      </w:r>
      <w:r w:rsidRPr="00C16A19">
        <w:rPr>
          <w:lang w:val="de-DE"/>
        </w:rPr>
        <w:t xml:space="preserve"> § 1 - Unbeschadet der Bestimmungen von § 6 gilt vorliegendes Gesetz für Hinweisgeber, die im privaten Sektor tätig sind und im beruflichen Kontext Informationen über Verstöße erlangt haben, und schließt mindestens folgende Personen ein:</w:t>
      </w:r>
    </w:p>
    <w:p w14:paraId="57E4583B" w14:textId="77777777" w:rsidR="0035254B" w:rsidRPr="00C16A19" w:rsidRDefault="0035254B" w:rsidP="0035254B">
      <w:pPr>
        <w:jc w:val="both"/>
        <w:rPr>
          <w:lang w:val="de-DE"/>
        </w:rPr>
      </w:pPr>
    </w:p>
    <w:p w14:paraId="6E19AA52" w14:textId="77777777" w:rsidR="0035254B" w:rsidRPr="00C16A19" w:rsidRDefault="0035254B" w:rsidP="0035254B">
      <w:pPr>
        <w:jc w:val="both"/>
        <w:rPr>
          <w:lang w:val="de-DE"/>
        </w:rPr>
      </w:pPr>
      <w:r w:rsidRPr="00C16A19">
        <w:rPr>
          <w:lang w:val="de-DE"/>
        </w:rPr>
        <w:tab/>
        <w:t>1. Arbeitnehmer im Sinne von Artikel 45 Absatz 1 des Vertrags über die Arbeitsweise der Europäischen Union, einschließlich Beamten,</w:t>
      </w:r>
    </w:p>
    <w:p w14:paraId="69A7F24A" w14:textId="77777777" w:rsidR="0035254B" w:rsidRPr="00C16A19" w:rsidRDefault="0035254B" w:rsidP="0035254B">
      <w:pPr>
        <w:jc w:val="both"/>
        <w:rPr>
          <w:lang w:val="de-DE"/>
        </w:rPr>
      </w:pPr>
    </w:p>
    <w:p w14:paraId="6B06ED4D" w14:textId="77777777" w:rsidR="0035254B" w:rsidRPr="00C16A19" w:rsidRDefault="0035254B" w:rsidP="0035254B">
      <w:pPr>
        <w:jc w:val="both"/>
        <w:rPr>
          <w:lang w:val="de-DE"/>
        </w:rPr>
      </w:pPr>
      <w:r w:rsidRPr="00C16A19">
        <w:rPr>
          <w:lang w:val="de-DE"/>
        </w:rPr>
        <w:tab/>
        <w:t>2. Selbständige im Sinne von Artikel 49 des Vertrags über die Arbeitsweise der Europäischen Union,</w:t>
      </w:r>
    </w:p>
    <w:p w14:paraId="03CA9CCF" w14:textId="77777777" w:rsidR="0035254B" w:rsidRPr="00C16A19" w:rsidRDefault="0035254B" w:rsidP="0035254B">
      <w:pPr>
        <w:jc w:val="both"/>
        <w:rPr>
          <w:lang w:val="de-DE"/>
        </w:rPr>
      </w:pPr>
    </w:p>
    <w:p w14:paraId="0EEE722A" w14:textId="77777777" w:rsidR="0035254B" w:rsidRPr="00C16A19" w:rsidRDefault="0035254B" w:rsidP="0035254B">
      <w:pPr>
        <w:jc w:val="both"/>
        <w:rPr>
          <w:lang w:val="de-DE"/>
        </w:rPr>
      </w:pPr>
      <w:r w:rsidRPr="00C16A19">
        <w:rPr>
          <w:lang w:val="de-DE"/>
        </w:rPr>
        <w:tab/>
        <w:t>3. Anteilseigner und Personen, die dem Verwaltungs-, Leitungs- oder Aufsichtsorgan eines Unternehmens angehören, einschließlich der nicht geschäftsführenden Mitglieder, sowie Freiwillige und bezahlte oder unbezahlte Praktikanten,</w:t>
      </w:r>
    </w:p>
    <w:p w14:paraId="6C9E7B3D" w14:textId="77777777" w:rsidR="0035254B" w:rsidRPr="00C16A19" w:rsidRDefault="0035254B" w:rsidP="0035254B">
      <w:pPr>
        <w:jc w:val="both"/>
        <w:rPr>
          <w:lang w:val="de-DE"/>
        </w:rPr>
      </w:pPr>
    </w:p>
    <w:p w14:paraId="16EAC607" w14:textId="77777777" w:rsidR="0035254B" w:rsidRPr="00C16A19" w:rsidRDefault="0035254B" w:rsidP="0035254B">
      <w:pPr>
        <w:jc w:val="both"/>
        <w:rPr>
          <w:lang w:val="de-DE"/>
        </w:rPr>
      </w:pPr>
      <w:r w:rsidRPr="00C16A19">
        <w:rPr>
          <w:lang w:val="de-DE"/>
        </w:rPr>
        <w:tab/>
        <w:t>4. Personen, die unter der Aufsicht und Leitung von Auftragnehmern, Unterauftragnehmern und Lieferanten arbeiten.</w:t>
      </w:r>
    </w:p>
    <w:p w14:paraId="47BBBF8D" w14:textId="77777777" w:rsidR="0035254B" w:rsidRPr="00C16A19" w:rsidRDefault="0035254B" w:rsidP="0035254B">
      <w:pPr>
        <w:jc w:val="both"/>
        <w:rPr>
          <w:lang w:val="de-DE"/>
        </w:rPr>
      </w:pPr>
    </w:p>
    <w:p w14:paraId="08B0693B" w14:textId="77777777" w:rsidR="0035254B" w:rsidRPr="00C16A19" w:rsidRDefault="0035254B" w:rsidP="0035254B">
      <w:pPr>
        <w:jc w:val="both"/>
        <w:rPr>
          <w:lang w:val="de-DE"/>
        </w:rPr>
      </w:pPr>
      <w:r w:rsidRPr="00C16A19">
        <w:rPr>
          <w:lang w:val="de-DE"/>
        </w:rPr>
        <w:tab/>
        <w:t>§ 2 - Vorliegendes Gesetz gilt auch für Hinweisgeber, die Informationen über Verstöße melden oder offenlegen, von denen sie im Rahmen eines inzwischen beendeten Arbeitsverhältnisses Kenntnis erlangt haben.</w:t>
      </w:r>
    </w:p>
    <w:p w14:paraId="72C1AA36" w14:textId="77777777" w:rsidR="0035254B" w:rsidRPr="00C16A19" w:rsidRDefault="0035254B" w:rsidP="0035254B">
      <w:pPr>
        <w:jc w:val="both"/>
        <w:rPr>
          <w:lang w:val="de-DE"/>
        </w:rPr>
      </w:pPr>
    </w:p>
    <w:p w14:paraId="0AABD926" w14:textId="77777777" w:rsidR="0035254B" w:rsidRPr="00C16A19" w:rsidRDefault="0035254B" w:rsidP="0035254B">
      <w:pPr>
        <w:jc w:val="both"/>
        <w:rPr>
          <w:lang w:val="de-DE"/>
        </w:rPr>
      </w:pPr>
      <w:r w:rsidRPr="00C16A19">
        <w:rPr>
          <w:lang w:val="de-DE"/>
        </w:rPr>
        <w:tab/>
        <w:t>§ 3 - Vorliegendes Gesetz gilt auch für Hinweisgeber, deren Arbeitsverhältnis noch nicht begonnen hat und die während des Einstellungsverfahrens oder anderer vorvertraglicher Verhandlungen Informationen über Verstöße erlangt haben.</w:t>
      </w:r>
    </w:p>
    <w:p w14:paraId="7DB64045" w14:textId="77777777" w:rsidR="0035254B" w:rsidRPr="00C16A19" w:rsidRDefault="0035254B" w:rsidP="0035254B">
      <w:pPr>
        <w:jc w:val="both"/>
        <w:rPr>
          <w:lang w:val="de-DE"/>
        </w:rPr>
      </w:pPr>
    </w:p>
    <w:p w14:paraId="53CCA37B" w14:textId="77777777" w:rsidR="0035254B" w:rsidRPr="00C16A19" w:rsidRDefault="0035254B" w:rsidP="0035254B">
      <w:pPr>
        <w:jc w:val="both"/>
        <w:rPr>
          <w:lang w:val="de-DE"/>
        </w:rPr>
      </w:pPr>
      <w:r w:rsidRPr="00C16A19">
        <w:rPr>
          <w:lang w:val="de-DE"/>
        </w:rPr>
        <w:tab/>
        <w:t>§ 4 - Die Maßnahmen zum Schutz von Hinweisgebern gemäß den Kapiteln 6 und 7 gelten gegebenenfalls auch für:</w:t>
      </w:r>
    </w:p>
    <w:p w14:paraId="6CA88ECE" w14:textId="77777777" w:rsidR="0035254B" w:rsidRPr="00C16A19" w:rsidRDefault="0035254B" w:rsidP="0035254B">
      <w:pPr>
        <w:jc w:val="both"/>
        <w:rPr>
          <w:lang w:val="de-DE"/>
        </w:rPr>
      </w:pPr>
    </w:p>
    <w:p w14:paraId="197B6EF9" w14:textId="77777777" w:rsidR="0035254B" w:rsidRPr="00C16A19" w:rsidRDefault="0035254B" w:rsidP="0035254B">
      <w:pPr>
        <w:jc w:val="both"/>
        <w:rPr>
          <w:lang w:val="de-DE"/>
        </w:rPr>
      </w:pPr>
      <w:r w:rsidRPr="00C16A19">
        <w:rPr>
          <w:lang w:val="de-DE"/>
        </w:rPr>
        <w:tab/>
        <w:t>1. Mittler,</w:t>
      </w:r>
    </w:p>
    <w:p w14:paraId="2F5CFCEE" w14:textId="77777777" w:rsidR="0035254B" w:rsidRPr="00C16A19" w:rsidRDefault="0035254B" w:rsidP="0035254B">
      <w:pPr>
        <w:jc w:val="both"/>
        <w:rPr>
          <w:lang w:val="de-DE"/>
        </w:rPr>
      </w:pPr>
    </w:p>
    <w:p w14:paraId="1D601253" w14:textId="77777777" w:rsidR="0035254B" w:rsidRPr="00C16A19" w:rsidRDefault="0035254B" w:rsidP="0035254B">
      <w:pPr>
        <w:jc w:val="both"/>
        <w:rPr>
          <w:lang w:val="de-DE"/>
        </w:rPr>
      </w:pPr>
      <w:r w:rsidRPr="00C16A19">
        <w:rPr>
          <w:lang w:val="de-DE"/>
        </w:rPr>
        <w:tab/>
        <w:t>2. Dritte, die mit den Hinweisgebern in Verbindung stehen und in einem beruflichen Kontext Repressalien erleiden könnten, wie zum Beispiel Kollegen oder Verwandte des Hinweisgebers, und</w:t>
      </w:r>
    </w:p>
    <w:p w14:paraId="09ABC828" w14:textId="77777777" w:rsidR="0035254B" w:rsidRPr="00C16A19" w:rsidRDefault="0035254B" w:rsidP="0035254B">
      <w:pPr>
        <w:jc w:val="both"/>
        <w:rPr>
          <w:lang w:val="de-DE"/>
        </w:rPr>
      </w:pPr>
    </w:p>
    <w:p w14:paraId="1E2A5D62" w14:textId="77777777" w:rsidR="0035254B" w:rsidRPr="00C16A19" w:rsidRDefault="0035254B" w:rsidP="0035254B">
      <w:pPr>
        <w:jc w:val="both"/>
        <w:rPr>
          <w:lang w:val="de-DE"/>
        </w:rPr>
      </w:pPr>
      <w:r w:rsidRPr="00C16A19">
        <w:rPr>
          <w:lang w:val="de-DE"/>
        </w:rPr>
        <w:tab/>
        <w:t>3. juristische Personen, die im Eigentum des Hinweisgebers stehen oder für die der Hinweisgeber arbeitet oder mit denen er in einem beruflichen Kontext anderweitig in Verbindung steht.</w:t>
      </w:r>
    </w:p>
    <w:p w14:paraId="5A4D2A94" w14:textId="77777777" w:rsidR="0035254B" w:rsidRPr="00C16A19" w:rsidRDefault="0035254B" w:rsidP="0035254B">
      <w:pPr>
        <w:jc w:val="both"/>
        <w:rPr>
          <w:lang w:val="de-DE"/>
        </w:rPr>
      </w:pPr>
    </w:p>
    <w:p w14:paraId="5D674F86" w14:textId="77777777" w:rsidR="0035254B" w:rsidRPr="00C16A19" w:rsidRDefault="0035254B" w:rsidP="0035254B">
      <w:pPr>
        <w:jc w:val="both"/>
        <w:rPr>
          <w:lang w:val="de-DE"/>
        </w:rPr>
      </w:pPr>
      <w:r w:rsidRPr="00C16A19">
        <w:rPr>
          <w:lang w:val="de-DE"/>
        </w:rPr>
        <w:tab/>
        <w:t>§ 5 - Vorliegendes Gesetz findet keine Anwendung auf Personen, die den Strafverfolgungsbehörden gegen Vergütung oder Entschädigung Verstöße melden, sofern sie aufgrund ihrer in Kenntnis der Sachlage erteilten Einwilligung als Informanten identifiziert oder als solche in den Datenbanken erfasst wurden, die von den auf nationaler Ebene benannten Behörden verwaltet werden, und auf Personen, die eine Meldung oder Offenlegung vornehmen auf der Grundlage einer Verpflichtung, die aus einem der in Teil II des Anhangs der Richtlinie aufgeführten sektorspezifischen Rechtsakte der Union hervorgeht.</w:t>
      </w:r>
    </w:p>
    <w:p w14:paraId="5F62A6C3" w14:textId="77777777" w:rsidR="0035254B" w:rsidRPr="00C16A19" w:rsidRDefault="0035254B" w:rsidP="0035254B">
      <w:pPr>
        <w:jc w:val="both"/>
        <w:rPr>
          <w:lang w:val="de-DE"/>
        </w:rPr>
      </w:pPr>
    </w:p>
    <w:p w14:paraId="66A473EF" w14:textId="77777777" w:rsidR="0035254B" w:rsidRPr="00C16A19" w:rsidRDefault="0035254B" w:rsidP="0035254B">
      <w:pPr>
        <w:jc w:val="both"/>
        <w:rPr>
          <w:lang w:val="de-DE"/>
        </w:rPr>
      </w:pPr>
      <w:r w:rsidRPr="00C16A19">
        <w:rPr>
          <w:lang w:val="de-DE"/>
        </w:rPr>
        <w:tab/>
        <w:t>Die in den Kapiteln 6 und 7 erwähnten Maßnahmen zum Schutz von Hinweisgebern gelten für Hinweisgeber, auch wenn sie aufgrund einer gesetzlichen Verpflichtung oder im Hinblick auf eine Vergütung handeln, sofern diese Maßnahmen für sie vorteilhafter sind.</w:t>
      </w:r>
    </w:p>
    <w:p w14:paraId="4E0083A5" w14:textId="77777777" w:rsidR="0035254B" w:rsidRPr="00C16A19" w:rsidRDefault="0035254B" w:rsidP="0035254B">
      <w:pPr>
        <w:jc w:val="both"/>
        <w:rPr>
          <w:lang w:val="de-DE"/>
        </w:rPr>
      </w:pPr>
    </w:p>
    <w:p w14:paraId="04C73965" w14:textId="77777777" w:rsidR="0035254B" w:rsidRPr="00C16A19" w:rsidRDefault="0035254B" w:rsidP="0035254B">
      <w:pPr>
        <w:jc w:val="both"/>
        <w:rPr>
          <w:lang w:val="de-DE"/>
        </w:rPr>
      </w:pPr>
      <w:r w:rsidRPr="00C16A19">
        <w:rPr>
          <w:lang w:val="de-DE"/>
        </w:rPr>
        <w:tab/>
        <w:t>§ 6 - In Abweichung von § 1 gelten die einschlägigen Bestimmungen des vorliegenden Gesetzes auch für Hinweisgeber, die Informationen weitergeben, die sie außerhalb eines beruflichen Kontextes erlangt haben, wenn sie einen Verstoß im Bereich der Finanzdienstleistungen, Finanzprodukte und Finanzmärkte sowie gegen die in Artikel 4 Nr. 1 erwähnten Bestimmungen melden.</w:t>
      </w:r>
    </w:p>
    <w:p w14:paraId="69F1931B" w14:textId="77777777" w:rsidR="0035254B" w:rsidRPr="00C16A19" w:rsidRDefault="0035254B" w:rsidP="0035254B">
      <w:pPr>
        <w:jc w:val="both"/>
        <w:rPr>
          <w:lang w:val="de-DE"/>
        </w:rPr>
      </w:pPr>
    </w:p>
    <w:p w14:paraId="73A57495" w14:textId="77777777" w:rsidR="0035254B" w:rsidRPr="00C16A19" w:rsidRDefault="0035254B" w:rsidP="0035254B">
      <w:pPr>
        <w:jc w:val="both"/>
        <w:rPr>
          <w:lang w:val="de-DE"/>
        </w:rPr>
      </w:pPr>
      <w:r w:rsidRPr="00C16A19">
        <w:rPr>
          <w:lang w:val="de-DE"/>
        </w:rPr>
        <w:tab/>
        <w:t>§ 7 - Die Bestimmungen des vorliegenden Gesetzes über den Schutz von Hinweisgebern gelten für alle Organisationen mit oder ohne Rechtspersönlichkeit, die den föderierten Teilgebieten unterstehen, sofern eine Frage nicht durch die Rechtsvorschriften der Regionen und Gemeinschaften geregelt wird und in die Zuständigkeit des Föderalstaates fällt.</w:t>
      </w:r>
    </w:p>
    <w:p w14:paraId="2D76690C" w14:textId="77777777" w:rsidR="0035254B" w:rsidRPr="00C16A19" w:rsidRDefault="0035254B" w:rsidP="0035254B">
      <w:pPr>
        <w:jc w:val="both"/>
        <w:rPr>
          <w:lang w:val="de-DE"/>
        </w:rPr>
      </w:pPr>
    </w:p>
    <w:p w14:paraId="32A8C102" w14:textId="77777777" w:rsidR="0035254B" w:rsidRPr="00C16A19" w:rsidRDefault="0035254B" w:rsidP="0035254B">
      <w:pPr>
        <w:jc w:val="both"/>
        <w:rPr>
          <w:lang w:val="de-DE"/>
        </w:rPr>
      </w:pPr>
      <w:r w:rsidRPr="00C16A19">
        <w:rPr>
          <w:lang w:val="de-DE"/>
        </w:rPr>
        <w:tab/>
        <w:t>Die in den Kapiteln 6 und 7 erwähnten Schutzmaßnahmen finden jedoch Anwendung, wenn sie für den Hinweisgeber vorteilhafter sind.</w:t>
      </w:r>
    </w:p>
    <w:p w14:paraId="0F0146CA" w14:textId="6D18D614" w:rsidR="0035254B" w:rsidRPr="00C16A19" w:rsidRDefault="0035254B" w:rsidP="0035254B">
      <w:pPr>
        <w:rPr>
          <w:lang w:val="de-DE"/>
        </w:rPr>
      </w:pPr>
    </w:p>
    <w:p w14:paraId="76FBE523" w14:textId="77777777" w:rsidR="0035254B" w:rsidRPr="00C16A19" w:rsidRDefault="0035254B" w:rsidP="0035254B">
      <w:pPr>
        <w:rPr>
          <w:lang w:val="de-DE"/>
        </w:rPr>
      </w:pPr>
    </w:p>
    <w:p w14:paraId="3F057DC9" w14:textId="77777777" w:rsidR="0035254B" w:rsidRPr="00C16A19" w:rsidRDefault="0035254B" w:rsidP="0035254B">
      <w:pPr>
        <w:jc w:val="center"/>
        <w:rPr>
          <w:lang w:val="de-DE"/>
        </w:rPr>
      </w:pPr>
      <w:r w:rsidRPr="00C16A19">
        <w:rPr>
          <w:i/>
          <w:lang w:val="de-DE"/>
        </w:rPr>
        <w:t>Abschnitt 4 -</w:t>
      </w:r>
      <w:r w:rsidRPr="00C16A19">
        <w:rPr>
          <w:lang w:val="de-DE"/>
        </w:rPr>
        <w:t xml:space="preserve"> Begriffsbestimmungen</w:t>
      </w:r>
    </w:p>
    <w:p w14:paraId="50B77005" w14:textId="77777777" w:rsidR="0035254B" w:rsidRPr="00C16A19" w:rsidRDefault="0035254B" w:rsidP="0035254B">
      <w:pPr>
        <w:rPr>
          <w:lang w:val="de-DE"/>
        </w:rPr>
      </w:pPr>
    </w:p>
    <w:p w14:paraId="28514E27" w14:textId="77777777" w:rsidR="0035254B" w:rsidRPr="00C16A19" w:rsidRDefault="0035254B" w:rsidP="0035254B">
      <w:pPr>
        <w:rPr>
          <w:lang w:val="de-DE"/>
        </w:rPr>
      </w:pPr>
    </w:p>
    <w:p w14:paraId="522FFBF1" w14:textId="77777777" w:rsidR="0035254B" w:rsidRPr="00C16A19" w:rsidRDefault="0035254B" w:rsidP="0035254B">
      <w:pPr>
        <w:jc w:val="both"/>
        <w:rPr>
          <w:lang w:val="de-DE"/>
        </w:rPr>
      </w:pPr>
      <w:r w:rsidRPr="00C16A19">
        <w:rPr>
          <w:lang w:val="de-DE"/>
        </w:rPr>
        <w:tab/>
      </w:r>
      <w:r w:rsidRPr="00C16A19">
        <w:rPr>
          <w:b/>
          <w:lang w:val="de-DE"/>
        </w:rPr>
        <w:t>Art. 7 -</w:t>
      </w:r>
      <w:r w:rsidRPr="00C16A19">
        <w:rPr>
          <w:lang w:val="de-DE"/>
        </w:rPr>
        <w:t xml:space="preserve"> Für die Anwendung des vorliegenden Gesetzes und seiner Ausführungserlasse und -verordnungen versteht man unter:</w:t>
      </w:r>
    </w:p>
    <w:p w14:paraId="15E13B39" w14:textId="77777777" w:rsidR="0035254B" w:rsidRPr="00C16A19" w:rsidRDefault="0035254B" w:rsidP="0035254B">
      <w:pPr>
        <w:jc w:val="both"/>
        <w:rPr>
          <w:lang w:val="de-DE"/>
        </w:rPr>
      </w:pPr>
    </w:p>
    <w:p w14:paraId="7CA9B80B" w14:textId="77777777" w:rsidR="0035254B" w:rsidRPr="00C16A19" w:rsidRDefault="0035254B" w:rsidP="0035254B">
      <w:pPr>
        <w:jc w:val="both"/>
        <w:rPr>
          <w:lang w:val="de-DE"/>
        </w:rPr>
      </w:pPr>
      <w:r w:rsidRPr="00C16A19">
        <w:rPr>
          <w:lang w:val="de-DE"/>
        </w:rPr>
        <w:tab/>
        <w:t>1. "Verstößen": Handlungen oder Unterlassungen, die:</w:t>
      </w:r>
    </w:p>
    <w:p w14:paraId="160682FF" w14:textId="77777777" w:rsidR="0035254B" w:rsidRPr="00C16A19" w:rsidRDefault="0035254B" w:rsidP="0035254B">
      <w:pPr>
        <w:jc w:val="both"/>
        <w:rPr>
          <w:lang w:val="de-DE"/>
        </w:rPr>
      </w:pPr>
    </w:p>
    <w:p w14:paraId="12DC3400"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rechtswidrig sind und mit den Bereichen, die in den sachlichen Anwendungsbereich gemäß Artikel 2 fallen, oder den Rechtsakten wie in Artikel 4 erwähnt in Zusammenhang stehen oder</w:t>
      </w:r>
    </w:p>
    <w:p w14:paraId="24C3A2CB" w14:textId="77777777" w:rsidR="0035254B" w:rsidRPr="00C16A19" w:rsidRDefault="0035254B" w:rsidP="0035254B">
      <w:pPr>
        <w:jc w:val="both"/>
        <w:rPr>
          <w:lang w:val="de-DE"/>
        </w:rPr>
      </w:pPr>
    </w:p>
    <w:p w14:paraId="00490178"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dem Ziel oder dem Zweck der Vorschriften der Bereiche, die in den sachlichen Anwendungsbereich gemäß Artikel 2 fallen, oder der Rechtsakte wie in Artikel 4 erwähnt zuwiderlaufen,</w:t>
      </w:r>
    </w:p>
    <w:p w14:paraId="0BCA0328" w14:textId="77777777" w:rsidR="0035254B" w:rsidRPr="00C16A19" w:rsidRDefault="0035254B" w:rsidP="0035254B">
      <w:pPr>
        <w:jc w:val="both"/>
        <w:rPr>
          <w:lang w:val="de-DE"/>
        </w:rPr>
      </w:pPr>
    </w:p>
    <w:p w14:paraId="5FE7CF9A" w14:textId="77777777" w:rsidR="0035254B" w:rsidRPr="00C16A19" w:rsidRDefault="0035254B" w:rsidP="0035254B">
      <w:pPr>
        <w:jc w:val="both"/>
        <w:rPr>
          <w:lang w:val="de-DE"/>
        </w:rPr>
      </w:pPr>
      <w:r w:rsidRPr="00C16A19">
        <w:rPr>
          <w:lang w:val="de-DE"/>
        </w:rPr>
        <w:tab/>
        <w:t>2. "Informationen über Verstöße": Informationen, einschließlich begründeter Verdachtsmomente, in Bezug auf tatsächliche oder potenzielle Verstöße, die bereits begangen wurden oder sehr wahrscheinlich erfolgen werden, sowie in Bezug auf Versuche der Verschleierung solcher Verstöße,</w:t>
      </w:r>
    </w:p>
    <w:p w14:paraId="5B142665" w14:textId="77777777" w:rsidR="0035254B" w:rsidRPr="00C16A19" w:rsidRDefault="0035254B" w:rsidP="0035254B">
      <w:pPr>
        <w:jc w:val="both"/>
        <w:rPr>
          <w:lang w:val="de-DE"/>
        </w:rPr>
      </w:pPr>
    </w:p>
    <w:p w14:paraId="2F11CAFB" w14:textId="77777777" w:rsidR="0035254B" w:rsidRPr="00C16A19" w:rsidRDefault="0035254B" w:rsidP="0035254B">
      <w:pPr>
        <w:jc w:val="both"/>
        <w:rPr>
          <w:lang w:val="de-DE"/>
        </w:rPr>
      </w:pPr>
      <w:r w:rsidRPr="00C16A19">
        <w:rPr>
          <w:lang w:val="de-DE"/>
        </w:rPr>
        <w:tab/>
        <w:t>3. "Meldungen" oder "melden": die mündliche oder schriftliche Mitteilung von Informationen über Verstöße,</w:t>
      </w:r>
    </w:p>
    <w:p w14:paraId="58A4D44D" w14:textId="77777777" w:rsidR="0035254B" w:rsidRPr="00C16A19" w:rsidRDefault="0035254B" w:rsidP="0035254B">
      <w:pPr>
        <w:jc w:val="both"/>
        <w:rPr>
          <w:lang w:val="de-DE"/>
        </w:rPr>
      </w:pPr>
    </w:p>
    <w:p w14:paraId="46717500" w14:textId="77777777" w:rsidR="0035254B" w:rsidRPr="00C16A19" w:rsidRDefault="0035254B" w:rsidP="0035254B">
      <w:pPr>
        <w:jc w:val="both"/>
        <w:rPr>
          <w:lang w:val="de-DE"/>
        </w:rPr>
      </w:pPr>
      <w:r w:rsidRPr="00C16A19">
        <w:rPr>
          <w:lang w:val="de-DE"/>
        </w:rPr>
        <w:tab/>
        <w:t>4. "interner Meldung": die mündliche oder schriftliche Mitteilung von Informationen über Verstöße innerhalb einer juristischen Person des privaten Sektors,</w:t>
      </w:r>
    </w:p>
    <w:p w14:paraId="09A2517A" w14:textId="77777777" w:rsidR="0035254B" w:rsidRPr="00C16A19" w:rsidRDefault="0035254B" w:rsidP="0035254B">
      <w:pPr>
        <w:jc w:val="both"/>
        <w:rPr>
          <w:lang w:val="de-DE"/>
        </w:rPr>
      </w:pPr>
    </w:p>
    <w:p w14:paraId="331C6BF2" w14:textId="77777777" w:rsidR="0035254B" w:rsidRPr="00C16A19" w:rsidRDefault="0035254B" w:rsidP="0035254B">
      <w:pPr>
        <w:jc w:val="both"/>
        <w:rPr>
          <w:lang w:val="de-DE"/>
        </w:rPr>
      </w:pPr>
      <w:r w:rsidRPr="00C16A19">
        <w:rPr>
          <w:lang w:val="de-DE"/>
        </w:rPr>
        <w:tab/>
        <w:t>5. "externer Meldung": die mündliche oder schriftliche Mitteilung von Informationen über Verstöße an den föderalen Koordinator oder die zuständigen Behörden,</w:t>
      </w:r>
    </w:p>
    <w:p w14:paraId="6465E659" w14:textId="77777777" w:rsidR="0035254B" w:rsidRPr="00C16A19" w:rsidRDefault="0035254B" w:rsidP="0035254B">
      <w:pPr>
        <w:jc w:val="both"/>
        <w:rPr>
          <w:lang w:val="de-DE"/>
        </w:rPr>
      </w:pPr>
    </w:p>
    <w:p w14:paraId="3442D074" w14:textId="77777777" w:rsidR="0035254B" w:rsidRPr="00C16A19" w:rsidRDefault="0035254B" w:rsidP="0035254B">
      <w:pPr>
        <w:jc w:val="both"/>
        <w:rPr>
          <w:lang w:val="de-DE"/>
        </w:rPr>
      </w:pPr>
      <w:r w:rsidRPr="00C16A19">
        <w:rPr>
          <w:lang w:val="de-DE"/>
        </w:rPr>
        <w:tab/>
        <w:t>6. "zuständiger Behörde": die nationale Behörde, die benannt wurde, um Meldungen gemäß Kapitel 4 entgegenzunehmen und dem Hinweisgeber Rückmeldung zu geben, und/oder als die Behörde benannt wurde, die die in vorliegendem Gesetz vorgesehenen Aufgaben, insbesondere in Bezug auf etwaige Folgemaßnahmen, erfüllt; in Ermangelung einer benannten Behörde sind die in Artikel 18 § 1 erwähnten föderalen Ombudsleute die zuständige Behörde,</w:t>
      </w:r>
    </w:p>
    <w:p w14:paraId="0243D01B" w14:textId="77777777" w:rsidR="0035254B" w:rsidRPr="00C16A19" w:rsidRDefault="0035254B" w:rsidP="0035254B">
      <w:pPr>
        <w:jc w:val="both"/>
        <w:rPr>
          <w:lang w:val="de-DE"/>
        </w:rPr>
      </w:pPr>
    </w:p>
    <w:p w14:paraId="7E9346BD" w14:textId="77777777" w:rsidR="0035254B" w:rsidRPr="00C16A19" w:rsidRDefault="0035254B" w:rsidP="0035254B">
      <w:pPr>
        <w:jc w:val="both"/>
        <w:rPr>
          <w:lang w:val="de-DE"/>
        </w:rPr>
      </w:pPr>
      <w:r w:rsidRPr="00C16A19">
        <w:rPr>
          <w:lang w:val="de-DE"/>
        </w:rPr>
        <w:tab/>
        <w:t>7. "Offenlegung" oder "offenlegen": das öffentliche Zugänglichmachen von Informationen über Verstöße,</w:t>
      </w:r>
    </w:p>
    <w:p w14:paraId="730DC3EF" w14:textId="77777777" w:rsidR="0035254B" w:rsidRPr="00C16A19" w:rsidRDefault="0035254B" w:rsidP="0035254B">
      <w:pPr>
        <w:jc w:val="both"/>
        <w:rPr>
          <w:lang w:val="de-DE"/>
        </w:rPr>
      </w:pPr>
    </w:p>
    <w:p w14:paraId="7222A1BB" w14:textId="77777777" w:rsidR="0035254B" w:rsidRPr="00C16A19" w:rsidRDefault="0035254B" w:rsidP="0035254B">
      <w:pPr>
        <w:jc w:val="both"/>
        <w:rPr>
          <w:lang w:val="de-DE"/>
        </w:rPr>
      </w:pPr>
      <w:r w:rsidRPr="00C16A19">
        <w:rPr>
          <w:lang w:val="de-DE"/>
        </w:rPr>
        <w:tab/>
        <w:t>8. "Hinweisgeber": eine Person, die Informationen über Verstöße meldet oder offenlegt,</w:t>
      </w:r>
    </w:p>
    <w:p w14:paraId="35A37127" w14:textId="77777777" w:rsidR="0035254B" w:rsidRPr="00C16A19" w:rsidRDefault="0035254B" w:rsidP="0035254B">
      <w:pPr>
        <w:jc w:val="both"/>
        <w:rPr>
          <w:lang w:val="de-DE"/>
        </w:rPr>
      </w:pPr>
    </w:p>
    <w:p w14:paraId="5A38C680" w14:textId="77777777" w:rsidR="0035254B" w:rsidRPr="00C16A19" w:rsidRDefault="0035254B" w:rsidP="0035254B">
      <w:pPr>
        <w:jc w:val="both"/>
        <w:rPr>
          <w:lang w:val="de-DE"/>
        </w:rPr>
      </w:pPr>
      <w:r w:rsidRPr="00C16A19">
        <w:rPr>
          <w:lang w:val="de-DE"/>
        </w:rPr>
        <w:tab/>
        <w:t>9. "beruflichem Kontext": laufende oder frühere Arbeitstätigkeiten im privaten Sektor, durch die Personen unabhängig von der Art der Tätigkeiten Informationen über Verstöße erlangen und bei denen sich diese Personen Repressalien ausgesetzt sehen könnten, wenn sie diese Informationen melden würden,</w:t>
      </w:r>
    </w:p>
    <w:p w14:paraId="4F23F477" w14:textId="77777777" w:rsidR="0035254B" w:rsidRPr="00C16A19" w:rsidRDefault="0035254B" w:rsidP="0035254B">
      <w:pPr>
        <w:jc w:val="both"/>
        <w:rPr>
          <w:lang w:val="de-DE"/>
        </w:rPr>
      </w:pPr>
    </w:p>
    <w:p w14:paraId="31665C83" w14:textId="77777777" w:rsidR="0035254B" w:rsidRPr="00C16A19" w:rsidRDefault="0035254B" w:rsidP="0035254B">
      <w:pPr>
        <w:jc w:val="both"/>
        <w:rPr>
          <w:lang w:val="de-DE"/>
        </w:rPr>
      </w:pPr>
      <w:r w:rsidRPr="00C16A19">
        <w:rPr>
          <w:lang w:val="de-DE"/>
        </w:rPr>
        <w:tab/>
        <w:t>10. "Mittler": eine natürliche Person, die einen Hinweisgeber bei dem Meldeverfahren unterstützt und deren Unterstützung vertraulich sein sollte,</w:t>
      </w:r>
    </w:p>
    <w:p w14:paraId="3EF7DAEB" w14:textId="77777777" w:rsidR="0035254B" w:rsidRPr="00C16A19" w:rsidRDefault="0035254B" w:rsidP="0035254B">
      <w:pPr>
        <w:jc w:val="both"/>
        <w:rPr>
          <w:lang w:val="de-DE"/>
        </w:rPr>
      </w:pPr>
    </w:p>
    <w:p w14:paraId="45962E3B" w14:textId="77777777" w:rsidR="0035254B" w:rsidRPr="00C16A19" w:rsidRDefault="0035254B" w:rsidP="0035254B">
      <w:pPr>
        <w:jc w:val="both"/>
        <w:rPr>
          <w:lang w:val="de-DE"/>
        </w:rPr>
      </w:pPr>
      <w:r w:rsidRPr="00C16A19">
        <w:rPr>
          <w:lang w:val="de-DE"/>
        </w:rPr>
        <w:tab/>
        <w:t>11. "betroffener Person": eine natürliche oder eine juristische Person, die in der Meldung oder in der Offenlegung als eine Person bezeichnet wird, die den Verstoß begangen hat, oder mit der die bezeichnete Person verbunden ist,</w:t>
      </w:r>
    </w:p>
    <w:p w14:paraId="2D786480" w14:textId="77777777" w:rsidR="0035254B" w:rsidRPr="00C16A19" w:rsidRDefault="0035254B" w:rsidP="0035254B">
      <w:pPr>
        <w:jc w:val="both"/>
        <w:rPr>
          <w:lang w:val="de-DE"/>
        </w:rPr>
      </w:pPr>
    </w:p>
    <w:p w14:paraId="7EB45EE2" w14:textId="77777777" w:rsidR="0035254B" w:rsidRPr="00C16A19" w:rsidRDefault="0035254B" w:rsidP="0035254B">
      <w:pPr>
        <w:jc w:val="both"/>
        <w:rPr>
          <w:lang w:val="de-DE"/>
        </w:rPr>
      </w:pPr>
      <w:r w:rsidRPr="00C16A19">
        <w:rPr>
          <w:lang w:val="de-DE"/>
        </w:rPr>
        <w:tab/>
        <w:t>12. "Repressalien": direkte oder indirekte Handlungen oder Unterlassungen, die durch eine interne oder externe Meldung oder eine Offenlegung ausgelöst werden und durch die dem Hinweisgeber ein ungerechtfertigter Nachteil entsteht oder entstehen kann,</w:t>
      </w:r>
    </w:p>
    <w:p w14:paraId="68A902E1" w14:textId="77777777" w:rsidR="0035254B" w:rsidRPr="00C16A19" w:rsidRDefault="0035254B" w:rsidP="0035254B">
      <w:pPr>
        <w:jc w:val="both"/>
        <w:rPr>
          <w:lang w:val="de-DE"/>
        </w:rPr>
      </w:pPr>
    </w:p>
    <w:p w14:paraId="36E05877" w14:textId="77777777" w:rsidR="0035254B" w:rsidRPr="00C16A19" w:rsidRDefault="0035254B" w:rsidP="0035254B">
      <w:pPr>
        <w:jc w:val="both"/>
        <w:rPr>
          <w:lang w:val="de-DE"/>
        </w:rPr>
      </w:pPr>
      <w:r w:rsidRPr="00C16A19">
        <w:rPr>
          <w:lang w:val="de-DE"/>
        </w:rPr>
        <w:tab/>
        <w:t>13. "Folgemaßnahmen": die vom Empfänger einer Meldung, von einer zuständigen Behörde oder vom föderalen Koordinator ergriffenen Maßnahmen zur Prüfung der Stichhaltigkeit der in der Meldung erhobenen Behauptungen und gegebenenfalls zum Vorgehen gegen den gemeldeten Verstoß, unter anderem durch interne Nachforschungen, Ermittlungen, Strafverfolgungsmaßnahmen, Maßnahmen zur (Wieder-)Einziehung von Mitteln oder Abschluss des Verfahrens. Bei Meldungen von Verstößen gegen regionale oder gemeinschaftliche Rechtsvorschriften umfassen die Folgemaßnahmen keine Ermittlungsmaßnahmen und keine Maßnahmen zur Rechtsdurchsetzung,</w:t>
      </w:r>
    </w:p>
    <w:p w14:paraId="57AEA831" w14:textId="77777777" w:rsidR="0035254B" w:rsidRPr="00C16A19" w:rsidRDefault="0035254B" w:rsidP="0035254B">
      <w:pPr>
        <w:jc w:val="both"/>
        <w:rPr>
          <w:lang w:val="de-DE"/>
        </w:rPr>
      </w:pPr>
    </w:p>
    <w:p w14:paraId="62774D45" w14:textId="77777777" w:rsidR="0035254B" w:rsidRPr="00C16A19" w:rsidRDefault="0035254B" w:rsidP="0035254B">
      <w:pPr>
        <w:jc w:val="both"/>
        <w:rPr>
          <w:lang w:val="de-DE"/>
        </w:rPr>
      </w:pPr>
      <w:r w:rsidRPr="00C16A19">
        <w:rPr>
          <w:lang w:val="de-DE"/>
        </w:rPr>
        <w:tab/>
        <w:t>14. "Rückmeldung": die Unterrichtung des Hinweisgebers über die geplanten oder bereits ergriffenen Folgemaßnahmen und die Gründe für diese Folgemaßnahmen,</w:t>
      </w:r>
    </w:p>
    <w:p w14:paraId="15DC385F" w14:textId="77777777" w:rsidR="0035254B" w:rsidRPr="00C16A19" w:rsidRDefault="0035254B" w:rsidP="0035254B">
      <w:pPr>
        <w:jc w:val="both"/>
        <w:rPr>
          <w:lang w:val="de-DE"/>
        </w:rPr>
      </w:pPr>
    </w:p>
    <w:p w14:paraId="3C6B41FE" w14:textId="77777777" w:rsidR="0035254B" w:rsidRPr="00C16A19" w:rsidRDefault="0035254B" w:rsidP="0035254B">
      <w:pPr>
        <w:jc w:val="both"/>
        <w:rPr>
          <w:lang w:val="de-DE"/>
        </w:rPr>
      </w:pPr>
      <w:r w:rsidRPr="00C16A19">
        <w:rPr>
          <w:lang w:val="de-DE"/>
        </w:rPr>
        <w:tab/>
        <w:t>15. "juristischer Person des privaten Sektors": eine Organisation mit oder ohne Rechtspersönlichkeit, die eine oder mehrere bestimmte Tätigkeiten ausübt, mit Ausnahme von Organisationen oder Tätigkeiten, die unter andere besondere Gesetze über den Schutz von Hinweisgebern fallen,</w:t>
      </w:r>
    </w:p>
    <w:p w14:paraId="79CF90ED" w14:textId="77777777" w:rsidR="0035254B" w:rsidRPr="00C16A19" w:rsidRDefault="0035254B" w:rsidP="0035254B">
      <w:pPr>
        <w:jc w:val="both"/>
        <w:rPr>
          <w:lang w:val="de-DE"/>
        </w:rPr>
      </w:pPr>
    </w:p>
    <w:p w14:paraId="2AF7C444" w14:textId="77777777" w:rsidR="0035254B" w:rsidRPr="00C16A19" w:rsidRDefault="0035254B" w:rsidP="0035254B">
      <w:pPr>
        <w:jc w:val="both"/>
        <w:rPr>
          <w:lang w:val="de-DE"/>
        </w:rPr>
      </w:pPr>
      <w:r w:rsidRPr="00C16A19">
        <w:rPr>
          <w:lang w:val="de-DE"/>
        </w:rPr>
        <w:tab/>
        <w:t>16. "föderalem Koordinator": die Behörde, die mit der Koordinierung externer Meldungen für den privaten Sektor gemäß Kapitel 4 Abschnitt 4 beauftragt ist,</w:t>
      </w:r>
    </w:p>
    <w:p w14:paraId="7E313B64" w14:textId="77777777" w:rsidR="0035254B" w:rsidRPr="00C16A19" w:rsidRDefault="0035254B" w:rsidP="0035254B">
      <w:pPr>
        <w:jc w:val="both"/>
        <w:rPr>
          <w:lang w:val="de-DE"/>
        </w:rPr>
      </w:pPr>
    </w:p>
    <w:p w14:paraId="41C0719A" w14:textId="77777777" w:rsidR="0035254B" w:rsidRPr="00C16A19" w:rsidRDefault="0035254B" w:rsidP="0035254B">
      <w:pPr>
        <w:jc w:val="both"/>
        <w:rPr>
          <w:lang w:val="de-DE"/>
        </w:rPr>
      </w:pPr>
      <w:r w:rsidRPr="00C16A19">
        <w:rPr>
          <w:lang w:val="de-DE"/>
        </w:rPr>
        <w:tab/>
        <w:t>17. "Sozialpartnern": je nach Fall entweder die repräsentativen Arbeitnehmerorganisationen wie in Artikel 3 des Gesetzes vom 5. Dezember 1968 über die kollektiven Arbeitsabkommen und die paritätischen Kommissionen erwähnt oder die Arbeitnehmervertreter im Betriebsrat oder, in dessen Ermangelung, die Gewerkschaftsvertretung oder, in deren Ermangelung, den Ausschuss für Gefahrenverhütung und Schutz am Arbeitsplatz oder, in dessen Ermangelung, die Arbeitnehmer des Unternehmens oder die repräsentativen Gewerkschaftsorganisationen im Sinne des Gesetzes vom 19. Dezember 1974 zur Regelung der Beziehungen zwischen den öffentlichen Behörden und den Gewerkschaften der Bediensteten, die von diesen Behörden abhängen,</w:t>
      </w:r>
    </w:p>
    <w:p w14:paraId="0ED2E79B" w14:textId="77777777" w:rsidR="0035254B" w:rsidRPr="00C16A19" w:rsidRDefault="0035254B" w:rsidP="0035254B">
      <w:pPr>
        <w:jc w:val="both"/>
        <w:rPr>
          <w:lang w:val="de-DE"/>
        </w:rPr>
      </w:pPr>
    </w:p>
    <w:p w14:paraId="4C0BE3CC" w14:textId="77777777" w:rsidR="0035254B" w:rsidRPr="00C16A19" w:rsidRDefault="0035254B" w:rsidP="0035254B">
      <w:pPr>
        <w:jc w:val="both"/>
        <w:rPr>
          <w:lang w:val="de-DE"/>
        </w:rPr>
      </w:pPr>
      <w:r w:rsidRPr="00C16A19">
        <w:rPr>
          <w:lang w:val="de-DE"/>
        </w:rPr>
        <w:tab/>
        <w:t>18. "anonymen Meldungen": Meldungen, bei denen niemand, nicht einmal der Empfänger, die Identität des Hinweisgebers kennt,</w:t>
      </w:r>
    </w:p>
    <w:p w14:paraId="7F2EF5AD" w14:textId="77777777" w:rsidR="0035254B" w:rsidRPr="00C16A19" w:rsidRDefault="0035254B" w:rsidP="0035254B">
      <w:pPr>
        <w:jc w:val="both"/>
        <w:rPr>
          <w:lang w:val="de-DE"/>
        </w:rPr>
      </w:pPr>
    </w:p>
    <w:p w14:paraId="4793F59E" w14:textId="77777777" w:rsidR="0035254B" w:rsidRPr="00C16A19" w:rsidRDefault="0035254B" w:rsidP="0035254B">
      <w:pPr>
        <w:jc w:val="both"/>
        <w:rPr>
          <w:lang w:val="de-DE"/>
        </w:rPr>
      </w:pPr>
      <w:r w:rsidRPr="00C16A19">
        <w:rPr>
          <w:lang w:val="de-DE"/>
        </w:rPr>
        <w:tab/>
        <w:t>19. "Meldungsverwalter": die unparteiische Person oder Abteilung, die dafür zuständig ist, Folgemaßnahmen zu den Meldungen zu ergreifen, mit dem Hinweisgeber in Kontakt zu bleiben, diesen erforderlichenfalls um weitere Informationen zu ersuchen, ihm Rückmeldung zu geben und gegebenenfalls Meldungen entgegenzunehmen,</w:t>
      </w:r>
    </w:p>
    <w:p w14:paraId="12428D56" w14:textId="77777777" w:rsidR="0035254B" w:rsidRPr="00C16A19" w:rsidRDefault="0035254B" w:rsidP="0035254B">
      <w:pPr>
        <w:jc w:val="both"/>
        <w:rPr>
          <w:lang w:val="de-DE"/>
        </w:rPr>
      </w:pPr>
    </w:p>
    <w:p w14:paraId="1E34D50A" w14:textId="77777777" w:rsidR="0035254B" w:rsidRPr="00C16A19" w:rsidRDefault="0035254B" w:rsidP="0035254B">
      <w:pPr>
        <w:jc w:val="both"/>
        <w:rPr>
          <w:lang w:val="de-DE"/>
        </w:rPr>
      </w:pPr>
      <w:r w:rsidRPr="00C16A19">
        <w:rPr>
          <w:lang w:val="de-DE"/>
        </w:rPr>
        <w:tab/>
        <w:t>20. "Richtlinie": die Richtlinie (EU) 2019/1937 des Europäischen Parlaments und des Rates vom 23. Oktober 2019 zum Schutz von Personen, die Verstöße gegen das Unionsrecht melden,</w:t>
      </w:r>
    </w:p>
    <w:p w14:paraId="6BDDAE55" w14:textId="77777777" w:rsidR="0035254B" w:rsidRPr="00C16A19" w:rsidRDefault="0035254B" w:rsidP="0035254B">
      <w:pPr>
        <w:jc w:val="both"/>
        <w:rPr>
          <w:lang w:val="de-DE"/>
        </w:rPr>
      </w:pPr>
    </w:p>
    <w:p w14:paraId="3275DA95" w14:textId="77777777" w:rsidR="0035254B" w:rsidRPr="00C16A19" w:rsidRDefault="0035254B" w:rsidP="0035254B">
      <w:pPr>
        <w:jc w:val="both"/>
        <w:rPr>
          <w:lang w:val="de-DE"/>
        </w:rPr>
      </w:pPr>
      <w:r w:rsidRPr="00C16A19">
        <w:rPr>
          <w:lang w:val="de-DE"/>
        </w:rPr>
        <w:tab/>
        <w:t>21. "Verstößen im Bereich der Finanzdienstleistungen, Finanzprodukte und Finanzmärkte": Verstöße gegen:</w:t>
      </w:r>
    </w:p>
    <w:p w14:paraId="6E4F4896" w14:textId="77777777" w:rsidR="0035254B" w:rsidRPr="00C16A19" w:rsidRDefault="0035254B" w:rsidP="0035254B">
      <w:pPr>
        <w:jc w:val="both"/>
        <w:rPr>
          <w:lang w:val="de-DE"/>
        </w:rPr>
      </w:pPr>
    </w:p>
    <w:p w14:paraId="72A0A71D"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die Gesetzes- und Verordnungsbestimmungen sowie die unmittelbar anwendbaren europäischen Bestimmungen, einschließlich derjenigen zur Ausführung dieser Bestimmungen, wie in Artikel 45 des Gesetzes vom 2. August 2002 über die Aufsicht über den Finanzsektor und die Finanzdienstleistungen erwähnt,</w:t>
      </w:r>
    </w:p>
    <w:p w14:paraId="1837F0DC" w14:textId="77777777" w:rsidR="0035254B" w:rsidRPr="00C16A19" w:rsidRDefault="0035254B" w:rsidP="0035254B">
      <w:pPr>
        <w:jc w:val="both"/>
        <w:rPr>
          <w:lang w:val="de-DE"/>
        </w:rPr>
      </w:pPr>
    </w:p>
    <w:p w14:paraId="351FDBFF"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die Gesetzes- und Verordnungsbestimmungen sowie die unmittelbar anwendbaren europäischen Bestimmungen, einschließlich derjenigen zur Ausführung dieser Bestimmungen, wie in Artikel 32 des Gesetzes vom 7. Dezember 2016 zur Organisation des Berufs des Betriebsrevisors und der öffentlichen Aufsicht über Betriebsrevisoren erwähnt,</w:t>
      </w:r>
    </w:p>
    <w:p w14:paraId="2247A8B2" w14:textId="77777777" w:rsidR="0035254B" w:rsidRPr="00C16A19" w:rsidRDefault="0035254B" w:rsidP="0035254B">
      <w:pPr>
        <w:jc w:val="both"/>
        <w:rPr>
          <w:lang w:val="de-DE"/>
        </w:rPr>
      </w:pPr>
    </w:p>
    <w:p w14:paraId="321F6D16" w14:textId="77777777" w:rsidR="0035254B" w:rsidRPr="00C16A19" w:rsidRDefault="0035254B" w:rsidP="0035254B">
      <w:pPr>
        <w:jc w:val="both"/>
        <w:rPr>
          <w:lang w:val="de-DE"/>
        </w:rPr>
      </w:pPr>
      <w:r w:rsidRPr="00C16A19">
        <w:rPr>
          <w:lang w:val="de-DE"/>
        </w:rPr>
        <w:tab/>
      </w:r>
      <w:r w:rsidRPr="00C16A19">
        <w:rPr>
          <w:i/>
          <w:iCs/>
          <w:lang w:val="de-DE"/>
        </w:rPr>
        <w:t>c)</w:t>
      </w:r>
      <w:r w:rsidRPr="00C16A19">
        <w:rPr>
          <w:lang w:val="de-DE"/>
        </w:rPr>
        <w:t> die Gesetzes- und Verordnungsbestimmungen sowie die unmittelbar anwendbaren europäischen Bestimmungen, einschließlich derjenigen zur Ausführung dieser Bestimmungen, die anwendbar sind auf die in Artikel 36/2 des Gesetzes vom 22. Februar 1998 zur Festlegung des Grundlagenstatuts der Belgischen Nationalbank erwähnten Finanzinstitute, für die die Belgische Nationalbank oder die Europäische Zentralbank auf der Grundlage des vorerwähnten Artikels oder auf der Grundlage der Verordnung (EU) Nr. 1024/2013 des Rates vom 15. Oktober 2013 zur Übertragung besonderer Aufgaben im Zusammenhang mit der Aufsicht über Kreditinstitute auf die Europäische Zentralbank die Einhaltung kontrollieren darf, und</w:t>
      </w:r>
    </w:p>
    <w:p w14:paraId="7AA8B636" w14:textId="77777777" w:rsidR="0035254B" w:rsidRPr="00C16A19" w:rsidRDefault="0035254B" w:rsidP="0035254B">
      <w:pPr>
        <w:jc w:val="both"/>
        <w:rPr>
          <w:lang w:val="de-DE"/>
        </w:rPr>
      </w:pPr>
    </w:p>
    <w:p w14:paraId="356331ED" w14:textId="77777777" w:rsidR="0035254B" w:rsidRPr="00C16A19" w:rsidRDefault="0035254B" w:rsidP="0035254B">
      <w:pPr>
        <w:jc w:val="both"/>
        <w:rPr>
          <w:lang w:val="de-DE"/>
        </w:rPr>
      </w:pPr>
      <w:r w:rsidRPr="00C16A19">
        <w:rPr>
          <w:lang w:val="de-DE"/>
        </w:rPr>
        <w:tab/>
      </w:r>
      <w:r w:rsidRPr="00C16A19">
        <w:rPr>
          <w:i/>
          <w:iCs/>
          <w:lang w:val="de-DE"/>
        </w:rPr>
        <w:t>d)</w:t>
      </w:r>
      <w:r w:rsidRPr="00C16A19">
        <w:rPr>
          <w:lang w:val="de-DE"/>
        </w:rPr>
        <w:t> sofern sie nicht in den in den Buchstaben </w:t>
      </w:r>
      <w:r w:rsidRPr="00C16A19">
        <w:rPr>
          <w:i/>
          <w:iCs/>
          <w:lang w:val="de-DE"/>
        </w:rPr>
        <w:t>a)</w:t>
      </w:r>
      <w:r w:rsidRPr="00C16A19">
        <w:rPr>
          <w:lang w:val="de-DE"/>
        </w:rPr>
        <w:t xml:space="preserve"> bis </w:t>
      </w:r>
      <w:r w:rsidRPr="00C16A19">
        <w:rPr>
          <w:i/>
          <w:iCs/>
          <w:lang w:val="de-DE"/>
        </w:rPr>
        <w:t>c)</w:t>
      </w:r>
      <w:r w:rsidRPr="00C16A19">
        <w:rPr>
          <w:lang w:val="de-DE"/>
        </w:rPr>
        <w:t xml:space="preserve"> erwähnten Bestimmungen enthalten sind, sonstige Regeln zur Schaffung eines verordnungsrechtlichen Rahmens oder eines Aufsichtsrahmens und zum Schutz von Verbrauchern und Anlegern in den Bereichen Finanzdienstleistungen und Kapitalmärkte, Bankdienstleistungen, Kredite, Investitionen, Versicherungen und Rückversicherungen, individuelle und betriebliche Altersvorsorgeprodukte, Wertpapiere, Investmentfonds, Zahlungsdienste sowie Tätigkeiten wie in Artikel 4 Absatz 1 des Gesetzes vom 25. April 2014 über den Status und die Kontrolle der Kreditinstitute aufgeführt.</w:t>
      </w:r>
    </w:p>
    <w:p w14:paraId="397F11C3" w14:textId="77777777" w:rsidR="0035254B" w:rsidRPr="00C16A19" w:rsidRDefault="0035254B" w:rsidP="0035254B">
      <w:pPr>
        <w:rPr>
          <w:lang w:val="de-DE"/>
        </w:rPr>
      </w:pPr>
    </w:p>
    <w:p w14:paraId="5AD93650" w14:textId="77777777" w:rsidR="0035254B" w:rsidRPr="00C16A19" w:rsidRDefault="0035254B" w:rsidP="0035254B">
      <w:pPr>
        <w:rPr>
          <w:lang w:val="de-DE"/>
        </w:rPr>
      </w:pPr>
    </w:p>
    <w:p w14:paraId="1D89101F" w14:textId="77777777" w:rsidR="003E206F" w:rsidRPr="00C16A19" w:rsidRDefault="003E206F">
      <w:pPr>
        <w:rPr>
          <w:lang w:val="de-DE"/>
        </w:rPr>
      </w:pPr>
      <w:r w:rsidRPr="00C16A19">
        <w:rPr>
          <w:lang w:val="de-DE"/>
        </w:rPr>
        <w:br w:type="page"/>
      </w:r>
    </w:p>
    <w:p w14:paraId="5A05780C" w14:textId="4DFDD2B4" w:rsidR="0035254B" w:rsidRPr="00C16A19" w:rsidRDefault="0035254B" w:rsidP="0035254B">
      <w:pPr>
        <w:jc w:val="center"/>
        <w:rPr>
          <w:lang w:val="de-DE"/>
        </w:rPr>
      </w:pPr>
      <w:r w:rsidRPr="00C16A19">
        <w:rPr>
          <w:lang w:val="de-DE"/>
        </w:rPr>
        <w:t>KAPITEL 2 -</w:t>
      </w:r>
      <w:r w:rsidRPr="00C16A19">
        <w:rPr>
          <w:i/>
          <w:lang w:val="de-DE"/>
        </w:rPr>
        <w:t xml:space="preserve"> Schutzvoraussetzungen</w:t>
      </w:r>
    </w:p>
    <w:p w14:paraId="1EDB4E29" w14:textId="77777777" w:rsidR="0035254B" w:rsidRPr="00C16A19" w:rsidRDefault="0035254B" w:rsidP="0035254B">
      <w:pPr>
        <w:rPr>
          <w:lang w:val="de-DE"/>
        </w:rPr>
      </w:pPr>
    </w:p>
    <w:p w14:paraId="5E5240A7" w14:textId="77777777" w:rsidR="0035254B" w:rsidRPr="00C16A19" w:rsidRDefault="0035254B" w:rsidP="0035254B">
      <w:pPr>
        <w:rPr>
          <w:lang w:val="de-DE"/>
        </w:rPr>
      </w:pPr>
    </w:p>
    <w:p w14:paraId="148724A2" w14:textId="77777777" w:rsidR="0035254B" w:rsidRPr="00C16A19" w:rsidRDefault="0035254B" w:rsidP="0035254B">
      <w:pPr>
        <w:jc w:val="center"/>
        <w:rPr>
          <w:lang w:val="de-DE"/>
        </w:rPr>
      </w:pPr>
      <w:r w:rsidRPr="00C16A19">
        <w:rPr>
          <w:i/>
          <w:lang w:val="de-DE"/>
        </w:rPr>
        <w:t>Abschnitt 1 -</w:t>
      </w:r>
      <w:r w:rsidRPr="00C16A19">
        <w:rPr>
          <w:lang w:val="de-DE"/>
        </w:rPr>
        <w:t xml:space="preserve"> Voraussetzungen für den Schutz von Hinweisgebern</w:t>
      </w:r>
    </w:p>
    <w:p w14:paraId="1F9505CA" w14:textId="77777777" w:rsidR="0035254B" w:rsidRPr="00C16A19" w:rsidRDefault="0035254B" w:rsidP="0035254B">
      <w:pPr>
        <w:rPr>
          <w:lang w:val="de-DE"/>
        </w:rPr>
      </w:pPr>
    </w:p>
    <w:p w14:paraId="330BCCEF" w14:textId="77777777" w:rsidR="0035254B" w:rsidRPr="00C16A19" w:rsidRDefault="0035254B" w:rsidP="0035254B">
      <w:pPr>
        <w:rPr>
          <w:lang w:val="de-DE"/>
        </w:rPr>
      </w:pPr>
    </w:p>
    <w:p w14:paraId="66C1A94A" w14:textId="77777777" w:rsidR="0035254B" w:rsidRPr="00C16A19" w:rsidRDefault="0035254B" w:rsidP="0035254B">
      <w:pPr>
        <w:jc w:val="both"/>
        <w:rPr>
          <w:lang w:val="de-DE"/>
        </w:rPr>
      </w:pPr>
      <w:r w:rsidRPr="00C16A19">
        <w:rPr>
          <w:lang w:val="de-DE"/>
        </w:rPr>
        <w:tab/>
      </w:r>
      <w:r w:rsidRPr="00C16A19">
        <w:rPr>
          <w:b/>
          <w:lang w:val="de-DE"/>
        </w:rPr>
        <w:t>Art. 8 -</w:t>
      </w:r>
      <w:r w:rsidRPr="00C16A19">
        <w:rPr>
          <w:lang w:val="de-DE"/>
        </w:rPr>
        <w:t xml:space="preserve"> § 1 - Hinweisgeber haben Anspruch auf Schutz aufgrund der Kapitel 6 und 7, sofern:</w:t>
      </w:r>
    </w:p>
    <w:p w14:paraId="2E886C20" w14:textId="77777777" w:rsidR="0035254B" w:rsidRPr="00C16A19" w:rsidRDefault="0035254B" w:rsidP="0035254B">
      <w:pPr>
        <w:jc w:val="both"/>
        <w:rPr>
          <w:lang w:val="de-DE"/>
        </w:rPr>
      </w:pPr>
    </w:p>
    <w:p w14:paraId="42A8E536" w14:textId="77777777" w:rsidR="0035254B" w:rsidRPr="00C16A19" w:rsidRDefault="0035254B" w:rsidP="0035254B">
      <w:pPr>
        <w:jc w:val="both"/>
        <w:rPr>
          <w:lang w:val="de-DE"/>
        </w:rPr>
      </w:pPr>
      <w:r w:rsidRPr="00C16A19">
        <w:rPr>
          <w:lang w:val="de-DE"/>
        </w:rPr>
        <w:tab/>
        <w:t>1. sie hinreichenden Grund zu der Annahme hatten, dass die gemeldeten Informationen über Verstöße zum Zeitpunkt der Meldung der Wahrheit entsprachen und dass diese Informationen in den Anwendungsbereich des vorliegenden Gesetzes fielen, und</w:t>
      </w:r>
    </w:p>
    <w:p w14:paraId="646E1D6F" w14:textId="77777777" w:rsidR="0035254B" w:rsidRPr="00C16A19" w:rsidRDefault="0035254B" w:rsidP="0035254B">
      <w:pPr>
        <w:jc w:val="both"/>
        <w:rPr>
          <w:lang w:val="de-DE"/>
        </w:rPr>
      </w:pPr>
    </w:p>
    <w:p w14:paraId="6F6C1CD7" w14:textId="77777777" w:rsidR="0035254B" w:rsidRPr="00C16A19" w:rsidRDefault="0035254B" w:rsidP="0035254B">
      <w:pPr>
        <w:jc w:val="both"/>
        <w:rPr>
          <w:lang w:val="de-DE"/>
        </w:rPr>
      </w:pPr>
      <w:r w:rsidRPr="00C16A19">
        <w:rPr>
          <w:lang w:val="de-DE"/>
        </w:rPr>
        <w:tab/>
        <w:t>2. sie intern gemäß Artikel 12 oder extern gemäß Artikel 15 Meldung erstattet haben oder eine Offenlegung gemäß Artikel 19 vorgenommen haben.</w:t>
      </w:r>
    </w:p>
    <w:p w14:paraId="219B4511" w14:textId="77777777" w:rsidR="0035254B" w:rsidRPr="00C16A19" w:rsidRDefault="0035254B" w:rsidP="0035254B">
      <w:pPr>
        <w:jc w:val="both"/>
        <w:rPr>
          <w:lang w:val="de-DE"/>
        </w:rPr>
      </w:pPr>
    </w:p>
    <w:p w14:paraId="5CB55273" w14:textId="77777777" w:rsidR="0035254B" w:rsidRPr="00C16A19" w:rsidRDefault="0035254B" w:rsidP="0035254B">
      <w:pPr>
        <w:jc w:val="both"/>
        <w:rPr>
          <w:lang w:val="de-DE"/>
        </w:rPr>
      </w:pPr>
      <w:r w:rsidRPr="00C16A19">
        <w:rPr>
          <w:lang w:val="de-DE"/>
        </w:rPr>
        <w:tab/>
        <w:t>Das erste Kriterium wird im Verhältnis zu Personen in einer vergleichbaren Situation und mit vergleichbarem Kenntnisstand beurteilt.</w:t>
      </w:r>
    </w:p>
    <w:p w14:paraId="3328E53D" w14:textId="77777777" w:rsidR="0035254B" w:rsidRPr="00C16A19" w:rsidRDefault="0035254B" w:rsidP="0035254B">
      <w:pPr>
        <w:jc w:val="both"/>
        <w:rPr>
          <w:lang w:val="de-DE"/>
        </w:rPr>
      </w:pPr>
    </w:p>
    <w:p w14:paraId="42EF185F" w14:textId="77777777" w:rsidR="0035254B" w:rsidRPr="00C16A19" w:rsidRDefault="0035254B" w:rsidP="0035254B">
      <w:pPr>
        <w:jc w:val="both"/>
        <w:rPr>
          <w:lang w:val="de-DE"/>
        </w:rPr>
      </w:pPr>
      <w:r w:rsidRPr="00C16A19">
        <w:rPr>
          <w:lang w:val="de-DE"/>
        </w:rPr>
        <w:tab/>
        <w:t>Hinweisgeber verlieren den Schutz nicht allein deshalb, weil sich die in gutem Glauben vorgenommene Meldung als ungenau oder unbegründet erwiesen hat.</w:t>
      </w:r>
    </w:p>
    <w:p w14:paraId="6986CBBA" w14:textId="77777777" w:rsidR="0035254B" w:rsidRPr="00C16A19" w:rsidRDefault="0035254B" w:rsidP="0035254B">
      <w:pPr>
        <w:jc w:val="both"/>
        <w:rPr>
          <w:lang w:val="de-DE"/>
        </w:rPr>
      </w:pPr>
    </w:p>
    <w:p w14:paraId="734288E4" w14:textId="77777777" w:rsidR="0035254B" w:rsidRPr="00C16A19" w:rsidRDefault="0035254B" w:rsidP="0035254B">
      <w:pPr>
        <w:jc w:val="both"/>
        <w:rPr>
          <w:lang w:val="de-DE"/>
        </w:rPr>
      </w:pPr>
      <w:r w:rsidRPr="00C16A19">
        <w:rPr>
          <w:lang w:val="de-DE"/>
        </w:rPr>
        <w:tab/>
        <w:t>§ 2 - Juristische Personen des privaten Sektors, zuständige Behörden und der föderale Koordinator nehmen anonyme Meldungen von Verstößen entgegen und verfolgen sie weiter.</w:t>
      </w:r>
    </w:p>
    <w:p w14:paraId="5A8A895D" w14:textId="77777777" w:rsidR="0035254B" w:rsidRPr="00C16A19" w:rsidRDefault="0035254B" w:rsidP="0035254B">
      <w:pPr>
        <w:jc w:val="both"/>
        <w:rPr>
          <w:lang w:val="de-DE"/>
        </w:rPr>
      </w:pPr>
    </w:p>
    <w:p w14:paraId="0FC49C6A" w14:textId="77777777" w:rsidR="0035254B" w:rsidRPr="00C16A19" w:rsidRDefault="0035254B" w:rsidP="0035254B">
      <w:pPr>
        <w:jc w:val="both"/>
        <w:rPr>
          <w:lang w:val="de-DE"/>
        </w:rPr>
      </w:pPr>
      <w:r w:rsidRPr="00C16A19">
        <w:rPr>
          <w:lang w:val="de-DE"/>
        </w:rPr>
        <w:tab/>
        <w:t>In Abweichung von Absatz 1 sind juristische Personen des privaten Sektors mit weniger als 250 Arbeitnehmern nicht verpflichtet, anonyme Meldungen entgegenzunehmen.</w:t>
      </w:r>
    </w:p>
    <w:p w14:paraId="04B14A01" w14:textId="77777777" w:rsidR="0035254B" w:rsidRPr="00C16A19" w:rsidRDefault="0035254B" w:rsidP="0035254B">
      <w:pPr>
        <w:jc w:val="both"/>
        <w:rPr>
          <w:lang w:val="de-DE"/>
        </w:rPr>
      </w:pPr>
    </w:p>
    <w:p w14:paraId="2070C462" w14:textId="77777777" w:rsidR="0035254B" w:rsidRPr="00C16A19" w:rsidRDefault="0035254B" w:rsidP="0035254B">
      <w:pPr>
        <w:jc w:val="both"/>
        <w:rPr>
          <w:lang w:val="de-DE"/>
        </w:rPr>
      </w:pPr>
      <w:r w:rsidRPr="00C16A19">
        <w:rPr>
          <w:lang w:val="de-DE"/>
        </w:rPr>
        <w:tab/>
        <w:t>§ 3 - Personen, die Informationen über Verstöße anonym gemeldet oder offengelegt haben, anschließend jedoch identifiziert wurden und Repressalien erleiden, haben Anspruch auf Schutz aufgrund der Kapitel 6 und 7, sofern sie die in § 1 erwähnten Voraussetzungen erfüllen.</w:t>
      </w:r>
    </w:p>
    <w:p w14:paraId="212AAA09" w14:textId="77777777" w:rsidR="0035254B" w:rsidRPr="00C16A19" w:rsidRDefault="0035254B" w:rsidP="0035254B">
      <w:pPr>
        <w:jc w:val="both"/>
        <w:rPr>
          <w:lang w:val="de-DE"/>
        </w:rPr>
      </w:pPr>
    </w:p>
    <w:p w14:paraId="7CC9EB37" w14:textId="77777777" w:rsidR="0035254B" w:rsidRPr="00C16A19" w:rsidRDefault="0035254B" w:rsidP="0035254B">
      <w:pPr>
        <w:jc w:val="both"/>
        <w:rPr>
          <w:lang w:val="de-DE"/>
        </w:rPr>
      </w:pPr>
      <w:r w:rsidRPr="00C16A19">
        <w:rPr>
          <w:lang w:val="de-DE"/>
        </w:rPr>
        <w:tab/>
        <w:t>§ 4 - Personen, die den zuständigen Einrichtungen, Organen oder sonstigen Stellen der Union in den Anwendungsbereich des vorliegenden Gesetzes fallende Verstöße melden, haben unter den gleichen Bedingungen Anspruch auf Schutz im Rahmen des vorliegenden Gesetzes wie Personen, die extern Meldung erstatten.</w:t>
      </w:r>
    </w:p>
    <w:p w14:paraId="695195EA" w14:textId="77777777" w:rsidR="0035254B" w:rsidRPr="00C16A19" w:rsidRDefault="0035254B" w:rsidP="0035254B">
      <w:pPr>
        <w:jc w:val="both"/>
        <w:rPr>
          <w:lang w:val="de-DE"/>
        </w:rPr>
      </w:pPr>
    </w:p>
    <w:p w14:paraId="79F11270" w14:textId="77777777" w:rsidR="0035254B" w:rsidRPr="00C16A19" w:rsidRDefault="0035254B" w:rsidP="0035254B">
      <w:pPr>
        <w:jc w:val="both"/>
        <w:rPr>
          <w:lang w:val="de-DE"/>
        </w:rPr>
      </w:pPr>
      <w:r w:rsidRPr="00C16A19">
        <w:rPr>
          <w:lang w:val="de-DE"/>
        </w:rPr>
        <w:tab/>
        <w:t>§ 5 - Personen, die Gerichtsbehörden im Rahmen von Artikel 30 des Strafprozessgesetzbuches in den Anwendungsbereich des vorliegenden Gesetzes fallende Verstöße melden, haben unter den gleichen Bedingungen Anspruch auf Schutz im Rahmen des vorliegenden Gesetzes wie Personen, die extern Meldung erstatten, unbeschadet der Regelung zum Schutz gefährdeter Zeugen wie in Artikel 102 und folgenden des vorerwähnten Gesetzbuches erwähnt und sofern diese Schutzmaßnahmen für sie vorteilhafter sind.</w:t>
      </w:r>
    </w:p>
    <w:p w14:paraId="305D4A20" w14:textId="77777777" w:rsidR="0035254B" w:rsidRPr="00C16A19" w:rsidRDefault="0035254B" w:rsidP="0035254B">
      <w:pPr>
        <w:jc w:val="both"/>
        <w:rPr>
          <w:lang w:val="de-DE"/>
        </w:rPr>
      </w:pPr>
    </w:p>
    <w:p w14:paraId="05F175C9" w14:textId="77777777" w:rsidR="0035254B" w:rsidRPr="00C16A19" w:rsidRDefault="0035254B" w:rsidP="0035254B">
      <w:pPr>
        <w:rPr>
          <w:lang w:val="de-DE"/>
        </w:rPr>
      </w:pPr>
    </w:p>
    <w:p w14:paraId="54F3AC55" w14:textId="77777777" w:rsidR="003E206F" w:rsidRPr="00C16A19" w:rsidRDefault="003E206F">
      <w:pPr>
        <w:rPr>
          <w:i/>
          <w:lang w:val="de-DE"/>
        </w:rPr>
      </w:pPr>
      <w:r w:rsidRPr="00C16A19">
        <w:rPr>
          <w:i/>
          <w:lang w:val="de-DE"/>
        </w:rPr>
        <w:br w:type="page"/>
      </w:r>
    </w:p>
    <w:p w14:paraId="1B40506D" w14:textId="2E3C28BD" w:rsidR="0035254B" w:rsidRPr="00C16A19" w:rsidRDefault="0035254B" w:rsidP="0035254B">
      <w:pPr>
        <w:jc w:val="center"/>
        <w:rPr>
          <w:lang w:val="de-DE"/>
        </w:rPr>
      </w:pPr>
      <w:r w:rsidRPr="00C16A19">
        <w:rPr>
          <w:i/>
          <w:lang w:val="de-DE"/>
        </w:rPr>
        <w:t>Abschnitt 2 -</w:t>
      </w:r>
      <w:r w:rsidRPr="00C16A19">
        <w:rPr>
          <w:lang w:val="de-DE"/>
        </w:rPr>
        <w:t xml:space="preserve"> Voraussetzungen für den Schutz von Mittlern und Dritten, die mit einem Hinweisgeber in Verbindung stehen</w:t>
      </w:r>
    </w:p>
    <w:p w14:paraId="0D5A261D" w14:textId="77777777" w:rsidR="0035254B" w:rsidRPr="00C16A19" w:rsidRDefault="0035254B" w:rsidP="0035254B">
      <w:pPr>
        <w:rPr>
          <w:lang w:val="de-DE"/>
        </w:rPr>
      </w:pPr>
    </w:p>
    <w:p w14:paraId="5674E912" w14:textId="77777777" w:rsidR="0035254B" w:rsidRPr="00C16A19" w:rsidRDefault="0035254B" w:rsidP="0035254B">
      <w:pPr>
        <w:rPr>
          <w:lang w:val="de-DE"/>
        </w:rPr>
      </w:pPr>
    </w:p>
    <w:p w14:paraId="5E1E3CC4" w14:textId="77777777" w:rsidR="0035254B" w:rsidRPr="00C16A19" w:rsidRDefault="0035254B" w:rsidP="0035254B">
      <w:pPr>
        <w:jc w:val="both"/>
        <w:rPr>
          <w:lang w:val="de-DE"/>
        </w:rPr>
      </w:pPr>
      <w:r w:rsidRPr="00C16A19">
        <w:rPr>
          <w:lang w:val="de-DE"/>
        </w:rPr>
        <w:tab/>
      </w:r>
      <w:r w:rsidRPr="00C16A19">
        <w:rPr>
          <w:b/>
          <w:lang w:val="de-DE"/>
        </w:rPr>
        <w:t>Art. 9 -</w:t>
      </w:r>
      <w:r w:rsidRPr="00C16A19">
        <w:rPr>
          <w:lang w:val="de-DE"/>
        </w:rPr>
        <w:t xml:space="preserve"> In Artikel 6 § 4 Nr. 1 bis 3 erwähnte Personen haben Anspruch auf die in den Kapiteln 6 und 7 erwähnten Schutzmaßnahmen, wenn sie hinreichenden Grund zu der Annahme hatten, dass der Hinweisgeber im Bereich Schutz in den Anwendungsbereich des vorliegenden Gesetzes fiel.</w:t>
      </w:r>
    </w:p>
    <w:p w14:paraId="490E1441" w14:textId="77777777" w:rsidR="0035254B" w:rsidRPr="00C16A19" w:rsidRDefault="0035254B" w:rsidP="0035254B">
      <w:pPr>
        <w:jc w:val="both"/>
        <w:rPr>
          <w:lang w:val="de-DE"/>
        </w:rPr>
      </w:pPr>
    </w:p>
    <w:p w14:paraId="3C2BCE6A" w14:textId="77777777" w:rsidR="0035254B" w:rsidRPr="00C16A19" w:rsidRDefault="0035254B" w:rsidP="0035254B">
      <w:pPr>
        <w:rPr>
          <w:lang w:val="de-DE"/>
        </w:rPr>
      </w:pPr>
    </w:p>
    <w:p w14:paraId="61168792" w14:textId="77777777" w:rsidR="0035254B" w:rsidRPr="00C16A19" w:rsidRDefault="0035254B">
      <w:pPr>
        <w:rPr>
          <w:lang w:val="de-DE"/>
        </w:rPr>
      </w:pPr>
      <w:r w:rsidRPr="00C16A19">
        <w:rPr>
          <w:lang w:val="de-DE"/>
        </w:rPr>
        <w:br w:type="page"/>
      </w:r>
    </w:p>
    <w:p w14:paraId="779A9950" w14:textId="389256BE" w:rsidR="0035254B" w:rsidRPr="00C16A19" w:rsidRDefault="0035254B" w:rsidP="0035254B">
      <w:pPr>
        <w:jc w:val="center"/>
        <w:rPr>
          <w:lang w:val="de-DE"/>
        </w:rPr>
      </w:pPr>
      <w:r w:rsidRPr="00C16A19">
        <w:rPr>
          <w:lang w:val="de-DE"/>
        </w:rPr>
        <w:t>KAPITEL 3 -</w:t>
      </w:r>
      <w:r w:rsidRPr="00C16A19">
        <w:rPr>
          <w:i/>
          <w:lang w:val="de-DE"/>
        </w:rPr>
        <w:t xml:space="preserve"> Interne Meldungen und Folgemaßnahmen</w:t>
      </w:r>
    </w:p>
    <w:p w14:paraId="00F885FB" w14:textId="77777777" w:rsidR="0035254B" w:rsidRPr="00C16A19" w:rsidRDefault="0035254B" w:rsidP="0035254B">
      <w:pPr>
        <w:rPr>
          <w:lang w:val="de-DE"/>
        </w:rPr>
      </w:pPr>
    </w:p>
    <w:p w14:paraId="5938A1A8" w14:textId="77777777" w:rsidR="0035254B" w:rsidRPr="00C16A19" w:rsidRDefault="0035254B" w:rsidP="0035254B">
      <w:pPr>
        <w:rPr>
          <w:lang w:val="de-DE"/>
        </w:rPr>
      </w:pPr>
    </w:p>
    <w:p w14:paraId="6C9EA211" w14:textId="77777777" w:rsidR="0035254B" w:rsidRPr="00C16A19" w:rsidRDefault="0035254B" w:rsidP="0035254B">
      <w:pPr>
        <w:jc w:val="center"/>
        <w:rPr>
          <w:lang w:val="de-DE"/>
        </w:rPr>
      </w:pPr>
      <w:r w:rsidRPr="00C16A19">
        <w:rPr>
          <w:i/>
          <w:lang w:val="de-DE"/>
        </w:rPr>
        <w:t>Abschnitt 1 -</w:t>
      </w:r>
      <w:r w:rsidRPr="00C16A19">
        <w:rPr>
          <w:lang w:val="de-DE"/>
        </w:rPr>
        <w:t xml:space="preserve"> Pflicht zur Einrichtung interner Meldekanäle</w:t>
      </w:r>
    </w:p>
    <w:p w14:paraId="1CBC4B08" w14:textId="77777777" w:rsidR="0035254B" w:rsidRPr="00C16A19" w:rsidRDefault="0035254B" w:rsidP="0035254B">
      <w:pPr>
        <w:rPr>
          <w:lang w:val="de-DE"/>
        </w:rPr>
      </w:pPr>
    </w:p>
    <w:p w14:paraId="7E973843" w14:textId="77777777" w:rsidR="0035254B" w:rsidRPr="00C16A19" w:rsidRDefault="0035254B" w:rsidP="0035254B">
      <w:pPr>
        <w:rPr>
          <w:lang w:val="de-DE"/>
        </w:rPr>
      </w:pPr>
    </w:p>
    <w:p w14:paraId="0A5651B0" w14:textId="77777777" w:rsidR="0035254B" w:rsidRPr="00C16A19" w:rsidRDefault="0035254B" w:rsidP="0035254B">
      <w:pPr>
        <w:jc w:val="both"/>
        <w:rPr>
          <w:lang w:val="de-DE"/>
        </w:rPr>
      </w:pPr>
      <w:r w:rsidRPr="00C16A19">
        <w:rPr>
          <w:lang w:val="de-DE"/>
        </w:rPr>
        <w:tab/>
      </w:r>
      <w:r w:rsidRPr="00C16A19">
        <w:rPr>
          <w:b/>
          <w:lang w:val="de-DE"/>
        </w:rPr>
        <w:t>Art. 10 -</w:t>
      </w:r>
      <w:r w:rsidRPr="00C16A19">
        <w:rPr>
          <w:lang w:val="de-DE"/>
        </w:rPr>
        <w:t xml:space="preserve"> § 1 - Unbeschadet der Artikel 15 und 19 können Informationen über Verstöße unter Nutzung der internen Meldekanäle und -verfahren nach Maßgabe des vorliegenden Kapitels gemeldet werden.</w:t>
      </w:r>
    </w:p>
    <w:p w14:paraId="2C887D6B" w14:textId="77777777" w:rsidR="0035254B" w:rsidRPr="00C16A19" w:rsidRDefault="0035254B" w:rsidP="0035254B">
      <w:pPr>
        <w:jc w:val="both"/>
        <w:rPr>
          <w:lang w:val="de-DE"/>
        </w:rPr>
      </w:pPr>
    </w:p>
    <w:p w14:paraId="0B40395B" w14:textId="77777777" w:rsidR="0035254B" w:rsidRPr="00C16A19" w:rsidRDefault="0035254B" w:rsidP="0035254B">
      <w:pPr>
        <w:jc w:val="both"/>
        <w:rPr>
          <w:lang w:val="de-DE"/>
        </w:rPr>
      </w:pPr>
      <w:r w:rsidRPr="00C16A19">
        <w:rPr>
          <w:lang w:val="de-DE"/>
        </w:rPr>
        <w:tab/>
        <w:t>§ 2 - Im Rahmen der Unterrichtung vonseiten juristischer Personen des privaten Sektors gemäß Artikel 12 und vonseiten zuständiger Behörden gemäß Artikel 16 werden zweckdienliche Informationen über die Nutzung der internen Meldekanäle gemäß § 1 bereitgestellt.</w:t>
      </w:r>
    </w:p>
    <w:p w14:paraId="39E51679" w14:textId="77777777" w:rsidR="0035254B" w:rsidRPr="00C16A19" w:rsidRDefault="0035254B" w:rsidP="0035254B">
      <w:pPr>
        <w:jc w:val="both"/>
        <w:rPr>
          <w:lang w:val="de-DE"/>
        </w:rPr>
      </w:pPr>
    </w:p>
    <w:p w14:paraId="249C0590" w14:textId="77777777" w:rsidR="0035254B" w:rsidRPr="00C16A19" w:rsidRDefault="0035254B" w:rsidP="0035254B">
      <w:pPr>
        <w:jc w:val="both"/>
        <w:rPr>
          <w:lang w:val="de-DE"/>
        </w:rPr>
      </w:pPr>
    </w:p>
    <w:p w14:paraId="108E247B" w14:textId="77777777" w:rsidR="0035254B" w:rsidRPr="00C16A19" w:rsidRDefault="0035254B" w:rsidP="0035254B">
      <w:pPr>
        <w:jc w:val="both"/>
        <w:rPr>
          <w:lang w:val="de-DE"/>
        </w:rPr>
      </w:pPr>
      <w:r w:rsidRPr="00C16A19">
        <w:rPr>
          <w:lang w:val="de-DE"/>
        </w:rPr>
        <w:tab/>
      </w:r>
      <w:r w:rsidRPr="00C16A19">
        <w:rPr>
          <w:b/>
          <w:lang w:val="de-DE"/>
        </w:rPr>
        <w:t>Art. 11 -</w:t>
      </w:r>
      <w:r w:rsidRPr="00C16A19">
        <w:rPr>
          <w:lang w:val="de-DE"/>
        </w:rPr>
        <w:t xml:space="preserve"> § 1 - Juristische Personen des privaten Sektors richten nach Rücksprache mit den Sozialpartnern Kanäle und Verfahren für interne Meldungen und für Folgemaßnahmen ein.</w:t>
      </w:r>
    </w:p>
    <w:p w14:paraId="381A3AE1" w14:textId="77777777" w:rsidR="0035254B" w:rsidRPr="00C16A19" w:rsidRDefault="0035254B" w:rsidP="0035254B">
      <w:pPr>
        <w:jc w:val="both"/>
        <w:rPr>
          <w:lang w:val="de-DE"/>
        </w:rPr>
      </w:pPr>
    </w:p>
    <w:p w14:paraId="6151AC6B" w14:textId="77777777" w:rsidR="0035254B" w:rsidRPr="00C16A19" w:rsidRDefault="0035254B" w:rsidP="0035254B">
      <w:pPr>
        <w:jc w:val="both"/>
        <w:rPr>
          <w:lang w:val="de-DE"/>
        </w:rPr>
      </w:pPr>
      <w:r w:rsidRPr="00C16A19">
        <w:rPr>
          <w:lang w:val="de-DE"/>
        </w:rPr>
        <w:tab/>
        <w:t>Die Kanäle und Verfahren gemäß Absatz 1 müssen zumindest den Arbeitnehmern der juristischen Person die Meldung von Informationen über Verstöße ermöglichen.</w:t>
      </w:r>
    </w:p>
    <w:p w14:paraId="1550672E" w14:textId="77777777" w:rsidR="0035254B" w:rsidRPr="00C16A19" w:rsidRDefault="0035254B" w:rsidP="0035254B">
      <w:pPr>
        <w:jc w:val="both"/>
        <w:rPr>
          <w:lang w:val="de-DE"/>
        </w:rPr>
      </w:pPr>
    </w:p>
    <w:p w14:paraId="48930F2D" w14:textId="77777777" w:rsidR="0035254B" w:rsidRPr="00C16A19" w:rsidRDefault="0035254B" w:rsidP="0035254B">
      <w:pPr>
        <w:jc w:val="both"/>
        <w:rPr>
          <w:lang w:val="de-DE"/>
        </w:rPr>
      </w:pPr>
      <w:r w:rsidRPr="00C16A19">
        <w:rPr>
          <w:lang w:val="de-DE"/>
        </w:rPr>
        <w:tab/>
        <w:t>§ 2 - Vorbehaltlich des Paragraphen 5 gilt § 1 nicht für juristische Personen des privaten Sektors mit weniger als fünfzig Arbeitnehmern.</w:t>
      </w:r>
    </w:p>
    <w:p w14:paraId="4CBA056B" w14:textId="77777777" w:rsidR="0035254B" w:rsidRPr="00C16A19" w:rsidRDefault="0035254B" w:rsidP="0035254B">
      <w:pPr>
        <w:jc w:val="both"/>
        <w:rPr>
          <w:lang w:val="de-DE"/>
        </w:rPr>
      </w:pPr>
    </w:p>
    <w:p w14:paraId="176EAC12" w14:textId="77777777" w:rsidR="0035254B" w:rsidRPr="00C16A19" w:rsidRDefault="0035254B" w:rsidP="0035254B">
      <w:pPr>
        <w:jc w:val="both"/>
        <w:rPr>
          <w:lang w:val="de-DE"/>
        </w:rPr>
      </w:pPr>
      <w:r w:rsidRPr="00C16A19">
        <w:rPr>
          <w:lang w:val="de-DE"/>
        </w:rPr>
        <w:tab/>
        <w:t>[Dieser Schwellenwert wird gemäß dem Durchschnitt der im Unternehmen beschäftigten Arbeitnehmer im Sinne von Artikel 14 des Gesetzes vom 20. September 1948 zur Organisation der Wirtschaft und Artikel 49 des Gesetzes vom 4. August 1996 über das Wohlbefinden der Arbeitnehmer bei der Ausführung ihrer Arbeit berechnet, wie er jedes Jahr am 1. Januar unter Anwendung der in Artikel 7 §§ 1 und 2 des Gesetzes vom 4. Dezember 2007 über die Sozialwahlen beschriebenen Methode berechnet wird, wobei als Bezugszeitraum die vier Quartale des vorhergehenden Kalenderjahres gelten.]</w:t>
      </w:r>
    </w:p>
    <w:p w14:paraId="0BCBEBFC" w14:textId="77777777" w:rsidR="0035254B" w:rsidRPr="00C16A19" w:rsidRDefault="0035254B" w:rsidP="0035254B">
      <w:pPr>
        <w:jc w:val="both"/>
        <w:rPr>
          <w:lang w:val="de-DE"/>
        </w:rPr>
      </w:pPr>
    </w:p>
    <w:p w14:paraId="2928D3ED" w14:textId="77777777" w:rsidR="0035254B" w:rsidRPr="00C16A19" w:rsidRDefault="0035254B" w:rsidP="0035254B">
      <w:pPr>
        <w:jc w:val="both"/>
        <w:rPr>
          <w:lang w:val="de-DE"/>
        </w:rPr>
      </w:pPr>
      <w:r w:rsidRPr="00C16A19">
        <w:rPr>
          <w:lang w:val="de-DE"/>
        </w:rPr>
        <w:tab/>
        <w:t>Die in Absatz 1 erwähnte Ausnahme gilt nicht für juristische Personen, die in den Anwendungsbereich der Bestimmungen über Finanzdienstleistungen, Finanzprodukte und Finanzmärkte und der in Artikel 4 Nr. 1 erwähnten Bestimmungen fallen.</w:t>
      </w:r>
    </w:p>
    <w:p w14:paraId="1E56F97A" w14:textId="77777777" w:rsidR="0035254B" w:rsidRPr="00C16A19" w:rsidRDefault="0035254B" w:rsidP="0035254B">
      <w:pPr>
        <w:jc w:val="both"/>
        <w:rPr>
          <w:lang w:val="de-DE"/>
        </w:rPr>
      </w:pPr>
    </w:p>
    <w:p w14:paraId="09AD70A6" w14:textId="77777777" w:rsidR="0035254B" w:rsidRPr="00C16A19" w:rsidRDefault="0035254B" w:rsidP="0035254B">
      <w:pPr>
        <w:jc w:val="both"/>
        <w:rPr>
          <w:lang w:val="de-DE"/>
        </w:rPr>
      </w:pPr>
      <w:r w:rsidRPr="00C16A19">
        <w:rPr>
          <w:lang w:val="de-DE"/>
        </w:rPr>
        <w:tab/>
        <w:t>§ 3 - Welche Personen oder Abteilungen innerhalb einer juristischen Person des privaten Sektors am besten geeignet sind, um im Hinblick auf die Entgegennahme von Meldungen und die Folgemaßnahmen als zuständig bestimmt zu werden, hängt von der Struktur der juristischen Person ab; ihre Funktion muss jedoch in jedem Fall ihre Unabhängigkeit und das Fehlen von Interessenkonflikten gewährleisten.</w:t>
      </w:r>
    </w:p>
    <w:p w14:paraId="5DC7540A" w14:textId="77777777" w:rsidR="0035254B" w:rsidRPr="00C16A19" w:rsidRDefault="0035254B" w:rsidP="0035254B">
      <w:pPr>
        <w:jc w:val="both"/>
        <w:rPr>
          <w:lang w:val="de-DE"/>
        </w:rPr>
      </w:pPr>
    </w:p>
    <w:p w14:paraId="42EFE544" w14:textId="77777777" w:rsidR="0035254B" w:rsidRPr="00C16A19" w:rsidRDefault="0035254B" w:rsidP="0035254B">
      <w:pPr>
        <w:jc w:val="both"/>
        <w:rPr>
          <w:lang w:val="de-DE"/>
        </w:rPr>
      </w:pPr>
      <w:r w:rsidRPr="00C16A19">
        <w:rPr>
          <w:lang w:val="de-DE"/>
        </w:rPr>
        <w:tab/>
        <w:t>§ 4 - Meldekanäle können intern von einem Meldungsverwalter betrieben oder extern von einem Dritten bereitgestellt werden. In beiden Fällen gilt die juristische Person des privaten Sektors als für die Verarbeitung personenbezogener Daten Verantwortlicher. Die in Artikel 12 erwähnten Garantien und Anforderungen gelten auch für Dritte, die damit beauftragt sind, den Meldekanal für eine juristische Person des privaten Sektors zu betreiben.</w:t>
      </w:r>
    </w:p>
    <w:p w14:paraId="083B2F2F" w14:textId="77777777" w:rsidR="0035254B" w:rsidRPr="00C16A19" w:rsidRDefault="0035254B" w:rsidP="0035254B">
      <w:pPr>
        <w:jc w:val="both"/>
        <w:rPr>
          <w:lang w:val="de-DE"/>
        </w:rPr>
      </w:pPr>
    </w:p>
    <w:p w14:paraId="618DCA81" w14:textId="77777777" w:rsidR="0035254B" w:rsidRPr="00C16A19" w:rsidRDefault="0035254B" w:rsidP="0035254B">
      <w:pPr>
        <w:jc w:val="both"/>
        <w:rPr>
          <w:lang w:val="de-DE"/>
        </w:rPr>
      </w:pPr>
      <w:r w:rsidRPr="00C16A19">
        <w:rPr>
          <w:lang w:val="de-DE"/>
        </w:rPr>
        <w:tab/>
        <w:t>Juristische Personen des privaten Sektors mit weniger als 250 Arbeitnehmern können für die Entgegennahme von Meldungen und für möglicherweise durchzuführende Untersuchungen Ressourcen teilen. Dies gilt unbeschadet der diesen juristischen Personen durch vorliegendes Gesetz auferlegten Verpflichtung, Vertraulichkeit zu wahren, Rückmeldung zu geben und gegen den gemeldeten Verstoß vorzugehen.</w:t>
      </w:r>
    </w:p>
    <w:p w14:paraId="179EAC0E" w14:textId="385BCFFF" w:rsidR="0035254B" w:rsidRPr="00C16A19" w:rsidRDefault="0035254B" w:rsidP="0035254B">
      <w:pPr>
        <w:jc w:val="both"/>
        <w:rPr>
          <w:lang w:val="de-DE"/>
        </w:rPr>
      </w:pPr>
    </w:p>
    <w:p w14:paraId="3D3B4BDC" w14:textId="77777777" w:rsidR="0035254B" w:rsidRPr="00C16A19" w:rsidRDefault="0035254B" w:rsidP="0035254B">
      <w:pPr>
        <w:jc w:val="both"/>
        <w:rPr>
          <w:lang w:val="de-DE"/>
        </w:rPr>
      </w:pPr>
      <w:r w:rsidRPr="00C16A19">
        <w:rPr>
          <w:lang w:val="de-DE"/>
        </w:rPr>
        <w:tab/>
        <w:t>§ 5 - Nach einer geeigneten Risikobewertung, die der Art der Tätigkeiten der juristischen Personen und dem von ihnen ausgehenden Risiko - insbesondere für die Umwelt und die öffentliche Gesundheit - Rechnung trägt, kann der König juristische Personen des privaten Sektors mit weniger als fünfzig Arbeitnehmern durch einen im Ministerrat beratenen Erlass verpflichten, interne Meldekanäle und -verfahren gemäß vorliegendem Kapitel einzurichten.</w:t>
      </w:r>
    </w:p>
    <w:p w14:paraId="26DA084C" w14:textId="77777777" w:rsidR="0035254B" w:rsidRPr="00C16A19" w:rsidRDefault="0035254B" w:rsidP="0035254B">
      <w:pPr>
        <w:rPr>
          <w:lang w:val="de-DE"/>
        </w:rPr>
      </w:pPr>
    </w:p>
    <w:p w14:paraId="157D0921" w14:textId="77777777" w:rsidR="0035254B" w:rsidRPr="00C16A19" w:rsidRDefault="0035254B" w:rsidP="0035254B">
      <w:pPr>
        <w:jc w:val="both"/>
        <w:rPr>
          <w:i/>
          <w:iCs/>
          <w:lang w:val="de-DE"/>
        </w:rPr>
      </w:pPr>
      <w:r w:rsidRPr="00C16A19">
        <w:rPr>
          <w:i/>
          <w:lang w:val="de-DE"/>
        </w:rPr>
        <w:t>[Art. 11 § 2 Absatz 2 ersetzt durch Art. 199 des G. vom 9. Februar 2024 (B.S. vom 21. März 2024)]</w:t>
      </w:r>
    </w:p>
    <w:p w14:paraId="78D3EF55" w14:textId="77777777" w:rsidR="0035254B" w:rsidRPr="00C16A19" w:rsidRDefault="0035254B" w:rsidP="0035254B">
      <w:pPr>
        <w:rPr>
          <w:lang w:val="de-DE"/>
        </w:rPr>
      </w:pPr>
    </w:p>
    <w:p w14:paraId="7591807E" w14:textId="77777777" w:rsidR="0035254B" w:rsidRPr="00C16A19" w:rsidRDefault="0035254B" w:rsidP="0035254B">
      <w:pPr>
        <w:rPr>
          <w:lang w:val="de-DE"/>
        </w:rPr>
      </w:pPr>
    </w:p>
    <w:p w14:paraId="69FB6246" w14:textId="77777777" w:rsidR="0035254B" w:rsidRPr="00C16A19" w:rsidRDefault="0035254B" w:rsidP="0035254B">
      <w:pPr>
        <w:jc w:val="center"/>
        <w:rPr>
          <w:lang w:val="de-DE"/>
        </w:rPr>
      </w:pPr>
      <w:r w:rsidRPr="00C16A19">
        <w:rPr>
          <w:i/>
          <w:lang w:val="de-DE"/>
        </w:rPr>
        <w:t>Abschnitt 2 -</w:t>
      </w:r>
      <w:r w:rsidRPr="00C16A19">
        <w:rPr>
          <w:lang w:val="de-DE"/>
        </w:rPr>
        <w:t xml:space="preserve"> Verfahren für interne Meldungen und Folgemaßnahmen</w:t>
      </w:r>
    </w:p>
    <w:p w14:paraId="6BF6050C" w14:textId="77777777" w:rsidR="0035254B" w:rsidRPr="00C16A19" w:rsidRDefault="0035254B" w:rsidP="0035254B">
      <w:pPr>
        <w:rPr>
          <w:lang w:val="de-DE"/>
        </w:rPr>
      </w:pPr>
    </w:p>
    <w:p w14:paraId="582C9398" w14:textId="77777777" w:rsidR="0035254B" w:rsidRPr="00C16A19" w:rsidRDefault="0035254B" w:rsidP="0035254B">
      <w:pPr>
        <w:rPr>
          <w:lang w:val="de-DE"/>
        </w:rPr>
      </w:pPr>
    </w:p>
    <w:p w14:paraId="41272056" w14:textId="77777777" w:rsidR="0035254B" w:rsidRPr="00C16A19" w:rsidRDefault="0035254B" w:rsidP="0035254B">
      <w:pPr>
        <w:jc w:val="both"/>
        <w:rPr>
          <w:lang w:val="de-DE"/>
        </w:rPr>
      </w:pPr>
      <w:r w:rsidRPr="00C16A19">
        <w:rPr>
          <w:lang w:val="de-DE"/>
        </w:rPr>
        <w:tab/>
      </w:r>
      <w:r w:rsidRPr="00C16A19">
        <w:rPr>
          <w:b/>
          <w:lang w:val="de-DE"/>
        </w:rPr>
        <w:t>Art. 12 -</w:t>
      </w:r>
      <w:r w:rsidRPr="00C16A19">
        <w:rPr>
          <w:lang w:val="de-DE"/>
        </w:rPr>
        <w:t xml:space="preserve"> § 1 - Die Verfahren für interne Meldungen und Folgemaßnahmen gemäß Artikel 11 schließen Folgendes ein:</w:t>
      </w:r>
    </w:p>
    <w:p w14:paraId="15104F39" w14:textId="77777777" w:rsidR="0035254B" w:rsidRPr="00C16A19" w:rsidRDefault="0035254B" w:rsidP="0035254B">
      <w:pPr>
        <w:jc w:val="both"/>
        <w:rPr>
          <w:lang w:val="de-DE"/>
        </w:rPr>
      </w:pPr>
    </w:p>
    <w:p w14:paraId="2DBBF83A" w14:textId="77777777" w:rsidR="0035254B" w:rsidRPr="00C16A19" w:rsidRDefault="0035254B" w:rsidP="0035254B">
      <w:pPr>
        <w:jc w:val="both"/>
        <w:rPr>
          <w:lang w:val="de-DE"/>
        </w:rPr>
      </w:pPr>
      <w:r w:rsidRPr="00C16A19">
        <w:rPr>
          <w:lang w:val="de-DE"/>
        </w:rPr>
        <w:tab/>
        <w:t>1. Meldekanäle, die so sicher konzipiert, eingerichtet und betrieben werden, dass die Vertraulichkeit der Identität des Hinweisgebers und Dritter, die in der Meldung erwähnt werden, gewahrt bleibt und nicht befugten Personalmitgliedern der Zugriff darauf verwehrt wird. Diese Meldekanäle ermöglichen die Meldung in schriftlicher oder mündlicher beziehungsweise in beiden Formen. Mündliche Meldungen sind per Telefon oder mittels einer anderen Art der Sprachübermittlung sowie - auf Ersuchen des Hinweisgebers - im Wege einer physischen Zusammenkunft innerhalb eines angemessenen Zeitrahmens möglich,</w:t>
      </w:r>
    </w:p>
    <w:p w14:paraId="1F2E9D97" w14:textId="77777777" w:rsidR="0035254B" w:rsidRPr="00C16A19" w:rsidRDefault="0035254B" w:rsidP="0035254B">
      <w:pPr>
        <w:jc w:val="both"/>
        <w:rPr>
          <w:lang w:val="de-DE"/>
        </w:rPr>
      </w:pPr>
    </w:p>
    <w:p w14:paraId="5A607F7F" w14:textId="77777777" w:rsidR="0035254B" w:rsidRPr="00C16A19" w:rsidRDefault="0035254B" w:rsidP="0035254B">
      <w:pPr>
        <w:jc w:val="both"/>
        <w:rPr>
          <w:lang w:val="de-DE"/>
        </w:rPr>
      </w:pPr>
      <w:r w:rsidRPr="00C16A19">
        <w:rPr>
          <w:lang w:val="de-DE"/>
        </w:rPr>
        <w:tab/>
        <w:t>2. eine innerhalb einer Frist von sieben Tagen nach Eingang der Meldung an den Hinweisgeber zu richtende Bestätigung dieses Eingangs,</w:t>
      </w:r>
    </w:p>
    <w:p w14:paraId="43081C94" w14:textId="77777777" w:rsidR="0035254B" w:rsidRPr="00C16A19" w:rsidRDefault="0035254B" w:rsidP="0035254B">
      <w:pPr>
        <w:jc w:val="both"/>
        <w:rPr>
          <w:lang w:val="de-DE"/>
        </w:rPr>
      </w:pPr>
    </w:p>
    <w:p w14:paraId="293D33C2" w14:textId="77777777" w:rsidR="0035254B" w:rsidRPr="00C16A19" w:rsidRDefault="0035254B" w:rsidP="0035254B">
      <w:pPr>
        <w:jc w:val="both"/>
        <w:rPr>
          <w:lang w:val="de-DE"/>
        </w:rPr>
      </w:pPr>
      <w:r w:rsidRPr="00C16A19">
        <w:rPr>
          <w:lang w:val="de-DE"/>
        </w:rPr>
        <w:tab/>
        <w:t>3. die Benennung eines Meldungsverwalters, wobei es sich um dieselbe Person oder Abteilung handeln kann, die die Meldungen entgegennimmt und mit dem Hinweisgeber in Kontakt bleibt, diesen erforderlichenfalls um weitere Informationen ersucht und ihm Rückmeldung gibt,</w:t>
      </w:r>
    </w:p>
    <w:p w14:paraId="2BF752B9" w14:textId="77777777" w:rsidR="0035254B" w:rsidRPr="00C16A19" w:rsidRDefault="0035254B" w:rsidP="0035254B">
      <w:pPr>
        <w:jc w:val="both"/>
        <w:rPr>
          <w:lang w:val="de-DE"/>
        </w:rPr>
      </w:pPr>
    </w:p>
    <w:p w14:paraId="4A2D545B" w14:textId="77777777" w:rsidR="0035254B" w:rsidRPr="00C16A19" w:rsidRDefault="0035254B" w:rsidP="0035254B">
      <w:pPr>
        <w:jc w:val="both"/>
        <w:rPr>
          <w:lang w:val="de-DE"/>
        </w:rPr>
      </w:pPr>
      <w:r w:rsidRPr="00C16A19">
        <w:rPr>
          <w:lang w:val="de-DE"/>
        </w:rPr>
        <w:tab/>
        <w:t>4. ordnungsgemäße Folgemaßnahmen des Meldungsverwalters, ebenfalls für anonyme Meldungen,</w:t>
      </w:r>
    </w:p>
    <w:p w14:paraId="4809F608" w14:textId="77777777" w:rsidR="0035254B" w:rsidRPr="00C16A19" w:rsidRDefault="0035254B" w:rsidP="0035254B">
      <w:pPr>
        <w:jc w:val="both"/>
        <w:rPr>
          <w:lang w:val="de-DE"/>
        </w:rPr>
      </w:pPr>
    </w:p>
    <w:p w14:paraId="41307BFB" w14:textId="77777777" w:rsidR="0035254B" w:rsidRPr="00C16A19" w:rsidRDefault="0035254B" w:rsidP="0035254B">
      <w:pPr>
        <w:jc w:val="both"/>
        <w:rPr>
          <w:lang w:val="de-DE"/>
        </w:rPr>
      </w:pPr>
      <w:r w:rsidRPr="00C16A19">
        <w:rPr>
          <w:lang w:val="de-DE"/>
        </w:rPr>
        <w:tab/>
        <w:t>5. einen angemessenen zeitlichen Rahmen für die Rückmeldung an den Hinweisgeber, und zwar von maximal drei Monaten ab der Bestätigung des Eingangs der Meldung beziehungsweise - wenn der Eingang dem Hinweisgeber nicht bestätigt wurde - von maximal drei Monaten nach Ablauf der Frist von sieben Tagen nach Eingang der Meldung,</w:t>
      </w:r>
    </w:p>
    <w:p w14:paraId="7C11154F" w14:textId="77777777" w:rsidR="0035254B" w:rsidRPr="00C16A19" w:rsidRDefault="0035254B" w:rsidP="0035254B">
      <w:pPr>
        <w:jc w:val="both"/>
        <w:rPr>
          <w:lang w:val="de-DE"/>
        </w:rPr>
      </w:pPr>
    </w:p>
    <w:p w14:paraId="366B82B1" w14:textId="77777777" w:rsidR="0035254B" w:rsidRPr="00C16A19" w:rsidRDefault="0035254B" w:rsidP="0035254B">
      <w:pPr>
        <w:jc w:val="both"/>
        <w:rPr>
          <w:lang w:val="de-DE"/>
        </w:rPr>
      </w:pPr>
      <w:r w:rsidRPr="00C16A19">
        <w:rPr>
          <w:lang w:val="de-DE"/>
        </w:rPr>
        <w:tab/>
        <w:t>6. die Erteilung klarer und leicht zugänglicher Informationen über die Verfahren für externe Meldungen an den föderalen Koordinator und die zuständigen Behörden aufgrund von Artikel 15 und gegebenenfalls an Einrichtungen, Organe oder sonstige Stellen der Union.</w:t>
      </w:r>
    </w:p>
    <w:p w14:paraId="5581980A" w14:textId="77777777" w:rsidR="0035254B" w:rsidRPr="00C16A19" w:rsidRDefault="0035254B" w:rsidP="0035254B">
      <w:pPr>
        <w:jc w:val="both"/>
        <w:rPr>
          <w:lang w:val="de-DE"/>
        </w:rPr>
      </w:pPr>
    </w:p>
    <w:p w14:paraId="67B2AC5E" w14:textId="77777777" w:rsidR="0035254B" w:rsidRPr="00C16A19" w:rsidRDefault="0035254B" w:rsidP="0035254B">
      <w:pPr>
        <w:jc w:val="both"/>
        <w:rPr>
          <w:lang w:val="de-DE"/>
        </w:rPr>
      </w:pPr>
      <w:r w:rsidRPr="00C16A19">
        <w:rPr>
          <w:lang w:val="de-DE"/>
        </w:rPr>
        <w:tab/>
        <w:t>Die zuständigen Behörden können diese Bestandteile in Absprache mit dem föderalen Koordinator durch Verordnung oder Rundschreiben näher bestimmen, andernfalls kann der König sie festlegen. Diese Verordnungen und Rundschreiben sind zwingend und werden auf der Website der zuständigen Behörde unter Angabe des Datums ihrer Annahme und des Datums ihrer Veröffentlichung auf der Website veröffentlicht. Die Veröffentlichung und das Veröffentlichungsdatum gehen aus der von dem zuständigen Organ unterzeichneten Veröffentlichungsurkunde hervor.</w:t>
      </w:r>
    </w:p>
    <w:p w14:paraId="4C8B9233" w14:textId="77777777" w:rsidR="0035254B" w:rsidRPr="00C16A19" w:rsidRDefault="0035254B" w:rsidP="0035254B">
      <w:pPr>
        <w:jc w:val="both"/>
        <w:rPr>
          <w:lang w:val="de-DE"/>
        </w:rPr>
      </w:pPr>
    </w:p>
    <w:p w14:paraId="217498A1" w14:textId="77777777" w:rsidR="0035254B" w:rsidRPr="00C16A19" w:rsidRDefault="0035254B" w:rsidP="0035254B">
      <w:pPr>
        <w:jc w:val="both"/>
        <w:rPr>
          <w:lang w:val="de-DE"/>
        </w:rPr>
      </w:pPr>
      <w:r w:rsidRPr="00C16A19">
        <w:rPr>
          <w:lang w:val="de-DE"/>
        </w:rPr>
        <w:tab/>
        <w:t>Vereinigungen und andere Einrichtungen, die Kategorien von juristischen Personen des privaten Sektors vertreten, können Verhaltenskodizes ausarbeiten, abändern oder verlängern, um die Modalitäten der Anwendung des vorliegenden Gesetzes, insbesondere die Bestandteile der Verfahren für interne Meldungen und Folgemaßnahmen, näher zu bestimmen.</w:t>
      </w:r>
    </w:p>
    <w:p w14:paraId="111013C2" w14:textId="77777777" w:rsidR="0035254B" w:rsidRPr="00C16A19" w:rsidRDefault="0035254B" w:rsidP="0035254B">
      <w:pPr>
        <w:jc w:val="both"/>
        <w:rPr>
          <w:lang w:val="de-DE"/>
        </w:rPr>
      </w:pPr>
    </w:p>
    <w:p w14:paraId="30D2C6F4" w14:textId="77777777" w:rsidR="0035254B" w:rsidRPr="00C16A19" w:rsidRDefault="0035254B" w:rsidP="0035254B">
      <w:pPr>
        <w:jc w:val="both"/>
        <w:rPr>
          <w:lang w:val="de-DE"/>
        </w:rPr>
      </w:pPr>
      <w:r w:rsidRPr="00C16A19">
        <w:rPr>
          <w:lang w:val="de-DE"/>
        </w:rPr>
        <w:tab/>
        <w:t>In Artikel 14 erwähnte zuständige Behörden fördern in Absprache mit dem föderalen Koordinator die Ausarbeitung von Verhaltenskodizes, die zur ordnungsgemäßen Anwendung des vorliegenden Gesetzes beitragen sollen, wobei die Besonderheiten der verschiedenen Sektoren und die spezifischen Bedürfnisse von Kleinstunternehmen und kleinen und mittleren Unternehmen zu berücksichtigen sind.</w:t>
      </w:r>
    </w:p>
    <w:p w14:paraId="21275170" w14:textId="77777777" w:rsidR="0035254B" w:rsidRPr="00C16A19" w:rsidRDefault="0035254B" w:rsidP="0035254B">
      <w:pPr>
        <w:jc w:val="both"/>
        <w:rPr>
          <w:lang w:val="de-DE"/>
        </w:rPr>
      </w:pPr>
    </w:p>
    <w:p w14:paraId="7C6C0482" w14:textId="77777777" w:rsidR="0035254B" w:rsidRPr="00C16A19" w:rsidRDefault="0035254B" w:rsidP="0035254B">
      <w:pPr>
        <w:jc w:val="both"/>
        <w:rPr>
          <w:lang w:val="de-DE"/>
        </w:rPr>
      </w:pPr>
      <w:r w:rsidRPr="00C16A19">
        <w:rPr>
          <w:lang w:val="de-DE"/>
        </w:rPr>
        <w:tab/>
        <w:t>§ 2 - In Abweichung von Artikel 20 kann der Meldungsverwalter vertrauliche Informationen weitergeben, um eine Rückmeldung im Sinne von § 1 Absatz 1 Nr. 5 zu gewährleisten.</w:t>
      </w:r>
    </w:p>
    <w:p w14:paraId="56F5F2BA" w14:textId="77777777" w:rsidR="0035254B" w:rsidRPr="00C16A19" w:rsidRDefault="0035254B" w:rsidP="0035254B">
      <w:pPr>
        <w:jc w:val="both"/>
        <w:rPr>
          <w:lang w:val="de-DE"/>
        </w:rPr>
      </w:pPr>
    </w:p>
    <w:p w14:paraId="346D9B05" w14:textId="77777777" w:rsidR="0035254B" w:rsidRPr="00C16A19" w:rsidRDefault="0035254B" w:rsidP="0035254B">
      <w:pPr>
        <w:rPr>
          <w:lang w:val="de-DE"/>
        </w:rPr>
      </w:pPr>
    </w:p>
    <w:p w14:paraId="2CF4AF4B" w14:textId="77777777" w:rsidR="003E206F" w:rsidRPr="00C16A19" w:rsidRDefault="003E206F">
      <w:pPr>
        <w:rPr>
          <w:lang w:val="de-DE"/>
        </w:rPr>
      </w:pPr>
      <w:r w:rsidRPr="00C16A19">
        <w:rPr>
          <w:lang w:val="de-DE"/>
        </w:rPr>
        <w:br w:type="page"/>
      </w:r>
    </w:p>
    <w:p w14:paraId="6BE0D34C" w14:textId="23271245" w:rsidR="0035254B" w:rsidRPr="00C16A19" w:rsidRDefault="0035254B" w:rsidP="0035254B">
      <w:pPr>
        <w:jc w:val="center"/>
        <w:rPr>
          <w:lang w:val="de-DE"/>
        </w:rPr>
      </w:pPr>
      <w:r w:rsidRPr="00C16A19">
        <w:rPr>
          <w:lang w:val="de-DE"/>
        </w:rPr>
        <w:t>KAPITEL 4 -</w:t>
      </w:r>
      <w:r w:rsidRPr="00C16A19">
        <w:rPr>
          <w:i/>
          <w:lang w:val="de-DE"/>
        </w:rPr>
        <w:t xml:space="preserve"> Externe Meldungen und Folgemaßnahmen</w:t>
      </w:r>
    </w:p>
    <w:p w14:paraId="2B170B90" w14:textId="77777777" w:rsidR="0035254B" w:rsidRPr="00C16A19" w:rsidRDefault="0035254B" w:rsidP="0035254B">
      <w:pPr>
        <w:rPr>
          <w:lang w:val="de-DE"/>
        </w:rPr>
      </w:pPr>
    </w:p>
    <w:p w14:paraId="2E235E04" w14:textId="77777777" w:rsidR="0035254B" w:rsidRPr="00C16A19" w:rsidRDefault="0035254B" w:rsidP="0035254B">
      <w:pPr>
        <w:rPr>
          <w:lang w:val="de-DE"/>
        </w:rPr>
      </w:pPr>
    </w:p>
    <w:p w14:paraId="1DDA9CF7" w14:textId="77777777" w:rsidR="0035254B" w:rsidRPr="00C16A19" w:rsidRDefault="0035254B" w:rsidP="0035254B">
      <w:pPr>
        <w:jc w:val="center"/>
        <w:rPr>
          <w:lang w:val="de-DE"/>
        </w:rPr>
      </w:pPr>
      <w:r w:rsidRPr="00C16A19">
        <w:rPr>
          <w:i/>
          <w:lang w:val="de-DE"/>
        </w:rPr>
        <w:t>Abschnitt 1 -</w:t>
      </w:r>
      <w:r w:rsidRPr="00C16A19">
        <w:rPr>
          <w:lang w:val="de-DE"/>
        </w:rPr>
        <w:t xml:space="preserve"> Externe Meldekanäle</w:t>
      </w:r>
    </w:p>
    <w:p w14:paraId="66C47D94" w14:textId="77777777" w:rsidR="0035254B" w:rsidRPr="00C16A19" w:rsidRDefault="0035254B" w:rsidP="0035254B">
      <w:pPr>
        <w:rPr>
          <w:lang w:val="de-DE"/>
        </w:rPr>
      </w:pPr>
    </w:p>
    <w:p w14:paraId="1B128C68" w14:textId="77777777" w:rsidR="0035254B" w:rsidRPr="00C16A19" w:rsidRDefault="0035254B" w:rsidP="0035254B">
      <w:pPr>
        <w:rPr>
          <w:lang w:val="de-DE"/>
        </w:rPr>
      </w:pPr>
    </w:p>
    <w:p w14:paraId="31A12C00" w14:textId="77777777" w:rsidR="0035254B" w:rsidRPr="00C16A19" w:rsidRDefault="0035254B" w:rsidP="0035254B">
      <w:pPr>
        <w:jc w:val="both"/>
        <w:rPr>
          <w:lang w:val="de-DE"/>
        </w:rPr>
      </w:pPr>
      <w:r w:rsidRPr="00C16A19">
        <w:rPr>
          <w:lang w:val="de-DE"/>
        </w:rPr>
        <w:tab/>
      </w:r>
      <w:r w:rsidRPr="00C16A19">
        <w:rPr>
          <w:b/>
          <w:lang w:val="de-DE"/>
        </w:rPr>
        <w:t>Art. 13 -</w:t>
      </w:r>
      <w:r w:rsidRPr="00C16A19">
        <w:rPr>
          <w:lang w:val="de-DE"/>
        </w:rPr>
        <w:t xml:space="preserve"> Unbeschadet des Artikels 19 melden Hinweisgeber Informationen über Verstöße unter Nutzung der Kanäle und Verfahren gemäß den Artikeln 15 und 16, nachdem sie zuerst über interne Meldekanäle Meldung erstattet haben, oder indem sie direkt über externe Meldekanäle Meldung erstatten.</w:t>
      </w:r>
    </w:p>
    <w:p w14:paraId="0F21DB03" w14:textId="77777777" w:rsidR="0035254B" w:rsidRPr="00C16A19" w:rsidRDefault="0035254B" w:rsidP="0035254B">
      <w:pPr>
        <w:jc w:val="both"/>
        <w:rPr>
          <w:lang w:val="de-DE"/>
        </w:rPr>
      </w:pPr>
    </w:p>
    <w:p w14:paraId="20DBC1DB" w14:textId="77777777" w:rsidR="0035254B" w:rsidRPr="00C16A19" w:rsidRDefault="0035254B" w:rsidP="0035254B">
      <w:pPr>
        <w:jc w:val="both"/>
        <w:rPr>
          <w:lang w:val="de-DE"/>
        </w:rPr>
      </w:pPr>
    </w:p>
    <w:p w14:paraId="29A8B824" w14:textId="77777777" w:rsidR="0035254B" w:rsidRPr="00C16A19" w:rsidRDefault="0035254B" w:rsidP="0035254B">
      <w:pPr>
        <w:jc w:val="both"/>
        <w:rPr>
          <w:lang w:val="de-DE"/>
        </w:rPr>
      </w:pPr>
      <w:r w:rsidRPr="00C16A19">
        <w:rPr>
          <w:lang w:val="de-DE"/>
        </w:rPr>
        <w:tab/>
      </w:r>
      <w:r w:rsidRPr="00C16A19">
        <w:rPr>
          <w:b/>
          <w:lang w:val="de-DE"/>
        </w:rPr>
        <w:t>Art. 14 -</w:t>
      </w:r>
      <w:r w:rsidRPr="00C16A19">
        <w:rPr>
          <w:lang w:val="de-DE"/>
        </w:rPr>
        <w:t xml:space="preserve"> § 1 - Der König benennt durch einen im Ministerrat beratenen Erlass die zuständigen Behörden, die befugt sind, Meldungen entgegenzunehmen, Rückmeldung dazu zu geben und entsprechende Folgemaßnahmen zu ergreifen. In Ermangelung einer Benennung oder wenn sich keine Behörde für zuständig erachtet, eine Meldung entgegenzunehmen, treten die in Artikel 18 § 1 erwähnten föderalen Ombudsleute für die Anwendung des vorliegenden Gesetzes als zuständige Behörde auf.</w:t>
      </w:r>
    </w:p>
    <w:p w14:paraId="48ACFECA" w14:textId="77777777" w:rsidR="0035254B" w:rsidRPr="00C16A19" w:rsidRDefault="0035254B" w:rsidP="0035254B">
      <w:pPr>
        <w:jc w:val="both"/>
        <w:rPr>
          <w:lang w:val="de-DE"/>
        </w:rPr>
      </w:pPr>
    </w:p>
    <w:p w14:paraId="2FB770B0" w14:textId="77777777" w:rsidR="0035254B" w:rsidRPr="00C16A19" w:rsidRDefault="0035254B" w:rsidP="0035254B">
      <w:pPr>
        <w:jc w:val="both"/>
        <w:rPr>
          <w:lang w:val="de-DE"/>
        </w:rPr>
      </w:pPr>
      <w:r w:rsidRPr="00C16A19">
        <w:rPr>
          <w:lang w:val="de-DE"/>
        </w:rPr>
        <w:tab/>
        <w:t>Die zuständigen Behörden müssen über angemessene Ressourcen verfügen, um ihren Verpflichtungen aus vorliegendem Gesetz nachzukommen.</w:t>
      </w:r>
    </w:p>
    <w:p w14:paraId="2B6AD998" w14:textId="77777777" w:rsidR="0035254B" w:rsidRPr="00C16A19" w:rsidRDefault="0035254B" w:rsidP="0035254B">
      <w:pPr>
        <w:jc w:val="both"/>
        <w:rPr>
          <w:lang w:val="de-DE"/>
        </w:rPr>
      </w:pPr>
    </w:p>
    <w:p w14:paraId="3D2A64E6" w14:textId="77777777" w:rsidR="0035254B" w:rsidRPr="00C16A19" w:rsidRDefault="0035254B" w:rsidP="0035254B">
      <w:pPr>
        <w:jc w:val="both"/>
        <w:rPr>
          <w:lang w:val="de-DE"/>
        </w:rPr>
      </w:pPr>
      <w:r w:rsidRPr="00C16A19">
        <w:rPr>
          <w:lang w:val="de-DE"/>
        </w:rPr>
        <w:tab/>
        <w:t>§ 2 - Die gemäß § 1 benannten zuständigen Behörden sind verpflichtet:</w:t>
      </w:r>
    </w:p>
    <w:p w14:paraId="1E6DACBD" w14:textId="77777777" w:rsidR="0035254B" w:rsidRPr="00C16A19" w:rsidRDefault="0035254B" w:rsidP="0035254B">
      <w:pPr>
        <w:jc w:val="both"/>
        <w:rPr>
          <w:lang w:val="de-DE"/>
        </w:rPr>
      </w:pPr>
    </w:p>
    <w:p w14:paraId="708898B0" w14:textId="77777777" w:rsidR="0035254B" w:rsidRPr="00C16A19" w:rsidRDefault="0035254B" w:rsidP="0035254B">
      <w:pPr>
        <w:jc w:val="both"/>
        <w:rPr>
          <w:lang w:val="de-DE"/>
        </w:rPr>
      </w:pPr>
      <w:r w:rsidRPr="00C16A19">
        <w:rPr>
          <w:lang w:val="de-DE"/>
        </w:rPr>
        <w:tab/>
        <w:t>1. unabhängige und autonome externe Meldekanäle für die Entgegennahme und Bearbeitung von Informationen über Verstöße einzurichten,</w:t>
      </w:r>
    </w:p>
    <w:p w14:paraId="43568376" w14:textId="77777777" w:rsidR="0035254B" w:rsidRPr="00C16A19" w:rsidRDefault="0035254B" w:rsidP="0035254B">
      <w:pPr>
        <w:jc w:val="both"/>
        <w:rPr>
          <w:lang w:val="de-DE"/>
        </w:rPr>
      </w:pPr>
    </w:p>
    <w:p w14:paraId="68FE1284" w14:textId="77777777" w:rsidR="0035254B" w:rsidRPr="00C16A19" w:rsidRDefault="0035254B" w:rsidP="0035254B">
      <w:pPr>
        <w:jc w:val="both"/>
        <w:rPr>
          <w:lang w:val="de-DE"/>
        </w:rPr>
      </w:pPr>
      <w:r w:rsidRPr="00C16A19">
        <w:rPr>
          <w:lang w:val="de-DE"/>
        </w:rPr>
        <w:tab/>
        <w:t>2. den Eingang der Meldungen umgehend, und in jedem Fall innerhalb von sieben Tagen nach dem Eingang der Meldung, zu bestätigen, sofern der Hinweisgeber sich nicht ausdrücklich dagegen ausgesprochen hat oder die zuständigen Behörden hinreichenden Grund zu der Annahme haben, dass die Bestätigung des Eingangs der Meldung den Schutz der Identität des Hinweisgebers beeinträchtigen würde,</w:t>
      </w:r>
    </w:p>
    <w:p w14:paraId="76194B2F" w14:textId="77777777" w:rsidR="0035254B" w:rsidRPr="00C16A19" w:rsidRDefault="0035254B" w:rsidP="0035254B">
      <w:pPr>
        <w:jc w:val="both"/>
        <w:rPr>
          <w:lang w:val="de-DE"/>
        </w:rPr>
      </w:pPr>
    </w:p>
    <w:p w14:paraId="4366463B" w14:textId="77777777" w:rsidR="0035254B" w:rsidRPr="00C16A19" w:rsidRDefault="0035254B" w:rsidP="0035254B">
      <w:pPr>
        <w:jc w:val="both"/>
        <w:rPr>
          <w:lang w:val="de-DE"/>
        </w:rPr>
      </w:pPr>
      <w:r w:rsidRPr="00C16A19">
        <w:rPr>
          <w:lang w:val="de-DE"/>
        </w:rPr>
        <w:tab/>
        <w:t>3. ordnungsgemäße Folgemaßnahmen zu den Meldungen, einschließlich anonymer Meldungen, zu ergreifen,</w:t>
      </w:r>
    </w:p>
    <w:p w14:paraId="45A11E86" w14:textId="77777777" w:rsidR="0035254B" w:rsidRPr="00C16A19" w:rsidRDefault="0035254B" w:rsidP="0035254B">
      <w:pPr>
        <w:jc w:val="both"/>
        <w:rPr>
          <w:lang w:val="de-DE"/>
        </w:rPr>
      </w:pPr>
    </w:p>
    <w:p w14:paraId="511CD365" w14:textId="77777777" w:rsidR="0035254B" w:rsidRPr="00C16A19" w:rsidRDefault="0035254B" w:rsidP="0035254B">
      <w:pPr>
        <w:jc w:val="both"/>
        <w:rPr>
          <w:lang w:val="de-DE"/>
        </w:rPr>
      </w:pPr>
      <w:r w:rsidRPr="00C16A19">
        <w:rPr>
          <w:lang w:val="de-DE"/>
        </w:rPr>
        <w:tab/>
        <w:t>4. Hinweisgebern binnen eines angemessenen Zeitrahmens von maximal drei Monaten, beziehungsweise sechs Monaten in hinreichend begründeten Fällen, Rückmeldung zu erstatten, es sei denn, dies ist aufgrund einer Gesetzesbestimmung nicht möglich,</w:t>
      </w:r>
    </w:p>
    <w:p w14:paraId="59E6A5ED" w14:textId="77777777" w:rsidR="0035254B" w:rsidRPr="00C16A19" w:rsidRDefault="0035254B" w:rsidP="0035254B">
      <w:pPr>
        <w:jc w:val="both"/>
        <w:rPr>
          <w:lang w:val="de-DE"/>
        </w:rPr>
      </w:pPr>
    </w:p>
    <w:p w14:paraId="007865F2" w14:textId="77777777" w:rsidR="0035254B" w:rsidRPr="00C16A19" w:rsidRDefault="0035254B" w:rsidP="0035254B">
      <w:pPr>
        <w:jc w:val="both"/>
        <w:rPr>
          <w:lang w:val="de-DE"/>
        </w:rPr>
      </w:pPr>
      <w:r w:rsidRPr="00C16A19">
        <w:rPr>
          <w:lang w:val="de-DE"/>
        </w:rPr>
        <w:tab/>
        <w:t>5. dem Hinweisgeber das abschließende Ergebnis von durch die Meldung ausgelösten Untersuchungen unter Beachtung der geltenden nationalen Bestimmungen mitzuteilen,</w:t>
      </w:r>
    </w:p>
    <w:p w14:paraId="25EB9729" w14:textId="77777777" w:rsidR="0035254B" w:rsidRPr="00C16A19" w:rsidRDefault="0035254B" w:rsidP="0035254B">
      <w:pPr>
        <w:jc w:val="both"/>
        <w:rPr>
          <w:lang w:val="de-DE"/>
        </w:rPr>
      </w:pPr>
    </w:p>
    <w:p w14:paraId="5A12B3BF" w14:textId="77777777" w:rsidR="0035254B" w:rsidRPr="00C16A19" w:rsidRDefault="0035254B" w:rsidP="0035254B">
      <w:pPr>
        <w:jc w:val="both"/>
        <w:rPr>
          <w:lang w:val="de-DE"/>
        </w:rPr>
      </w:pPr>
      <w:r w:rsidRPr="00C16A19">
        <w:rPr>
          <w:lang w:val="de-DE"/>
        </w:rPr>
        <w:tab/>
        <w:t>6. die in der Meldung enthaltenen Informationen rechtzeitig an die jeweils zuständigen Einrichtungen, Organe und sonstigen Stellen der Union zur weiteren Untersuchung unter Beachtung der geltenden nationalen und europäischen Bestimmungen, einschließlich der Regeln für den internationalen Informationsaustausch, weiterzuleiten, sofern diese Möglichkeit nach dem Unionsrecht oder dem nationalen Recht besteht.</w:t>
      </w:r>
    </w:p>
    <w:p w14:paraId="1A86800B" w14:textId="77777777" w:rsidR="0035254B" w:rsidRPr="00C16A19" w:rsidRDefault="0035254B" w:rsidP="0035254B">
      <w:pPr>
        <w:jc w:val="both"/>
        <w:rPr>
          <w:lang w:val="de-DE"/>
        </w:rPr>
      </w:pPr>
    </w:p>
    <w:p w14:paraId="34EAD31B" w14:textId="77777777" w:rsidR="0035254B" w:rsidRPr="00C16A19" w:rsidRDefault="0035254B" w:rsidP="0035254B">
      <w:pPr>
        <w:jc w:val="both"/>
        <w:rPr>
          <w:lang w:val="de-DE"/>
        </w:rPr>
      </w:pPr>
      <w:r w:rsidRPr="00C16A19">
        <w:rPr>
          <w:lang w:val="de-DE"/>
        </w:rPr>
        <w:tab/>
        <w:t>§ 3 - Behörden, die eine Meldung erhalten haben, aber nicht befugt sind, gegen den gemeldeten Verstoß vorzugehen, leiten die Meldung innerhalb einer angemessenen Frist auf sichere Weise an den föderalen Koordinator weiter, der sie an die zuständige Behörde weiterleitet, und setzen den Hinweisgeber unverzüglich von dieser Weiterleitung in Kenntnis.</w:t>
      </w:r>
    </w:p>
    <w:p w14:paraId="2FB1739F" w14:textId="77777777" w:rsidR="0035254B" w:rsidRPr="00C16A19" w:rsidRDefault="0035254B" w:rsidP="0035254B">
      <w:pPr>
        <w:jc w:val="both"/>
        <w:rPr>
          <w:lang w:val="de-DE"/>
        </w:rPr>
      </w:pPr>
    </w:p>
    <w:p w14:paraId="45AD792C" w14:textId="77777777" w:rsidR="0035254B" w:rsidRPr="00C16A19" w:rsidRDefault="0035254B" w:rsidP="0035254B">
      <w:pPr>
        <w:jc w:val="both"/>
        <w:rPr>
          <w:lang w:val="de-DE"/>
        </w:rPr>
      </w:pPr>
      <w:r w:rsidRPr="00C16A19">
        <w:rPr>
          <w:lang w:val="de-DE"/>
        </w:rPr>
        <w:tab/>
        <w:t>Wenn der Behörde, die die Meldung erhalten hat, bekannt ist, dass auch andere Behörden zuständig sind, wird die Meldung innerhalb einer angemessenen Frist auf sichere Weise an den föderalen Koordinator weitergeleitet, der sie an die zuständigen Behörden weiterleitet und die Koordinierung gewährleistet.</w:t>
      </w:r>
    </w:p>
    <w:p w14:paraId="2B0E61BB" w14:textId="77777777" w:rsidR="0035254B" w:rsidRPr="00C16A19" w:rsidRDefault="0035254B" w:rsidP="0035254B">
      <w:pPr>
        <w:jc w:val="both"/>
        <w:rPr>
          <w:lang w:val="de-DE"/>
        </w:rPr>
      </w:pPr>
    </w:p>
    <w:p w14:paraId="61C8071E" w14:textId="77777777" w:rsidR="0035254B" w:rsidRPr="00C16A19" w:rsidRDefault="0035254B" w:rsidP="0035254B">
      <w:pPr>
        <w:jc w:val="both"/>
        <w:rPr>
          <w:lang w:val="de-DE"/>
        </w:rPr>
      </w:pPr>
      <w:r w:rsidRPr="00C16A19">
        <w:rPr>
          <w:lang w:val="de-DE"/>
        </w:rPr>
        <w:tab/>
        <w:t>Die in vorliegendem Paragraphen erwähnte Weiterleitung von Meldungen durch Behörden erfolgt durch die Personalmitglieder, die gemäß Artikel 15 § 4 für die Bearbeitung der Meldungen zuständig sind.</w:t>
      </w:r>
    </w:p>
    <w:p w14:paraId="51C5EEFA" w14:textId="77777777" w:rsidR="0035254B" w:rsidRPr="00C16A19" w:rsidRDefault="0035254B" w:rsidP="0035254B">
      <w:pPr>
        <w:jc w:val="both"/>
        <w:rPr>
          <w:lang w:val="de-DE"/>
        </w:rPr>
      </w:pPr>
    </w:p>
    <w:p w14:paraId="316DC7EF" w14:textId="77777777" w:rsidR="0035254B" w:rsidRPr="00C16A19" w:rsidRDefault="0035254B" w:rsidP="0035254B">
      <w:pPr>
        <w:jc w:val="both"/>
        <w:rPr>
          <w:lang w:val="de-DE"/>
        </w:rPr>
      </w:pPr>
      <w:r w:rsidRPr="00C16A19">
        <w:rPr>
          <w:lang w:val="de-DE"/>
        </w:rPr>
        <w:tab/>
        <w:t>Hinsichtlich der Verarbeitung personenbezogener Daten ist die Stelle, die die in § 2 erwähnten Aufträge tatsächlich ausführt, als für die Verarbeitung Verantwortlicher zu betrachten. Dabei kann es sich je nach Fall um die benannte zuständige Behörde, den föderalen Koordinator oder in dem in Absatz 2 erwähnten Fall um mehrere zuständige Behörden handeln. In letzterem Fall beschränkt sich die Verantwortlichkeit jeder Stelle auf die personenbezogenen Daten, die im Rahmen des betreffenden Verstoßes verarbeitet werden, für den sie verantwortlich ist. Kann die Verarbeitung nicht ohne die Beteiligung mehrerer für die Verarbeitung Verantwortlicher an der Untersuchung durchgeführt werden, so legen diese ihre jeweiligen Pflichten untereinander auf transparente Weise fest und teilen sie die gemeinsam durchzuführenden Verarbeitungen auf, um sicherzustellen, dass die Verarbeitung den in Artikel 21 erwähnten Anforderungen entspricht.</w:t>
      </w:r>
    </w:p>
    <w:p w14:paraId="5B9BF0DE" w14:textId="77777777" w:rsidR="0035254B" w:rsidRPr="00C16A19" w:rsidRDefault="0035254B" w:rsidP="0035254B">
      <w:pPr>
        <w:jc w:val="both"/>
        <w:rPr>
          <w:lang w:val="de-DE"/>
        </w:rPr>
      </w:pPr>
    </w:p>
    <w:p w14:paraId="087454B6" w14:textId="77777777" w:rsidR="0035254B" w:rsidRPr="00C16A19" w:rsidRDefault="0035254B" w:rsidP="0035254B">
      <w:pPr>
        <w:jc w:val="both"/>
        <w:rPr>
          <w:lang w:val="de-DE"/>
        </w:rPr>
      </w:pPr>
      <w:r w:rsidRPr="00C16A19">
        <w:rPr>
          <w:lang w:val="de-DE"/>
        </w:rPr>
        <w:tab/>
        <w:t>Unbeschadet der Absätze 1 und 2 können die zuständigen Behörden, die befugt sind, Meldungen über Verstöße im Bereich der Finanzdienstleistungen, Finanzprodukte und Finanzmärkte sowie gegen die in Artikel 4 Nr. 1 erwähnten Bestimmungen entgegenzunehmen, einander die Meldungen direkt weiterleiten, wenn sie Kenntnis davon haben, dass die andere Behörde zuständig ist. In diesem Fall setzt die zuständige Behörde, die die Weiterleitung vornimmt, den föderalen Koordinator und den Hinweisgeber von dieser Weiterleitung in Kenntnis.</w:t>
      </w:r>
    </w:p>
    <w:p w14:paraId="71E27858" w14:textId="77777777" w:rsidR="0035254B" w:rsidRPr="00C16A19" w:rsidRDefault="0035254B" w:rsidP="0035254B">
      <w:pPr>
        <w:jc w:val="both"/>
        <w:rPr>
          <w:lang w:val="de-DE"/>
        </w:rPr>
      </w:pPr>
    </w:p>
    <w:p w14:paraId="182FCAF2" w14:textId="77777777" w:rsidR="0035254B" w:rsidRPr="00C16A19" w:rsidRDefault="0035254B" w:rsidP="0035254B">
      <w:pPr>
        <w:jc w:val="both"/>
        <w:rPr>
          <w:lang w:val="de-DE"/>
        </w:rPr>
      </w:pPr>
      <w:r w:rsidRPr="00C16A19">
        <w:rPr>
          <w:lang w:val="de-DE"/>
        </w:rPr>
        <w:tab/>
        <w:t>Die zuständigen Behörden und ihre Personalmitglieder verstoßen nicht gegen das Berufsgeheimnis, wenn sie die Meldung gemäß vorliegendem Paragraphen weiterleiten.</w:t>
      </w:r>
    </w:p>
    <w:p w14:paraId="7C896CDE" w14:textId="77777777" w:rsidR="0035254B" w:rsidRPr="00C16A19" w:rsidRDefault="0035254B" w:rsidP="0035254B">
      <w:pPr>
        <w:jc w:val="both"/>
        <w:rPr>
          <w:lang w:val="de-DE"/>
        </w:rPr>
      </w:pPr>
    </w:p>
    <w:p w14:paraId="3F228160" w14:textId="77777777" w:rsidR="0035254B" w:rsidRPr="00C16A19" w:rsidRDefault="0035254B" w:rsidP="0035254B">
      <w:pPr>
        <w:jc w:val="both"/>
        <w:rPr>
          <w:lang w:val="de-DE"/>
        </w:rPr>
      </w:pPr>
      <w:r w:rsidRPr="00C16A19">
        <w:rPr>
          <w:lang w:val="de-DE"/>
        </w:rPr>
        <w:tab/>
        <w:t>§ 4 - Die zuständigen Behörden können nach ordnungsgemäßer Prüfung des Sachverhalts entscheiden, dass ein gemeldeter Verstoß eindeutig geringfügig ist und mit Ausnahme des Abschlusses des Verfahrens keine weiteren Folgemaßnahmen gemäß vorliegendem Gesetz erfordert. Dies berührt nicht andere Verpflichtungen oder andere geltende Verfahren zum Vorgehen gegen den gemeldeten Verstoß oder den durch vorliegendes Gesetz gewährten Schutz in Bezug auf interne oder externe Meldungen. In diesem Fall teilen die zuständigen Behörden dem Hinweisgeber ihre Entscheidung und die Gründe hierfür mit.</w:t>
      </w:r>
    </w:p>
    <w:p w14:paraId="29CA1C1D" w14:textId="77777777" w:rsidR="0035254B" w:rsidRPr="00C16A19" w:rsidRDefault="0035254B" w:rsidP="0035254B">
      <w:pPr>
        <w:jc w:val="both"/>
        <w:rPr>
          <w:lang w:val="de-DE"/>
        </w:rPr>
      </w:pPr>
    </w:p>
    <w:p w14:paraId="49A54F03" w14:textId="77777777" w:rsidR="0035254B" w:rsidRPr="00C16A19" w:rsidRDefault="0035254B" w:rsidP="0035254B">
      <w:pPr>
        <w:jc w:val="both"/>
        <w:rPr>
          <w:lang w:val="de-DE"/>
        </w:rPr>
      </w:pPr>
      <w:r w:rsidRPr="00C16A19">
        <w:rPr>
          <w:lang w:val="de-DE"/>
        </w:rPr>
        <w:tab/>
        <w:t>Die zuständigen Behörden können entscheiden, Verfahren im Falle von wiederholten Meldungen abzuschließen, die im Vergleich zu einer vorangegangenen Meldung, für die die einschlägigen Verfahren abgeschlossen wurden, keine zweckdienlichen neuen Informationen über Verstöße beinhalten, es sei denn, neue rechtliche oder sachliche Umstände rechtfertigen ein anderes Vorgehen. In diesem Fall teilen die zuständigen Behörden dem Hinweisgeber ihre Entscheidung und die Gründe hierfür mit.</w:t>
      </w:r>
    </w:p>
    <w:p w14:paraId="65D5150F" w14:textId="77777777" w:rsidR="0035254B" w:rsidRPr="00C16A19" w:rsidRDefault="0035254B" w:rsidP="0035254B">
      <w:pPr>
        <w:jc w:val="both"/>
        <w:rPr>
          <w:lang w:val="de-DE"/>
        </w:rPr>
      </w:pPr>
    </w:p>
    <w:p w14:paraId="3A95BAAA" w14:textId="77777777" w:rsidR="0035254B" w:rsidRPr="00C16A19" w:rsidRDefault="0035254B" w:rsidP="0035254B">
      <w:pPr>
        <w:jc w:val="both"/>
        <w:rPr>
          <w:lang w:val="de-DE"/>
        </w:rPr>
      </w:pPr>
      <w:r w:rsidRPr="00C16A19">
        <w:rPr>
          <w:lang w:val="de-DE"/>
        </w:rPr>
        <w:tab/>
        <w:t>Für den Fall, dass sehr viele Meldungen eingehen, können die zuständigen Behörden Meldungen von schwerwiegenden Verstößen oder von Verstößen gegen wesentliche in den Anwendungsbereich des vorliegenden Gesetzes fallende Bestimmungen vorrangig behandeln; dies gilt unbeschadet des Zeitrahmens gemäß § 2 Nr. 4.</w:t>
      </w:r>
    </w:p>
    <w:p w14:paraId="1D26D9E9" w14:textId="77777777" w:rsidR="0035254B" w:rsidRPr="00C16A19" w:rsidRDefault="0035254B" w:rsidP="0035254B">
      <w:pPr>
        <w:jc w:val="both"/>
        <w:rPr>
          <w:lang w:val="de-DE"/>
        </w:rPr>
      </w:pPr>
    </w:p>
    <w:p w14:paraId="7682846D" w14:textId="77777777" w:rsidR="0035254B" w:rsidRPr="00C16A19" w:rsidRDefault="0035254B" w:rsidP="0035254B">
      <w:pPr>
        <w:jc w:val="both"/>
        <w:rPr>
          <w:lang w:val="de-DE"/>
        </w:rPr>
      </w:pPr>
      <w:r w:rsidRPr="00C16A19">
        <w:rPr>
          <w:lang w:val="de-DE"/>
        </w:rPr>
        <w:tab/>
        <w:t>§ 5 - Die gemäß § 1 benannten zuständigen Behörden legen durch Verordnung oder Rundschreiben die anwendbaren Verfahrensregeln für Entgegennahme und Nachverfolgung der Meldungen wie in den Paragraphen 2, 3 und 4 und in Artikel 15 erwähnt fest. Diese Verordnungen und Rundschreiben sind zwingend und werden auf der Website der zuständigen Behörde unter Angabe des Datums ihrer Annahme und des Datums ihrer Veröffentlichung auf der Website veröffentlicht. Die Veröffentlichung und das Veröffentlichungsdatum gehen aus der von dem zuständigen Organ unterzeichneten Veröffentlichungsurkunde hervor.</w:t>
      </w:r>
    </w:p>
    <w:p w14:paraId="081F4010" w14:textId="77777777" w:rsidR="0035254B" w:rsidRPr="00C16A19" w:rsidRDefault="0035254B" w:rsidP="0035254B">
      <w:pPr>
        <w:jc w:val="both"/>
        <w:rPr>
          <w:lang w:val="de-DE"/>
        </w:rPr>
      </w:pPr>
    </w:p>
    <w:p w14:paraId="31E96008" w14:textId="77777777" w:rsidR="0035254B" w:rsidRPr="00C16A19" w:rsidRDefault="0035254B" w:rsidP="0035254B">
      <w:pPr>
        <w:jc w:val="both"/>
        <w:rPr>
          <w:lang w:val="de-DE"/>
        </w:rPr>
      </w:pPr>
      <w:r w:rsidRPr="00C16A19">
        <w:rPr>
          <w:lang w:val="de-DE"/>
        </w:rPr>
        <w:tab/>
        <w:t>§ 6 - Bei der Rückmeldung gemäß § 2 Nr. 4 und 5 und § 4 Absatz 1 dritter Satz und Absatz 2 zweiter Satz sind die zuständigen Behörden verpflichtet, ihre Verpflichtungen in Bezug auf das Berufsgeheimnis einzuhalten.</w:t>
      </w:r>
    </w:p>
    <w:p w14:paraId="6115F1EA" w14:textId="77777777" w:rsidR="0035254B" w:rsidRPr="00C16A19" w:rsidRDefault="0035254B" w:rsidP="0035254B">
      <w:pPr>
        <w:rPr>
          <w:lang w:val="de-DE"/>
        </w:rPr>
      </w:pPr>
    </w:p>
    <w:p w14:paraId="21EE8423" w14:textId="77777777" w:rsidR="0035254B" w:rsidRPr="00C16A19" w:rsidRDefault="0035254B" w:rsidP="0035254B">
      <w:pPr>
        <w:rPr>
          <w:lang w:val="de-DE"/>
        </w:rPr>
      </w:pPr>
    </w:p>
    <w:p w14:paraId="564FFC4B" w14:textId="3D7EAAAD" w:rsidR="0035254B" w:rsidRPr="00C16A19" w:rsidRDefault="0035254B" w:rsidP="0035254B">
      <w:pPr>
        <w:jc w:val="center"/>
        <w:rPr>
          <w:lang w:val="de-DE"/>
        </w:rPr>
      </w:pPr>
      <w:r w:rsidRPr="00C16A19">
        <w:rPr>
          <w:i/>
          <w:lang w:val="de-DE"/>
        </w:rPr>
        <w:t>Abschnitt 2 -</w:t>
      </w:r>
      <w:r w:rsidRPr="00C16A19">
        <w:rPr>
          <w:lang w:val="de-DE"/>
        </w:rPr>
        <w:t xml:space="preserve"> Verfahren für externe Meldungen</w:t>
      </w:r>
    </w:p>
    <w:p w14:paraId="558EB152" w14:textId="77777777" w:rsidR="0035254B" w:rsidRPr="00C16A19" w:rsidRDefault="0035254B" w:rsidP="0035254B">
      <w:pPr>
        <w:rPr>
          <w:lang w:val="de-DE"/>
        </w:rPr>
      </w:pPr>
    </w:p>
    <w:p w14:paraId="5E357C17" w14:textId="77777777" w:rsidR="0035254B" w:rsidRPr="00C16A19" w:rsidRDefault="0035254B" w:rsidP="0035254B">
      <w:pPr>
        <w:rPr>
          <w:lang w:val="de-DE"/>
        </w:rPr>
      </w:pPr>
    </w:p>
    <w:p w14:paraId="44E66E60" w14:textId="77777777" w:rsidR="0035254B" w:rsidRPr="00C16A19" w:rsidRDefault="0035254B" w:rsidP="0035254B">
      <w:pPr>
        <w:jc w:val="both"/>
        <w:rPr>
          <w:lang w:val="de-DE"/>
        </w:rPr>
      </w:pPr>
      <w:r w:rsidRPr="00C16A19">
        <w:rPr>
          <w:lang w:val="de-DE"/>
        </w:rPr>
        <w:tab/>
      </w:r>
      <w:r w:rsidRPr="00C16A19">
        <w:rPr>
          <w:b/>
          <w:lang w:val="de-DE"/>
        </w:rPr>
        <w:t>Art. 15 -</w:t>
      </w:r>
      <w:r w:rsidRPr="00C16A19">
        <w:rPr>
          <w:lang w:val="de-DE"/>
        </w:rPr>
        <w:t xml:space="preserve"> § 1 - Externe Meldekanäle gelten als unabhängig und autonom, wenn sie alle folgenden Kriterien erfüllen:</w:t>
      </w:r>
    </w:p>
    <w:p w14:paraId="5725218E" w14:textId="77777777" w:rsidR="0035254B" w:rsidRPr="00C16A19" w:rsidRDefault="0035254B" w:rsidP="0035254B">
      <w:pPr>
        <w:jc w:val="both"/>
        <w:rPr>
          <w:lang w:val="de-DE"/>
        </w:rPr>
      </w:pPr>
    </w:p>
    <w:p w14:paraId="468525C5" w14:textId="77777777" w:rsidR="0035254B" w:rsidRPr="00C16A19" w:rsidRDefault="0035254B" w:rsidP="0035254B">
      <w:pPr>
        <w:jc w:val="both"/>
        <w:rPr>
          <w:lang w:val="de-DE"/>
        </w:rPr>
      </w:pPr>
      <w:r w:rsidRPr="00C16A19">
        <w:rPr>
          <w:lang w:val="de-DE"/>
        </w:rPr>
        <w:tab/>
        <w:t>1. Sie werden so gestaltet, eingerichtet und betrieben, dass die Vollständigkeit, Integrität und Vertraulichkeit der Informationen gewährleistet ist und nicht befugten Personalmitgliedern der zuständigen Behörde der Zugriff darauf verwehrt wird.</w:t>
      </w:r>
    </w:p>
    <w:p w14:paraId="7D06C098" w14:textId="77777777" w:rsidR="0035254B" w:rsidRPr="00C16A19" w:rsidRDefault="0035254B" w:rsidP="0035254B">
      <w:pPr>
        <w:jc w:val="both"/>
        <w:rPr>
          <w:lang w:val="de-DE"/>
        </w:rPr>
      </w:pPr>
    </w:p>
    <w:p w14:paraId="071772BF" w14:textId="77777777" w:rsidR="0035254B" w:rsidRPr="00C16A19" w:rsidRDefault="0035254B" w:rsidP="0035254B">
      <w:pPr>
        <w:jc w:val="both"/>
        <w:rPr>
          <w:lang w:val="de-DE"/>
        </w:rPr>
      </w:pPr>
      <w:r w:rsidRPr="00C16A19">
        <w:rPr>
          <w:lang w:val="de-DE"/>
        </w:rPr>
        <w:tab/>
        <w:t>2. Sie ermöglichen die dauerhafte Speicherung von Informationen gemäß Artikel 22, um weitere Untersuchungen zu ermöglichen.</w:t>
      </w:r>
    </w:p>
    <w:p w14:paraId="2999AFAD" w14:textId="77777777" w:rsidR="0035254B" w:rsidRPr="00C16A19" w:rsidRDefault="0035254B" w:rsidP="0035254B">
      <w:pPr>
        <w:jc w:val="both"/>
        <w:rPr>
          <w:lang w:val="de-DE"/>
        </w:rPr>
      </w:pPr>
    </w:p>
    <w:p w14:paraId="07F552B9" w14:textId="77777777" w:rsidR="0035254B" w:rsidRPr="00C16A19" w:rsidRDefault="0035254B" w:rsidP="0035254B">
      <w:pPr>
        <w:jc w:val="both"/>
        <w:rPr>
          <w:lang w:val="de-DE"/>
        </w:rPr>
      </w:pPr>
      <w:r w:rsidRPr="00C16A19">
        <w:rPr>
          <w:lang w:val="de-DE"/>
        </w:rPr>
        <w:tab/>
        <w:t>§ 2 - Die externen Meldekanäle ermöglichen die Meldung in schriftlicher und mündlicher Form. Mündliche Meldungen sind per Telefon oder mittels einer anderen Art der Sprachübermittlung sowie - auf Ersuchen des Hinweisgebers - im Wege einer physischen Zusammenkunft innerhalb eines angemessenen Zeitrahmens möglich.</w:t>
      </w:r>
    </w:p>
    <w:p w14:paraId="697332A2" w14:textId="77777777" w:rsidR="0035254B" w:rsidRPr="00C16A19" w:rsidRDefault="0035254B" w:rsidP="0035254B">
      <w:pPr>
        <w:jc w:val="both"/>
        <w:rPr>
          <w:lang w:val="de-DE"/>
        </w:rPr>
      </w:pPr>
    </w:p>
    <w:p w14:paraId="036A703C" w14:textId="77777777" w:rsidR="0035254B" w:rsidRPr="00C16A19" w:rsidRDefault="0035254B" w:rsidP="0035254B">
      <w:pPr>
        <w:jc w:val="both"/>
        <w:rPr>
          <w:lang w:val="de-DE"/>
        </w:rPr>
      </w:pPr>
      <w:r w:rsidRPr="00C16A19">
        <w:rPr>
          <w:lang w:val="de-DE"/>
        </w:rPr>
        <w:tab/>
        <w:t>§ 3 - Die zuständigen Behörden und der föderale Koordinator stellen sicher, dass es den entgegennehmenden Personalmitgliedern in Fällen, in denen eine Meldung über andere Kanäle als die in den Paragraphen 1 und 2 erwähnten Meldekanäle eingegangen ist oder von anderen als den für die Bearbeitung zuständigen Personalmitgliedern entgegengenommen wurde, untersagt ist, Informationen offenzulegen, durch die die Identität des Hinweisgebers oder der betroffenen Person bekannt werden könnte, und dass diese die Meldung unverzüglich und unverändert an die für die Bearbeitung von Meldungen zuständigen Personalmitglieder weiterleiten.</w:t>
      </w:r>
    </w:p>
    <w:p w14:paraId="2560592F" w14:textId="77777777" w:rsidR="0035254B" w:rsidRPr="00C16A19" w:rsidRDefault="0035254B" w:rsidP="0035254B">
      <w:pPr>
        <w:jc w:val="both"/>
        <w:rPr>
          <w:lang w:val="de-DE"/>
        </w:rPr>
      </w:pPr>
    </w:p>
    <w:p w14:paraId="7C4A1A11" w14:textId="77777777" w:rsidR="0035254B" w:rsidRPr="00C16A19" w:rsidRDefault="0035254B" w:rsidP="0035254B">
      <w:pPr>
        <w:jc w:val="both"/>
        <w:rPr>
          <w:lang w:val="de-DE"/>
        </w:rPr>
      </w:pPr>
      <w:r w:rsidRPr="00C16A19">
        <w:rPr>
          <w:lang w:val="de-DE"/>
        </w:rPr>
        <w:tab/>
        <w:t>§ 4 - Die zuständigen Behörden und der föderale Koordinator benennen Personalmitglieder, die für die Bearbeitung von Meldungen und insbesondere für Folgendes zuständig sind:</w:t>
      </w:r>
    </w:p>
    <w:p w14:paraId="41D6EEA5" w14:textId="77777777" w:rsidR="0035254B" w:rsidRPr="00C16A19" w:rsidRDefault="0035254B" w:rsidP="0035254B">
      <w:pPr>
        <w:jc w:val="both"/>
        <w:rPr>
          <w:lang w:val="de-DE"/>
        </w:rPr>
      </w:pPr>
    </w:p>
    <w:p w14:paraId="6D8DFC24" w14:textId="77777777" w:rsidR="0035254B" w:rsidRPr="00C16A19" w:rsidRDefault="0035254B" w:rsidP="0035254B">
      <w:pPr>
        <w:jc w:val="both"/>
        <w:rPr>
          <w:lang w:val="de-DE"/>
        </w:rPr>
      </w:pPr>
      <w:r w:rsidRPr="00C16A19">
        <w:rPr>
          <w:lang w:val="de-DE"/>
        </w:rPr>
        <w:tab/>
        <w:t>1. Übermittlung von Informationen über die Meldeverfahren an etwaige interessierte Personen,</w:t>
      </w:r>
    </w:p>
    <w:p w14:paraId="7B0EE6DD" w14:textId="77777777" w:rsidR="0035254B" w:rsidRPr="00C16A19" w:rsidRDefault="0035254B" w:rsidP="0035254B">
      <w:pPr>
        <w:jc w:val="both"/>
        <w:rPr>
          <w:lang w:val="de-DE"/>
        </w:rPr>
      </w:pPr>
    </w:p>
    <w:p w14:paraId="05BB9ACF" w14:textId="77777777" w:rsidR="0035254B" w:rsidRPr="00C16A19" w:rsidRDefault="0035254B" w:rsidP="0035254B">
      <w:pPr>
        <w:jc w:val="both"/>
        <w:rPr>
          <w:lang w:val="de-DE"/>
        </w:rPr>
      </w:pPr>
      <w:r w:rsidRPr="00C16A19">
        <w:rPr>
          <w:lang w:val="de-DE"/>
        </w:rPr>
        <w:tab/>
        <w:t>2. Entgegennahme von Meldungen und Ergreifung entsprechender Folgemaßnahmen,</w:t>
      </w:r>
    </w:p>
    <w:p w14:paraId="092EA7AE" w14:textId="77777777" w:rsidR="0035254B" w:rsidRPr="00C16A19" w:rsidRDefault="0035254B" w:rsidP="0035254B">
      <w:pPr>
        <w:jc w:val="both"/>
        <w:rPr>
          <w:lang w:val="de-DE"/>
        </w:rPr>
      </w:pPr>
    </w:p>
    <w:p w14:paraId="5DE385B1" w14:textId="77777777" w:rsidR="0035254B" w:rsidRPr="00C16A19" w:rsidRDefault="0035254B" w:rsidP="0035254B">
      <w:pPr>
        <w:jc w:val="both"/>
        <w:rPr>
          <w:lang w:val="de-DE"/>
        </w:rPr>
      </w:pPr>
      <w:r w:rsidRPr="00C16A19">
        <w:rPr>
          <w:lang w:val="de-DE"/>
        </w:rPr>
        <w:tab/>
        <w:t>3. Aufrechterhaltung des Kontakts zum Hinweisgeber zwecks Erstattung von Rückmeldungen und erforderlichenfalls Anforderung weiterer Informationen.</w:t>
      </w:r>
    </w:p>
    <w:p w14:paraId="7C8CBC13" w14:textId="77777777" w:rsidR="0035254B" w:rsidRPr="00C16A19" w:rsidRDefault="0035254B" w:rsidP="0035254B">
      <w:pPr>
        <w:jc w:val="both"/>
        <w:rPr>
          <w:lang w:val="de-DE"/>
        </w:rPr>
      </w:pPr>
    </w:p>
    <w:p w14:paraId="3E1830DE" w14:textId="77777777" w:rsidR="0035254B" w:rsidRPr="00C16A19" w:rsidRDefault="0035254B" w:rsidP="0035254B">
      <w:pPr>
        <w:jc w:val="both"/>
        <w:rPr>
          <w:lang w:val="de-DE"/>
        </w:rPr>
      </w:pPr>
      <w:r w:rsidRPr="00C16A19">
        <w:rPr>
          <w:lang w:val="de-DE"/>
        </w:rPr>
        <w:tab/>
        <w:t>§ 5 - Die in § 4 erwähnten Personalmitglieder werden für die Bearbeitung von Meldungen speziell geschult.</w:t>
      </w:r>
    </w:p>
    <w:p w14:paraId="41179A2D" w14:textId="77777777" w:rsidR="0035254B" w:rsidRPr="00C16A19" w:rsidRDefault="0035254B" w:rsidP="0035254B">
      <w:pPr>
        <w:jc w:val="both"/>
        <w:rPr>
          <w:lang w:val="de-DE"/>
        </w:rPr>
      </w:pPr>
    </w:p>
    <w:p w14:paraId="41828EE8" w14:textId="77777777" w:rsidR="0035254B" w:rsidRPr="00C16A19" w:rsidRDefault="0035254B" w:rsidP="0035254B">
      <w:pPr>
        <w:jc w:val="both"/>
        <w:rPr>
          <w:lang w:val="de-DE"/>
        </w:rPr>
      </w:pPr>
      <w:r w:rsidRPr="00C16A19">
        <w:rPr>
          <w:lang w:val="de-DE"/>
        </w:rPr>
        <w:tab/>
        <w:t>§ 6 - Die in § 4 erwähnten Personalmitglieder unterliegen dem durch Artikel 20 eingeführten Vertraulichkeitsgebot.</w:t>
      </w:r>
    </w:p>
    <w:p w14:paraId="48B13CF6" w14:textId="77777777" w:rsidR="0035254B" w:rsidRPr="00C16A19" w:rsidRDefault="0035254B" w:rsidP="0035254B">
      <w:pPr>
        <w:jc w:val="both"/>
        <w:rPr>
          <w:lang w:val="de-DE"/>
        </w:rPr>
      </w:pPr>
    </w:p>
    <w:p w14:paraId="527C8BAC" w14:textId="77777777" w:rsidR="0035254B" w:rsidRPr="00C16A19" w:rsidRDefault="0035254B" w:rsidP="0035254B">
      <w:pPr>
        <w:jc w:val="both"/>
        <w:rPr>
          <w:lang w:val="de-DE"/>
        </w:rPr>
      </w:pPr>
      <w:r w:rsidRPr="00C16A19">
        <w:rPr>
          <w:lang w:val="de-DE"/>
        </w:rPr>
        <w:tab/>
        <w:t>In Abweichung von Artikel 20 können die in § 4 erwähnten Personalmitglieder vertrauliche Informationen weitergeben, um eine Rückmeldung im Sinne von Artikel 14 § 2 Nr. 4 und 5 zu gewährleisten, außer in den in Artikel 14 § 6 erwähnten Fällen.</w:t>
      </w:r>
    </w:p>
    <w:p w14:paraId="0F072B51" w14:textId="77777777" w:rsidR="0035254B" w:rsidRPr="00C16A19" w:rsidRDefault="0035254B" w:rsidP="0035254B">
      <w:pPr>
        <w:jc w:val="both"/>
        <w:rPr>
          <w:lang w:val="de-DE"/>
        </w:rPr>
      </w:pPr>
    </w:p>
    <w:p w14:paraId="21157022" w14:textId="77777777" w:rsidR="0035254B" w:rsidRPr="00C16A19" w:rsidRDefault="0035254B" w:rsidP="0035254B">
      <w:pPr>
        <w:jc w:val="both"/>
        <w:rPr>
          <w:lang w:val="de-DE"/>
        </w:rPr>
      </w:pPr>
    </w:p>
    <w:p w14:paraId="4E7B9A8C" w14:textId="77777777" w:rsidR="0035254B" w:rsidRPr="00C16A19" w:rsidRDefault="0035254B" w:rsidP="0035254B">
      <w:pPr>
        <w:jc w:val="both"/>
        <w:rPr>
          <w:lang w:val="de-DE"/>
        </w:rPr>
      </w:pPr>
      <w:r w:rsidRPr="00C16A19">
        <w:rPr>
          <w:lang w:val="de-DE"/>
        </w:rPr>
        <w:tab/>
      </w:r>
      <w:r w:rsidRPr="00C16A19">
        <w:rPr>
          <w:b/>
          <w:lang w:val="de-DE"/>
        </w:rPr>
        <w:t>Art. 16 -</w:t>
      </w:r>
      <w:r w:rsidRPr="00C16A19">
        <w:rPr>
          <w:lang w:val="de-DE"/>
        </w:rPr>
        <w:t xml:space="preserve"> Die zuständigen Behörden veröffentlichen auf einer gesonderten sowie leicht erkennbaren und zugänglichen Seite ihrer Website mindestens folgende Informationen:</w:t>
      </w:r>
    </w:p>
    <w:p w14:paraId="76E4D0A9" w14:textId="77777777" w:rsidR="0035254B" w:rsidRPr="00C16A19" w:rsidRDefault="0035254B" w:rsidP="0035254B">
      <w:pPr>
        <w:jc w:val="both"/>
        <w:rPr>
          <w:lang w:val="de-DE"/>
        </w:rPr>
      </w:pPr>
    </w:p>
    <w:p w14:paraId="4325E180" w14:textId="77777777" w:rsidR="0035254B" w:rsidRPr="00C16A19" w:rsidRDefault="0035254B" w:rsidP="0035254B">
      <w:pPr>
        <w:jc w:val="both"/>
        <w:rPr>
          <w:lang w:val="de-DE"/>
        </w:rPr>
      </w:pPr>
      <w:r w:rsidRPr="00C16A19">
        <w:rPr>
          <w:lang w:val="de-DE"/>
        </w:rPr>
        <w:tab/>
        <w:t>1. Bedingungen für den Schutz nach Maßgabe des vorliegenden Gesetzes,</w:t>
      </w:r>
    </w:p>
    <w:p w14:paraId="1F48B9F4" w14:textId="77777777" w:rsidR="0035254B" w:rsidRPr="00C16A19" w:rsidRDefault="0035254B" w:rsidP="0035254B">
      <w:pPr>
        <w:jc w:val="both"/>
        <w:rPr>
          <w:lang w:val="de-DE"/>
        </w:rPr>
      </w:pPr>
    </w:p>
    <w:p w14:paraId="44127FEF" w14:textId="77777777" w:rsidR="0035254B" w:rsidRPr="00C16A19" w:rsidRDefault="0035254B" w:rsidP="0035254B">
      <w:pPr>
        <w:jc w:val="both"/>
        <w:rPr>
          <w:lang w:val="de-DE"/>
        </w:rPr>
      </w:pPr>
      <w:r w:rsidRPr="00C16A19">
        <w:rPr>
          <w:lang w:val="de-DE"/>
        </w:rPr>
        <w:tab/>
        <w:t>2. erforderliche Kontaktdaten für die externen Meldekanäle gemäß Artikel 15, insbesondere die E-Mail-Adressen und Postanschriften sowie die Telefonnummern solcher Kanäle mit der Angabe, ob die Telefongespräche aufgezeichnet werden,</w:t>
      </w:r>
    </w:p>
    <w:p w14:paraId="14C2D9CE" w14:textId="77777777" w:rsidR="0035254B" w:rsidRPr="00C16A19" w:rsidRDefault="0035254B" w:rsidP="0035254B">
      <w:pPr>
        <w:jc w:val="both"/>
        <w:rPr>
          <w:lang w:val="de-DE"/>
        </w:rPr>
      </w:pPr>
    </w:p>
    <w:p w14:paraId="122A6F7B" w14:textId="77777777" w:rsidR="0035254B" w:rsidRPr="00C16A19" w:rsidRDefault="0035254B" w:rsidP="0035254B">
      <w:pPr>
        <w:jc w:val="both"/>
        <w:rPr>
          <w:lang w:val="de-DE"/>
        </w:rPr>
      </w:pPr>
      <w:r w:rsidRPr="00C16A19">
        <w:rPr>
          <w:lang w:val="de-DE"/>
        </w:rPr>
        <w:tab/>
        <w:t>3. geltende Verfahrensvorschriften für die Meldung von Verstößen, insbesondere die Art und Weise, in der die zuständige Behörde den Hinweisgeber auffordern kann, die gemeldeten Informationen zu präzisieren oder zusätzliche Informationen zu liefern, ob Rückmeldung gegeben wird und gegebenenfalls der Zeitrahmen für die Rückmeldung sowie Art und Inhalt dieser Rückmeldung,</w:t>
      </w:r>
    </w:p>
    <w:p w14:paraId="01038BA4" w14:textId="77777777" w:rsidR="0035254B" w:rsidRPr="00C16A19" w:rsidRDefault="0035254B" w:rsidP="0035254B">
      <w:pPr>
        <w:jc w:val="both"/>
        <w:rPr>
          <w:lang w:val="de-DE"/>
        </w:rPr>
      </w:pPr>
    </w:p>
    <w:p w14:paraId="0010D0C6" w14:textId="77777777" w:rsidR="0035254B" w:rsidRPr="00C16A19" w:rsidRDefault="0035254B" w:rsidP="0035254B">
      <w:pPr>
        <w:jc w:val="both"/>
        <w:rPr>
          <w:lang w:val="de-DE"/>
        </w:rPr>
      </w:pPr>
      <w:r w:rsidRPr="00C16A19">
        <w:rPr>
          <w:lang w:val="de-DE"/>
        </w:rPr>
        <w:tab/>
        <w:t>4. geltende Vertraulichkeitsregelung für Meldungen und insbesondere Informationen über die Verarbeitung personenbezogener Daten - je nach Anwendbarkeit - gemäß Artikel 21 des vorliegenden Gesetzes, den Artikeln 5 und 13 der Verordnung (EU) 2016/679 des Europäischen Parlaments und des Rates vom 27. April 2016 zum Schutz natürlicher Personen bei der Verarbeitung personenbezogener Daten, zum freien Datenverkehr und zur Aufhebung der Richtlinie 95/46/EG (Datenschutz-Grundverordnung), Artikel 13 der Richtlinie (EU) 2016/680 des Europäischen Parlaments und des Rates vom 24.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und Artikel 15 der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w:t>
      </w:r>
    </w:p>
    <w:p w14:paraId="2025E645" w14:textId="77777777" w:rsidR="0035254B" w:rsidRPr="00C16A19" w:rsidRDefault="0035254B" w:rsidP="0035254B">
      <w:pPr>
        <w:jc w:val="both"/>
        <w:rPr>
          <w:lang w:val="de-DE"/>
        </w:rPr>
      </w:pPr>
    </w:p>
    <w:p w14:paraId="68FF95BA" w14:textId="77777777" w:rsidR="0035254B" w:rsidRPr="00C16A19" w:rsidRDefault="0035254B" w:rsidP="0035254B">
      <w:pPr>
        <w:jc w:val="both"/>
        <w:rPr>
          <w:lang w:val="de-DE"/>
        </w:rPr>
      </w:pPr>
      <w:r w:rsidRPr="00C16A19">
        <w:rPr>
          <w:lang w:val="de-DE"/>
        </w:rPr>
        <w:tab/>
        <w:t>5. Art der Folgemaßnahmen für Meldungen,</w:t>
      </w:r>
    </w:p>
    <w:p w14:paraId="301FFE30" w14:textId="77777777" w:rsidR="0035254B" w:rsidRPr="00C16A19" w:rsidRDefault="0035254B" w:rsidP="0035254B">
      <w:pPr>
        <w:jc w:val="both"/>
        <w:rPr>
          <w:lang w:val="de-DE"/>
        </w:rPr>
      </w:pPr>
    </w:p>
    <w:p w14:paraId="5667521A" w14:textId="77777777" w:rsidR="0035254B" w:rsidRPr="00C16A19" w:rsidRDefault="0035254B" w:rsidP="0035254B">
      <w:pPr>
        <w:jc w:val="both"/>
        <w:rPr>
          <w:lang w:val="de-DE"/>
        </w:rPr>
      </w:pPr>
      <w:r w:rsidRPr="00C16A19">
        <w:rPr>
          <w:lang w:val="de-DE"/>
        </w:rPr>
        <w:tab/>
        <w:t>6. verfügbare Abhilfemöglichkeiten und Verfahren für den Schutz vor Repressalien sowie Verfügbarkeit einer vertraulichen Beratung von Personen, die in Erwägung ziehen, eine Meldung zu erstatten,</w:t>
      </w:r>
    </w:p>
    <w:p w14:paraId="54C5810B" w14:textId="77777777" w:rsidR="0035254B" w:rsidRPr="00C16A19" w:rsidRDefault="0035254B" w:rsidP="0035254B">
      <w:pPr>
        <w:jc w:val="both"/>
        <w:rPr>
          <w:lang w:val="de-DE"/>
        </w:rPr>
      </w:pPr>
    </w:p>
    <w:p w14:paraId="37F4556B" w14:textId="77777777" w:rsidR="0035254B" w:rsidRPr="00C16A19" w:rsidRDefault="0035254B" w:rsidP="0035254B">
      <w:pPr>
        <w:jc w:val="both"/>
        <w:rPr>
          <w:lang w:val="de-DE"/>
        </w:rPr>
      </w:pPr>
      <w:r w:rsidRPr="00C16A19">
        <w:rPr>
          <w:lang w:val="de-DE"/>
        </w:rPr>
        <w:tab/>
        <w:t>7. eine Erklärung, aus der eindeutig hervorgeht, unter welchen Umständen Personen, die eine Meldung an die zuständige Behörde richten, nicht wegen Verletzung der Geheimhaltungspflicht gemäß Artikel 27 haftbar gemacht werden können, und</w:t>
      </w:r>
    </w:p>
    <w:p w14:paraId="337DBC38" w14:textId="77777777" w:rsidR="0035254B" w:rsidRPr="00C16A19" w:rsidRDefault="0035254B" w:rsidP="0035254B">
      <w:pPr>
        <w:jc w:val="both"/>
        <w:rPr>
          <w:lang w:val="de-DE"/>
        </w:rPr>
      </w:pPr>
    </w:p>
    <w:p w14:paraId="79AA7BB8" w14:textId="77777777" w:rsidR="0035254B" w:rsidRPr="00C16A19" w:rsidRDefault="0035254B" w:rsidP="0035254B">
      <w:pPr>
        <w:jc w:val="both"/>
        <w:rPr>
          <w:lang w:val="de-DE"/>
        </w:rPr>
      </w:pPr>
      <w:r w:rsidRPr="00C16A19">
        <w:rPr>
          <w:lang w:val="de-DE"/>
        </w:rPr>
        <w:tab/>
        <w:t>8. Kontaktdaten des föderalen Koordinators und des Föderalen Instituts für den Schutz und die Förderung der Menschenrechte.</w:t>
      </w:r>
    </w:p>
    <w:p w14:paraId="1C5937B5" w14:textId="77777777" w:rsidR="0035254B" w:rsidRPr="00C16A19" w:rsidRDefault="0035254B" w:rsidP="0035254B">
      <w:pPr>
        <w:jc w:val="both"/>
        <w:rPr>
          <w:lang w:val="de-DE"/>
        </w:rPr>
      </w:pPr>
    </w:p>
    <w:p w14:paraId="25BAE9F4" w14:textId="77777777" w:rsidR="0035254B" w:rsidRPr="00C16A19" w:rsidRDefault="0035254B" w:rsidP="0035254B">
      <w:pPr>
        <w:rPr>
          <w:lang w:val="de-DE"/>
        </w:rPr>
      </w:pPr>
    </w:p>
    <w:p w14:paraId="0EAE0F42" w14:textId="5A4C087B" w:rsidR="0035254B" w:rsidRPr="00C16A19" w:rsidRDefault="0035254B" w:rsidP="0035254B">
      <w:pPr>
        <w:jc w:val="center"/>
        <w:rPr>
          <w:lang w:val="de-DE"/>
        </w:rPr>
      </w:pPr>
      <w:r w:rsidRPr="00C16A19">
        <w:rPr>
          <w:i/>
          <w:lang w:val="de-DE"/>
        </w:rPr>
        <w:t>Abschnitt 3 -</w:t>
      </w:r>
      <w:r w:rsidRPr="00C16A19">
        <w:rPr>
          <w:lang w:val="de-DE"/>
        </w:rPr>
        <w:t xml:space="preserve"> Überprüfung der Verfahren durch die zuständigen Behörden und Pflicht zur Berichterstattung</w:t>
      </w:r>
    </w:p>
    <w:p w14:paraId="468C13BE" w14:textId="77777777" w:rsidR="0035254B" w:rsidRPr="00C16A19" w:rsidRDefault="0035254B" w:rsidP="0035254B">
      <w:pPr>
        <w:rPr>
          <w:lang w:val="de-DE"/>
        </w:rPr>
      </w:pPr>
    </w:p>
    <w:p w14:paraId="06DE45C8" w14:textId="77777777" w:rsidR="0035254B" w:rsidRPr="00C16A19" w:rsidRDefault="0035254B" w:rsidP="0035254B">
      <w:pPr>
        <w:rPr>
          <w:lang w:val="de-DE"/>
        </w:rPr>
      </w:pPr>
    </w:p>
    <w:p w14:paraId="1827B066" w14:textId="77777777" w:rsidR="0035254B" w:rsidRPr="00C16A19" w:rsidRDefault="0035254B" w:rsidP="0035254B">
      <w:pPr>
        <w:jc w:val="both"/>
        <w:rPr>
          <w:lang w:val="de-DE"/>
        </w:rPr>
      </w:pPr>
      <w:r w:rsidRPr="00C16A19">
        <w:rPr>
          <w:lang w:val="de-DE"/>
        </w:rPr>
        <w:tab/>
      </w:r>
      <w:r w:rsidRPr="00C16A19">
        <w:rPr>
          <w:b/>
          <w:lang w:val="de-DE"/>
        </w:rPr>
        <w:t>Art. 17 -</w:t>
      </w:r>
      <w:r w:rsidRPr="00C16A19">
        <w:rPr>
          <w:lang w:val="de-DE"/>
        </w:rPr>
        <w:t xml:space="preserve"> § 1 - Die zuständigen Behörden überprüfen ihre Verfahren für die Entgegennahme von Meldungen und die Folgemaßnahmen dazu regelmäßig und mindestens alle drei Jahre. Bei dieser Überprüfung dieser Verfahren tragen die zuständigen Behörden den Erfahrungen Rechnung, die sie und andere zuständige Behörden sowie der föderale Koordinator gesammelt haben, und passen ihre Verfahren entsprechend an.</w:t>
      </w:r>
    </w:p>
    <w:p w14:paraId="45A6E902" w14:textId="77777777" w:rsidR="0035254B" w:rsidRPr="00C16A19" w:rsidRDefault="0035254B" w:rsidP="0035254B">
      <w:pPr>
        <w:jc w:val="both"/>
        <w:rPr>
          <w:lang w:val="de-DE"/>
        </w:rPr>
      </w:pPr>
    </w:p>
    <w:p w14:paraId="2F45D528" w14:textId="77777777" w:rsidR="0035254B" w:rsidRPr="00C16A19" w:rsidRDefault="0035254B" w:rsidP="0035254B">
      <w:pPr>
        <w:jc w:val="both"/>
        <w:rPr>
          <w:lang w:val="de-DE"/>
        </w:rPr>
      </w:pPr>
      <w:r w:rsidRPr="00C16A19">
        <w:rPr>
          <w:lang w:val="de-DE"/>
        </w:rPr>
        <w:tab/>
        <w:t>In Abweichung von Absatz 1 findet die Überprüfung der Verfahren für die zuständigen Behörden, die befugt sind, Meldungen über Verstöße im Bereich der Finanzdienstleistungen, Finanzprodukte und Finanzmärkte sowie gegen die in Artikel 4 Nr. 1 erwähnten Bestimmungen entgegenzunehmen, alle zwei Jahre statt.</w:t>
      </w:r>
    </w:p>
    <w:p w14:paraId="250F3ACC" w14:textId="77777777" w:rsidR="0035254B" w:rsidRPr="00C16A19" w:rsidRDefault="0035254B" w:rsidP="0035254B">
      <w:pPr>
        <w:jc w:val="both"/>
        <w:rPr>
          <w:lang w:val="de-DE"/>
        </w:rPr>
      </w:pPr>
    </w:p>
    <w:p w14:paraId="544F60BA" w14:textId="77777777" w:rsidR="0035254B" w:rsidRPr="00C16A19" w:rsidRDefault="0035254B" w:rsidP="0035254B">
      <w:pPr>
        <w:jc w:val="both"/>
        <w:rPr>
          <w:lang w:val="de-DE"/>
        </w:rPr>
      </w:pPr>
      <w:r w:rsidRPr="00C16A19">
        <w:rPr>
          <w:lang w:val="de-DE"/>
        </w:rPr>
        <w:tab/>
        <w:t>Die zuständigen Behörden teilen dem föderalen Koordinator das Ergebnis ihrer Überprüfung mit.</w:t>
      </w:r>
    </w:p>
    <w:p w14:paraId="043E9764" w14:textId="77777777" w:rsidR="0035254B" w:rsidRPr="00C16A19" w:rsidRDefault="0035254B" w:rsidP="0035254B">
      <w:pPr>
        <w:jc w:val="both"/>
        <w:rPr>
          <w:lang w:val="de-DE"/>
        </w:rPr>
      </w:pPr>
    </w:p>
    <w:p w14:paraId="7042864E" w14:textId="77777777" w:rsidR="0035254B" w:rsidRPr="00C16A19" w:rsidRDefault="0035254B" w:rsidP="0035254B">
      <w:pPr>
        <w:jc w:val="both"/>
        <w:rPr>
          <w:lang w:val="de-DE"/>
        </w:rPr>
      </w:pPr>
      <w:r w:rsidRPr="00C16A19">
        <w:rPr>
          <w:lang w:val="de-DE"/>
        </w:rPr>
        <w:tab/>
        <w:t>§ 2 - Die zuständigen Behörden übermitteln dem föderalen Koordinator jährlich folgende Statistiken über externe Meldungen:</w:t>
      </w:r>
    </w:p>
    <w:p w14:paraId="43275A44" w14:textId="77777777" w:rsidR="0035254B" w:rsidRPr="00C16A19" w:rsidRDefault="0035254B" w:rsidP="0035254B">
      <w:pPr>
        <w:jc w:val="both"/>
        <w:rPr>
          <w:lang w:val="de-DE"/>
        </w:rPr>
      </w:pPr>
    </w:p>
    <w:p w14:paraId="57BECD53" w14:textId="77777777" w:rsidR="0035254B" w:rsidRPr="00C16A19" w:rsidRDefault="0035254B" w:rsidP="0035254B">
      <w:pPr>
        <w:jc w:val="both"/>
        <w:rPr>
          <w:lang w:val="de-DE"/>
        </w:rPr>
      </w:pPr>
      <w:r w:rsidRPr="00C16A19">
        <w:rPr>
          <w:lang w:val="de-DE"/>
        </w:rPr>
        <w:tab/>
        <w:t>1. Zahl der eingegangenen Meldungen,</w:t>
      </w:r>
    </w:p>
    <w:p w14:paraId="4DD7D533" w14:textId="77777777" w:rsidR="0035254B" w:rsidRPr="00C16A19" w:rsidRDefault="0035254B" w:rsidP="0035254B">
      <w:pPr>
        <w:jc w:val="both"/>
        <w:rPr>
          <w:lang w:val="de-DE"/>
        </w:rPr>
      </w:pPr>
    </w:p>
    <w:p w14:paraId="6C1ADC84" w14:textId="77777777" w:rsidR="0035254B" w:rsidRPr="00C16A19" w:rsidRDefault="0035254B" w:rsidP="0035254B">
      <w:pPr>
        <w:jc w:val="both"/>
        <w:rPr>
          <w:lang w:val="de-DE"/>
        </w:rPr>
      </w:pPr>
      <w:r w:rsidRPr="00C16A19">
        <w:rPr>
          <w:lang w:val="de-DE"/>
        </w:rPr>
        <w:tab/>
        <w:t>2. Zahl der Untersuchungen und Gerichtsverfahren, die infolge dieser Meldungen eingeleitet wurden, sowie deren Ergebnisse,</w:t>
      </w:r>
    </w:p>
    <w:p w14:paraId="5D8AAFBC" w14:textId="77777777" w:rsidR="0035254B" w:rsidRPr="00C16A19" w:rsidRDefault="0035254B" w:rsidP="0035254B">
      <w:pPr>
        <w:jc w:val="both"/>
        <w:rPr>
          <w:lang w:val="de-DE"/>
        </w:rPr>
      </w:pPr>
    </w:p>
    <w:p w14:paraId="2C849BD6" w14:textId="77777777" w:rsidR="0035254B" w:rsidRPr="00C16A19" w:rsidRDefault="0035254B" w:rsidP="0035254B">
      <w:pPr>
        <w:jc w:val="both"/>
        <w:rPr>
          <w:lang w:val="de-DE"/>
        </w:rPr>
      </w:pPr>
      <w:r w:rsidRPr="00C16A19">
        <w:rPr>
          <w:lang w:val="de-DE"/>
        </w:rPr>
        <w:tab/>
        <w:t>3. sofern festgestellt, geschätzter finanzieller Verlust sowie im Anschluss an Untersuchungen und Gerichtsverfahren zu den gemeldeten Verstößen beigetriebene Beträge.</w:t>
      </w:r>
    </w:p>
    <w:p w14:paraId="765B20BA" w14:textId="77777777" w:rsidR="0035254B" w:rsidRPr="00C16A19" w:rsidRDefault="0035254B" w:rsidP="0035254B">
      <w:pPr>
        <w:jc w:val="both"/>
        <w:rPr>
          <w:lang w:val="de-DE"/>
        </w:rPr>
      </w:pPr>
    </w:p>
    <w:p w14:paraId="2103846C" w14:textId="77777777" w:rsidR="0035254B" w:rsidRPr="00C16A19" w:rsidRDefault="0035254B" w:rsidP="0035254B">
      <w:pPr>
        <w:rPr>
          <w:lang w:val="de-DE"/>
        </w:rPr>
      </w:pPr>
    </w:p>
    <w:p w14:paraId="58F1D7E9" w14:textId="77777777" w:rsidR="003E206F" w:rsidRPr="00C16A19" w:rsidRDefault="003E206F">
      <w:pPr>
        <w:rPr>
          <w:i/>
          <w:lang w:val="de-DE"/>
        </w:rPr>
      </w:pPr>
      <w:r w:rsidRPr="00C16A19">
        <w:rPr>
          <w:i/>
          <w:lang w:val="de-DE"/>
        </w:rPr>
        <w:br w:type="page"/>
      </w:r>
    </w:p>
    <w:p w14:paraId="1EFBD8A9" w14:textId="56FD92B4" w:rsidR="0035254B" w:rsidRPr="00C16A19" w:rsidRDefault="0035254B" w:rsidP="0035254B">
      <w:pPr>
        <w:jc w:val="center"/>
        <w:rPr>
          <w:lang w:val="de-DE"/>
        </w:rPr>
      </w:pPr>
      <w:r w:rsidRPr="00C16A19">
        <w:rPr>
          <w:i/>
          <w:lang w:val="de-DE"/>
        </w:rPr>
        <w:t>Abschnitt 4 -</w:t>
      </w:r>
      <w:r w:rsidRPr="00C16A19">
        <w:rPr>
          <w:lang w:val="de-DE"/>
        </w:rPr>
        <w:t xml:space="preserve"> Föderaler Koordinator für externe Meldungen im privaten Sektor</w:t>
      </w:r>
    </w:p>
    <w:p w14:paraId="3EB3926D" w14:textId="77777777" w:rsidR="0035254B" w:rsidRPr="00C16A19" w:rsidRDefault="0035254B" w:rsidP="0035254B">
      <w:pPr>
        <w:rPr>
          <w:lang w:val="de-DE"/>
        </w:rPr>
      </w:pPr>
    </w:p>
    <w:p w14:paraId="0A0540EF" w14:textId="77777777" w:rsidR="0035254B" w:rsidRPr="00C16A19" w:rsidRDefault="0035254B" w:rsidP="0035254B">
      <w:pPr>
        <w:rPr>
          <w:lang w:val="de-DE"/>
        </w:rPr>
      </w:pPr>
    </w:p>
    <w:p w14:paraId="0698C26E" w14:textId="77777777" w:rsidR="0035254B" w:rsidRPr="00C16A19" w:rsidRDefault="0035254B" w:rsidP="0035254B">
      <w:pPr>
        <w:jc w:val="both"/>
        <w:rPr>
          <w:lang w:val="de-DE"/>
        </w:rPr>
      </w:pPr>
      <w:r w:rsidRPr="00C16A19">
        <w:rPr>
          <w:lang w:val="de-DE"/>
        </w:rPr>
        <w:tab/>
      </w:r>
      <w:r w:rsidRPr="00C16A19">
        <w:rPr>
          <w:b/>
          <w:lang w:val="de-DE"/>
        </w:rPr>
        <w:t>Art. 18 -</w:t>
      </w:r>
      <w:r w:rsidRPr="00C16A19">
        <w:rPr>
          <w:lang w:val="de-DE"/>
        </w:rPr>
        <w:t xml:space="preserve"> § 1 - Die im Gesetz vom 22. März 1995 zur Einführung föderaler Ombudsmänner erwähnten föderalen Ombudsleute sind mit der Koordinierung externer Meldungen im privaten Sektor beauftragt.</w:t>
      </w:r>
    </w:p>
    <w:p w14:paraId="2D67B2E1" w14:textId="77777777" w:rsidR="0035254B" w:rsidRPr="00C16A19" w:rsidRDefault="0035254B" w:rsidP="0035254B">
      <w:pPr>
        <w:jc w:val="both"/>
        <w:rPr>
          <w:lang w:val="de-DE"/>
        </w:rPr>
      </w:pPr>
    </w:p>
    <w:p w14:paraId="7E462F10" w14:textId="77777777" w:rsidR="0035254B" w:rsidRPr="00C16A19" w:rsidRDefault="0035254B" w:rsidP="0035254B">
      <w:pPr>
        <w:jc w:val="both"/>
        <w:rPr>
          <w:lang w:val="de-DE"/>
        </w:rPr>
      </w:pPr>
      <w:r w:rsidRPr="00C16A19">
        <w:rPr>
          <w:lang w:val="de-DE"/>
        </w:rPr>
        <w:tab/>
        <w:t>§ 2 - Unbeschadet des Artikels 14 § 3 Absatz 1 und 2 ist der föderale Koordinator mit folgenden Aufträgen betraut:</w:t>
      </w:r>
    </w:p>
    <w:p w14:paraId="65886408" w14:textId="77777777" w:rsidR="0035254B" w:rsidRPr="00C16A19" w:rsidRDefault="0035254B" w:rsidP="0035254B">
      <w:pPr>
        <w:jc w:val="both"/>
        <w:rPr>
          <w:lang w:val="de-DE"/>
        </w:rPr>
      </w:pPr>
    </w:p>
    <w:p w14:paraId="3C728469" w14:textId="77777777" w:rsidR="0035254B" w:rsidRPr="00C16A19" w:rsidRDefault="0035254B" w:rsidP="0035254B">
      <w:pPr>
        <w:jc w:val="both"/>
        <w:rPr>
          <w:lang w:val="de-DE"/>
        </w:rPr>
      </w:pPr>
      <w:r w:rsidRPr="00C16A19">
        <w:rPr>
          <w:lang w:val="de-DE"/>
        </w:rPr>
        <w:tab/>
        <w:t>1. externe Meldungen entgegennehmen und ihre Zulässigkeit sowie das Bestehen einer begründeten Vermutung eines Verstoßes prüfen,</w:t>
      </w:r>
    </w:p>
    <w:p w14:paraId="104E9381" w14:textId="77777777" w:rsidR="0035254B" w:rsidRPr="00C16A19" w:rsidRDefault="0035254B" w:rsidP="0035254B">
      <w:pPr>
        <w:jc w:val="both"/>
        <w:rPr>
          <w:lang w:val="de-DE"/>
        </w:rPr>
      </w:pPr>
    </w:p>
    <w:p w14:paraId="317D69CC" w14:textId="77777777" w:rsidR="0035254B" w:rsidRPr="00C16A19" w:rsidRDefault="0035254B" w:rsidP="0035254B">
      <w:pPr>
        <w:jc w:val="both"/>
        <w:rPr>
          <w:lang w:val="de-DE"/>
        </w:rPr>
      </w:pPr>
      <w:r w:rsidRPr="00C16A19">
        <w:rPr>
          <w:lang w:val="de-DE"/>
        </w:rPr>
        <w:tab/>
        <w:t>2. Meldungen an die zuständigen Behörden weiterleiten, wenn sie die in vorliegendem Gesetz festgelegten Bedingungen erfüllen,</w:t>
      </w:r>
    </w:p>
    <w:p w14:paraId="335077D9" w14:textId="77777777" w:rsidR="0035254B" w:rsidRPr="00C16A19" w:rsidRDefault="0035254B" w:rsidP="0035254B">
      <w:pPr>
        <w:jc w:val="both"/>
        <w:rPr>
          <w:lang w:val="de-DE"/>
        </w:rPr>
      </w:pPr>
    </w:p>
    <w:p w14:paraId="31129746" w14:textId="77777777" w:rsidR="0035254B" w:rsidRPr="00C16A19" w:rsidRDefault="0035254B" w:rsidP="0035254B">
      <w:pPr>
        <w:jc w:val="both"/>
        <w:rPr>
          <w:lang w:val="de-DE"/>
        </w:rPr>
      </w:pPr>
      <w:r w:rsidRPr="00C16A19">
        <w:rPr>
          <w:lang w:val="de-DE"/>
        </w:rPr>
        <w:tab/>
        <w:t>3. in Ermangelung einer vom König benannten zuständigen Behörde oder wenn die benannte zuständige Behörde dem föderalen Koordinator mitteilt, dass sie aus gebührend gerechtfertigten Gründen nicht in der Lage ist, Folgemaßnahmen zu ergreifen, Folgemaßnahmen in Bezug auf eine externe Meldung gewährleisten,</w:t>
      </w:r>
    </w:p>
    <w:p w14:paraId="3142314C" w14:textId="77777777" w:rsidR="0035254B" w:rsidRPr="00C16A19" w:rsidRDefault="0035254B" w:rsidP="0035254B">
      <w:pPr>
        <w:jc w:val="both"/>
        <w:rPr>
          <w:lang w:val="de-DE"/>
        </w:rPr>
      </w:pPr>
    </w:p>
    <w:p w14:paraId="5369F46B" w14:textId="77777777" w:rsidR="0035254B" w:rsidRPr="00C16A19" w:rsidRDefault="0035254B" w:rsidP="0035254B">
      <w:pPr>
        <w:jc w:val="both"/>
        <w:rPr>
          <w:lang w:val="de-DE"/>
        </w:rPr>
      </w:pPr>
      <w:r w:rsidRPr="00C16A19">
        <w:rPr>
          <w:lang w:val="de-DE"/>
        </w:rPr>
        <w:tab/>
        <w:t>4. für den in Kapitel 7 erwähnten Schutz der in Artikel 6 erwähnten Personen im Rahmen einer internen oder externen Meldung sorgen, mit Ausnahme von Kapitel 7 Abschnitt 2 und der Gerichtskostenhilfe im Rahmen der in demselben Kapitel vorgesehenen Rechtsmittel,</w:t>
      </w:r>
    </w:p>
    <w:p w14:paraId="22D29579" w14:textId="77777777" w:rsidR="0035254B" w:rsidRPr="00C16A19" w:rsidRDefault="0035254B" w:rsidP="0035254B">
      <w:pPr>
        <w:jc w:val="both"/>
        <w:rPr>
          <w:lang w:val="de-DE"/>
        </w:rPr>
      </w:pPr>
    </w:p>
    <w:p w14:paraId="03BD0C51" w14:textId="77777777" w:rsidR="0035254B" w:rsidRPr="00C16A19" w:rsidRDefault="0035254B" w:rsidP="0035254B">
      <w:pPr>
        <w:jc w:val="both"/>
        <w:rPr>
          <w:lang w:val="de-DE"/>
        </w:rPr>
      </w:pPr>
      <w:r w:rsidRPr="00C16A19">
        <w:rPr>
          <w:lang w:val="de-DE"/>
        </w:rPr>
        <w:tab/>
        <w:t>5. vollständige und unabhängige Informationen über das Meldeverfahren und das Schutzverfahren im Rahmen des vorliegenden Gesetzes bereitstellen,</w:t>
      </w:r>
    </w:p>
    <w:p w14:paraId="068E2C3D" w14:textId="77777777" w:rsidR="0035254B" w:rsidRPr="00C16A19" w:rsidRDefault="0035254B" w:rsidP="0035254B">
      <w:pPr>
        <w:jc w:val="both"/>
        <w:rPr>
          <w:lang w:val="de-DE"/>
        </w:rPr>
      </w:pPr>
    </w:p>
    <w:p w14:paraId="1743C51A" w14:textId="77777777" w:rsidR="0035254B" w:rsidRPr="00C16A19" w:rsidRDefault="0035254B" w:rsidP="0035254B">
      <w:pPr>
        <w:jc w:val="both"/>
        <w:rPr>
          <w:lang w:val="de-DE"/>
        </w:rPr>
      </w:pPr>
      <w:r w:rsidRPr="00C16A19">
        <w:rPr>
          <w:lang w:val="de-DE"/>
        </w:rPr>
        <w:tab/>
        <w:t>6. jedem Hinweisgeber, der eine externe Meldung erstattet, unaufgefordert vollständige und unabhängige Informationen über den aufgrund des vorliegenden Gesetzes vorgesehenen Schutz zur Verfügung stellen, unter anderem vor jeder am Schutz vor Repressalien beteiligten Behörde.</w:t>
      </w:r>
    </w:p>
    <w:p w14:paraId="1DED3EFA" w14:textId="77777777" w:rsidR="0035254B" w:rsidRPr="00C16A19" w:rsidRDefault="0035254B" w:rsidP="0035254B">
      <w:pPr>
        <w:jc w:val="both"/>
        <w:rPr>
          <w:lang w:val="de-DE"/>
        </w:rPr>
      </w:pPr>
    </w:p>
    <w:p w14:paraId="3195D011" w14:textId="77777777" w:rsidR="0035254B" w:rsidRPr="00C16A19" w:rsidRDefault="0035254B" w:rsidP="0035254B">
      <w:pPr>
        <w:jc w:val="both"/>
        <w:rPr>
          <w:lang w:val="de-DE"/>
        </w:rPr>
      </w:pPr>
      <w:r w:rsidRPr="00C16A19">
        <w:rPr>
          <w:lang w:val="de-DE"/>
        </w:rPr>
        <w:tab/>
        <w:t>In Abweichung von Absatz 1 nimmt der föderale Koordinator externe Meldungen entgegen, ohne ihre Zulässigkeit oder das Bestehen einer begründeten Vermutung eines Verstoßes zu prüfen, und leitet er die Meldung an die zuständige Behörde weiter, ohne zu prüfen, ob die Meldung die in vorliegendem Gesetz festgelegten Bedingungen erfüllt, wenn die Meldung Verstöße im Bereich der Finanzdienstleistungen, Finanzprodukte und Finanzmärkte sowie gegen die in Artikel 4 Nr. 1 erwähnten Bestimmungen betrifft.</w:t>
      </w:r>
    </w:p>
    <w:p w14:paraId="5B5BEE72" w14:textId="77777777" w:rsidR="0035254B" w:rsidRPr="00C16A19" w:rsidRDefault="0035254B" w:rsidP="0035254B">
      <w:pPr>
        <w:jc w:val="both"/>
        <w:rPr>
          <w:lang w:val="de-DE"/>
        </w:rPr>
      </w:pPr>
    </w:p>
    <w:p w14:paraId="70D7762F" w14:textId="77777777" w:rsidR="0035254B" w:rsidRPr="00C16A19" w:rsidRDefault="0035254B" w:rsidP="0035254B">
      <w:pPr>
        <w:jc w:val="both"/>
        <w:rPr>
          <w:lang w:val="de-DE"/>
        </w:rPr>
      </w:pPr>
      <w:r w:rsidRPr="00C16A19">
        <w:rPr>
          <w:lang w:val="de-DE"/>
        </w:rPr>
        <w:tab/>
        <w:t>Der föderale Koordinator handelt als Verantwortlicher für die Verarbeitung personenbezogener Daten, die für die in Absatz 1 Nr. 1 bis 3 erwähnten Aufträge erforderlich sind.</w:t>
      </w:r>
    </w:p>
    <w:p w14:paraId="14DDE30F" w14:textId="77777777" w:rsidR="0035254B" w:rsidRPr="00C16A19" w:rsidRDefault="0035254B" w:rsidP="0035254B">
      <w:pPr>
        <w:jc w:val="both"/>
        <w:rPr>
          <w:lang w:val="de-DE"/>
        </w:rPr>
      </w:pPr>
    </w:p>
    <w:p w14:paraId="1F5C8534" w14:textId="77777777" w:rsidR="0035254B" w:rsidRPr="00C16A19" w:rsidRDefault="0035254B" w:rsidP="0035254B">
      <w:pPr>
        <w:jc w:val="both"/>
        <w:rPr>
          <w:lang w:val="de-DE"/>
        </w:rPr>
      </w:pPr>
      <w:r w:rsidRPr="00C16A19">
        <w:rPr>
          <w:lang w:val="de-DE"/>
        </w:rPr>
        <w:tab/>
        <w:t>§ 3 - Die in § 2 erwähnten Aufträge berühren nicht das Recht des Hinweisgebers, Meldungen direkt bei der zuständigen Behörde vorzunehmen. In diesem Fall informiert die zuständige Behörde den föderalen Koordinator darüber, es sei denn, sie ist an ein Berufsgeheimnis gebunden. In letzterem Fall bestätigt die zuständige Behörde gegebenenfalls gegenüber dem Hinweisgeber, dass er eine Meldung gemäß vorliegendem Gesetz erstattet hat, und informiert sie ihn darüber, dass er sich für die in vorliegendem Gesetz erwähnte Unterstützung an das Föderale Institut für den Schutz und die Förderung der Menschenrechte wenden kann.</w:t>
      </w:r>
    </w:p>
    <w:p w14:paraId="3B6ECBB2" w14:textId="77777777" w:rsidR="0035254B" w:rsidRPr="00C16A19" w:rsidRDefault="0035254B" w:rsidP="0035254B">
      <w:pPr>
        <w:jc w:val="both"/>
        <w:rPr>
          <w:lang w:val="de-DE"/>
        </w:rPr>
      </w:pPr>
    </w:p>
    <w:p w14:paraId="24894129" w14:textId="77777777" w:rsidR="0035254B" w:rsidRPr="00C16A19" w:rsidRDefault="0035254B" w:rsidP="0035254B">
      <w:pPr>
        <w:jc w:val="both"/>
        <w:rPr>
          <w:lang w:val="de-DE"/>
        </w:rPr>
      </w:pPr>
      <w:r w:rsidRPr="00C16A19">
        <w:rPr>
          <w:lang w:val="de-DE"/>
        </w:rPr>
        <w:tab/>
        <w:t>§ 4 - Gemäß Artikel 29 des Strafprozessgesetzbuches informieren Ombudsleute, die bei der Ausübung ihrer Funktionen einen Sachverhalt feststellen, der ein Verbrechen oder Vergehen darstellen kann, den Prokurator des Königs; davon ausgenommen sind Sachverhalte, von denen sie aufgrund von Meldungen Kenntnis erlangt haben, für die eine zuständige Behörde benannt worden ist, für die eine Ausnahme von dem vorerwähnten Artikel vorgesehen ist und/oder deren Personalmitglieder auf eine solche Ausnahme Anspruch haben.</w:t>
      </w:r>
    </w:p>
    <w:p w14:paraId="40957F09" w14:textId="77777777" w:rsidR="0035254B" w:rsidRPr="00C16A19" w:rsidRDefault="0035254B" w:rsidP="0035254B">
      <w:pPr>
        <w:jc w:val="both"/>
        <w:rPr>
          <w:lang w:val="de-DE"/>
        </w:rPr>
      </w:pPr>
    </w:p>
    <w:p w14:paraId="42375E80" w14:textId="77777777" w:rsidR="0035254B" w:rsidRPr="00C16A19" w:rsidRDefault="0035254B" w:rsidP="0035254B">
      <w:pPr>
        <w:jc w:val="both"/>
        <w:rPr>
          <w:lang w:val="de-DE"/>
        </w:rPr>
      </w:pPr>
    </w:p>
    <w:p w14:paraId="5C8D70F6" w14:textId="77777777" w:rsidR="003E206F" w:rsidRPr="00C16A19" w:rsidRDefault="003E206F">
      <w:pPr>
        <w:rPr>
          <w:lang w:val="de-DE"/>
        </w:rPr>
      </w:pPr>
      <w:r w:rsidRPr="00C16A19">
        <w:rPr>
          <w:lang w:val="de-DE"/>
        </w:rPr>
        <w:br w:type="page"/>
      </w:r>
    </w:p>
    <w:p w14:paraId="6131335C" w14:textId="50F4DB49" w:rsidR="0035254B" w:rsidRPr="00C16A19" w:rsidRDefault="0035254B" w:rsidP="0035254B">
      <w:pPr>
        <w:jc w:val="center"/>
        <w:rPr>
          <w:lang w:val="de-DE"/>
        </w:rPr>
      </w:pPr>
      <w:r w:rsidRPr="00C16A19">
        <w:rPr>
          <w:lang w:val="de-DE"/>
        </w:rPr>
        <w:t>KAPITEL 5 -</w:t>
      </w:r>
      <w:r w:rsidRPr="00C16A19">
        <w:rPr>
          <w:i/>
          <w:lang w:val="de-DE"/>
        </w:rPr>
        <w:t xml:space="preserve"> Offenlegung</w:t>
      </w:r>
    </w:p>
    <w:p w14:paraId="378C289D" w14:textId="77777777" w:rsidR="0035254B" w:rsidRPr="00C16A19" w:rsidRDefault="0035254B" w:rsidP="0035254B">
      <w:pPr>
        <w:rPr>
          <w:lang w:val="de-DE"/>
        </w:rPr>
      </w:pPr>
    </w:p>
    <w:p w14:paraId="16FEE0DC" w14:textId="77777777" w:rsidR="0035254B" w:rsidRPr="00C16A19" w:rsidRDefault="0035254B" w:rsidP="0035254B">
      <w:pPr>
        <w:rPr>
          <w:lang w:val="de-DE"/>
        </w:rPr>
      </w:pPr>
    </w:p>
    <w:p w14:paraId="4B0518E2" w14:textId="77777777" w:rsidR="0035254B" w:rsidRPr="00C16A19" w:rsidRDefault="0035254B" w:rsidP="0035254B">
      <w:pPr>
        <w:jc w:val="both"/>
        <w:rPr>
          <w:lang w:val="de-DE"/>
        </w:rPr>
      </w:pPr>
      <w:r w:rsidRPr="00C16A19">
        <w:rPr>
          <w:lang w:val="de-DE"/>
        </w:rPr>
        <w:tab/>
      </w:r>
      <w:r w:rsidRPr="00C16A19">
        <w:rPr>
          <w:b/>
          <w:lang w:val="de-DE"/>
        </w:rPr>
        <w:t>Art. 19 -</w:t>
      </w:r>
      <w:r w:rsidRPr="00C16A19">
        <w:rPr>
          <w:lang w:val="de-DE"/>
        </w:rPr>
        <w:t xml:space="preserve"> § 1 - Personen, die Informationen offenlegen, haben Anspruch auf Schutz im Rahmen des vorliegenden Gesetzes, wenn eine der folgenden Bedingungen erfüllt ist:</w:t>
      </w:r>
    </w:p>
    <w:p w14:paraId="1D988273" w14:textId="77777777" w:rsidR="0035254B" w:rsidRPr="00C16A19" w:rsidRDefault="0035254B" w:rsidP="0035254B">
      <w:pPr>
        <w:jc w:val="both"/>
        <w:rPr>
          <w:lang w:val="de-DE"/>
        </w:rPr>
      </w:pPr>
    </w:p>
    <w:p w14:paraId="7ED14247" w14:textId="77777777" w:rsidR="0035254B" w:rsidRPr="00C16A19" w:rsidRDefault="0035254B" w:rsidP="0035254B">
      <w:pPr>
        <w:jc w:val="both"/>
        <w:rPr>
          <w:lang w:val="de-DE"/>
        </w:rPr>
      </w:pPr>
      <w:r w:rsidRPr="00C16A19">
        <w:rPr>
          <w:lang w:val="de-DE"/>
        </w:rPr>
        <w:tab/>
        <w:t>1. Die Person hat zunächst intern und extern oder auf direktem Weg extern gemäß den Kapiteln 3 und 4 Meldung erstattet, aber zu ihrer Meldung wurden innerhalb des in Artikel 12 § 1 Absatz 1 Nr. 5 oder Artikel 14 § 2 Nr. 4 erwähnten Zeitrahmens keine geeigneten Maßnahmen ergriffen, oder</w:t>
      </w:r>
    </w:p>
    <w:p w14:paraId="3CE88917" w14:textId="77777777" w:rsidR="0035254B" w:rsidRPr="00C16A19" w:rsidRDefault="0035254B" w:rsidP="0035254B">
      <w:pPr>
        <w:jc w:val="both"/>
        <w:rPr>
          <w:lang w:val="de-DE"/>
        </w:rPr>
      </w:pPr>
    </w:p>
    <w:p w14:paraId="3FE01564" w14:textId="77777777" w:rsidR="0035254B" w:rsidRPr="00C16A19" w:rsidRDefault="0035254B" w:rsidP="0035254B">
      <w:pPr>
        <w:jc w:val="both"/>
        <w:rPr>
          <w:lang w:val="de-DE"/>
        </w:rPr>
      </w:pPr>
      <w:r w:rsidRPr="00C16A19">
        <w:rPr>
          <w:lang w:val="de-DE"/>
        </w:rPr>
        <w:tab/>
        <w:t>2. die Person hat hinreichenden Grund zu der Annahme, dass:</w:t>
      </w:r>
    </w:p>
    <w:p w14:paraId="12A17599" w14:textId="77777777" w:rsidR="0035254B" w:rsidRPr="00C16A19" w:rsidRDefault="0035254B" w:rsidP="0035254B">
      <w:pPr>
        <w:jc w:val="both"/>
        <w:rPr>
          <w:lang w:val="de-DE"/>
        </w:rPr>
      </w:pPr>
    </w:p>
    <w:p w14:paraId="57292102"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der Verstoß eine unmittelbare oder offenkundige Gefährdung des öffentlichen Interesses darstellen kann oder</w:t>
      </w:r>
    </w:p>
    <w:p w14:paraId="5FE42CEE" w14:textId="77777777" w:rsidR="0035254B" w:rsidRPr="00C16A19" w:rsidRDefault="0035254B" w:rsidP="0035254B">
      <w:pPr>
        <w:jc w:val="both"/>
        <w:rPr>
          <w:lang w:val="de-DE"/>
        </w:rPr>
      </w:pPr>
    </w:p>
    <w:p w14:paraId="4F9C932E"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im Fall einer externen Meldung Repressalien zu befürchten sind oder aufgrund der besonderen Umstände des Falls geringe Aussichten bestehen, dass wirksam gegen den Verstoß vorgegangen wird, beispielsweise weil Beweismittel unterdrückt oder vernichtet werden könnten oder wenn zwischen einer Behörde und dem Urheber des Verstoßes Absprachen bestehen könnten oder die Behörde an dem Verstoß beteiligt sein könnte.</w:t>
      </w:r>
    </w:p>
    <w:p w14:paraId="44C73B0E" w14:textId="77777777" w:rsidR="0035254B" w:rsidRPr="00C16A19" w:rsidRDefault="0035254B" w:rsidP="0035254B">
      <w:pPr>
        <w:jc w:val="both"/>
        <w:rPr>
          <w:lang w:val="de-DE"/>
        </w:rPr>
      </w:pPr>
    </w:p>
    <w:p w14:paraId="2A315EC8" w14:textId="77777777" w:rsidR="0035254B" w:rsidRPr="00C16A19" w:rsidRDefault="0035254B" w:rsidP="0035254B">
      <w:pPr>
        <w:jc w:val="both"/>
        <w:rPr>
          <w:lang w:val="de-DE"/>
        </w:rPr>
      </w:pPr>
      <w:r w:rsidRPr="00C16A19">
        <w:rPr>
          <w:lang w:val="de-DE"/>
        </w:rPr>
        <w:tab/>
        <w:t>Absatz 1 Nr. 1 ist nicht anwendbar, wenn keine Rückmeldung gemäß Artikel 14 § 6 erstattet wird.</w:t>
      </w:r>
    </w:p>
    <w:p w14:paraId="430DD834" w14:textId="77777777" w:rsidR="0035254B" w:rsidRPr="00C16A19" w:rsidRDefault="0035254B" w:rsidP="0035254B">
      <w:pPr>
        <w:jc w:val="both"/>
        <w:rPr>
          <w:lang w:val="de-DE"/>
        </w:rPr>
      </w:pPr>
    </w:p>
    <w:p w14:paraId="052C098D" w14:textId="77777777" w:rsidR="0035254B" w:rsidRPr="00C16A19" w:rsidRDefault="0035254B" w:rsidP="0035254B">
      <w:pPr>
        <w:jc w:val="both"/>
        <w:rPr>
          <w:lang w:val="de-DE"/>
        </w:rPr>
      </w:pPr>
      <w:r w:rsidRPr="00C16A19">
        <w:rPr>
          <w:lang w:val="de-DE"/>
        </w:rPr>
        <w:tab/>
        <w:t>§ 2 - Vorliegender Artikel gilt nicht in Fällen, in denen eine Person auf der Grundlage spezifischer Bestimmungen, die ein Schutzsystem für die Freiheit der Meinungsäußerung und die Informationsfreiheit bilden, Informationen unmittelbar gegenüber der Presse offenlegt.</w:t>
      </w:r>
    </w:p>
    <w:p w14:paraId="057724B7" w14:textId="77777777" w:rsidR="0035254B" w:rsidRPr="00C16A19" w:rsidRDefault="0035254B" w:rsidP="0035254B">
      <w:pPr>
        <w:rPr>
          <w:lang w:val="de-DE"/>
        </w:rPr>
      </w:pPr>
    </w:p>
    <w:p w14:paraId="46C846B0" w14:textId="77777777" w:rsidR="0035254B" w:rsidRPr="00C16A19" w:rsidRDefault="0035254B" w:rsidP="0035254B">
      <w:pPr>
        <w:rPr>
          <w:lang w:val="de-DE"/>
        </w:rPr>
      </w:pPr>
    </w:p>
    <w:p w14:paraId="0410EDAC" w14:textId="77777777" w:rsidR="003E206F" w:rsidRPr="00C16A19" w:rsidRDefault="003E206F">
      <w:pPr>
        <w:rPr>
          <w:lang w:val="de-DE"/>
        </w:rPr>
      </w:pPr>
      <w:r w:rsidRPr="00C16A19">
        <w:rPr>
          <w:lang w:val="de-DE"/>
        </w:rPr>
        <w:br w:type="page"/>
      </w:r>
    </w:p>
    <w:p w14:paraId="0C4CAF59" w14:textId="3933675B" w:rsidR="0035254B" w:rsidRPr="00C16A19" w:rsidRDefault="0035254B" w:rsidP="0035254B">
      <w:pPr>
        <w:jc w:val="center"/>
        <w:rPr>
          <w:lang w:val="de-DE"/>
        </w:rPr>
      </w:pPr>
      <w:r w:rsidRPr="00C16A19">
        <w:rPr>
          <w:lang w:val="de-DE"/>
        </w:rPr>
        <w:t xml:space="preserve">KAPITEL 6 - </w:t>
      </w:r>
      <w:r w:rsidRPr="00C16A19">
        <w:rPr>
          <w:i/>
          <w:lang w:val="de-DE"/>
        </w:rPr>
        <w:t>Bestimmungen für interne und externe Meldungen</w:t>
      </w:r>
    </w:p>
    <w:p w14:paraId="74EFA1E6" w14:textId="77777777" w:rsidR="0035254B" w:rsidRPr="00C16A19" w:rsidRDefault="0035254B" w:rsidP="0035254B">
      <w:pPr>
        <w:rPr>
          <w:lang w:val="de-DE"/>
        </w:rPr>
      </w:pPr>
    </w:p>
    <w:p w14:paraId="2822FA14" w14:textId="77777777" w:rsidR="0035254B" w:rsidRPr="00C16A19" w:rsidRDefault="0035254B" w:rsidP="0035254B">
      <w:pPr>
        <w:rPr>
          <w:lang w:val="de-DE"/>
        </w:rPr>
      </w:pPr>
    </w:p>
    <w:p w14:paraId="60E09F1D" w14:textId="77777777" w:rsidR="0035254B" w:rsidRPr="00C16A19" w:rsidRDefault="0035254B" w:rsidP="0035254B">
      <w:pPr>
        <w:jc w:val="center"/>
        <w:rPr>
          <w:lang w:val="de-DE"/>
        </w:rPr>
      </w:pPr>
      <w:r w:rsidRPr="00C16A19">
        <w:rPr>
          <w:i/>
          <w:lang w:val="de-DE"/>
        </w:rPr>
        <w:t>Abschnitt 1 -</w:t>
      </w:r>
      <w:r w:rsidRPr="00C16A19">
        <w:rPr>
          <w:lang w:val="de-DE"/>
        </w:rPr>
        <w:t xml:space="preserve"> Vertraulichkeitsgebot</w:t>
      </w:r>
    </w:p>
    <w:p w14:paraId="2445112D" w14:textId="77777777" w:rsidR="0035254B" w:rsidRPr="00C16A19" w:rsidRDefault="0035254B" w:rsidP="0035254B">
      <w:pPr>
        <w:rPr>
          <w:lang w:val="de-DE"/>
        </w:rPr>
      </w:pPr>
    </w:p>
    <w:p w14:paraId="08B0A592" w14:textId="77777777" w:rsidR="0035254B" w:rsidRPr="00C16A19" w:rsidRDefault="0035254B" w:rsidP="0035254B">
      <w:pPr>
        <w:rPr>
          <w:lang w:val="de-DE"/>
        </w:rPr>
      </w:pPr>
    </w:p>
    <w:p w14:paraId="7BCC8AAE" w14:textId="77777777" w:rsidR="0035254B" w:rsidRPr="00C16A19" w:rsidRDefault="0035254B" w:rsidP="0035254B">
      <w:pPr>
        <w:jc w:val="both"/>
        <w:rPr>
          <w:lang w:val="de-DE"/>
        </w:rPr>
      </w:pPr>
      <w:r w:rsidRPr="00C16A19">
        <w:rPr>
          <w:lang w:val="de-DE"/>
        </w:rPr>
        <w:tab/>
      </w:r>
      <w:r w:rsidRPr="00C16A19">
        <w:rPr>
          <w:b/>
          <w:lang w:val="de-DE"/>
        </w:rPr>
        <w:t>Art. 20 -</w:t>
      </w:r>
      <w:r w:rsidRPr="00C16A19">
        <w:rPr>
          <w:lang w:val="de-DE"/>
        </w:rPr>
        <w:t xml:space="preserve"> § 1 - Die Identität von Hinweisgebern darf auf keinen Fall ohne deren ausdrückliche und freie Zustimmung anderen Personen als gegenüber den befugten Personalmitgliedern, die für die Entgegennahme von Meldungen oder für das Ergreifen von Folgemaßnahmen zu Meldungen zuständig sind, offengelegt werden. Dies gilt auch für alle anderen Informationen, aus denen die Identität von Hinweisgebern direkt oder indirekt abgeleitet werden kann.</w:t>
      </w:r>
    </w:p>
    <w:p w14:paraId="70F141B3" w14:textId="77777777" w:rsidR="0035254B" w:rsidRPr="00C16A19" w:rsidRDefault="0035254B" w:rsidP="0035254B">
      <w:pPr>
        <w:jc w:val="both"/>
        <w:rPr>
          <w:lang w:val="de-DE"/>
        </w:rPr>
      </w:pPr>
    </w:p>
    <w:p w14:paraId="7272600B" w14:textId="77777777" w:rsidR="0035254B" w:rsidRPr="00C16A19" w:rsidRDefault="0035254B" w:rsidP="0035254B">
      <w:pPr>
        <w:jc w:val="both"/>
        <w:rPr>
          <w:lang w:val="de-DE"/>
        </w:rPr>
      </w:pPr>
      <w:r w:rsidRPr="00C16A19">
        <w:rPr>
          <w:lang w:val="de-DE"/>
        </w:rPr>
        <w:tab/>
        <w:t>Sofern Hinweisgeber, die externe Meldungen erstatten, dem nicht zustimmen, lehnt die zuständige Behörde oder der föderale Koordinator jeden Antrag auf Einsichtnahme, Erläuterung oder Übermittlung einer Verwaltungsunterlage in jedweder Form ab, aus der die Identität von Hinweisgebern direkt oder indirekt hervorgeht.</w:t>
      </w:r>
    </w:p>
    <w:p w14:paraId="28DB751E" w14:textId="77777777" w:rsidR="0035254B" w:rsidRPr="00C16A19" w:rsidRDefault="0035254B" w:rsidP="0035254B">
      <w:pPr>
        <w:jc w:val="both"/>
        <w:rPr>
          <w:lang w:val="de-DE"/>
        </w:rPr>
      </w:pPr>
    </w:p>
    <w:p w14:paraId="0628C1C4" w14:textId="77777777" w:rsidR="0035254B" w:rsidRPr="00C16A19" w:rsidRDefault="0035254B" w:rsidP="0035254B">
      <w:pPr>
        <w:jc w:val="both"/>
        <w:rPr>
          <w:lang w:val="de-DE"/>
        </w:rPr>
      </w:pPr>
      <w:r w:rsidRPr="00C16A19">
        <w:rPr>
          <w:lang w:val="de-DE"/>
        </w:rPr>
        <w:tab/>
        <w:t>§ 2 - In Abweichung von § 1 dürfen die Identität von Hinweisgebern sowie alle anderen Informationen, aus denen die Identität von Hinweisgebern direkt oder indirekt abgeleitet werden kann, nur dann offengelegt werden, wenn dies aufgrund besonderer Rechtsvorschriften eine notwendige und verhältnismäßige Pflicht im Rahmen der Untersuchungen durch nationale Behörden oder im Rahmen von Gerichtsverfahren darstellt, so auch im Hinblick auf die Wahrung der Verteidigungsrechte der betroffenen Person.</w:t>
      </w:r>
    </w:p>
    <w:p w14:paraId="649E22B7" w14:textId="77777777" w:rsidR="0035254B" w:rsidRPr="00C16A19" w:rsidRDefault="0035254B" w:rsidP="0035254B">
      <w:pPr>
        <w:jc w:val="both"/>
        <w:rPr>
          <w:lang w:val="de-DE"/>
        </w:rPr>
      </w:pPr>
    </w:p>
    <w:p w14:paraId="21A6AE42" w14:textId="77777777" w:rsidR="0035254B" w:rsidRPr="00C16A19" w:rsidRDefault="0035254B" w:rsidP="0035254B">
      <w:pPr>
        <w:jc w:val="both"/>
        <w:rPr>
          <w:lang w:val="de-DE"/>
        </w:rPr>
      </w:pPr>
      <w:r w:rsidRPr="00C16A19">
        <w:rPr>
          <w:lang w:val="de-DE"/>
        </w:rPr>
        <w:tab/>
        <w:t>§ 3 - Offenlegungen aufgrund der in § 2 erwähnten Ausnahmeregelung unterliegen angemessenen Garantien nach den geltenden Unionsvorschriften sowie nationalen Vorschriften. Insbesondere werden Hinweisgeber unterrichtet, bevor ihre Identität offengelegt wird, es sei denn, diese Unterrichtung würde die entsprechenden Untersuchungen oder Gerichtsverfahren gefährden. Im Rahmen der Unterrichtung von Hinweisgebern übermittelt die zuständige Behörde oder der föderale Koordinator ihnen eine schriftliche Darlegung der Gründe für die Offenlegung der betreffenden vertraulichen Daten.</w:t>
      </w:r>
    </w:p>
    <w:p w14:paraId="1277E369" w14:textId="77777777" w:rsidR="0035254B" w:rsidRPr="00C16A19" w:rsidRDefault="0035254B" w:rsidP="0035254B">
      <w:pPr>
        <w:jc w:val="both"/>
        <w:rPr>
          <w:lang w:val="de-DE"/>
        </w:rPr>
      </w:pPr>
    </w:p>
    <w:p w14:paraId="1C5BE6EC" w14:textId="77777777" w:rsidR="0035254B" w:rsidRPr="00C16A19" w:rsidRDefault="0035254B" w:rsidP="0035254B">
      <w:pPr>
        <w:jc w:val="both"/>
        <w:rPr>
          <w:lang w:val="de-DE"/>
        </w:rPr>
      </w:pPr>
      <w:r w:rsidRPr="00C16A19">
        <w:rPr>
          <w:lang w:val="de-DE"/>
        </w:rPr>
        <w:tab/>
        <w:t>§ 4 - Die zuständigen Behörden oder der föderale Koordinator, denen Informationen über Verstöße zugehen, die Geschäftsgeheimnisse beinhalten, dürfen diese Geschäftsgeheimnisse nicht für Zwecke benutzen oder offenlegen, die über das für ordnungsgemäße Folgemaßnahmen erforderliche Maß hinausgehen.</w:t>
      </w:r>
    </w:p>
    <w:p w14:paraId="0CB6B2EB" w14:textId="77777777" w:rsidR="0035254B" w:rsidRPr="00C16A19" w:rsidRDefault="0035254B" w:rsidP="0035254B">
      <w:pPr>
        <w:jc w:val="both"/>
        <w:rPr>
          <w:lang w:val="de-DE"/>
        </w:rPr>
      </w:pPr>
    </w:p>
    <w:p w14:paraId="57FAAA46" w14:textId="77777777" w:rsidR="0035254B" w:rsidRPr="00C16A19" w:rsidRDefault="0035254B" w:rsidP="0035254B">
      <w:pPr>
        <w:jc w:val="both"/>
        <w:rPr>
          <w:lang w:val="de-DE"/>
        </w:rPr>
      </w:pPr>
      <w:r w:rsidRPr="00C16A19">
        <w:rPr>
          <w:lang w:val="de-DE"/>
        </w:rPr>
        <w:tab/>
        <w:t>§ 5 - Gegebenenfalls finden die in den Paragraphen 1 bis 3 erwähnten Schutzmaßnahmen ebenfalls auf die in Artikel 6 § 4 erwähnten Personen Anwendung.</w:t>
      </w:r>
    </w:p>
    <w:p w14:paraId="46633584" w14:textId="77777777" w:rsidR="0035254B" w:rsidRPr="00C16A19" w:rsidRDefault="0035254B" w:rsidP="0035254B">
      <w:pPr>
        <w:jc w:val="both"/>
        <w:rPr>
          <w:lang w:val="de-DE"/>
        </w:rPr>
      </w:pPr>
    </w:p>
    <w:p w14:paraId="6708ECFB" w14:textId="77777777" w:rsidR="0035254B" w:rsidRPr="00C16A19" w:rsidRDefault="0035254B" w:rsidP="0035254B">
      <w:pPr>
        <w:rPr>
          <w:lang w:val="de-DE"/>
        </w:rPr>
      </w:pPr>
    </w:p>
    <w:p w14:paraId="3017480B" w14:textId="77777777" w:rsidR="003E206F" w:rsidRPr="00C16A19" w:rsidRDefault="003E206F">
      <w:pPr>
        <w:rPr>
          <w:i/>
          <w:lang w:val="de-DE"/>
        </w:rPr>
      </w:pPr>
      <w:r w:rsidRPr="00C16A19">
        <w:rPr>
          <w:i/>
          <w:lang w:val="de-DE"/>
        </w:rPr>
        <w:br w:type="page"/>
      </w:r>
    </w:p>
    <w:p w14:paraId="5C7845D4" w14:textId="187A8A45" w:rsidR="0035254B" w:rsidRPr="00C16A19" w:rsidRDefault="0035254B" w:rsidP="0035254B">
      <w:pPr>
        <w:jc w:val="center"/>
        <w:rPr>
          <w:lang w:val="de-DE"/>
        </w:rPr>
      </w:pPr>
      <w:r w:rsidRPr="00C16A19">
        <w:rPr>
          <w:i/>
          <w:lang w:val="de-DE"/>
        </w:rPr>
        <w:t>Abschnitt 2 -</w:t>
      </w:r>
      <w:r w:rsidRPr="00C16A19">
        <w:rPr>
          <w:lang w:val="de-DE"/>
        </w:rPr>
        <w:t xml:space="preserve"> Verarbeitung personenbezogener Daten</w:t>
      </w:r>
    </w:p>
    <w:p w14:paraId="0D1BBE65" w14:textId="77777777" w:rsidR="0035254B" w:rsidRPr="00C16A19" w:rsidRDefault="0035254B" w:rsidP="0035254B">
      <w:pPr>
        <w:rPr>
          <w:lang w:val="de-DE"/>
        </w:rPr>
      </w:pPr>
    </w:p>
    <w:p w14:paraId="7C63DD23" w14:textId="77777777" w:rsidR="0035254B" w:rsidRPr="00C16A19" w:rsidRDefault="0035254B" w:rsidP="0035254B">
      <w:pPr>
        <w:rPr>
          <w:lang w:val="de-DE"/>
        </w:rPr>
      </w:pPr>
    </w:p>
    <w:p w14:paraId="1E278D9D" w14:textId="77777777" w:rsidR="0035254B" w:rsidRPr="00C16A19" w:rsidRDefault="0035254B" w:rsidP="0035254B">
      <w:pPr>
        <w:jc w:val="both"/>
        <w:rPr>
          <w:lang w:val="de-DE"/>
        </w:rPr>
      </w:pPr>
      <w:r w:rsidRPr="00C16A19">
        <w:rPr>
          <w:lang w:val="de-DE"/>
        </w:rPr>
        <w:tab/>
      </w:r>
      <w:r w:rsidRPr="00C16A19">
        <w:rPr>
          <w:b/>
          <w:lang w:val="de-DE"/>
        </w:rPr>
        <w:t>Art. 21 -</w:t>
      </w:r>
      <w:r w:rsidRPr="00C16A19">
        <w:rPr>
          <w:lang w:val="de-DE"/>
        </w:rPr>
        <w:t xml:space="preserve"> Die aufgrund des vorliegenden Gesetzes vorgenommene Verarbeitung personenbezogener Daten einschließlich des Austauschs oder der Übermittlung personenbezogener Daten durch die zuständigen Behörden oder den föderalen Koordinator erfolgt im Einklang mit der Verordnung (EU) 2016/679 und den Gesetzesbestimmungen über den Schutz natürlicher Personen hinsichtlich der Verarbeitung ihrer personenbezogenen Daten. Der Austausch oder die Übermittlung von Informationen durch Einrichtungen, Organe oder sonstige Stellen der Union erfolgt im Einklang mit der Verordnung (EU) 2018/1725.</w:t>
      </w:r>
    </w:p>
    <w:p w14:paraId="6E708A49" w14:textId="77777777" w:rsidR="0035254B" w:rsidRPr="00C16A19" w:rsidRDefault="0035254B" w:rsidP="0035254B">
      <w:pPr>
        <w:jc w:val="both"/>
        <w:rPr>
          <w:lang w:val="de-DE"/>
        </w:rPr>
      </w:pPr>
    </w:p>
    <w:p w14:paraId="6E7612F2" w14:textId="77777777" w:rsidR="0035254B" w:rsidRPr="00C16A19" w:rsidRDefault="0035254B" w:rsidP="0035254B">
      <w:pPr>
        <w:jc w:val="both"/>
        <w:rPr>
          <w:lang w:val="de-DE"/>
        </w:rPr>
      </w:pPr>
      <w:r w:rsidRPr="00C16A19">
        <w:rPr>
          <w:lang w:val="de-DE"/>
        </w:rPr>
        <w:tab/>
        <w:t>Personenbezogene Daten, die für die Bearbeitung einer spezifischen Meldung offensichtlich nicht relevant sind, werden nicht erhoben beziehungsweise unverzüglich wieder gelöscht, falls sie unbeabsichtigt erhoben wurden.</w:t>
      </w:r>
    </w:p>
    <w:p w14:paraId="42C1B4A4" w14:textId="77777777" w:rsidR="0035254B" w:rsidRPr="00C16A19" w:rsidRDefault="0035254B" w:rsidP="0035254B">
      <w:pPr>
        <w:jc w:val="both"/>
        <w:rPr>
          <w:lang w:val="de-DE"/>
        </w:rPr>
      </w:pPr>
    </w:p>
    <w:p w14:paraId="1C3BD29E" w14:textId="77777777" w:rsidR="0035254B" w:rsidRPr="00C16A19" w:rsidRDefault="0035254B" w:rsidP="0035254B">
      <w:pPr>
        <w:jc w:val="both"/>
        <w:rPr>
          <w:lang w:val="de-DE"/>
        </w:rPr>
      </w:pPr>
      <w:r w:rsidRPr="00C16A19">
        <w:rPr>
          <w:lang w:val="de-DE"/>
        </w:rPr>
        <w:tab/>
        <w:t>Name, Funktion und Kontaktdaten des Hinweisgebers und jeder Personen, auf die sich die Schutz- und Unterstützungsmaßnahmen erstrecken, sowie der betroffenen Person, gegebenenfalls einschließlich ihrer Unternehmensnummer, werden gespeichert, bis der gemeldete Verstoß verjährt ist.</w:t>
      </w:r>
    </w:p>
    <w:p w14:paraId="3E0BC579" w14:textId="77777777" w:rsidR="0035254B" w:rsidRPr="00C16A19" w:rsidRDefault="0035254B" w:rsidP="0035254B">
      <w:pPr>
        <w:rPr>
          <w:lang w:val="de-DE"/>
        </w:rPr>
      </w:pPr>
    </w:p>
    <w:p w14:paraId="64A39722" w14:textId="77777777" w:rsidR="0035254B" w:rsidRPr="00C16A19" w:rsidRDefault="0035254B" w:rsidP="0035254B">
      <w:pPr>
        <w:rPr>
          <w:lang w:val="de-DE"/>
        </w:rPr>
      </w:pPr>
    </w:p>
    <w:p w14:paraId="72E9EDEE" w14:textId="77777777" w:rsidR="0035254B" w:rsidRPr="00C16A19" w:rsidRDefault="0035254B" w:rsidP="0035254B">
      <w:pPr>
        <w:jc w:val="center"/>
        <w:rPr>
          <w:lang w:val="de-DE"/>
        </w:rPr>
      </w:pPr>
      <w:r w:rsidRPr="00C16A19">
        <w:rPr>
          <w:i/>
          <w:lang w:val="de-DE"/>
        </w:rPr>
        <w:t>Abschnitt 3 -</w:t>
      </w:r>
      <w:r w:rsidRPr="00C16A19">
        <w:rPr>
          <w:lang w:val="de-DE"/>
        </w:rPr>
        <w:t xml:space="preserve"> Dokumentation der Meldungen</w:t>
      </w:r>
    </w:p>
    <w:p w14:paraId="1359C9F6" w14:textId="77777777" w:rsidR="0035254B" w:rsidRPr="00C16A19" w:rsidRDefault="0035254B" w:rsidP="0035254B">
      <w:pPr>
        <w:rPr>
          <w:lang w:val="de-DE"/>
        </w:rPr>
      </w:pPr>
    </w:p>
    <w:p w14:paraId="76A597A3" w14:textId="77777777" w:rsidR="0035254B" w:rsidRPr="00C16A19" w:rsidRDefault="0035254B" w:rsidP="0035254B">
      <w:pPr>
        <w:rPr>
          <w:lang w:val="de-DE"/>
        </w:rPr>
      </w:pPr>
    </w:p>
    <w:p w14:paraId="49B74E09" w14:textId="77777777" w:rsidR="0035254B" w:rsidRPr="00C16A19" w:rsidRDefault="0035254B" w:rsidP="0035254B">
      <w:pPr>
        <w:jc w:val="both"/>
        <w:rPr>
          <w:lang w:val="de-DE"/>
        </w:rPr>
      </w:pPr>
      <w:r w:rsidRPr="00C16A19">
        <w:rPr>
          <w:lang w:val="de-DE"/>
        </w:rPr>
        <w:tab/>
      </w:r>
      <w:r w:rsidRPr="00C16A19">
        <w:rPr>
          <w:b/>
          <w:lang w:val="de-DE"/>
        </w:rPr>
        <w:t>Art. 22 -</w:t>
      </w:r>
      <w:r w:rsidRPr="00C16A19">
        <w:rPr>
          <w:lang w:val="de-DE"/>
        </w:rPr>
        <w:t xml:space="preserve"> § 1 - Juristische Personen des privaten Sektors, zuständige Behörden und der föderale Koordinator führen ein Register aller eingehenden Meldungen im Einklang mit den in Artikel 20 erwähnten Vertraulichkeitspflichten.</w:t>
      </w:r>
    </w:p>
    <w:p w14:paraId="183998FF" w14:textId="77777777" w:rsidR="0035254B" w:rsidRPr="00C16A19" w:rsidRDefault="0035254B" w:rsidP="0035254B">
      <w:pPr>
        <w:jc w:val="both"/>
        <w:rPr>
          <w:lang w:val="de-DE"/>
        </w:rPr>
      </w:pPr>
    </w:p>
    <w:p w14:paraId="74AF2D6C" w14:textId="77777777" w:rsidR="0035254B" w:rsidRPr="00C16A19" w:rsidRDefault="0035254B" w:rsidP="0035254B">
      <w:pPr>
        <w:jc w:val="both"/>
        <w:rPr>
          <w:lang w:val="de-DE"/>
        </w:rPr>
      </w:pPr>
      <w:r w:rsidRPr="00C16A19">
        <w:rPr>
          <w:lang w:val="de-DE"/>
        </w:rPr>
        <w:tab/>
        <w:t>Die Meldungen werden für die Dauer des in Artikel 6 §§ 1 und 2 erwähnten vertraglichen Verhältnisses aufbewahrt.</w:t>
      </w:r>
    </w:p>
    <w:p w14:paraId="7F6E90AD" w14:textId="77777777" w:rsidR="0035254B" w:rsidRPr="00C16A19" w:rsidRDefault="0035254B" w:rsidP="0035254B">
      <w:pPr>
        <w:jc w:val="both"/>
        <w:rPr>
          <w:lang w:val="de-DE"/>
        </w:rPr>
      </w:pPr>
    </w:p>
    <w:p w14:paraId="4FB13435" w14:textId="77777777" w:rsidR="0035254B" w:rsidRPr="00C16A19" w:rsidRDefault="0035254B" w:rsidP="0035254B">
      <w:pPr>
        <w:jc w:val="both"/>
        <w:rPr>
          <w:lang w:val="de-DE"/>
        </w:rPr>
      </w:pPr>
      <w:r w:rsidRPr="00C16A19">
        <w:rPr>
          <w:lang w:val="de-DE"/>
        </w:rPr>
        <w:tab/>
        <w:t>§ 2 - Bei telefonisch oder mittels einer anderen Art der Sprachübermittlung erfolgten Meldungen, die aufgezeichnet werden, sind die juristischen Personen des privaten Sektors, die zuständigen Behörden und der föderale Koordinator vorbehaltlich der Zustimmung des Hinweisgebers berechtigt, die mündliche Meldung auf eine der folgenden Weisen zu dokumentieren:</w:t>
      </w:r>
    </w:p>
    <w:p w14:paraId="5C2CBCBA" w14:textId="77777777" w:rsidR="0035254B" w:rsidRPr="00C16A19" w:rsidRDefault="0035254B" w:rsidP="0035254B">
      <w:pPr>
        <w:jc w:val="both"/>
        <w:rPr>
          <w:lang w:val="de-DE"/>
        </w:rPr>
      </w:pPr>
    </w:p>
    <w:p w14:paraId="3B5125DB" w14:textId="77777777" w:rsidR="0035254B" w:rsidRPr="00C16A19" w:rsidRDefault="0035254B" w:rsidP="0035254B">
      <w:pPr>
        <w:jc w:val="both"/>
        <w:rPr>
          <w:lang w:val="de-DE"/>
        </w:rPr>
      </w:pPr>
      <w:r w:rsidRPr="00C16A19">
        <w:rPr>
          <w:lang w:val="de-DE"/>
        </w:rPr>
        <w:tab/>
        <w:t>1. durch Erstellung einer Tonaufzeichnung des Gesprächs in dauerhafter und abrufbarer Form oder</w:t>
      </w:r>
    </w:p>
    <w:p w14:paraId="332606D2" w14:textId="77777777" w:rsidR="0035254B" w:rsidRPr="00C16A19" w:rsidRDefault="0035254B" w:rsidP="0035254B">
      <w:pPr>
        <w:jc w:val="both"/>
        <w:rPr>
          <w:lang w:val="de-DE"/>
        </w:rPr>
      </w:pPr>
    </w:p>
    <w:p w14:paraId="54E06BF9" w14:textId="77777777" w:rsidR="0035254B" w:rsidRPr="00C16A19" w:rsidRDefault="0035254B" w:rsidP="0035254B">
      <w:pPr>
        <w:jc w:val="both"/>
        <w:rPr>
          <w:lang w:val="de-DE"/>
        </w:rPr>
      </w:pPr>
      <w:r w:rsidRPr="00C16A19">
        <w:rPr>
          <w:lang w:val="de-DE"/>
        </w:rPr>
        <w:tab/>
        <w:t>2. durch vollständige und genaue Niederschrift des Gesprächs durch die für die Bearbeitung der Meldungen verantwortlichen Personalmitglieder.</w:t>
      </w:r>
    </w:p>
    <w:p w14:paraId="409B0673" w14:textId="77777777" w:rsidR="0035254B" w:rsidRPr="00C16A19" w:rsidRDefault="0035254B" w:rsidP="0035254B">
      <w:pPr>
        <w:jc w:val="both"/>
        <w:rPr>
          <w:lang w:val="de-DE"/>
        </w:rPr>
      </w:pPr>
    </w:p>
    <w:p w14:paraId="16533F33" w14:textId="77777777" w:rsidR="0035254B" w:rsidRPr="00C16A19" w:rsidRDefault="0035254B" w:rsidP="0035254B">
      <w:pPr>
        <w:jc w:val="both"/>
        <w:rPr>
          <w:lang w:val="de-DE"/>
        </w:rPr>
      </w:pPr>
      <w:r w:rsidRPr="00C16A19">
        <w:rPr>
          <w:lang w:val="de-DE"/>
        </w:rPr>
        <w:tab/>
        <w:t>Juristische Personen des privaten Sektors, zuständige Behörden und der föderale Koordinator geben dem Hinweisgeber Gelegenheit, die Niederschrift zu überprüfen, gegebenenfalls zu korrigieren und durch seine Unterschrift zu bestätigen.</w:t>
      </w:r>
    </w:p>
    <w:p w14:paraId="12AC3DB4" w14:textId="77777777" w:rsidR="0035254B" w:rsidRPr="00C16A19" w:rsidRDefault="0035254B" w:rsidP="0035254B">
      <w:pPr>
        <w:jc w:val="both"/>
        <w:rPr>
          <w:lang w:val="de-DE"/>
        </w:rPr>
      </w:pPr>
    </w:p>
    <w:p w14:paraId="74C7E260" w14:textId="77777777" w:rsidR="0035254B" w:rsidRPr="00C16A19" w:rsidRDefault="0035254B" w:rsidP="0035254B">
      <w:pPr>
        <w:jc w:val="both"/>
        <w:rPr>
          <w:lang w:val="de-DE"/>
        </w:rPr>
      </w:pPr>
      <w:r w:rsidRPr="00C16A19">
        <w:rPr>
          <w:lang w:val="de-DE"/>
        </w:rPr>
        <w:tab/>
        <w:t>§ 3 - Bei telefonisch oder mittels einer anderen Art der Sprachübermittlung erfolgten Meldungen, die nicht aufgezeichnet werden, sind juristische Personen des privaten Sektors, zuständige Behörden und der föderale Koordinator berechtigt, die mündliche Meldung mittels eines genauen, von den für die Bearbeitung der Meldungen verantwortlichen Personalmitgliedern erstellten Gesprächsprotokolls zu dokumentieren. Juristische Personen des privaten Sektors, zuständige Behörden und der föderale Koordinator geben dem Hinweisgeber Gelegenheit, das Gesprächsprotokoll zu überprüfen, gegebenenfalls zu korrigieren und durch seine Unterschrift zu bestätigen.</w:t>
      </w:r>
    </w:p>
    <w:p w14:paraId="334481B9" w14:textId="77777777" w:rsidR="0035254B" w:rsidRPr="00C16A19" w:rsidRDefault="0035254B" w:rsidP="0035254B">
      <w:pPr>
        <w:jc w:val="both"/>
        <w:rPr>
          <w:lang w:val="de-DE"/>
        </w:rPr>
      </w:pPr>
    </w:p>
    <w:p w14:paraId="663171FE" w14:textId="77777777" w:rsidR="0035254B" w:rsidRPr="00C16A19" w:rsidRDefault="0035254B" w:rsidP="0035254B">
      <w:pPr>
        <w:jc w:val="both"/>
        <w:rPr>
          <w:lang w:val="de-DE"/>
        </w:rPr>
      </w:pPr>
      <w:r w:rsidRPr="00C16A19">
        <w:rPr>
          <w:lang w:val="de-DE"/>
        </w:rPr>
        <w:tab/>
        <w:t>§ 4 - Bittet ein Hinweisgeber um eine Zusammenkunft mit den Personalmitgliedern der juristischen Personen des privaten Sektors, der zuständigen Behörden oder des föderalen Koordinators, um eine interne oder externe Meldung zu erstatten, so sorgen juristische Personen des privaten Sektors, zuständige Behörden und der föderale Koordinator vorbehaltlich der Zustimmung des Hinweisgebers dafür, dass vollständige und genaue Aufzeichnungen über die Zusammenkunft in dauerhafter und abrufbarer Form aufbewahrt werden.</w:t>
      </w:r>
    </w:p>
    <w:p w14:paraId="11EF0AAC" w14:textId="77777777" w:rsidR="0035254B" w:rsidRPr="00C16A19" w:rsidRDefault="0035254B" w:rsidP="0035254B">
      <w:pPr>
        <w:jc w:val="both"/>
        <w:rPr>
          <w:lang w:val="de-DE"/>
        </w:rPr>
      </w:pPr>
    </w:p>
    <w:p w14:paraId="1A792375" w14:textId="77777777" w:rsidR="0035254B" w:rsidRPr="00C16A19" w:rsidRDefault="0035254B" w:rsidP="0035254B">
      <w:pPr>
        <w:jc w:val="both"/>
        <w:rPr>
          <w:lang w:val="de-DE"/>
        </w:rPr>
      </w:pPr>
      <w:r w:rsidRPr="00C16A19">
        <w:rPr>
          <w:lang w:val="de-DE"/>
        </w:rPr>
        <w:tab/>
        <w:t>Juristische Personen des privaten Sektors, zuständige Behörden und der föderale Koordinator sind berechtigt, die Zusammenkunft auf eine der folgenden Weisen zu dokumentieren:</w:t>
      </w:r>
    </w:p>
    <w:p w14:paraId="3451F11C" w14:textId="77777777" w:rsidR="0035254B" w:rsidRPr="00C16A19" w:rsidRDefault="0035254B" w:rsidP="0035254B">
      <w:pPr>
        <w:jc w:val="both"/>
        <w:rPr>
          <w:lang w:val="de-DE"/>
        </w:rPr>
      </w:pPr>
    </w:p>
    <w:p w14:paraId="469B7C17" w14:textId="77777777" w:rsidR="0035254B" w:rsidRPr="00C16A19" w:rsidRDefault="0035254B" w:rsidP="0035254B">
      <w:pPr>
        <w:jc w:val="both"/>
        <w:rPr>
          <w:lang w:val="de-DE"/>
        </w:rPr>
      </w:pPr>
      <w:r w:rsidRPr="00C16A19">
        <w:rPr>
          <w:lang w:val="de-DE"/>
        </w:rPr>
        <w:tab/>
        <w:t>1. durch Erstellung einer Tonaufzeichnung des Gesprächs in dauerhafter und abrufbarer Form oder</w:t>
      </w:r>
    </w:p>
    <w:p w14:paraId="55F44BAE" w14:textId="77777777" w:rsidR="0035254B" w:rsidRPr="00C16A19" w:rsidRDefault="0035254B" w:rsidP="0035254B">
      <w:pPr>
        <w:jc w:val="both"/>
        <w:rPr>
          <w:lang w:val="de-DE"/>
        </w:rPr>
      </w:pPr>
    </w:p>
    <w:p w14:paraId="18083D70" w14:textId="77777777" w:rsidR="0035254B" w:rsidRPr="00C16A19" w:rsidRDefault="0035254B" w:rsidP="0035254B">
      <w:pPr>
        <w:jc w:val="both"/>
        <w:rPr>
          <w:lang w:val="de-DE"/>
        </w:rPr>
      </w:pPr>
      <w:r w:rsidRPr="00C16A19">
        <w:rPr>
          <w:lang w:val="de-DE"/>
        </w:rPr>
        <w:tab/>
        <w:t>2. durch ein von dem für die Bearbeitung der Meldung verantwortlichen Personalmitglied erstelltes genaues Protokoll der Zusammenkunft.</w:t>
      </w:r>
    </w:p>
    <w:p w14:paraId="0F29A265" w14:textId="77777777" w:rsidR="0035254B" w:rsidRPr="00C16A19" w:rsidRDefault="0035254B" w:rsidP="0035254B">
      <w:pPr>
        <w:jc w:val="both"/>
        <w:rPr>
          <w:lang w:val="de-DE"/>
        </w:rPr>
      </w:pPr>
    </w:p>
    <w:p w14:paraId="4B47B2B7" w14:textId="77777777" w:rsidR="0035254B" w:rsidRPr="00C16A19" w:rsidRDefault="0035254B" w:rsidP="0035254B">
      <w:pPr>
        <w:jc w:val="both"/>
        <w:rPr>
          <w:lang w:val="de-DE"/>
        </w:rPr>
      </w:pPr>
      <w:r w:rsidRPr="00C16A19">
        <w:rPr>
          <w:lang w:val="de-DE"/>
        </w:rPr>
        <w:tab/>
        <w:t>Juristische Personen des privaten Sektors, zuständige Behörden und der föderale Koordinator geben dem Hinweisgeber Gelegenheit, das Protokoll der Zusammenkunft zu überprüfen, gegebenenfalls zu korrigieren und durch seine Unterschrift zu bestätigen.</w:t>
      </w:r>
    </w:p>
    <w:p w14:paraId="189FEEE6" w14:textId="77777777" w:rsidR="0035254B" w:rsidRPr="00C16A19" w:rsidRDefault="0035254B" w:rsidP="0035254B">
      <w:pPr>
        <w:rPr>
          <w:lang w:val="de-DE"/>
        </w:rPr>
      </w:pPr>
    </w:p>
    <w:p w14:paraId="4A9CADEB" w14:textId="77777777" w:rsidR="0035254B" w:rsidRPr="00C16A19" w:rsidRDefault="0035254B" w:rsidP="0035254B">
      <w:pPr>
        <w:rPr>
          <w:lang w:val="de-DE"/>
        </w:rPr>
      </w:pPr>
    </w:p>
    <w:p w14:paraId="17C7F6F4" w14:textId="77777777" w:rsidR="0035254B" w:rsidRPr="00C16A19" w:rsidRDefault="0035254B">
      <w:pPr>
        <w:rPr>
          <w:lang w:val="de-DE"/>
        </w:rPr>
      </w:pPr>
      <w:r w:rsidRPr="00C16A19">
        <w:rPr>
          <w:lang w:val="de-DE"/>
        </w:rPr>
        <w:br w:type="page"/>
      </w:r>
    </w:p>
    <w:p w14:paraId="77C8EB55" w14:textId="1BBF5FB9" w:rsidR="0035254B" w:rsidRPr="00C16A19" w:rsidRDefault="0035254B" w:rsidP="0035254B">
      <w:pPr>
        <w:jc w:val="center"/>
        <w:rPr>
          <w:lang w:val="de-DE"/>
        </w:rPr>
      </w:pPr>
      <w:r w:rsidRPr="00C16A19">
        <w:rPr>
          <w:lang w:val="de-DE"/>
        </w:rPr>
        <w:t>KAPITEL 7 -</w:t>
      </w:r>
      <w:r w:rsidRPr="00C16A19">
        <w:rPr>
          <w:i/>
          <w:lang w:val="de-DE"/>
        </w:rPr>
        <w:t xml:space="preserve"> Schutzmaßnahmen</w:t>
      </w:r>
    </w:p>
    <w:p w14:paraId="71F90959" w14:textId="77777777" w:rsidR="0035254B" w:rsidRPr="00C16A19" w:rsidRDefault="0035254B" w:rsidP="0035254B">
      <w:pPr>
        <w:rPr>
          <w:lang w:val="de-DE"/>
        </w:rPr>
      </w:pPr>
    </w:p>
    <w:p w14:paraId="79E883B4" w14:textId="77777777" w:rsidR="0035254B" w:rsidRPr="00C16A19" w:rsidRDefault="0035254B" w:rsidP="0035254B">
      <w:pPr>
        <w:rPr>
          <w:lang w:val="de-DE"/>
        </w:rPr>
      </w:pPr>
    </w:p>
    <w:p w14:paraId="681191A4" w14:textId="77777777" w:rsidR="0035254B" w:rsidRPr="00C16A19" w:rsidRDefault="0035254B" w:rsidP="0035254B">
      <w:pPr>
        <w:jc w:val="center"/>
        <w:rPr>
          <w:lang w:val="de-DE"/>
        </w:rPr>
      </w:pPr>
      <w:r w:rsidRPr="00C16A19">
        <w:rPr>
          <w:i/>
          <w:lang w:val="de-DE"/>
        </w:rPr>
        <w:t>Abschnitt 1 -</w:t>
      </w:r>
      <w:r w:rsidRPr="00C16A19">
        <w:rPr>
          <w:lang w:val="de-DE"/>
        </w:rPr>
        <w:t xml:space="preserve"> Verbot von Repressalien</w:t>
      </w:r>
    </w:p>
    <w:p w14:paraId="050D2729" w14:textId="77777777" w:rsidR="0035254B" w:rsidRPr="00C16A19" w:rsidRDefault="0035254B" w:rsidP="0035254B">
      <w:pPr>
        <w:rPr>
          <w:lang w:val="de-DE"/>
        </w:rPr>
      </w:pPr>
    </w:p>
    <w:p w14:paraId="64A3F68E" w14:textId="77777777" w:rsidR="0035254B" w:rsidRPr="00C16A19" w:rsidRDefault="0035254B" w:rsidP="0035254B">
      <w:pPr>
        <w:jc w:val="both"/>
        <w:rPr>
          <w:lang w:val="de-DE"/>
        </w:rPr>
      </w:pPr>
    </w:p>
    <w:p w14:paraId="01369B4D" w14:textId="77777777" w:rsidR="0035254B" w:rsidRPr="00C16A19" w:rsidRDefault="0035254B" w:rsidP="0035254B">
      <w:pPr>
        <w:jc w:val="both"/>
        <w:rPr>
          <w:lang w:val="de-DE"/>
        </w:rPr>
      </w:pPr>
      <w:r w:rsidRPr="00C16A19">
        <w:rPr>
          <w:lang w:val="de-DE"/>
        </w:rPr>
        <w:tab/>
      </w:r>
      <w:r w:rsidRPr="00C16A19">
        <w:rPr>
          <w:b/>
          <w:lang w:val="de-DE"/>
        </w:rPr>
        <w:t>Art. 23 -</w:t>
      </w:r>
      <w:r w:rsidRPr="00C16A19">
        <w:rPr>
          <w:lang w:val="de-DE"/>
        </w:rPr>
        <w:t xml:space="preserve"> Jede Form von Repressalien gegen die in Artikel 6 erwähnten Personen, einschließlich der Androhung von Repressalien und des Versuchs von Repressalien, ist untersagt; dies schließt insbesondere folgende Repressalien ein:</w:t>
      </w:r>
    </w:p>
    <w:p w14:paraId="26F09A2A" w14:textId="77777777" w:rsidR="0035254B" w:rsidRPr="00C16A19" w:rsidRDefault="0035254B" w:rsidP="0035254B">
      <w:pPr>
        <w:jc w:val="both"/>
        <w:rPr>
          <w:lang w:val="de-DE"/>
        </w:rPr>
      </w:pPr>
    </w:p>
    <w:p w14:paraId="7756F1C8" w14:textId="77777777" w:rsidR="0035254B" w:rsidRPr="00C16A19" w:rsidRDefault="0035254B" w:rsidP="0035254B">
      <w:pPr>
        <w:jc w:val="both"/>
        <w:rPr>
          <w:lang w:val="de-DE"/>
        </w:rPr>
      </w:pPr>
      <w:r w:rsidRPr="00C16A19">
        <w:rPr>
          <w:lang w:val="de-DE"/>
        </w:rPr>
        <w:tab/>
        <w:t>1. Suspendierung, Kündigung oder vergleichbare Maßnahmen,</w:t>
      </w:r>
    </w:p>
    <w:p w14:paraId="5D8677A8" w14:textId="77777777" w:rsidR="0035254B" w:rsidRPr="00C16A19" w:rsidRDefault="0035254B" w:rsidP="0035254B">
      <w:pPr>
        <w:jc w:val="both"/>
        <w:rPr>
          <w:lang w:val="de-DE"/>
        </w:rPr>
      </w:pPr>
    </w:p>
    <w:p w14:paraId="0AA96324" w14:textId="77777777" w:rsidR="0035254B" w:rsidRPr="00C16A19" w:rsidRDefault="0035254B" w:rsidP="0035254B">
      <w:pPr>
        <w:jc w:val="both"/>
        <w:rPr>
          <w:lang w:val="de-DE"/>
        </w:rPr>
      </w:pPr>
      <w:r w:rsidRPr="00C16A19">
        <w:rPr>
          <w:lang w:val="de-DE"/>
        </w:rPr>
        <w:tab/>
        <w:t>2. Herabstufung oder Versagung einer Beförderung,</w:t>
      </w:r>
    </w:p>
    <w:p w14:paraId="1F4D2044" w14:textId="77777777" w:rsidR="0035254B" w:rsidRPr="00C16A19" w:rsidRDefault="0035254B" w:rsidP="0035254B">
      <w:pPr>
        <w:jc w:val="both"/>
        <w:rPr>
          <w:lang w:val="de-DE"/>
        </w:rPr>
      </w:pPr>
    </w:p>
    <w:p w14:paraId="6CDB8F6A" w14:textId="77777777" w:rsidR="0035254B" w:rsidRPr="00C16A19" w:rsidRDefault="0035254B" w:rsidP="0035254B">
      <w:pPr>
        <w:jc w:val="both"/>
        <w:rPr>
          <w:lang w:val="de-DE"/>
        </w:rPr>
      </w:pPr>
      <w:r w:rsidRPr="00C16A19">
        <w:rPr>
          <w:lang w:val="de-DE"/>
        </w:rPr>
        <w:tab/>
        <w:t>3. Aufgabenverlagerung, Änderung des Arbeitsortes, Gehaltsminderung, Änderung der Arbeitszeit,</w:t>
      </w:r>
    </w:p>
    <w:p w14:paraId="3E19D6FC" w14:textId="77777777" w:rsidR="0035254B" w:rsidRPr="00C16A19" w:rsidRDefault="0035254B" w:rsidP="0035254B">
      <w:pPr>
        <w:jc w:val="both"/>
        <w:rPr>
          <w:lang w:val="de-DE"/>
        </w:rPr>
      </w:pPr>
    </w:p>
    <w:p w14:paraId="00595698" w14:textId="77777777" w:rsidR="0035254B" w:rsidRPr="00C16A19" w:rsidRDefault="0035254B" w:rsidP="0035254B">
      <w:pPr>
        <w:jc w:val="both"/>
        <w:rPr>
          <w:lang w:val="de-DE"/>
        </w:rPr>
      </w:pPr>
      <w:r w:rsidRPr="00C16A19">
        <w:rPr>
          <w:lang w:val="de-DE"/>
        </w:rPr>
        <w:tab/>
        <w:t>4. Versagung der Teilnahme an Weiterbildungsmaßnahmen,</w:t>
      </w:r>
    </w:p>
    <w:p w14:paraId="7E5BBEE9" w14:textId="77777777" w:rsidR="0035254B" w:rsidRPr="00C16A19" w:rsidRDefault="0035254B" w:rsidP="0035254B">
      <w:pPr>
        <w:jc w:val="both"/>
        <w:rPr>
          <w:lang w:val="de-DE"/>
        </w:rPr>
      </w:pPr>
    </w:p>
    <w:p w14:paraId="20B7EB9B" w14:textId="77777777" w:rsidR="0035254B" w:rsidRPr="00C16A19" w:rsidRDefault="0035254B" w:rsidP="0035254B">
      <w:pPr>
        <w:jc w:val="both"/>
        <w:rPr>
          <w:lang w:val="de-DE"/>
        </w:rPr>
      </w:pPr>
      <w:r w:rsidRPr="00C16A19">
        <w:rPr>
          <w:lang w:val="de-DE"/>
        </w:rPr>
        <w:tab/>
        <w:t>5. negative Leistungsbeurteilung oder Ausstellung eines schlechten Arbeitszeugnisses,</w:t>
      </w:r>
    </w:p>
    <w:p w14:paraId="4AD65E04" w14:textId="77777777" w:rsidR="0035254B" w:rsidRPr="00C16A19" w:rsidRDefault="0035254B" w:rsidP="0035254B">
      <w:pPr>
        <w:jc w:val="both"/>
        <w:rPr>
          <w:lang w:val="de-DE"/>
        </w:rPr>
      </w:pPr>
    </w:p>
    <w:p w14:paraId="1CE1AEF3" w14:textId="77777777" w:rsidR="0035254B" w:rsidRPr="00C16A19" w:rsidRDefault="0035254B" w:rsidP="0035254B">
      <w:pPr>
        <w:jc w:val="both"/>
        <w:rPr>
          <w:lang w:val="de-DE"/>
        </w:rPr>
      </w:pPr>
      <w:r w:rsidRPr="00C16A19">
        <w:rPr>
          <w:lang w:val="de-DE"/>
        </w:rPr>
        <w:tab/>
        <w:t>6. Disziplinarmaßnahme, Rüge oder sonstige Sanktion einschließlich finanzieller Sanktionen,</w:t>
      </w:r>
    </w:p>
    <w:p w14:paraId="19015E8C" w14:textId="77777777" w:rsidR="0035254B" w:rsidRPr="00C16A19" w:rsidRDefault="0035254B" w:rsidP="0035254B">
      <w:pPr>
        <w:jc w:val="both"/>
        <w:rPr>
          <w:lang w:val="de-DE"/>
        </w:rPr>
      </w:pPr>
    </w:p>
    <w:p w14:paraId="6494D229" w14:textId="77777777" w:rsidR="0035254B" w:rsidRPr="00C16A19" w:rsidRDefault="0035254B" w:rsidP="0035254B">
      <w:pPr>
        <w:jc w:val="both"/>
        <w:rPr>
          <w:lang w:val="de-DE"/>
        </w:rPr>
      </w:pPr>
      <w:r w:rsidRPr="00C16A19">
        <w:rPr>
          <w:lang w:val="de-DE"/>
        </w:rPr>
        <w:tab/>
        <w:t>7. Nötigung, Einschüchterung, Mobbing oder Ausgrenzung,</w:t>
      </w:r>
    </w:p>
    <w:p w14:paraId="3C4F5CAA" w14:textId="77777777" w:rsidR="0035254B" w:rsidRPr="00C16A19" w:rsidRDefault="0035254B" w:rsidP="0035254B">
      <w:pPr>
        <w:jc w:val="both"/>
        <w:rPr>
          <w:lang w:val="de-DE"/>
        </w:rPr>
      </w:pPr>
    </w:p>
    <w:p w14:paraId="4BA2C391" w14:textId="77777777" w:rsidR="0035254B" w:rsidRPr="00C16A19" w:rsidRDefault="0035254B" w:rsidP="0035254B">
      <w:pPr>
        <w:jc w:val="both"/>
        <w:rPr>
          <w:lang w:val="de-DE"/>
        </w:rPr>
      </w:pPr>
      <w:r w:rsidRPr="00C16A19">
        <w:rPr>
          <w:lang w:val="de-DE"/>
        </w:rPr>
        <w:tab/>
        <w:t>8. Diskriminierung, benachteiligende oder ungleiche Behandlung,</w:t>
      </w:r>
    </w:p>
    <w:p w14:paraId="3E357B66" w14:textId="77777777" w:rsidR="0035254B" w:rsidRPr="00C16A19" w:rsidRDefault="0035254B" w:rsidP="0035254B">
      <w:pPr>
        <w:jc w:val="both"/>
        <w:rPr>
          <w:lang w:val="de-DE"/>
        </w:rPr>
      </w:pPr>
    </w:p>
    <w:p w14:paraId="24CBDD36" w14:textId="77777777" w:rsidR="0035254B" w:rsidRPr="00C16A19" w:rsidRDefault="0035254B" w:rsidP="0035254B">
      <w:pPr>
        <w:jc w:val="both"/>
        <w:rPr>
          <w:lang w:val="de-DE"/>
        </w:rPr>
      </w:pPr>
      <w:r w:rsidRPr="00C16A19">
        <w:rPr>
          <w:lang w:val="de-DE"/>
        </w:rPr>
        <w:tab/>
        <w:t>9. Nichtumwandlung eines befristeten Arbeitsvertrags in einen unbefristeten Arbeitsvertrag in Fällen, in denen der Arbeitnehmer zu Recht erwarten durfte, einen unbefristeten Arbeitsvertrag angeboten zu bekommen,</w:t>
      </w:r>
    </w:p>
    <w:p w14:paraId="3BF21C56" w14:textId="77777777" w:rsidR="0035254B" w:rsidRPr="00C16A19" w:rsidRDefault="0035254B" w:rsidP="0035254B">
      <w:pPr>
        <w:jc w:val="both"/>
        <w:rPr>
          <w:lang w:val="de-DE"/>
        </w:rPr>
      </w:pPr>
    </w:p>
    <w:p w14:paraId="5235E02A" w14:textId="77777777" w:rsidR="0035254B" w:rsidRPr="00C16A19" w:rsidRDefault="0035254B" w:rsidP="0035254B">
      <w:pPr>
        <w:jc w:val="both"/>
        <w:rPr>
          <w:lang w:val="de-DE"/>
        </w:rPr>
      </w:pPr>
      <w:r w:rsidRPr="00C16A19">
        <w:rPr>
          <w:lang w:val="de-DE"/>
        </w:rPr>
        <w:tab/>
        <w:t>10. Nichtverlängerung oder vorzeitige Beendigung eines befristeten Arbeitsvertrags,</w:t>
      </w:r>
    </w:p>
    <w:p w14:paraId="77E58BB0" w14:textId="77777777" w:rsidR="0035254B" w:rsidRPr="00C16A19" w:rsidRDefault="0035254B" w:rsidP="0035254B">
      <w:pPr>
        <w:jc w:val="both"/>
        <w:rPr>
          <w:lang w:val="de-DE"/>
        </w:rPr>
      </w:pPr>
    </w:p>
    <w:p w14:paraId="3C2CD660" w14:textId="77777777" w:rsidR="0035254B" w:rsidRPr="00C16A19" w:rsidRDefault="0035254B" w:rsidP="0035254B">
      <w:pPr>
        <w:jc w:val="both"/>
        <w:rPr>
          <w:lang w:val="de-DE"/>
        </w:rPr>
      </w:pPr>
      <w:r w:rsidRPr="00C16A19">
        <w:rPr>
          <w:lang w:val="de-DE"/>
        </w:rPr>
        <w:tab/>
        <w:t>11. Schädigung (einschließlich Rufschädigung), insbesondere in den sozialen Medien, oder Herbeiführung finanzieller Verluste (einschließlich Auftrags- und Einnahmeverluste),</w:t>
      </w:r>
    </w:p>
    <w:p w14:paraId="1F28E909" w14:textId="77777777" w:rsidR="0035254B" w:rsidRPr="00C16A19" w:rsidRDefault="0035254B" w:rsidP="0035254B">
      <w:pPr>
        <w:jc w:val="both"/>
        <w:rPr>
          <w:lang w:val="de-DE"/>
        </w:rPr>
      </w:pPr>
    </w:p>
    <w:p w14:paraId="7F80AEAB" w14:textId="77777777" w:rsidR="0035254B" w:rsidRPr="00C16A19" w:rsidRDefault="0035254B" w:rsidP="0035254B">
      <w:pPr>
        <w:jc w:val="both"/>
        <w:rPr>
          <w:lang w:val="de-DE"/>
        </w:rPr>
      </w:pPr>
      <w:r w:rsidRPr="00C16A19">
        <w:rPr>
          <w:lang w:val="de-DE"/>
        </w:rPr>
        <w:tab/>
        <w:t>12. Erfassung des Hinweisgebers auf einer "schwarzen Liste" auf Basis einer informellen oder formellen sektor- oder branchenspezifischen Vereinbarung mit der Folge, dass der Hinweisgeber sektor- oder branchenweit keine Beschäftigung mehr findet,</w:t>
      </w:r>
    </w:p>
    <w:p w14:paraId="06B9E35D" w14:textId="77777777" w:rsidR="0035254B" w:rsidRPr="00C16A19" w:rsidRDefault="0035254B" w:rsidP="0035254B">
      <w:pPr>
        <w:jc w:val="both"/>
        <w:rPr>
          <w:lang w:val="de-DE"/>
        </w:rPr>
      </w:pPr>
    </w:p>
    <w:p w14:paraId="24542966" w14:textId="77777777" w:rsidR="0035254B" w:rsidRPr="00C16A19" w:rsidRDefault="0035254B" w:rsidP="0035254B">
      <w:pPr>
        <w:jc w:val="both"/>
        <w:rPr>
          <w:lang w:val="de-DE"/>
        </w:rPr>
      </w:pPr>
      <w:r w:rsidRPr="00C16A19">
        <w:rPr>
          <w:lang w:val="de-DE"/>
        </w:rPr>
        <w:tab/>
        <w:t>13. vorzeitige Kündigung oder Aufhebung eines Vertrags über die Lieferung von Waren oder die Erbringung von Dienstleistungen,</w:t>
      </w:r>
    </w:p>
    <w:p w14:paraId="4BC4F3E3" w14:textId="77777777" w:rsidR="0035254B" w:rsidRPr="00C16A19" w:rsidRDefault="0035254B" w:rsidP="0035254B">
      <w:pPr>
        <w:jc w:val="both"/>
        <w:rPr>
          <w:lang w:val="de-DE"/>
        </w:rPr>
      </w:pPr>
    </w:p>
    <w:p w14:paraId="5DCD3064" w14:textId="77777777" w:rsidR="0035254B" w:rsidRPr="00C16A19" w:rsidRDefault="0035254B" w:rsidP="0035254B">
      <w:pPr>
        <w:jc w:val="both"/>
        <w:rPr>
          <w:lang w:val="de-DE"/>
        </w:rPr>
      </w:pPr>
      <w:r w:rsidRPr="00C16A19">
        <w:rPr>
          <w:lang w:val="de-DE"/>
        </w:rPr>
        <w:tab/>
        <w:t>14. Entzug einer Lizenz oder einer Genehmigung,</w:t>
      </w:r>
    </w:p>
    <w:p w14:paraId="23C65FDF" w14:textId="77777777" w:rsidR="0035254B" w:rsidRPr="00C16A19" w:rsidRDefault="0035254B" w:rsidP="0035254B">
      <w:pPr>
        <w:jc w:val="both"/>
        <w:rPr>
          <w:lang w:val="de-DE"/>
        </w:rPr>
      </w:pPr>
    </w:p>
    <w:p w14:paraId="0C58A4F0" w14:textId="77777777" w:rsidR="0035254B" w:rsidRPr="00C16A19" w:rsidRDefault="0035254B" w:rsidP="0035254B">
      <w:pPr>
        <w:jc w:val="both"/>
        <w:rPr>
          <w:lang w:val="de-DE"/>
        </w:rPr>
      </w:pPr>
      <w:r w:rsidRPr="00C16A19">
        <w:rPr>
          <w:lang w:val="de-DE"/>
        </w:rPr>
        <w:tab/>
        <w:t>15. psychiatrische oder ärztliche Überweisungen.</w:t>
      </w:r>
    </w:p>
    <w:p w14:paraId="3FBC4422" w14:textId="77777777" w:rsidR="0035254B" w:rsidRPr="00C16A19" w:rsidRDefault="0035254B" w:rsidP="0035254B">
      <w:pPr>
        <w:jc w:val="both"/>
        <w:rPr>
          <w:lang w:val="de-DE"/>
        </w:rPr>
      </w:pPr>
    </w:p>
    <w:p w14:paraId="348EA7FD" w14:textId="77777777" w:rsidR="0035254B" w:rsidRPr="00C16A19" w:rsidRDefault="0035254B" w:rsidP="0035254B">
      <w:pPr>
        <w:rPr>
          <w:lang w:val="de-DE"/>
        </w:rPr>
      </w:pPr>
    </w:p>
    <w:p w14:paraId="25030FAC" w14:textId="77777777" w:rsidR="0035254B" w:rsidRPr="00C16A19" w:rsidRDefault="0035254B">
      <w:pPr>
        <w:rPr>
          <w:i/>
          <w:lang w:val="de-DE"/>
        </w:rPr>
      </w:pPr>
      <w:r w:rsidRPr="00C16A19">
        <w:rPr>
          <w:i/>
          <w:lang w:val="de-DE"/>
        </w:rPr>
        <w:br w:type="page"/>
      </w:r>
    </w:p>
    <w:p w14:paraId="5FCF745E" w14:textId="6D59B1B3" w:rsidR="0035254B" w:rsidRPr="00C16A19" w:rsidRDefault="0035254B" w:rsidP="0035254B">
      <w:pPr>
        <w:jc w:val="center"/>
        <w:rPr>
          <w:lang w:val="de-DE"/>
        </w:rPr>
      </w:pPr>
      <w:r w:rsidRPr="00C16A19">
        <w:rPr>
          <w:i/>
          <w:lang w:val="de-DE"/>
        </w:rPr>
        <w:t>Abschnitt 2 -</w:t>
      </w:r>
      <w:r w:rsidRPr="00C16A19">
        <w:rPr>
          <w:lang w:val="de-DE"/>
        </w:rPr>
        <w:t xml:space="preserve"> Unterstützende Maßnahmen</w:t>
      </w:r>
    </w:p>
    <w:p w14:paraId="34B023B9" w14:textId="77777777" w:rsidR="0035254B" w:rsidRPr="00C16A19" w:rsidRDefault="0035254B" w:rsidP="0035254B">
      <w:pPr>
        <w:rPr>
          <w:lang w:val="de-DE"/>
        </w:rPr>
      </w:pPr>
    </w:p>
    <w:p w14:paraId="6457476C" w14:textId="77777777" w:rsidR="0035254B" w:rsidRPr="00C16A19" w:rsidRDefault="0035254B" w:rsidP="0035254B">
      <w:pPr>
        <w:rPr>
          <w:lang w:val="de-DE"/>
        </w:rPr>
      </w:pPr>
    </w:p>
    <w:p w14:paraId="035BE490" w14:textId="77777777" w:rsidR="0035254B" w:rsidRPr="00C16A19" w:rsidRDefault="0035254B" w:rsidP="0035254B">
      <w:pPr>
        <w:jc w:val="both"/>
        <w:rPr>
          <w:lang w:val="de-DE"/>
        </w:rPr>
      </w:pPr>
      <w:r w:rsidRPr="00C16A19">
        <w:rPr>
          <w:lang w:val="de-DE"/>
        </w:rPr>
        <w:tab/>
      </w:r>
      <w:r w:rsidRPr="00C16A19">
        <w:rPr>
          <w:b/>
          <w:lang w:val="de-DE"/>
        </w:rPr>
        <w:t>Art. 24 -</w:t>
      </w:r>
      <w:r w:rsidRPr="00C16A19">
        <w:rPr>
          <w:lang w:val="de-DE"/>
        </w:rPr>
        <w:t xml:space="preserve"> § 1 - Die in Artikel 6 erwähnten Personen haben gegebenenfalls Zugang zu unterstützenden Maßnahmen, wozu insbesondere Folgendes gehört:</w:t>
      </w:r>
    </w:p>
    <w:p w14:paraId="775C121F" w14:textId="77777777" w:rsidR="0035254B" w:rsidRPr="00C16A19" w:rsidRDefault="0035254B" w:rsidP="0035254B">
      <w:pPr>
        <w:jc w:val="both"/>
        <w:rPr>
          <w:lang w:val="de-DE"/>
        </w:rPr>
      </w:pPr>
    </w:p>
    <w:p w14:paraId="223016BD" w14:textId="77777777" w:rsidR="0035254B" w:rsidRPr="00C16A19" w:rsidRDefault="0035254B" w:rsidP="0035254B">
      <w:pPr>
        <w:jc w:val="both"/>
        <w:rPr>
          <w:lang w:val="de-DE"/>
        </w:rPr>
      </w:pPr>
      <w:r w:rsidRPr="00C16A19">
        <w:rPr>
          <w:lang w:val="de-DE"/>
        </w:rPr>
        <w:tab/>
        <w:t>1. umfassende und unabhängige Information und Beratung über die verfügbaren Abhilfemöglichkeiten und Verfahren gegen Repressalien und die Rechte der betroffenen Person, die der Öffentlichkeit einfach und kostenlos zugänglich sind, einschließlich ihrer Rechte im Bereich Schutz personenbezogener Daten; Hinweisgeber müssen ebenfalls darüber informiert werden, dass sie die durch vorliegendes Gesetz vorgesehenen Schutzmaßnahmen in Anspruch nehmen können,</w:t>
      </w:r>
    </w:p>
    <w:p w14:paraId="29E524A8" w14:textId="77777777" w:rsidR="0035254B" w:rsidRPr="00C16A19" w:rsidRDefault="0035254B" w:rsidP="0035254B">
      <w:pPr>
        <w:jc w:val="both"/>
        <w:rPr>
          <w:lang w:val="de-DE"/>
        </w:rPr>
      </w:pPr>
    </w:p>
    <w:p w14:paraId="56BC0C42" w14:textId="77777777" w:rsidR="0035254B" w:rsidRPr="00C16A19" w:rsidRDefault="0035254B" w:rsidP="0035254B">
      <w:pPr>
        <w:jc w:val="both"/>
        <w:rPr>
          <w:lang w:val="de-DE"/>
        </w:rPr>
      </w:pPr>
      <w:r w:rsidRPr="00C16A19">
        <w:rPr>
          <w:lang w:val="de-DE"/>
        </w:rPr>
        <w:tab/>
        <w:t>2. technische Beratung beim Kontakt mit jeglichen am Schutz von Hinweisgebern beteiligten Behörden,</w:t>
      </w:r>
    </w:p>
    <w:p w14:paraId="072F27E8" w14:textId="77777777" w:rsidR="0035254B" w:rsidRPr="00C16A19" w:rsidRDefault="0035254B" w:rsidP="0035254B">
      <w:pPr>
        <w:jc w:val="both"/>
        <w:rPr>
          <w:lang w:val="de-DE"/>
        </w:rPr>
      </w:pPr>
    </w:p>
    <w:p w14:paraId="371AA049" w14:textId="77777777" w:rsidR="0035254B" w:rsidRPr="00C16A19" w:rsidRDefault="0035254B" w:rsidP="0035254B">
      <w:pPr>
        <w:jc w:val="both"/>
        <w:rPr>
          <w:lang w:val="de-DE"/>
        </w:rPr>
      </w:pPr>
      <w:r w:rsidRPr="00C16A19">
        <w:rPr>
          <w:lang w:val="de-DE"/>
        </w:rPr>
        <w:tab/>
        <w:t>3. Prozesskostenhilfe in grenzüberschreitenden Strafverfahren und Zivilverfahren gemäß der Richtlinie (EU) 2016/1919 des Europäischen Parlaments und des Rates vom 26. Oktober 2016 über Prozesskostenhilfe für Verdächtige und beschuldigte Personen in Strafverfahren sowie für gesuchte Personen in Verfahren zur Vollstreckung eines Europäischen Haftbefehls und der Richtlinie 2008/52/EG des Europäischen Parlaments und des Rates vom 21. Mai 2008 über bestimmte Aspekte der Mediation in Zivil- und Handelssachen und Gerichtskostenhilfe in anderen Verfahren sowie Rechtsberatung oder sonstiger juristischer Beistand gemäß den Bestimmungen über weiterführenden juristischen Beistand und Gerichtskostenhilfe,</w:t>
      </w:r>
    </w:p>
    <w:p w14:paraId="1383E26B" w14:textId="77777777" w:rsidR="0035254B" w:rsidRPr="00C16A19" w:rsidRDefault="0035254B" w:rsidP="0035254B">
      <w:pPr>
        <w:jc w:val="both"/>
        <w:rPr>
          <w:lang w:val="de-DE"/>
        </w:rPr>
      </w:pPr>
    </w:p>
    <w:p w14:paraId="4591EACD" w14:textId="77777777" w:rsidR="0035254B" w:rsidRPr="00C16A19" w:rsidRDefault="0035254B" w:rsidP="0035254B">
      <w:pPr>
        <w:jc w:val="both"/>
        <w:rPr>
          <w:lang w:val="de-DE"/>
        </w:rPr>
      </w:pPr>
      <w:r w:rsidRPr="00C16A19">
        <w:rPr>
          <w:lang w:val="de-DE"/>
        </w:rPr>
        <w:tab/>
        <w:t>4. unterstützende Maßnahmen, einschließlich technischer, psychologischer, medialer und sozialer Unterstützung, für die in Artikel 6 erwähnten Hinweisgeber,</w:t>
      </w:r>
    </w:p>
    <w:p w14:paraId="09E9A2B4" w14:textId="77777777" w:rsidR="0035254B" w:rsidRPr="00C16A19" w:rsidRDefault="0035254B" w:rsidP="0035254B">
      <w:pPr>
        <w:jc w:val="both"/>
        <w:rPr>
          <w:lang w:val="de-DE"/>
        </w:rPr>
      </w:pPr>
    </w:p>
    <w:p w14:paraId="631379E7" w14:textId="77777777" w:rsidR="0035254B" w:rsidRPr="00C16A19" w:rsidRDefault="0035254B" w:rsidP="0035254B">
      <w:pPr>
        <w:jc w:val="both"/>
        <w:rPr>
          <w:lang w:val="de-DE"/>
        </w:rPr>
      </w:pPr>
      <w:r w:rsidRPr="00C16A19">
        <w:rPr>
          <w:lang w:val="de-DE"/>
        </w:rPr>
        <w:tab/>
        <w:t>5. finanzielle Hilfen für Hinweisgeber im Rahmen von Gerichtsverfahren.</w:t>
      </w:r>
    </w:p>
    <w:p w14:paraId="7D387AB1" w14:textId="77777777" w:rsidR="0035254B" w:rsidRPr="00C16A19" w:rsidRDefault="0035254B" w:rsidP="0035254B">
      <w:pPr>
        <w:jc w:val="both"/>
        <w:rPr>
          <w:lang w:val="de-DE"/>
        </w:rPr>
      </w:pPr>
    </w:p>
    <w:p w14:paraId="7AC7C817" w14:textId="77777777" w:rsidR="0035254B" w:rsidRPr="00C16A19" w:rsidRDefault="0035254B" w:rsidP="0035254B">
      <w:pPr>
        <w:jc w:val="both"/>
        <w:rPr>
          <w:lang w:val="de-DE"/>
        </w:rPr>
      </w:pPr>
      <w:r w:rsidRPr="00C16A19">
        <w:rPr>
          <w:lang w:val="de-DE"/>
        </w:rPr>
        <w:tab/>
        <w:t>§ 2 - Unbeschadet des Artikels 20 können die zuständigen Behörden auf Ersuchen des betroffenen Hinweisgebers den in Artikel 6 erwähnten Personen beim Kontakt mit jeglichen an ihrem Schutz vor Repressalien beteiligten Verwaltungs- oder Gerichtsbehörden beistehen und können sie insbesondere bestätigen, dass diese Person eine Meldung gemäß vorliegendem Gesetz erstattet hat.</w:t>
      </w:r>
    </w:p>
    <w:p w14:paraId="5D541ADB" w14:textId="77777777" w:rsidR="0035254B" w:rsidRPr="00C16A19" w:rsidRDefault="0035254B" w:rsidP="0035254B">
      <w:pPr>
        <w:jc w:val="both"/>
        <w:rPr>
          <w:lang w:val="de-DE"/>
        </w:rPr>
      </w:pPr>
    </w:p>
    <w:p w14:paraId="7E97312D" w14:textId="77777777" w:rsidR="0035254B" w:rsidRPr="00C16A19" w:rsidRDefault="0035254B" w:rsidP="0035254B">
      <w:pPr>
        <w:jc w:val="both"/>
        <w:rPr>
          <w:lang w:val="de-DE"/>
        </w:rPr>
      </w:pPr>
    </w:p>
    <w:p w14:paraId="09468197" w14:textId="77777777" w:rsidR="0035254B" w:rsidRPr="00C16A19" w:rsidRDefault="0035254B" w:rsidP="0035254B">
      <w:pPr>
        <w:jc w:val="both"/>
        <w:rPr>
          <w:lang w:val="de-DE"/>
        </w:rPr>
      </w:pPr>
      <w:r w:rsidRPr="00C16A19">
        <w:rPr>
          <w:lang w:val="de-DE"/>
        </w:rPr>
        <w:tab/>
      </w:r>
      <w:r w:rsidRPr="00C16A19">
        <w:rPr>
          <w:b/>
          <w:lang w:val="de-DE"/>
        </w:rPr>
        <w:t>Art. 25 -</w:t>
      </w:r>
      <w:r w:rsidRPr="00C16A19">
        <w:rPr>
          <w:lang w:val="de-DE"/>
        </w:rPr>
        <w:t xml:space="preserve"> § 1 - Das durch das Gesetz vom 12. Mai 2019 zur Schaffung eines Föderalen Instituts für den Schutz und die Förderung der Menschenrechte geschaffene Föderale Institut für den Schutz und die Förderung der Menschenrechte, hat folgende Aufträge, sowohl bei internen oder externen Meldungen als auch bei Offenlegungen:</w:t>
      </w:r>
    </w:p>
    <w:p w14:paraId="70E6233E" w14:textId="77777777" w:rsidR="0035254B" w:rsidRPr="00C16A19" w:rsidRDefault="0035254B" w:rsidP="0035254B">
      <w:pPr>
        <w:jc w:val="both"/>
        <w:rPr>
          <w:lang w:val="de-DE"/>
        </w:rPr>
      </w:pPr>
    </w:p>
    <w:p w14:paraId="47E2F3DD" w14:textId="77777777" w:rsidR="0035254B" w:rsidRPr="00C16A19" w:rsidRDefault="0035254B" w:rsidP="0035254B">
      <w:pPr>
        <w:jc w:val="both"/>
        <w:rPr>
          <w:lang w:val="de-DE"/>
        </w:rPr>
      </w:pPr>
      <w:r w:rsidRPr="00C16A19">
        <w:rPr>
          <w:lang w:val="de-DE"/>
        </w:rPr>
        <w:tab/>
        <w:t>1. die in Artikel 24 § 1 Nr. 1 und Nr. 3 bis 5 erwähnten unterstützenden Maßnahmen anwenden oder für deren Anwendung sorgen,</w:t>
      </w:r>
    </w:p>
    <w:p w14:paraId="68B24651" w14:textId="77777777" w:rsidR="0035254B" w:rsidRPr="00C16A19" w:rsidRDefault="0035254B" w:rsidP="0035254B">
      <w:pPr>
        <w:jc w:val="both"/>
        <w:rPr>
          <w:lang w:val="de-DE"/>
        </w:rPr>
      </w:pPr>
    </w:p>
    <w:p w14:paraId="1A4073E2" w14:textId="77777777" w:rsidR="0035254B" w:rsidRPr="00C16A19" w:rsidRDefault="0035254B" w:rsidP="0035254B">
      <w:pPr>
        <w:jc w:val="both"/>
        <w:rPr>
          <w:lang w:val="de-DE"/>
        </w:rPr>
      </w:pPr>
      <w:r w:rsidRPr="00C16A19">
        <w:rPr>
          <w:lang w:val="de-DE"/>
        </w:rPr>
        <w:tab/>
        <w:t>2. die in Artikel 24 § 1 Nr. 2 erwähnten unterstützenden Maßnahmen anwenden oder für deren Anwendung sorgen, falls es keine zuständige Behörde gibt oder die zuständige Behörde nicht in der Lage ist, diese Maßnahmen anzuwenden oder für ihre Anwendung zu sorgen,</w:t>
      </w:r>
    </w:p>
    <w:p w14:paraId="35AA7281" w14:textId="77777777" w:rsidR="0035254B" w:rsidRPr="00C16A19" w:rsidRDefault="0035254B" w:rsidP="0035254B">
      <w:pPr>
        <w:jc w:val="both"/>
        <w:rPr>
          <w:lang w:val="de-DE"/>
        </w:rPr>
      </w:pPr>
    </w:p>
    <w:p w14:paraId="66F78AB0" w14:textId="77777777" w:rsidR="0035254B" w:rsidRPr="00C16A19" w:rsidRDefault="0035254B" w:rsidP="0035254B">
      <w:pPr>
        <w:jc w:val="both"/>
        <w:rPr>
          <w:lang w:val="de-DE"/>
        </w:rPr>
      </w:pPr>
      <w:r w:rsidRPr="00C16A19">
        <w:rPr>
          <w:lang w:val="de-DE"/>
        </w:rPr>
        <w:tab/>
        <w:t>3. als zentrale Informationsstelle fungieren, was den Schutz von Hinweisgebern betrifft,</w:t>
      </w:r>
    </w:p>
    <w:p w14:paraId="41907B3F" w14:textId="77777777" w:rsidR="0035254B" w:rsidRPr="00C16A19" w:rsidRDefault="0035254B" w:rsidP="0035254B">
      <w:pPr>
        <w:jc w:val="both"/>
        <w:rPr>
          <w:lang w:val="de-DE"/>
        </w:rPr>
      </w:pPr>
    </w:p>
    <w:p w14:paraId="5ED4FCA5" w14:textId="77777777" w:rsidR="0035254B" w:rsidRPr="00C16A19" w:rsidRDefault="0035254B" w:rsidP="0035254B">
      <w:pPr>
        <w:jc w:val="both"/>
        <w:rPr>
          <w:lang w:val="de-DE"/>
        </w:rPr>
      </w:pPr>
      <w:r w:rsidRPr="00C16A19">
        <w:rPr>
          <w:lang w:val="de-DE"/>
        </w:rPr>
        <w:tab/>
        <w:t>4. alle zwei Jahre einen unabhängigen Bericht über den Schutz von Hinweisgebern in Belgien verfassen, für die Regierung und die Föderalen Kammern. Das Föderale Institut für den Schutz und die Förderung der Menschenrechte führt diesen Auftrag gemäß Artikel 5 des vorerwähnten Gesetzes vom 12. Mai 2019 aus,</w:t>
      </w:r>
    </w:p>
    <w:p w14:paraId="2BED4133" w14:textId="77777777" w:rsidR="0035254B" w:rsidRPr="00C16A19" w:rsidRDefault="0035254B" w:rsidP="0035254B">
      <w:pPr>
        <w:jc w:val="both"/>
        <w:rPr>
          <w:lang w:val="de-DE"/>
        </w:rPr>
      </w:pPr>
    </w:p>
    <w:p w14:paraId="47EB13A6" w14:textId="77777777" w:rsidR="0035254B" w:rsidRPr="00C16A19" w:rsidRDefault="0035254B" w:rsidP="0035254B">
      <w:pPr>
        <w:jc w:val="both"/>
        <w:rPr>
          <w:lang w:val="de-DE"/>
        </w:rPr>
      </w:pPr>
      <w:r w:rsidRPr="00C16A19">
        <w:rPr>
          <w:lang w:val="de-DE"/>
        </w:rPr>
        <w:tab/>
        <w:t>5. den Schutz der Rechte von Hinweisgebern und eine Rechts- und Sozialkultur fördern, die die Meldung von Verstößen begünstigt.</w:t>
      </w:r>
    </w:p>
    <w:p w14:paraId="205DA425" w14:textId="77777777" w:rsidR="0035254B" w:rsidRPr="00C16A19" w:rsidRDefault="0035254B" w:rsidP="0035254B">
      <w:pPr>
        <w:jc w:val="both"/>
        <w:rPr>
          <w:lang w:val="de-DE"/>
        </w:rPr>
      </w:pPr>
    </w:p>
    <w:p w14:paraId="436ED4F1" w14:textId="77777777" w:rsidR="0035254B" w:rsidRPr="00C16A19" w:rsidRDefault="0035254B" w:rsidP="0035254B">
      <w:pPr>
        <w:jc w:val="both"/>
        <w:rPr>
          <w:lang w:val="de-DE"/>
        </w:rPr>
      </w:pPr>
      <w:r w:rsidRPr="00C16A19">
        <w:rPr>
          <w:lang w:val="de-DE"/>
        </w:rPr>
        <w:tab/>
        <w:t>§ 2 - Artikel 458 des Strafgesetzbuches findet Anwendung auf das Föderale Institut für den Schutz und die Förderung der Menschenrechte und sein Personal bei der Ausführung der Aufträge, die ihm im Rahmen des vorliegenden Gesetzes anvertraut sind.</w:t>
      </w:r>
    </w:p>
    <w:p w14:paraId="0DEBEF8E" w14:textId="77777777" w:rsidR="0035254B" w:rsidRPr="00C16A19" w:rsidRDefault="0035254B" w:rsidP="0035254B">
      <w:pPr>
        <w:jc w:val="both"/>
        <w:rPr>
          <w:lang w:val="de-DE"/>
        </w:rPr>
      </w:pPr>
    </w:p>
    <w:p w14:paraId="2F51D16F" w14:textId="77777777" w:rsidR="0035254B" w:rsidRPr="00C16A19" w:rsidRDefault="0035254B" w:rsidP="0035254B">
      <w:pPr>
        <w:jc w:val="both"/>
        <w:rPr>
          <w:lang w:val="de-DE"/>
        </w:rPr>
      </w:pPr>
      <w:r w:rsidRPr="00C16A19">
        <w:rPr>
          <w:lang w:val="de-DE"/>
        </w:rPr>
        <w:tab/>
        <w:t>§ 3 - Gemäß Artikel 29 des Strafprozessgesetzbuches informieren Mitglieder des Föderalen Instituts für den Schutz und die Förderung der Menschenrechte, die bei der Ausübung ihrer Funktionen einen Sachverhalt feststellen, der ein Verbrechen oder Vergehen darstellen kann, den Prokurator des Königs; davon ausgenommen sind Sachverhalte, von denen sie aufgrund von Meldungen Kenntnis erlangt haben, für die eine zuständige Behörde benannt worden ist, für die eine Ausnahme von dem vorerwähnten Artikel vorgesehen ist und/oder deren Personalmitglieder auf eine solche Ausnahme Anspruch haben.</w:t>
      </w:r>
    </w:p>
    <w:p w14:paraId="70DC67A9" w14:textId="77777777" w:rsidR="0035254B" w:rsidRPr="00C16A19" w:rsidRDefault="0035254B" w:rsidP="0035254B">
      <w:pPr>
        <w:rPr>
          <w:lang w:val="de-DE"/>
        </w:rPr>
      </w:pPr>
    </w:p>
    <w:p w14:paraId="5281C484" w14:textId="77777777" w:rsidR="0035254B" w:rsidRPr="00C16A19" w:rsidRDefault="0035254B" w:rsidP="0035254B">
      <w:pPr>
        <w:rPr>
          <w:lang w:val="de-DE"/>
        </w:rPr>
      </w:pPr>
    </w:p>
    <w:p w14:paraId="575CDB30" w14:textId="77777777" w:rsidR="0035254B" w:rsidRPr="00C16A19" w:rsidRDefault="0035254B" w:rsidP="0035254B">
      <w:pPr>
        <w:jc w:val="center"/>
        <w:rPr>
          <w:lang w:val="de-DE"/>
        </w:rPr>
      </w:pPr>
      <w:r w:rsidRPr="00C16A19">
        <w:rPr>
          <w:i/>
          <w:lang w:val="de-DE"/>
        </w:rPr>
        <w:t>Abschnitt 3 -</w:t>
      </w:r>
      <w:r w:rsidRPr="00C16A19">
        <w:rPr>
          <w:lang w:val="de-DE"/>
        </w:rPr>
        <w:t xml:space="preserve"> Maßnahmen zum Schutz vor Repressalien</w:t>
      </w:r>
    </w:p>
    <w:p w14:paraId="2051951C" w14:textId="77777777" w:rsidR="0035254B" w:rsidRPr="00C16A19" w:rsidRDefault="0035254B" w:rsidP="0035254B">
      <w:pPr>
        <w:rPr>
          <w:lang w:val="de-DE"/>
        </w:rPr>
      </w:pPr>
    </w:p>
    <w:p w14:paraId="74D21063" w14:textId="77777777" w:rsidR="0035254B" w:rsidRPr="00C16A19" w:rsidRDefault="0035254B" w:rsidP="0035254B">
      <w:pPr>
        <w:rPr>
          <w:lang w:val="de-DE"/>
        </w:rPr>
      </w:pPr>
    </w:p>
    <w:p w14:paraId="39CB8F2A" w14:textId="77777777" w:rsidR="0035254B" w:rsidRPr="00C16A19" w:rsidRDefault="0035254B" w:rsidP="0035254B">
      <w:pPr>
        <w:jc w:val="both"/>
        <w:rPr>
          <w:lang w:val="de-DE"/>
        </w:rPr>
      </w:pPr>
      <w:r w:rsidRPr="00C16A19">
        <w:rPr>
          <w:lang w:val="de-DE"/>
        </w:rPr>
        <w:tab/>
      </w:r>
      <w:r w:rsidRPr="00C16A19">
        <w:rPr>
          <w:b/>
          <w:lang w:val="de-DE"/>
        </w:rPr>
        <w:t>Art. 26 -</w:t>
      </w:r>
      <w:r w:rsidRPr="00C16A19">
        <w:rPr>
          <w:lang w:val="de-DE"/>
        </w:rPr>
        <w:t xml:space="preserve"> § 1 - In Artikel 6 erwähnte geschützte Personen, die der Ansicht sind, dass sie Opfer von Repressalien sind oder ihnen Repressalien angedroht werden, können eine mit Gründen versehene Beschwerde an den föderalen Koordinator richten, der ein außergerichtliches Schutzverfahren einleitet.</w:t>
      </w:r>
    </w:p>
    <w:p w14:paraId="514018FF" w14:textId="77777777" w:rsidR="0035254B" w:rsidRPr="00C16A19" w:rsidRDefault="0035254B" w:rsidP="0035254B">
      <w:pPr>
        <w:jc w:val="both"/>
        <w:rPr>
          <w:lang w:val="de-DE"/>
        </w:rPr>
      </w:pPr>
    </w:p>
    <w:p w14:paraId="230BC734" w14:textId="77777777" w:rsidR="0035254B" w:rsidRPr="00C16A19" w:rsidRDefault="0035254B" w:rsidP="0035254B">
      <w:pPr>
        <w:jc w:val="both"/>
        <w:rPr>
          <w:lang w:val="de-DE"/>
        </w:rPr>
      </w:pPr>
      <w:r w:rsidRPr="00C16A19">
        <w:rPr>
          <w:lang w:val="de-DE"/>
        </w:rPr>
        <w:tab/>
        <w:t>§ 2 - Der föderale Koordinator prüft, ob ein begründeter Verdacht auf Repressalien besteht.</w:t>
      </w:r>
    </w:p>
    <w:p w14:paraId="15E5E432" w14:textId="77777777" w:rsidR="0035254B" w:rsidRPr="00C16A19" w:rsidRDefault="0035254B" w:rsidP="0035254B">
      <w:pPr>
        <w:jc w:val="both"/>
        <w:rPr>
          <w:lang w:val="de-DE"/>
        </w:rPr>
      </w:pPr>
    </w:p>
    <w:p w14:paraId="2F6FFE86" w14:textId="77777777" w:rsidR="0035254B" w:rsidRPr="00C16A19" w:rsidRDefault="0035254B" w:rsidP="0035254B">
      <w:pPr>
        <w:jc w:val="both"/>
        <w:rPr>
          <w:lang w:val="de-DE"/>
        </w:rPr>
      </w:pPr>
      <w:r w:rsidRPr="00C16A19">
        <w:rPr>
          <w:lang w:val="de-DE"/>
        </w:rPr>
        <w:tab/>
        <w:t>§ 3 - Die Beweislast, dass es sich nicht um Repressalien handelt, obliegt der betreffenden juristischen Person des privaten Sektors.</w:t>
      </w:r>
    </w:p>
    <w:p w14:paraId="76842288" w14:textId="77777777" w:rsidR="0035254B" w:rsidRPr="00C16A19" w:rsidRDefault="0035254B" w:rsidP="0035254B">
      <w:pPr>
        <w:jc w:val="both"/>
        <w:rPr>
          <w:lang w:val="de-DE"/>
        </w:rPr>
      </w:pPr>
    </w:p>
    <w:p w14:paraId="462DC307" w14:textId="77777777" w:rsidR="0035254B" w:rsidRPr="00C16A19" w:rsidRDefault="0035254B" w:rsidP="0035254B">
      <w:pPr>
        <w:jc w:val="both"/>
        <w:rPr>
          <w:lang w:val="de-DE"/>
        </w:rPr>
      </w:pPr>
      <w:r w:rsidRPr="00C16A19">
        <w:rPr>
          <w:lang w:val="de-DE"/>
        </w:rPr>
        <w:tab/>
        <w:t>§ 4 - Der föderale Koordinator ersucht schriftlich die oberste Führungskraft der juristischen Person nachzuweisen, dass die in der Beschwerde beschriebene Benachteiligung nicht mit der Meldung zusammenhängt.</w:t>
      </w:r>
    </w:p>
    <w:p w14:paraId="649FB4B0" w14:textId="77777777" w:rsidR="0035254B" w:rsidRPr="00C16A19" w:rsidRDefault="0035254B" w:rsidP="0035254B">
      <w:pPr>
        <w:jc w:val="both"/>
        <w:rPr>
          <w:lang w:val="de-DE"/>
        </w:rPr>
      </w:pPr>
    </w:p>
    <w:p w14:paraId="5DE3B946" w14:textId="77777777" w:rsidR="0035254B" w:rsidRPr="00C16A19" w:rsidRDefault="0035254B" w:rsidP="0035254B">
      <w:pPr>
        <w:jc w:val="both"/>
        <w:rPr>
          <w:lang w:val="de-DE"/>
        </w:rPr>
      </w:pPr>
      <w:r w:rsidRPr="00C16A19">
        <w:rPr>
          <w:lang w:val="de-DE"/>
        </w:rPr>
        <w:tab/>
        <w:t>§ 5 - Die oberste Führungskraft der juristischen Person stellt dem föderalen Koordinator binnen vier Wochen nach Erhalt der schriftlichen Frage einen mit Gründen versehenen Bericht zur Verfügung, aus dem hervorgeht, dass die Benachteiligung der geschützten Person oder die Androhung einer Benachteiligung auf Sachverhalte zurückzuführen ist, die nichts mit der Meldung beziehungsweise der Mitarbeit an der Untersuchung zu tun haben.</w:t>
      </w:r>
    </w:p>
    <w:p w14:paraId="04479D82" w14:textId="77777777" w:rsidR="0035254B" w:rsidRPr="00C16A19" w:rsidRDefault="0035254B" w:rsidP="0035254B">
      <w:pPr>
        <w:rPr>
          <w:lang w:val="de-DE"/>
        </w:rPr>
      </w:pPr>
    </w:p>
    <w:p w14:paraId="4A7226FE" w14:textId="77777777" w:rsidR="0035254B" w:rsidRPr="00C16A19" w:rsidRDefault="0035254B" w:rsidP="0035254B">
      <w:pPr>
        <w:rPr>
          <w:lang w:val="de-DE"/>
        </w:rPr>
      </w:pPr>
      <w:r w:rsidRPr="00C16A19">
        <w:rPr>
          <w:lang w:val="de-DE"/>
        </w:rPr>
        <w:tab/>
        <w:t>§ 6 - Bei begründetem Verdacht auf Repressalien unterbreitet der föderale Koordinator der obersten Führungskraft der juristischen Person binnen zwanzig Tagen nach Erhalt des mit Gründen versehenen Berichts eine Empfehlung, um die Repressalien aufzuheben oder den Schaden wieder gutzumachen.</w:t>
      </w:r>
    </w:p>
    <w:p w14:paraId="184EC2E8" w14:textId="77777777" w:rsidR="0035254B" w:rsidRPr="00C16A19" w:rsidRDefault="0035254B" w:rsidP="0035254B">
      <w:pPr>
        <w:rPr>
          <w:lang w:val="de-DE"/>
        </w:rPr>
      </w:pPr>
    </w:p>
    <w:p w14:paraId="2097EF96" w14:textId="77777777" w:rsidR="0035254B" w:rsidRPr="00C16A19" w:rsidRDefault="0035254B" w:rsidP="0035254B">
      <w:pPr>
        <w:jc w:val="both"/>
        <w:rPr>
          <w:lang w:val="de-DE"/>
        </w:rPr>
      </w:pPr>
      <w:r w:rsidRPr="00C16A19">
        <w:rPr>
          <w:lang w:val="de-DE"/>
        </w:rPr>
        <w:tab/>
        <w:t>§ 7 - Binnen zwanzig Tagen nach Erhalt der Empfehlung teilt die oberste Führungskraft der juristischen Person mit, ob sie die Empfehlung des föderalen Koordinators annimmt oder ablehnt.</w:t>
      </w:r>
    </w:p>
    <w:p w14:paraId="7FCF14E5" w14:textId="77777777" w:rsidR="0035254B" w:rsidRPr="00C16A19" w:rsidRDefault="0035254B" w:rsidP="0035254B">
      <w:pPr>
        <w:jc w:val="both"/>
        <w:rPr>
          <w:lang w:val="de-DE"/>
        </w:rPr>
      </w:pPr>
    </w:p>
    <w:p w14:paraId="4661995D" w14:textId="77777777" w:rsidR="0035254B" w:rsidRPr="00C16A19" w:rsidRDefault="0035254B" w:rsidP="0035254B">
      <w:pPr>
        <w:jc w:val="both"/>
        <w:rPr>
          <w:lang w:val="de-DE"/>
        </w:rPr>
      </w:pPr>
      <w:r w:rsidRPr="00C16A19">
        <w:rPr>
          <w:lang w:val="de-DE"/>
        </w:rPr>
        <w:tab/>
        <w:t>Der föderale Koordinator informiert die geschützte Person schriftlich.</w:t>
      </w:r>
    </w:p>
    <w:p w14:paraId="29456E83" w14:textId="77777777" w:rsidR="0035254B" w:rsidRPr="00C16A19" w:rsidRDefault="0035254B" w:rsidP="0035254B">
      <w:pPr>
        <w:jc w:val="both"/>
        <w:rPr>
          <w:lang w:val="de-DE"/>
        </w:rPr>
      </w:pPr>
    </w:p>
    <w:p w14:paraId="67AD5661" w14:textId="77777777" w:rsidR="0035254B" w:rsidRPr="00C16A19" w:rsidRDefault="0035254B" w:rsidP="0035254B">
      <w:pPr>
        <w:jc w:val="both"/>
        <w:rPr>
          <w:lang w:val="de-DE"/>
        </w:rPr>
      </w:pPr>
    </w:p>
    <w:p w14:paraId="7FD7A951" w14:textId="77777777" w:rsidR="0035254B" w:rsidRPr="00C16A19" w:rsidRDefault="0035254B" w:rsidP="0035254B">
      <w:pPr>
        <w:jc w:val="both"/>
        <w:rPr>
          <w:lang w:val="de-DE"/>
        </w:rPr>
      </w:pPr>
      <w:r w:rsidRPr="00C16A19">
        <w:rPr>
          <w:lang w:val="de-DE"/>
        </w:rPr>
        <w:tab/>
      </w:r>
      <w:r w:rsidRPr="00C16A19">
        <w:rPr>
          <w:b/>
          <w:lang w:val="de-DE"/>
        </w:rPr>
        <w:t>Art. 27 -</w:t>
      </w:r>
      <w:r w:rsidRPr="00C16A19">
        <w:rPr>
          <w:lang w:val="de-DE"/>
        </w:rPr>
        <w:t xml:space="preserve"> § 1 - Unbeschadet des Artikels 5 § 1 und § 2 Absatz 1 gelten Personen, die gemäß vorliegendem Gesetz Informationen über Verstöße melden oder offenlegen, nicht als Personen, die eine vertragliche oder durch eine Gesetzes-, Verordnungs- oder Verwaltungsbestimmung auferlegte Offenlegungsbeschränkung verletzt haben, und sie können für eine solche Meldung oder Offenlegung in keiner Weise haftbar gemacht werden, sofern sie hinreichenden Grund zu der Annahme hatten, dass die Meldung oder Offenlegung der Information notwendig war, um einen Verstoß gemäß vorliegendem Gesetz aufzudecken. Unter denselben Bedingungen dürfen gegen diese Personen aufgrund einer solchen Meldung oder Offenlegung weder Zivilklage, Strafverfolgung beziehungsweise Disziplinarklage eingeleitet noch eine berufliche Sanktion ausgesprochen werden.</w:t>
      </w:r>
    </w:p>
    <w:p w14:paraId="0F877FB7" w14:textId="77777777" w:rsidR="0035254B" w:rsidRPr="00C16A19" w:rsidRDefault="0035254B" w:rsidP="0035254B">
      <w:pPr>
        <w:jc w:val="both"/>
        <w:rPr>
          <w:lang w:val="de-DE"/>
        </w:rPr>
      </w:pPr>
    </w:p>
    <w:p w14:paraId="5C3B498C" w14:textId="77777777" w:rsidR="0035254B" w:rsidRPr="00C16A19" w:rsidRDefault="0035254B" w:rsidP="0035254B">
      <w:pPr>
        <w:jc w:val="both"/>
        <w:rPr>
          <w:lang w:val="de-DE"/>
        </w:rPr>
      </w:pPr>
      <w:r w:rsidRPr="00C16A19">
        <w:rPr>
          <w:lang w:val="de-DE"/>
        </w:rPr>
        <w:tab/>
        <w:t>Hinweisgeber können nicht für die Beschaffung der oder den Zugriff auf Informationen, die gemeldet oder offengelegt wurden, haftbar gemacht werden, sofern die Beschaffung oder der Zugriff nicht als solche beziehungsweise solcher eine eigenständige Straftat dargestellt haben.</w:t>
      </w:r>
    </w:p>
    <w:p w14:paraId="6981774B" w14:textId="77777777" w:rsidR="0035254B" w:rsidRPr="00C16A19" w:rsidRDefault="0035254B" w:rsidP="0035254B">
      <w:pPr>
        <w:jc w:val="both"/>
        <w:rPr>
          <w:lang w:val="de-DE"/>
        </w:rPr>
      </w:pPr>
    </w:p>
    <w:p w14:paraId="26CA669E" w14:textId="77777777" w:rsidR="0035254B" w:rsidRPr="00C16A19" w:rsidRDefault="0035254B" w:rsidP="0035254B">
      <w:pPr>
        <w:jc w:val="both"/>
        <w:rPr>
          <w:lang w:val="de-DE"/>
        </w:rPr>
      </w:pPr>
      <w:r w:rsidRPr="00C16A19">
        <w:rPr>
          <w:lang w:val="de-DE"/>
        </w:rPr>
        <w:tab/>
        <w:t>Jede weitere mögliche Haftung von Hinweisgebern aufgrund von Handlungen oder Unterlassungen, die nicht mit der Meldung oder Offenlegung in Zusammenhang stehen oder für die Aufdeckung eines Verstoßes gemäß vorliegendem Gesetz nicht erforderlich sind, unterliegt weiterhin dem anwendbaren Recht.</w:t>
      </w:r>
    </w:p>
    <w:p w14:paraId="3DCF843B" w14:textId="77777777" w:rsidR="0035254B" w:rsidRPr="00C16A19" w:rsidRDefault="0035254B" w:rsidP="0035254B">
      <w:pPr>
        <w:jc w:val="both"/>
        <w:rPr>
          <w:lang w:val="de-DE"/>
        </w:rPr>
      </w:pPr>
    </w:p>
    <w:p w14:paraId="5D109430" w14:textId="77777777" w:rsidR="0035254B" w:rsidRPr="00C16A19" w:rsidRDefault="0035254B" w:rsidP="0035254B">
      <w:pPr>
        <w:jc w:val="both"/>
        <w:rPr>
          <w:lang w:val="de-DE"/>
        </w:rPr>
      </w:pPr>
      <w:r w:rsidRPr="00C16A19">
        <w:rPr>
          <w:lang w:val="de-DE"/>
        </w:rPr>
        <w:tab/>
        <w:t>§ 2 - Alle in Artikel 6 erwähnten Personen, die Opfer von Repressalien unter Verstoß gegen Artikel 23 sind, können gemäß der vertraglichen oder außervertraglichen Haftung Schadensersatz fordern. Diese Entschädigung wird festgelegt auf 18 und 26 Wochen Lohn. Wenn ein Opfer von Repressalien kein Lohnempfänger ist, wird die Entschädigung auf den tatsächlich erlittenen Schaden festgesetzt. In letzterem Fall muss das Opfer den Umfang des erlittenen Schadens nachweisen.</w:t>
      </w:r>
    </w:p>
    <w:p w14:paraId="6011DD96" w14:textId="77777777" w:rsidR="0035254B" w:rsidRPr="00C16A19" w:rsidRDefault="0035254B" w:rsidP="0035254B">
      <w:pPr>
        <w:jc w:val="both"/>
        <w:rPr>
          <w:lang w:val="de-DE"/>
        </w:rPr>
      </w:pPr>
    </w:p>
    <w:p w14:paraId="286EAFC4" w14:textId="77777777" w:rsidR="0035254B" w:rsidRPr="00C16A19" w:rsidRDefault="0035254B" w:rsidP="0035254B">
      <w:pPr>
        <w:jc w:val="both"/>
        <w:rPr>
          <w:lang w:val="de-DE"/>
        </w:rPr>
      </w:pPr>
      <w:r w:rsidRPr="00C16A19">
        <w:rPr>
          <w:lang w:val="de-DE"/>
        </w:rPr>
        <w:tab/>
        <w:t>§ 3 - In Abweichung von § 2 entspricht die Entschädigung für Hinweisgeber, die einen Verstoß im Bereich der Finanzdienstleistungen, Finanzprodukte und Finanzmärkte sowie gegen die in Artikel 4 Nr. 1 erwähnten Bestimmungen melden, nach Wahl des Opfers und soweit anwendbar entweder einem Pauschalbetrag in Höhe des Bruttolohns von sechs Monaten einschließlich aller außergesetzlichen Vorteile oder dem tatsächlich erlittenen Schaden. In letzterem Fall muss das Opfer den Umfang des erlittenen Schadens nachweisen.</w:t>
      </w:r>
    </w:p>
    <w:p w14:paraId="3959B7BD" w14:textId="77777777" w:rsidR="0035254B" w:rsidRPr="00C16A19" w:rsidRDefault="0035254B" w:rsidP="0035254B">
      <w:pPr>
        <w:jc w:val="both"/>
        <w:rPr>
          <w:lang w:val="de-DE"/>
        </w:rPr>
      </w:pPr>
    </w:p>
    <w:p w14:paraId="41EA96B7" w14:textId="77777777" w:rsidR="0035254B" w:rsidRPr="00C16A19" w:rsidRDefault="0035254B" w:rsidP="0035254B">
      <w:pPr>
        <w:jc w:val="both"/>
        <w:rPr>
          <w:lang w:val="de-DE"/>
        </w:rPr>
      </w:pPr>
      <w:r w:rsidRPr="00C16A19">
        <w:rPr>
          <w:lang w:val="de-DE"/>
        </w:rPr>
        <w:tab/>
        <w:t>Unbeschadet von Absatz 1 kann ein Arbeitnehmer, der einen Verstoß im Bereich der Finanzdienstleistungen, Finanzprodukte und Finanzmärkte sowie gegen die in Artikel 4 Nr. 1 erwähnten Bestimmungen meldet, oder die Arbeitnehmerorganisation, der er angeschlossen ist, wenn der Arbeitgeber unter Verstoß gegen das in Artikel 23 erwähnte Verbot sein Arbeitsverhältnis beendet oder die Arbeitsbedingungen einseitig ändert, seine Wiedereingliederung in das Unternehmen oder die Einrichtung unter den Bedingungen, die vor der Beendigung des Arbeitsverhältnisses oder der Änderung der Arbeitsbedingungen bestanden, beantragen. Der Antrag wird binnen dreißig Tagen nach dem Datum der Notifizierung der Kündigung, der Beendigung des Arbeitsverhältnisses ohne Kündigungsfrist oder der einseitigen Änderung der Arbeitsbedingungen per Einschreibebrief eingereicht. Der Arbeitgeber muss binnen dreißig Tagen nach der Notifizierung des Antrags Stellung beziehen. Der Arbeitgeber, der den Arbeitnehmer wieder in das Unternehmen oder die Einrichtung aufnimmt oder ihn seine frühere Funktion unter den Bedingungen, die vor der Beendigung des Arbeitsverhältnisses oder der Änderung der Arbeitsbedingungen bestanden, ausüben lässt, muss den wegen Kündigung oder Änderung der Arbeitsbedingungen ausgefallenen Lohn und die ausgefallenen Vorteile zahlen und die Arbeitgeber- und Arbeitnehmerbeiträge auf diesen Lohn einzahlen.</w:t>
      </w:r>
    </w:p>
    <w:p w14:paraId="5FA4C824" w14:textId="77777777" w:rsidR="0035254B" w:rsidRPr="00C16A19" w:rsidRDefault="0035254B" w:rsidP="0035254B">
      <w:pPr>
        <w:jc w:val="both"/>
        <w:rPr>
          <w:lang w:val="de-DE"/>
        </w:rPr>
      </w:pPr>
    </w:p>
    <w:p w14:paraId="4F9EE8DD" w14:textId="77777777" w:rsidR="0035254B" w:rsidRPr="00C16A19" w:rsidRDefault="0035254B" w:rsidP="0035254B">
      <w:pPr>
        <w:jc w:val="both"/>
        <w:rPr>
          <w:lang w:val="de-DE"/>
        </w:rPr>
      </w:pPr>
      <w:r w:rsidRPr="00C16A19">
        <w:rPr>
          <w:lang w:val="de-DE"/>
        </w:rPr>
        <w:tab/>
        <w:t>Bei Repressalien, die unter Verstoß gegen Artikel 23 gegenüber einem Arbeitnehmer erfolgen, der einen Verstoß im Bereich der Finanzdienstleistungen, Finanzprodukte und Finanzmärkte sowie gegen die in Artikel 4 Nr. 1 erwähnten Bestimmungen meldet, hat dieser Arbeitnehmer Anrecht auf die in Absatz 1 erwähnte Entschädigung, wenn er nach dem in Absatz 2 erwähnten Antrag nicht wieder in das Unternehmen oder die Einrichtung aufgenommen wird oder seine frühere Funktion unter den Bedingungen, die vor der Beendigung des Arbeitsverhältnisses oder der Änderung der Arbeitsbedingungen bestanden, nicht wieder ausüben darf; Gleiches gilt, wenn er keinen Antrag wie in Absatz 2 erwähnt eingereicht hat.</w:t>
      </w:r>
    </w:p>
    <w:p w14:paraId="1E5853AF" w14:textId="77777777" w:rsidR="0035254B" w:rsidRPr="00C16A19" w:rsidRDefault="0035254B" w:rsidP="0035254B">
      <w:pPr>
        <w:jc w:val="both"/>
        <w:rPr>
          <w:lang w:val="de-DE"/>
        </w:rPr>
      </w:pPr>
    </w:p>
    <w:p w14:paraId="3D8F1B8B" w14:textId="77777777" w:rsidR="0035254B" w:rsidRPr="00C16A19" w:rsidRDefault="0035254B" w:rsidP="0035254B">
      <w:pPr>
        <w:jc w:val="both"/>
        <w:rPr>
          <w:lang w:val="de-DE"/>
        </w:rPr>
      </w:pPr>
      <w:r w:rsidRPr="00C16A19">
        <w:rPr>
          <w:lang w:val="de-DE"/>
        </w:rPr>
        <w:tab/>
        <w:t>Erfolgen die Repressalien unter Verstoß gegen Artikel 23 nach Beendigung des Arbeitsverhältnisses, hat der Arbeitnehmer, der während der Dauer des Arbeitsverhältnisses einen Verstoß gemeldet hat, Anrecht auf die in Absatz 1 erwähnte Entschädigung.</w:t>
      </w:r>
    </w:p>
    <w:p w14:paraId="36207B76" w14:textId="77777777" w:rsidR="0035254B" w:rsidRPr="00C16A19" w:rsidRDefault="0035254B" w:rsidP="0035254B">
      <w:pPr>
        <w:jc w:val="both"/>
        <w:rPr>
          <w:lang w:val="de-DE"/>
        </w:rPr>
      </w:pPr>
    </w:p>
    <w:p w14:paraId="172D4126" w14:textId="77777777" w:rsidR="0035254B" w:rsidRPr="00C16A19" w:rsidRDefault="0035254B" w:rsidP="0035254B">
      <w:pPr>
        <w:jc w:val="both"/>
        <w:rPr>
          <w:lang w:val="de-DE"/>
        </w:rPr>
      </w:pPr>
      <w:r w:rsidRPr="00C16A19">
        <w:rPr>
          <w:lang w:val="de-DE"/>
        </w:rPr>
        <w:tab/>
        <w:t>Vorliegender Paragraph ist ebenfalls anwendbar auf statutarische Personalmitglieder und auf Personen, die von anderen Personen als Arbeitgebern im Rahmen von Berufsverhältnissen beschäftigt sind oder vertragliche Aufgaben zugeteilt bekommen.</w:t>
      </w:r>
    </w:p>
    <w:p w14:paraId="3E291C22" w14:textId="77777777" w:rsidR="0035254B" w:rsidRPr="00C16A19" w:rsidRDefault="0035254B" w:rsidP="0035254B">
      <w:pPr>
        <w:jc w:val="both"/>
        <w:rPr>
          <w:lang w:val="de-DE"/>
        </w:rPr>
      </w:pPr>
    </w:p>
    <w:p w14:paraId="4A290936" w14:textId="77777777" w:rsidR="0035254B" w:rsidRPr="00C16A19" w:rsidRDefault="0035254B" w:rsidP="0035254B">
      <w:pPr>
        <w:jc w:val="both"/>
        <w:rPr>
          <w:lang w:val="de-DE"/>
        </w:rPr>
      </w:pPr>
      <w:r w:rsidRPr="00C16A19">
        <w:rPr>
          <w:lang w:val="de-DE"/>
        </w:rPr>
        <w:tab/>
        <w:t>§ 4 - Die in den Paragraphen 2 und 3 erwähnte Entschädigung kann nicht zusammen mit der Entschädigung gewährt werden, die im Falle einer offensichtlich unangemessenen Kündigung wie in Artikel 9 § 2 des kollektiven Arbeitsabkommens Nr. 109 vom 12. Februar 2014 über die Begründung der Kündigung erwähnt gemäß Artikel 9 § 3 dieses kollektiven Arbeitsabkommens vorgesehen ist.</w:t>
      </w:r>
    </w:p>
    <w:p w14:paraId="235333B0" w14:textId="77777777" w:rsidR="0035254B" w:rsidRPr="00C16A19" w:rsidRDefault="0035254B" w:rsidP="0035254B">
      <w:pPr>
        <w:jc w:val="both"/>
        <w:rPr>
          <w:lang w:val="de-DE"/>
        </w:rPr>
      </w:pPr>
    </w:p>
    <w:p w14:paraId="49F29CF6" w14:textId="77777777" w:rsidR="0035254B" w:rsidRPr="00C16A19" w:rsidRDefault="0035254B" w:rsidP="0035254B">
      <w:pPr>
        <w:jc w:val="both"/>
        <w:rPr>
          <w:lang w:val="de-DE"/>
        </w:rPr>
      </w:pPr>
    </w:p>
    <w:p w14:paraId="7B7C61C7" w14:textId="77777777" w:rsidR="0035254B" w:rsidRPr="00C16A19" w:rsidRDefault="0035254B" w:rsidP="0035254B">
      <w:pPr>
        <w:jc w:val="both"/>
        <w:rPr>
          <w:lang w:val="de-DE"/>
        </w:rPr>
      </w:pPr>
      <w:r w:rsidRPr="00C16A19">
        <w:rPr>
          <w:lang w:val="de-DE"/>
        </w:rPr>
        <w:tab/>
      </w:r>
      <w:r w:rsidRPr="00C16A19">
        <w:rPr>
          <w:b/>
          <w:lang w:val="de-DE"/>
        </w:rPr>
        <w:t>Art. 28 -</w:t>
      </w:r>
      <w:r w:rsidRPr="00C16A19">
        <w:rPr>
          <w:lang w:val="de-DE"/>
        </w:rPr>
        <w:t xml:space="preserve"> Unbeschadet eines anderweitigen verwaltungsrechtlichen oder außergerichtlichen Rechtsbehelfs haben in Artikel 6 erwähnte Personen das Recht, im Falle von Repressalien beim Arbeitsgericht gemäß Artikel 578 des Gerichtsgesetzbuches Beschwerde einzureichen.</w:t>
      </w:r>
    </w:p>
    <w:p w14:paraId="6DC01C61" w14:textId="77777777" w:rsidR="0035254B" w:rsidRPr="00C16A19" w:rsidRDefault="0035254B" w:rsidP="0035254B">
      <w:pPr>
        <w:jc w:val="both"/>
        <w:rPr>
          <w:lang w:val="de-DE"/>
        </w:rPr>
      </w:pPr>
    </w:p>
    <w:p w14:paraId="7E0DB6A3" w14:textId="77777777" w:rsidR="0035254B" w:rsidRPr="00C16A19" w:rsidRDefault="0035254B" w:rsidP="0035254B">
      <w:pPr>
        <w:jc w:val="both"/>
        <w:rPr>
          <w:lang w:val="de-DE"/>
        </w:rPr>
      </w:pPr>
      <w:r w:rsidRPr="00C16A19">
        <w:rPr>
          <w:lang w:val="de-DE"/>
        </w:rPr>
        <w:tab/>
        <w:t>Gemäß Artikel 584 Absatz 5 Nr. 8 des Gerichtsgesetzbuches kann der Präsident des Arbeitsgerichts, der wie im Eilverfahren tagt, Abhilfemaßnahmen gegen Repressalien anordnen, einschließlich vorläufiger Maßnahmen bis zum Abschluss des Gerichtsverfahrens.</w:t>
      </w:r>
    </w:p>
    <w:p w14:paraId="6F247FBA" w14:textId="77777777" w:rsidR="0035254B" w:rsidRPr="00C16A19" w:rsidRDefault="0035254B" w:rsidP="0035254B">
      <w:pPr>
        <w:jc w:val="both"/>
        <w:rPr>
          <w:lang w:val="de-DE"/>
        </w:rPr>
      </w:pPr>
    </w:p>
    <w:p w14:paraId="6644EDCA" w14:textId="77777777" w:rsidR="0035254B" w:rsidRPr="00C16A19" w:rsidRDefault="0035254B" w:rsidP="0035254B">
      <w:pPr>
        <w:jc w:val="both"/>
        <w:rPr>
          <w:lang w:val="de-DE"/>
        </w:rPr>
      </w:pPr>
    </w:p>
    <w:p w14:paraId="7D635BE2" w14:textId="77777777" w:rsidR="0035254B" w:rsidRPr="00C16A19" w:rsidRDefault="0035254B" w:rsidP="0035254B">
      <w:pPr>
        <w:jc w:val="both"/>
        <w:rPr>
          <w:lang w:val="de-DE"/>
        </w:rPr>
      </w:pPr>
      <w:r w:rsidRPr="00C16A19">
        <w:rPr>
          <w:lang w:val="de-DE"/>
        </w:rPr>
        <w:tab/>
      </w:r>
      <w:r w:rsidRPr="00C16A19">
        <w:rPr>
          <w:b/>
          <w:lang w:val="de-DE"/>
        </w:rPr>
        <w:t>Art. 29 -</w:t>
      </w:r>
      <w:r w:rsidRPr="00C16A19">
        <w:rPr>
          <w:lang w:val="de-DE"/>
        </w:rPr>
        <w:t xml:space="preserve"> In Verfahren vor einem Gericht oder einer anderen Behörde, die sich auf eine vom Hinweisgeber erlittene Benachteiligung im Sinne des vorliegenden Gesetzes beziehen und in denen der Hinweisgeber geltend macht, diese Benachteiligung infolge seiner Meldung oder der Offenlegung erlitten zu haben, wird vermutet, dass die Benachteiligung eine Repressalie für die Meldung oder Offenlegung war.</w:t>
      </w:r>
    </w:p>
    <w:p w14:paraId="67C8F6D1" w14:textId="77777777" w:rsidR="0035254B" w:rsidRPr="00C16A19" w:rsidRDefault="0035254B" w:rsidP="0035254B">
      <w:pPr>
        <w:jc w:val="both"/>
        <w:rPr>
          <w:lang w:val="de-DE"/>
        </w:rPr>
      </w:pPr>
    </w:p>
    <w:p w14:paraId="23B1AABC" w14:textId="77777777" w:rsidR="0035254B" w:rsidRPr="00C16A19" w:rsidRDefault="0035254B" w:rsidP="0035254B">
      <w:pPr>
        <w:jc w:val="both"/>
        <w:rPr>
          <w:lang w:val="de-DE"/>
        </w:rPr>
      </w:pPr>
      <w:r w:rsidRPr="00C16A19">
        <w:rPr>
          <w:lang w:val="de-DE"/>
        </w:rPr>
        <w:tab/>
        <w:t>In diesen Fällen obliegt es der Person, die die benachteiligende Maßnahme ergriffen hat, zu beweisen, dass diese Maßnahme auf hinreichend gerechtfertigten Gründen basierte.</w:t>
      </w:r>
    </w:p>
    <w:p w14:paraId="71EFBCF8" w14:textId="77777777" w:rsidR="0035254B" w:rsidRPr="00C16A19" w:rsidRDefault="0035254B" w:rsidP="0035254B">
      <w:pPr>
        <w:jc w:val="both"/>
        <w:rPr>
          <w:lang w:val="de-DE"/>
        </w:rPr>
      </w:pPr>
    </w:p>
    <w:p w14:paraId="15316BA9" w14:textId="77777777" w:rsidR="0035254B" w:rsidRPr="00C16A19" w:rsidRDefault="0035254B" w:rsidP="0035254B">
      <w:pPr>
        <w:jc w:val="both"/>
        <w:rPr>
          <w:lang w:val="de-DE"/>
        </w:rPr>
      </w:pPr>
    </w:p>
    <w:p w14:paraId="23FBE5B9" w14:textId="77777777" w:rsidR="0035254B" w:rsidRPr="00C16A19" w:rsidRDefault="0035254B" w:rsidP="0035254B">
      <w:pPr>
        <w:jc w:val="both"/>
        <w:rPr>
          <w:lang w:val="de-DE"/>
        </w:rPr>
      </w:pPr>
      <w:r w:rsidRPr="00C16A19">
        <w:rPr>
          <w:lang w:val="de-DE"/>
        </w:rPr>
        <w:tab/>
      </w:r>
      <w:r w:rsidRPr="00C16A19">
        <w:rPr>
          <w:b/>
          <w:lang w:val="de-DE"/>
        </w:rPr>
        <w:t>Art. 30 -</w:t>
      </w:r>
      <w:r w:rsidRPr="00C16A19">
        <w:rPr>
          <w:lang w:val="de-DE"/>
        </w:rPr>
        <w:t xml:space="preserve"> In Gerichtsverfahren, einschließlich privatrechtlicher, öffentlich-rechtlicher oder arbeitsrechtlicher Gerichtsverfahren wegen Verleumdung, Verletzung des Urheberrechts, Verletzung der Geheimhaltungspflicht, Verstoßes gegen Datenschutzvorschriften, Offenlegung von Geschäftsgeheimnissen sowie Schadensersatzverfahren, können die in Artikel 6 erwähnten Personen aufgrund von Meldungen oder Offenlegungen gemäß vorliegendem Gesetz in keiner Weise haftbar gemacht werden.</w:t>
      </w:r>
    </w:p>
    <w:p w14:paraId="11A8ADF2" w14:textId="77777777" w:rsidR="0035254B" w:rsidRPr="00C16A19" w:rsidRDefault="0035254B" w:rsidP="0035254B">
      <w:pPr>
        <w:jc w:val="both"/>
        <w:rPr>
          <w:lang w:val="de-DE"/>
        </w:rPr>
      </w:pPr>
    </w:p>
    <w:p w14:paraId="0F25D830" w14:textId="77777777" w:rsidR="0035254B" w:rsidRPr="00C16A19" w:rsidRDefault="0035254B" w:rsidP="0035254B">
      <w:pPr>
        <w:jc w:val="both"/>
        <w:rPr>
          <w:lang w:val="de-DE"/>
        </w:rPr>
      </w:pPr>
    </w:p>
    <w:p w14:paraId="39E3508D" w14:textId="77777777" w:rsidR="0035254B" w:rsidRPr="00C16A19" w:rsidRDefault="0035254B" w:rsidP="0035254B">
      <w:pPr>
        <w:jc w:val="both"/>
        <w:rPr>
          <w:lang w:val="de-DE"/>
        </w:rPr>
      </w:pPr>
      <w:r w:rsidRPr="00C16A19">
        <w:rPr>
          <w:lang w:val="de-DE"/>
        </w:rPr>
        <w:tab/>
      </w:r>
      <w:r w:rsidRPr="00C16A19">
        <w:rPr>
          <w:b/>
          <w:lang w:val="de-DE"/>
        </w:rPr>
        <w:t>Art. 31 -</w:t>
      </w:r>
      <w:r w:rsidRPr="00C16A19">
        <w:rPr>
          <w:lang w:val="de-DE"/>
        </w:rPr>
        <w:t xml:space="preserve"> Wenn eine Person Informationen über in den Anwendungsbereich des vorliegenden Gesetzes fallende Verstöße meldet oder offenlegt, die Geschäftsgeheimnisse beinhalten, und wenn diese Person die Bedingungen des vorliegenden Gesetzes erfüllt, gilt diese Meldung oder Offenlegung als rechtmäßig gemäß Artikel XI.332/3 § 2 des Wirtschaftsgesetzbuches.</w:t>
      </w:r>
    </w:p>
    <w:p w14:paraId="60960404" w14:textId="77777777" w:rsidR="0035254B" w:rsidRPr="00C16A19" w:rsidRDefault="0035254B" w:rsidP="0035254B">
      <w:pPr>
        <w:jc w:val="both"/>
        <w:rPr>
          <w:lang w:val="de-DE"/>
        </w:rPr>
      </w:pPr>
    </w:p>
    <w:p w14:paraId="762502A3" w14:textId="77777777" w:rsidR="0035254B" w:rsidRPr="00C16A19" w:rsidRDefault="0035254B" w:rsidP="0035254B">
      <w:pPr>
        <w:rPr>
          <w:lang w:val="de-DE"/>
        </w:rPr>
      </w:pPr>
    </w:p>
    <w:p w14:paraId="04E32AB8" w14:textId="77777777" w:rsidR="0035254B" w:rsidRPr="00C16A19" w:rsidRDefault="0035254B" w:rsidP="0035254B">
      <w:pPr>
        <w:jc w:val="center"/>
        <w:rPr>
          <w:lang w:val="de-DE"/>
        </w:rPr>
      </w:pPr>
      <w:r w:rsidRPr="00C16A19">
        <w:rPr>
          <w:i/>
          <w:lang w:val="de-DE"/>
        </w:rPr>
        <w:t>Abschnitt 4 -</w:t>
      </w:r>
      <w:r w:rsidRPr="00C16A19">
        <w:rPr>
          <w:lang w:val="de-DE"/>
        </w:rPr>
        <w:t xml:space="preserve"> Maßnahmen zum Schutz betroffener Personen</w:t>
      </w:r>
    </w:p>
    <w:p w14:paraId="19EA7FEE" w14:textId="77777777" w:rsidR="0035254B" w:rsidRPr="00C16A19" w:rsidRDefault="0035254B" w:rsidP="0035254B">
      <w:pPr>
        <w:rPr>
          <w:lang w:val="de-DE"/>
        </w:rPr>
      </w:pPr>
    </w:p>
    <w:p w14:paraId="543A91F2" w14:textId="77777777" w:rsidR="0035254B" w:rsidRPr="00C16A19" w:rsidRDefault="0035254B" w:rsidP="0035254B">
      <w:pPr>
        <w:rPr>
          <w:lang w:val="de-DE"/>
        </w:rPr>
      </w:pPr>
    </w:p>
    <w:p w14:paraId="65FDCB80" w14:textId="77777777" w:rsidR="0035254B" w:rsidRPr="00C16A19" w:rsidRDefault="0035254B" w:rsidP="0035254B">
      <w:pPr>
        <w:jc w:val="both"/>
        <w:rPr>
          <w:lang w:val="de-DE"/>
        </w:rPr>
      </w:pPr>
      <w:r w:rsidRPr="00C16A19">
        <w:rPr>
          <w:lang w:val="de-DE"/>
        </w:rPr>
        <w:tab/>
      </w:r>
      <w:r w:rsidRPr="00C16A19">
        <w:rPr>
          <w:b/>
          <w:lang w:val="de-DE"/>
        </w:rPr>
        <w:t>Art. 32 -</w:t>
      </w:r>
      <w:r w:rsidRPr="00C16A19">
        <w:rPr>
          <w:lang w:val="de-DE"/>
        </w:rPr>
        <w:t xml:space="preserve"> Die zuständigen Behörden und der föderale Koordinator stellen sicher, dass die Identität betroffener Personen während der Dauer einer durch die Meldung oder Offenlegung ausgelösten Untersuchung geschützt bleibt.</w:t>
      </w:r>
    </w:p>
    <w:p w14:paraId="5474DE7E" w14:textId="77777777" w:rsidR="0035254B" w:rsidRPr="00C16A19" w:rsidRDefault="0035254B" w:rsidP="0035254B">
      <w:pPr>
        <w:jc w:val="both"/>
        <w:rPr>
          <w:lang w:val="de-DE"/>
        </w:rPr>
      </w:pPr>
    </w:p>
    <w:p w14:paraId="22885E51" w14:textId="77777777" w:rsidR="0035254B" w:rsidRPr="00C16A19" w:rsidRDefault="0035254B" w:rsidP="0035254B">
      <w:pPr>
        <w:jc w:val="both"/>
        <w:rPr>
          <w:lang w:val="de-DE"/>
        </w:rPr>
      </w:pPr>
      <w:r w:rsidRPr="00C16A19">
        <w:rPr>
          <w:lang w:val="de-DE"/>
        </w:rPr>
        <w:tab/>
        <w:t>Die in den Artikeln 20, 21 und 22 festgelegten Regeln über den Schutz der Identität von Hinweisgebern gelten auch für den Schutz der Identität betroffener Personen.</w:t>
      </w:r>
    </w:p>
    <w:p w14:paraId="64971B65" w14:textId="77777777" w:rsidR="0035254B" w:rsidRPr="00C16A19" w:rsidRDefault="0035254B" w:rsidP="0035254B">
      <w:pPr>
        <w:jc w:val="both"/>
        <w:rPr>
          <w:lang w:val="de-DE"/>
        </w:rPr>
      </w:pPr>
    </w:p>
    <w:p w14:paraId="1402E6F5" w14:textId="77777777" w:rsidR="0035254B" w:rsidRPr="00C16A19" w:rsidRDefault="0035254B" w:rsidP="0035254B">
      <w:pPr>
        <w:rPr>
          <w:lang w:val="de-DE"/>
        </w:rPr>
      </w:pPr>
    </w:p>
    <w:p w14:paraId="4E6302BF" w14:textId="77777777" w:rsidR="0035254B" w:rsidRPr="00C16A19" w:rsidRDefault="0035254B" w:rsidP="0035254B">
      <w:pPr>
        <w:jc w:val="center"/>
        <w:rPr>
          <w:lang w:val="de-DE"/>
        </w:rPr>
      </w:pPr>
      <w:r w:rsidRPr="00C16A19">
        <w:rPr>
          <w:i/>
          <w:lang w:val="de-DE"/>
        </w:rPr>
        <w:t>Abschnitt 5 -</w:t>
      </w:r>
      <w:r w:rsidRPr="00C16A19">
        <w:rPr>
          <w:lang w:val="de-DE"/>
        </w:rPr>
        <w:t xml:space="preserve"> Sanktionen</w:t>
      </w:r>
    </w:p>
    <w:p w14:paraId="476D26A3" w14:textId="77777777" w:rsidR="0035254B" w:rsidRPr="00C16A19" w:rsidRDefault="0035254B" w:rsidP="0035254B">
      <w:pPr>
        <w:rPr>
          <w:lang w:val="de-DE"/>
        </w:rPr>
      </w:pPr>
    </w:p>
    <w:p w14:paraId="41701F78" w14:textId="77777777" w:rsidR="0035254B" w:rsidRPr="00C16A19" w:rsidRDefault="0035254B" w:rsidP="0035254B">
      <w:pPr>
        <w:rPr>
          <w:lang w:val="de-DE"/>
        </w:rPr>
      </w:pPr>
    </w:p>
    <w:p w14:paraId="057419C9" w14:textId="77777777" w:rsidR="0035254B" w:rsidRPr="00C16A19" w:rsidRDefault="0035254B" w:rsidP="0035254B">
      <w:pPr>
        <w:jc w:val="both"/>
        <w:rPr>
          <w:lang w:val="de-DE"/>
        </w:rPr>
      </w:pPr>
      <w:r w:rsidRPr="00C16A19">
        <w:rPr>
          <w:lang w:val="de-DE"/>
        </w:rPr>
        <w:tab/>
      </w:r>
      <w:r w:rsidRPr="00C16A19">
        <w:rPr>
          <w:b/>
          <w:lang w:val="de-DE"/>
        </w:rPr>
        <w:t>Art. 33 -</w:t>
      </w:r>
      <w:r w:rsidRPr="00C16A19">
        <w:rPr>
          <w:lang w:val="de-DE"/>
        </w:rPr>
        <w:t xml:space="preserve"> § 1 - Unbeschadet anderer in vorliegendem Gesetz vorgesehener Maßnahmen werden Verstöße von juristischen Personen des privaten Sektors gegen Kapitel 3 und Artikel 22 gemäß dem Sozialstrafgesetzbuch ermittelt, festgestellt und geahndet.</w:t>
      </w:r>
    </w:p>
    <w:p w14:paraId="520DE9AB" w14:textId="77777777" w:rsidR="0035254B" w:rsidRPr="00C16A19" w:rsidRDefault="0035254B" w:rsidP="0035254B">
      <w:pPr>
        <w:jc w:val="both"/>
        <w:rPr>
          <w:lang w:val="de-DE"/>
        </w:rPr>
      </w:pPr>
    </w:p>
    <w:p w14:paraId="7ACA210E" w14:textId="77777777" w:rsidR="0035254B" w:rsidRPr="00C16A19" w:rsidRDefault="0035254B" w:rsidP="0035254B">
      <w:pPr>
        <w:jc w:val="both"/>
        <w:rPr>
          <w:lang w:val="de-DE"/>
        </w:rPr>
      </w:pPr>
      <w:r w:rsidRPr="00C16A19">
        <w:rPr>
          <w:lang w:val="de-DE"/>
        </w:rPr>
        <w:tab/>
        <w:t>Absatz 1 ist nicht anwendbar, wenn die zuständigen Behörden auf der Grundlage spezifischer Gesetzes- oder Verwaltungsbestimmungen wegen Verstößen gegen Kapitel 3 und Artikel 22 administrative Maßnahmen ergreifen und anwenden oder Verwaltungsstrafen auferlegen können.</w:t>
      </w:r>
    </w:p>
    <w:p w14:paraId="3763116B" w14:textId="77777777" w:rsidR="0035254B" w:rsidRPr="00C16A19" w:rsidRDefault="0035254B" w:rsidP="0035254B">
      <w:pPr>
        <w:jc w:val="both"/>
        <w:rPr>
          <w:lang w:val="de-DE"/>
        </w:rPr>
      </w:pPr>
    </w:p>
    <w:p w14:paraId="77E6C96C" w14:textId="77777777" w:rsidR="00C74624" w:rsidRDefault="00C74624">
      <w:pPr>
        <w:rPr>
          <w:lang w:val="de-DE"/>
        </w:rPr>
      </w:pPr>
      <w:r>
        <w:rPr>
          <w:lang w:val="de-DE"/>
        </w:rPr>
        <w:br w:type="page"/>
      </w:r>
    </w:p>
    <w:p w14:paraId="6EA00F1C" w14:textId="242699CB" w:rsidR="0035254B" w:rsidRPr="00C16A19" w:rsidRDefault="0035254B" w:rsidP="0035254B">
      <w:pPr>
        <w:jc w:val="both"/>
        <w:rPr>
          <w:lang w:val="de-DE"/>
        </w:rPr>
      </w:pPr>
      <w:r w:rsidRPr="00C16A19">
        <w:rPr>
          <w:lang w:val="de-DE"/>
        </w:rPr>
        <w:tab/>
        <w:t>§ 2 - Mit einer Gefängnisstrafe von sechs Monaten bis zu drei Jahren und einer Geldbuße von 600 bis zu 6.000 EUR oder mit nur einer dieser Strafen werden juristische Personen des privaten Sektors, ihre Personalmitglieder sowie jede natürliche oder juristische Person bestraft, die:</w:t>
      </w:r>
    </w:p>
    <w:p w14:paraId="0D708BD4" w14:textId="77777777" w:rsidR="0035254B" w:rsidRPr="00C16A19" w:rsidRDefault="0035254B" w:rsidP="0035254B">
      <w:pPr>
        <w:jc w:val="both"/>
        <w:rPr>
          <w:lang w:val="de-DE"/>
        </w:rPr>
      </w:pPr>
    </w:p>
    <w:p w14:paraId="31B0F1CC" w14:textId="77777777" w:rsidR="0035254B" w:rsidRPr="00C16A19" w:rsidRDefault="0035254B" w:rsidP="0035254B">
      <w:pPr>
        <w:jc w:val="both"/>
        <w:rPr>
          <w:lang w:val="de-DE"/>
        </w:rPr>
      </w:pPr>
      <w:r w:rsidRPr="00C16A19">
        <w:rPr>
          <w:lang w:val="de-DE"/>
        </w:rPr>
        <w:tab/>
      </w:r>
      <w:r w:rsidRPr="00C16A19">
        <w:rPr>
          <w:i/>
          <w:iCs/>
          <w:lang w:val="de-DE"/>
        </w:rPr>
        <w:t>a)</w:t>
      </w:r>
      <w:r w:rsidRPr="00C16A19">
        <w:rPr>
          <w:lang w:val="de-DE"/>
        </w:rPr>
        <w:t> Meldungen behindern oder zu behindern versuchen,</w:t>
      </w:r>
    </w:p>
    <w:p w14:paraId="6C38F846" w14:textId="77777777" w:rsidR="0035254B" w:rsidRPr="00C16A19" w:rsidRDefault="0035254B" w:rsidP="0035254B">
      <w:pPr>
        <w:jc w:val="both"/>
        <w:rPr>
          <w:lang w:val="de-DE"/>
        </w:rPr>
      </w:pPr>
    </w:p>
    <w:p w14:paraId="6099751D" w14:textId="77777777" w:rsidR="0035254B" w:rsidRPr="00C16A19" w:rsidRDefault="0035254B" w:rsidP="0035254B">
      <w:pPr>
        <w:jc w:val="both"/>
        <w:rPr>
          <w:lang w:val="de-DE"/>
        </w:rPr>
      </w:pPr>
      <w:r w:rsidRPr="00C16A19">
        <w:rPr>
          <w:lang w:val="de-DE"/>
        </w:rPr>
        <w:tab/>
      </w:r>
      <w:r w:rsidRPr="00C16A19">
        <w:rPr>
          <w:i/>
          <w:iCs/>
          <w:lang w:val="de-DE"/>
        </w:rPr>
        <w:t>b)</w:t>
      </w:r>
      <w:r w:rsidRPr="00C16A19">
        <w:rPr>
          <w:lang w:val="de-DE"/>
        </w:rPr>
        <w:t> Repressalien gegen die in Artikel 6 erwähnten Personen ergreifen,</w:t>
      </w:r>
    </w:p>
    <w:p w14:paraId="7A2EB1B9" w14:textId="77777777" w:rsidR="0035254B" w:rsidRPr="00C16A19" w:rsidRDefault="0035254B" w:rsidP="0035254B">
      <w:pPr>
        <w:jc w:val="both"/>
        <w:rPr>
          <w:lang w:val="de-DE"/>
        </w:rPr>
      </w:pPr>
    </w:p>
    <w:p w14:paraId="6C64FE64" w14:textId="77777777" w:rsidR="0035254B" w:rsidRPr="00C16A19" w:rsidRDefault="0035254B" w:rsidP="0035254B">
      <w:pPr>
        <w:jc w:val="both"/>
        <w:rPr>
          <w:lang w:val="de-DE"/>
        </w:rPr>
      </w:pPr>
      <w:r w:rsidRPr="00C16A19">
        <w:rPr>
          <w:lang w:val="de-DE"/>
        </w:rPr>
        <w:tab/>
      </w:r>
      <w:r w:rsidRPr="00C16A19">
        <w:rPr>
          <w:i/>
          <w:iCs/>
          <w:lang w:val="de-DE"/>
        </w:rPr>
        <w:t>c)</w:t>
      </w:r>
      <w:r w:rsidRPr="00C16A19">
        <w:rPr>
          <w:lang w:val="de-DE"/>
        </w:rPr>
        <w:t> mutwillige Gerichtsverfahren gegen die in Artikel 6 erwähnten Personen anstrengen,</w:t>
      </w:r>
    </w:p>
    <w:p w14:paraId="798029A7" w14:textId="77777777" w:rsidR="0035254B" w:rsidRPr="00C16A19" w:rsidRDefault="0035254B" w:rsidP="0035254B">
      <w:pPr>
        <w:jc w:val="both"/>
        <w:rPr>
          <w:lang w:val="de-DE"/>
        </w:rPr>
      </w:pPr>
    </w:p>
    <w:p w14:paraId="44CAD817" w14:textId="77777777" w:rsidR="0035254B" w:rsidRPr="00C16A19" w:rsidRDefault="0035254B" w:rsidP="0035254B">
      <w:pPr>
        <w:jc w:val="both"/>
        <w:rPr>
          <w:lang w:val="de-DE"/>
        </w:rPr>
      </w:pPr>
      <w:r w:rsidRPr="00C16A19">
        <w:rPr>
          <w:lang w:val="de-DE"/>
        </w:rPr>
        <w:tab/>
      </w:r>
      <w:r w:rsidRPr="00C16A19">
        <w:rPr>
          <w:i/>
          <w:iCs/>
          <w:lang w:val="de-DE"/>
        </w:rPr>
        <w:t>d)</w:t>
      </w:r>
      <w:r w:rsidRPr="00C16A19">
        <w:rPr>
          <w:lang w:val="de-DE"/>
        </w:rPr>
        <w:t> gegen die Pflicht gemäß Artikel 20 verstoßen, die Vertraulichkeit der Identität von Hinweisgebern zu wahren.</w:t>
      </w:r>
    </w:p>
    <w:p w14:paraId="34D0BDE7" w14:textId="77777777" w:rsidR="0035254B" w:rsidRPr="00C16A19" w:rsidRDefault="0035254B" w:rsidP="0035254B">
      <w:pPr>
        <w:jc w:val="both"/>
        <w:rPr>
          <w:lang w:val="de-DE"/>
        </w:rPr>
      </w:pPr>
    </w:p>
    <w:p w14:paraId="47120EB3" w14:textId="77777777" w:rsidR="0035254B" w:rsidRPr="00C16A19" w:rsidRDefault="0035254B" w:rsidP="0035254B">
      <w:pPr>
        <w:jc w:val="both"/>
        <w:rPr>
          <w:lang w:val="de-DE"/>
        </w:rPr>
      </w:pPr>
      <w:r w:rsidRPr="00C16A19">
        <w:rPr>
          <w:lang w:val="de-DE"/>
        </w:rPr>
        <w:tab/>
        <w:t>§ 3 - Unbeschadet weiterer Maßnahmen, die in vorliegendem Gesetz oder in anderen Gesetzes- oder Verordnungsbestimmungen vorgesehen sind, werden gemäß den Artikeln 443 bis 450 des Strafgesetzbuches Hinweisgeber bestraft, wenn festgestellt wird, dass sie wissentlich falsche Informationen gemeldet oder offengelegt haben.</w:t>
      </w:r>
    </w:p>
    <w:p w14:paraId="1ACAC352" w14:textId="77777777" w:rsidR="0035254B" w:rsidRPr="00C16A19" w:rsidRDefault="0035254B" w:rsidP="0035254B">
      <w:pPr>
        <w:jc w:val="both"/>
        <w:rPr>
          <w:lang w:val="de-DE"/>
        </w:rPr>
      </w:pPr>
    </w:p>
    <w:p w14:paraId="6FB3CF8B" w14:textId="77777777" w:rsidR="0035254B" w:rsidRPr="00C16A19" w:rsidRDefault="0035254B" w:rsidP="0035254B">
      <w:pPr>
        <w:jc w:val="both"/>
        <w:rPr>
          <w:lang w:val="de-DE"/>
        </w:rPr>
      </w:pPr>
      <w:r w:rsidRPr="00C16A19">
        <w:rPr>
          <w:lang w:val="de-DE"/>
        </w:rPr>
        <w:tab/>
        <w:t>Personen, die durch solche Meldungen oder Offenlegungen Schaden erleiden, haben Anspruch auf Maßnahmen zur Wiedergutmachung gemäß der vertraglichen oder außervertraglichen Haftung.</w:t>
      </w:r>
    </w:p>
    <w:p w14:paraId="602DEE85" w14:textId="77777777" w:rsidR="0035254B" w:rsidRPr="00C16A19" w:rsidRDefault="0035254B" w:rsidP="0035254B">
      <w:pPr>
        <w:jc w:val="both"/>
        <w:rPr>
          <w:lang w:val="de-DE"/>
        </w:rPr>
      </w:pPr>
    </w:p>
    <w:p w14:paraId="5D245B3A" w14:textId="77777777" w:rsidR="0035254B" w:rsidRPr="00C16A19" w:rsidRDefault="0035254B" w:rsidP="0035254B">
      <w:pPr>
        <w:jc w:val="both"/>
        <w:rPr>
          <w:lang w:val="de-DE"/>
        </w:rPr>
      </w:pPr>
    </w:p>
    <w:p w14:paraId="56CCA406" w14:textId="77777777" w:rsidR="0035254B" w:rsidRPr="00C16A19" w:rsidRDefault="0035254B" w:rsidP="0035254B">
      <w:pPr>
        <w:jc w:val="both"/>
        <w:rPr>
          <w:lang w:val="de-DE"/>
        </w:rPr>
      </w:pPr>
      <w:r w:rsidRPr="00C16A19">
        <w:rPr>
          <w:lang w:val="de-DE"/>
        </w:rPr>
        <w:tab/>
      </w:r>
      <w:r w:rsidRPr="00C16A19">
        <w:rPr>
          <w:b/>
          <w:lang w:val="de-DE"/>
        </w:rPr>
        <w:t>Art. 34 -</w:t>
      </w:r>
      <w:r w:rsidRPr="00C16A19">
        <w:rPr>
          <w:lang w:val="de-DE"/>
        </w:rPr>
        <w:t xml:space="preserve"> Es liegt keine Straftat vor, wenn eine Person, die aufgrund ihres Standes oder Berufs Träger von Geheimnissen ist, diese unter Einhaltung der in vorliegendem Gesetz vorgesehenen Bedingungen meldet oder offenlegt. Diese Bestimmung findet Anwendung unbeschadet des Artikels 5 § 1 und § 2 Absatz 1.</w:t>
      </w:r>
    </w:p>
    <w:p w14:paraId="08133A73" w14:textId="77777777" w:rsidR="00436D60" w:rsidRPr="00C16A19" w:rsidRDefault="00436D60" w:rsidP="004E60F4">
      <w:pPr>
        <w:rPr>
          <w:lang w:val="de-DE"/>
        </w:rPr>
      </w:pPr>
    </w:p>
    <w:p w14:paraId="64B61508" w14:textId="77777777" w:rsidR="00436D60" w:rsidRPr="00C16A19" w:rsidRDefault="00436D60" w:rsidP="004E60F4">
      <w:pPr>
        <w:rPr>
          <w:lang w:val="de-DE"/>
        </w:rPr>
      </w:pPr>
    </w:p>
    <w:p w14:paraId="3D8FF2E2" w14:textId="77777777" w:rsidR="003E206F" w:rsidRPr="00C16A19" w:rsidRDefault="003E206F">
      <w:pPr>
        <w:rPr>
          <w:lang w:val="de-DE"/>
        </w:rPr>
      </w:pPr>
      <w:r w:rsidRPr="00C16A19">
        <w:rPr>
          <w:lang w:val="de-DE"/>
        </w:rPr>
        <w:br w:type="page"/>
      </w:r>
    </w:p>
    <w:p w14:paraId="3851CA25" w14:textId="083392B6" w:rsidR="00436D60" w:rsidRPr="00C16A19" w:rsidRDefault="00436D60" w:rsidP="00463628">
      <w:pPr>
        <w:jc w:val="center"/>
        <w:rPr>
          <w:i/>
          <w:iCs/>
          <w:lang w:val="de-DE"/>
        </w:rPr>
      </w:pPr>
      <w:r w:rsidRPr="00C16A19">
        <w:rPr>
          <w:lang w:val="de-DE"/>
        </w:rPr>
        <w:t xml:space="preserve">KAPITEL 8 ­ </w:t>
      </w:r>
      <w:r w:rsidRPr="00C16A19">
        <w:rPr>
          <w:i/>
          <w:lang w:val="de-DE"/>
        </w:rPr>
        <w:t>Abänderungsbestimmungen</w:t>
      </w:r>
    </w:p>
    <w:p w14:paraId="34C4B90C" w14:textId="77777777" w:rsidR="00436D60" w:rsidRPr="00C16A19" w:rsidRDefault="00436D60" w:rsidP="00463628">
      <w:pPr>
        <w:jc w:val="center"/>
        <w:rPr>
          <w:i/>
          <w:iCs/>
          <w:lang w:val="de-DE"/>
        </w:rPr>
      </w:pPr>
    </w:p>
    <w:p w14:paraId="79FBBF66" w14:textId="77777777" w:rsidR="00436D60" w:rsidRPr="00C16A19" w:rsidRDefault="00436D60" w:rsidP="00463628">
      <w:pPr>
        <w:jc w:val="center"/>
        <w:rPr>
          <w:lang w:val="de-DE"/>
        </w:rPr>
      </w:pPr>
    </w:p>
    <w:p w14:paraId="49EA952E" w14:textId="77777777" w:rsidR="00436D60" w:rsidRPr="00C16A19" w:rsidRDefault="00436D60" w:rsidP="00463628">
      <w:pPr>
        <w:jc w:val="center"/>
        <w:rPr>
          <w:lang w:val="de-DE"/>
        </w:rPr>
      </w:pPr>
      <w:r w:rsidRPr="00C16A19">
        <w:rPr>
          <w:i/>
          <w:iCs/>
          <w:lang w:val="de-DE"/>
        </w:rPr>
        <w:t>Abschnitt 1</w:t>
      </w:r>
      <w:r w:rsidRPr="00C16A19">
        <w:rPr>
          <w:lang w:val="de-DE"/>
        </w:rPr>
        <w:t> - Abänderung des Gesetzes vom 3. Juli 1978 über die Arbeitsverträge</w:t>
      </w:r>
    </w:p>
    <w:p w14:paraId="4769D98E" w14:textId="77777777" w:rsidR="00436D60" w:rsidRPr="00C16A19" w:rsidRDefault="00436D60" w:rsidP="00463628">
      <w:pPr>
        <w:jc w:val="center"/>
        <w:rPr>
          <w:lang w:val="de-DE"/>
        </w:rPr>
      </w:pPr>
    </w:p>
    <w:p w14:paraId="42CC003E" w14:textId="77777777" w:rsidR="00436D60" w:rsidRPr="00C16A19" w:rsidRDefault="00436D60" w:rsidP="00463628">
      <w:pPr>
        <w:rPr>
          <w:lang w:val="de-DE"/>
        </w:rPr>
      </w:pPr>
    </w:p>
    <w:p w14:paraId="27321454" w14:textId="77777777" w:rsidR="00436D60" w:rsidRPr="00C16A19" w:rsidRDefault="00436D60" w:rsidP="00436D60">
      <w:pPr>
        <w:jc w:val="both"/>
        <w:rPr>
          <w:lang w:val="de-DE"/>
        </w:rPr>
      </w:pPr>
      <w:r w:rsidRPr="00C16A19">
        <w:rPr>
          <w:lang w:val="de-DE"/>
        </w:rPr>
        <w:tab/>
      </w:r>
      <w:r w:rsidRPr="00C16A19">
        <w:rPr>
          <w:b/>
          <w:bCs/>
          <w:lang w:val="de-DE"/>
        </w:rPr>
        <w:t>Art. 35</w:t>
      </w:r>
      <w:r w:rsidRPr="00C16A19">
        <w:rPr>
          <w:lang w:val="de-DE"/>
        </w:rPr>
        <w:t xml:space="preserve"> - Artikel 18 des Gesetzes vom 3. Juli 1978 über die Arbeitsverträge wird durch einen Absatz mit folgendem Wortlaut ergänzt:</w:t>
      </w:r>
    </w:p>
    <w:p w14:paraId="4742B122" w14:textId="77777777" w:rsidR="00436D60" w:rsidRPr="00C16A19" w:rsidRDefault="00436D60" w:rsidP="00436D60">
      <w:pPr>
        <w:jc w:val="both"/>
        <w:rPr>
          <w:lang w:val="de-DE"/>
        </w:rPr>
      </w:pPr>
    </w:p>
    <w:p w14:paraId="64923E4A" w14:textId="77777777" w:rsidR="00436D60" w:rsidRPr="00C16A19" w:rsidRDefault="00436D60" w:rsidP="00436D60">
      <w:pPr>
        <w:jc w:val="both"/>
        <w:rPr>
          <w:lang w:val="de-DE"/>
        </w:rPr>
      </w:pPr>
      <w:r w:rsidRPr="00C16A19">
        <w:rPr>
          <w:lang w:val="de-DE"/>
        </w:rPr>
        <w:tab/>
        <w:t>"Die Meldung beziehungsweise Offenlegung gemäß dem Gesetz vom 28. Novem</w:t>
      </w:r>
      <w:r w:rsidRPr="00C16A19">
        <w:rPr>
          <w:lang w:val="de-DE"/>
        </w:rPr>
        <w:softHyphen/>
        <w:t>ber 2022 zum Schutz von Personen, die Verstöße innerhalb einer juristischen Person des privaten Sektors gegen das Unionsrecht oder das nationale Recht melden, stellt weder einen schwerwiegenden Fehler noch eine arglistige Täuschung noch einen gewohnheitsmäßigen leichten Fehler dar, für die der Arbeitnehmer zivilrechtlich haftbar gemacht werden kann, und zwar unabhängig von den Beweggründen des Arbeitnehmers."</w:t>
      </w:r>
    </w:p>
    <w:p w14:paraId="596C8E06" w14:textId="77777777" w:rsidR="00436D60" w:rsidRPr="00C16A19" w:rsidRDefault="00436D60" w:rsidP="00463628">
      <w:pPr>
        <w:rPr>
          <w:lang w:val="de-DE"/>
        </w:rPr>
      </w:pPr>
    </w:p>
    <w:p w14:paraId="349160A9" w14:textId="77777777" w:rsidR="00436D60" w:rsidRPr="00C16A19" w:rsidRDefault="00436D60" w:rsidP="00463628">
      <w:pPr>
        <w:rPr>
          <w:lang w:val="de-DE"/>
        </w:rPr>
      </w:pPr>
    </w:p>
    <w:p w14:paraId="76701178" w14:textId="2B9C4270" w:rsidR="0035254B" w:rsidRPr="00C16A19" w:rsidRDefault="0035254B" w:rsidP="0035254B">
      <w:pPr>
        <w:jc w:val="center"/>
        <w:rPr>
          <w:lang w:val="de-DE"/>
        </w:rPr>
      </w:pPr>
      <w:r w:rsidRPr="00C16A19">
        <w:rPr>
          <w:i/>
          <w:lang w:val="de-DE"/>
        </w:rPr>
        <w:t>Abschnitt 2 -</w:t>
      </w:r>
      <w:r w:rsidRPr="00C16A19">
        <w:rPr>
          <w:lang w:val="de-DE"/>
        </w:rPr>
        <w:t xml:space="preserve"> Abänderungen des Gesetzes vom 2. August 2002 über die Aufsicht über den Finanzsektor und die Finanzdienstleistungen</w:t>
      </w:r>
    </w:p>
    <w:p w14:paraId="445B141E" w14:textId="77777777" w:rsidR="0035254B" w:rsidRPr="00C16A19" w:rsidRDefault="0035254B" w:rsidP="0035254B">
      <w:pPr>
        <w:rPr>
          <w:lang w:val="de-DE"/>
        </w:rPr>
      </w:pPr>
    </w:p>
    <w:p w14:paraId="751F8F8C" w14:textId="77777777" w:rsidR="0035254B" w:rsidRPr="00C16A19" w:rsidRDefault="0035254B" w:rsidP="0035254B">
      <w:pPr>
        <w:rPr>
          <w:lang w:val="de-DE"/>
        </w:rPr>
      </w:pPr>
    </w:p>
    <w:p w14:paraId="56D2E718" w14:textId="77777777" w:rsidR="0035254B" w:rsidRPr="00C16A19" w:rsidRDefault="0035254B" w:rsidP="0035254B">
      <w:pPr>
        <w:jc w:val="both"/>
        <w:rPr>
          <w:lang w:val="de-DE"/>
        </w:rPr>
      </w:pPr>
      <w:r w:rsidRPr="00C16A19">
        <w:rPr>
          <w:lang w:val="de-DE"/>
        </w:rPr>
        <w:tab/>
      </w:r>
      <w:r w:rsidRPr="00C16A19">
        <w:rPr>
          <w:b/>
          <w:lang w:val="de-DE"/>
        </w:rPr>
        <w:t>Art. 36 -</w:t>
      </w:r>
      <w:r w:rsidRPr="00C16A19">
        <w:rPr>
          <w:lang w:val="de-DE"/>
        </w:rPr>
        <w:t xml:space="preserve"> Artikel 69</w:t>
      </w:r>
      <w:r w:rsidRPr="00C16A19">
        <w:rPr>
          <w:i/>
          <w:iCs/>
          <w:lang w:val="de-DE"/>
        </w:rPr>
        <w:t>bis</w:t>
      </w:r>
      <w:r w:rsidRPr="00C16A19">
        <w:rPr>
          <w:lang w:val="de-DE"/>
        </w:rPr>
        <w:t xml:space="preserve"> des Gesetzes vom 2. August 2002 über die Aufsicht über den Finanzsektor und die Finanzdienstleistungen, eingefügt durch das Gesetz vom 31. Juli 2017 und abgeändert durch das Gesetz vom 5. Juli 2022, wird wie folgt ersetzt:</w:t>
      </w:r>
    </w:p>
    <w:p w14:paraId="73F859A9" w14:textId="77777777" w:rsidR="0035254B" w:rsidRPr="00C16A19" w:rsidRDefault="0035254B" w:rsidP="0035254B">
      <w:pPr>
        <w:jc w:val="both"/>
        <w:rPr>
          <w:lang w:val="de-DE"/>
        </w:rPr>
      </w:pPr>
    </w:p>
    <w:p w14:paraId="19948F59" w14:textId="77777777" w:rsidR="0035254B" w:rsidRPr="00C16A19" w:rsidRDefault="0035254B" w:rsidP="0035254B">
      <w:pPr>
        <w:jc w:val="both"/>
        <w:rPr>
          <w:lang w:val="de-DE"/>
        </w:rPr>
      </w:pPr>
      <w:r w:rsidRPr="00C16A19">
        <w:rPr>
          <w:lang w:val="de-DE"/>
        </w:rPr>
        <w:tab/>
        <w:t>"Art. 69</w:t>
      </w:r>
      <w:r w:rsidRPr="00C16A19">
        <w:rPr>
          <w:i/>
          <w:iCs/>
          <w:lang w:val="de-DE"/>
        </w:rPr>
        <w:t>bis</w:t>
      </w:r>
      <w:r w:rsidRPr="00C16A19">
        <w:rPr>
          <w:lang w:val="de-DE"/>
        </w:rPr>
        <w:t> - Die FSMA überwacht die Einhaltung der Bestimmungen von Kapitel 3 und Artikel 22 des Gesetzes vom 28. November 2022 zum Schutz von Personen, die Verstöße innerhalb einer juristischen Person des privaten Sektors gegen das Unionsrecht oder das nationale Recht melden, durch die in Artikel 45 § 1 Absatz 1 Nr. 2 erwähnten Einrichtungen und Personen.</w:t>
      </w:r>
    </w:p>
    <w:p w14:paraId="734C12FC" w14:textId="77777777" w:rsidR="0035254B" w:rsidRPr="00C16A19" w:rsidRDefault="0035254B" w:rsidP="0035254B">
      <w:pPr>
        <w:jc w:val="both"/>
        <w:rPr>
          <w:lang w:val="de-DE"/>
        </w:rPr>
      </w:pPr>
    </w:p>
    <w:p w14:paraId="48813C97" w14:textId="77777777" w:rsidR="0035254B" w:rsidRPr="00C16A19" w:rsidRDefault="0035254B" w:rsidP="0035254B">
      <w:pPr>
        <w:jc w:val="both"/>
        <w:rPr>
          <w:lang w:val="de-DE"/>
        </w:rPr>
      </w:pPr>
      <w:r w:rsidRPr="00C16A19">
        <w:rPr>
          <w:lang w:val="de-DE"/>
        </w:rPr>
        <w:tab/>
        <w:t>Bei Nichteinhaltung dieser Bestimmungen durch die in Absatz 1 erwähnten Einrichtungen und Personen finden die Artikel 36, 36</w:t>
      </w:r>
      <w:r w:rsidRPr="00C16A19">
        <w:rPr>
          <w:i/>
          <w:iCs/>
          <w:lang w:val="de-DE"/>
        </w:rPr>
        <w:t>bis</w:t>
      </w:r>
      <w:r w:rsidRPr="00C16A19">
        <w:rPr>
          <w:lang w:val="de-DE"/>
        </w:rPr>
        <w:t xml:space="preserve"> und 37 Anwendung."</w:t>
      </w:r>
    </w:p>
    <w:p w14:paraId="20FE4E31" w14:textId="77777777" w:rsidR="0035254B" w:rsidRPr="00C16A19" w:rsidRDefault="0035254B" w:rsidP="0035254B">
      <w:pPr>
        <w:jc w:val="both"/>
        <w:rPr>
          <w:lang w:val="de-DE"/>
        </w:rPr>
      </w:pPr>
    </w:p>
    <w:p w14:paraId="570A5F67" w14:textId="77777777" w:rsidR="0035254B" w:rsidRPr="00C16A19" w:rsidRDefault="0035254B" w:rsidP="0035254B">
      <w:pPr>
        <w:jc w:val="both"/>
        <w:rPr>
          <w:lang w:val="de-DE"/>
        </w:rPr>
      </w:pPr>
    </w:p>
    <w:p w14:paraId="43FAD5B3" w14:textId="77777777" w:rsidR="0035254B" w:rsidRPr="00C16A19" w:rsidRDefault="0035254B" w:rsidP="0035254B">
      <w:pPr>
        <w:jc w:val="both"/>
        <w:rPr>
          <w:lang w:val="de-DE"/>
        </w:rPr>
      </w:pPr>
      <w:r w:rsidRPr="00C16A19">
        <w:rPr>
          <w:lang w:val="de-DE"/>
        </w:rPr>
        <w:tab/>
      </w:r>
      <w:r w:rsidRPr="00C16A19">
        <w:rPr>
          <w:b/>
          <w:lang w:val="de-DE"/>
        </w:rPr>
        <w:t>Art. 37 -</w:t>
      </w:r>
      <w:r w:rsidRPr="00C16A19">
        <w:rPr>
          <w:lang w:val="de-DE"/>
        </w:rPr>
        <w:t xml:space="preserve"> Artikel 69</w:t>
      </w:r>
      <w:r w:rsidRPr="00C16A19">
        <w:rPr>
          <w:i/>
          <w:iCs/>
          <w:lang w:val="de-DE"/>
        </w:rPr>
        <w:t>ter</w:t>
      </w:r>
      <w:r w:rsidRPr="00C16A19">
        <w:rPr>
          <w:lang w:val="de-DE"/>
        </w:rPr>
        <w:t xml:space="preserve"> desselben Gesetzes, eingefügt durch das Gesetz vom 31. Juli 2017, wird aufgehoben.</w:t>
      </w:r>
    </w:p>
    <w:p w14:paraId="5A3C8446" w14:textId="77777777" w:rsidR="00436D60" w:rsidRPr="00C16A19" w:rsidRDefault="00436D60" w:rsidP="004E60F4">
      <w:pPr>
        <w:rPr>
          <w:lang w:val="de-DE"/>
        </w:rPr>
      </w:pPr>
    </w:p>
    <w:p w14:paraId="5FC72E27" w14:textId="77777777" w:rsidR="0035254B" w:rsidRPr="00C16A19" w:rsidRDefault="0035254B" w:rsidP="004E60F4">
      <w:pPr>
        <w:rPr>
          <w:lang w:val="de-DE"/>
        </w:rPr>
      </w:pPr>
    </w:p>
    <w:p w14:paraId="49C80475" w14:textId="45CAF4AD" w:rsidR="0035254B" w:rsidRPr="00C16A19" w:rsidRDefault="0035254B" w:rsidP="0035254B">
      <w:pPr>
        <w:jc w:val="center"/>
        <w:rPr>
          <w:lang w:val="de-DE"/>
        </w:rPr>
      </w:pPr>
      <w:r w:rsidRPr="00C16A19">
        <w:rPr>
          <w:lang w:val="de-DE"/>
        </w:rPr>
        <w:t>(…)</w:t>
      </w:r>
    </w:p>
    <w:p w14:paraId="667546BF" w14:textId="77777777" w:rsidR="0035254B" w:rsidRPr="00C16A19" w:rsidRDefault="0035254B" w:rsidP="004E60F4">
      <w:pPr>
        <w:rPr>
          <w:lang w:val="de-DE"/>
        </w:rPr>
      </w:pPr>
    </w:p>
    <w:p w14:paraId="66F77307" w14:textId="77777777" w:rsidR="0035254B" w:rsidRPr="00C16A19" w:rsidRDefault="0035254B" w:rsidP="004E60F4">
      <w:pPr>
        <w:rPr>
          <w:lang w:val="de-DE"/>
        </w:rPr>
      </w:pPr>
    </w:p>
    <w:p w14:paraId="55BE4BCA" w14:textId="77777777" w:rsidR="0035254B" w:rsidRPr="00C16A19" w:rsidRDefault="0035254B" w:rsidP="004E60F4">
      <w:pPr>
        <w:rPr>
          <w:lang w:val="de-DE"/>
        </w:rPr>
      </w:pPr>
    </w:p>
    <w:p w14:paraId="439A305A" w14:textId="77777777" w:rsidR="003E206F" w:rsidRPr="00C16A19" w:rsidRDefault="003E206F">
      <w:pPr>
        <w:rPr>
          <w:i/>
          <w:lang w:val="de-DE"/>
        </w:rPr>
      </w:pPr>
      <w:r w:rsidRPr="00C16A19">
        <w:rPr>
          <w:i/>
          <w:lang w:val="de-DE"/>
        </w:rPr>
        <w:br w:type="page"/>
      </w:r>
    </w:p>
    <w:p w14:paraId="4F1A92D5" w14:textId="15A0599A" w:rsidR="0035254B" w:rsidRPr="00C16A19" w:rsidRDefault="0035254B" w:rsidP="0035254B">
      <w:pPr>
        <w:jc w:val="center"/>
        <w:rPr>
          <w:lang w:val="de-DE"/>
        </w:rPr>
      </w:pPr>
      <w:r w:rsidRPr="00C16A19">
        <w:rPr>
          <w:i/>
          <w:lang w:val="de-DE"/>
        </w:rPr>
        <w:t>Abschnitt 5 -</w:t>
      </w:r>
      <w:r w:rsidRPr="00C16A19">
        <w:rPr>
          <w:lang w:val="de-DE"/>
        </w:rPr>
        <w:t xml:space="preserve"> Abänderung des Gesetzes vom 18. September 2017 zur Verhinderung von Geldwäsche und Terrorismusfinanzierung und zur Beschränkung der Nutzung von Bargeld</w:t>
      </w:r>
    </w:p>
    <w:p w14:paraId="497FCD1F" w14:textId="77777777" w:rsidR="0035254B" w:rsidRPr="00C16A19" w:rsidRDefault="0035254B" w:rsidP="0035254B">
      <w:pPr>
        <w:rPr>
          <w:lang w:val="de-DE"/>
        </w:rPr>
      </w:pPr>
    </w:p>
    <w:p w14:paraId="46ECECA3" w14:textId="77777777" w:rsidR="0035254B" w:rsidRPr="00C16A19" w:rsidRDefault="0035254B" w:rsidP="0035254B">
      <w:pPr>
        <w:rPr>
          <w:lang w:val="de-DE"/>
        </w:rPr>
      </w:pPr>
    </w:p>
    <w:p w14:paraId="0A3F02E8" w14:textId="77777777" w:rsidR="0035254B" w:rsidRPr="00C16A19" w:rsidRDefault="0035254B" w:rsidP="0035254B">
      <w:pPr>
        <w:jc w:val="both"/>
        <w:rPr>
          <w:lang w:val="de-DE"/>
        </w:rPr>
      </w:pPr>
      <w:r w:rsidRPr="00C16A19">
        <w:rPr>
          <w:lang w:val="de-DE"/>
        </w:rPr>
        <w:tab/>
      </w:r>
      <w:r w:rsidRPr="00C16A19">
        <w:rPr>
          <w:b/>
          <w:lang w:val="de-DE"/>
        </w:rPr>
        <w:t>Art. 42 -</w:t>
      </w:r>
      <w:r w:rsidRPr="00C16A19">
        <w:rPr>
          <w:lang w:val="de-DE"/>
        </w:rPr>
        <w:t xml:space="preserve"> Artikel 10 des Gesetzes vom 18. September 2017 zur Verhinderung von Geldwäsche und Terrorismusfinanzierung und zur Beschränkung der Nutzung von Bargeld wird wie folgt ersetzt:</w:t>
      </w:r>
    </w:p>
    <w:p w14:paraId="2E5F4205" w14:textId="77777777" w:rsidR="0035254B" w:rsidRPr="00C16A19" w:rsidRDefault="0035254B" w:rsidP="0035254B">
      <w:pPr>
        <w:jc w:val="both"/>
        <w:rPr>
          <w:lang w:val="de-DE"/>
        </w:rPr>
      </w:pPr>
    </w:p>
    <w:p w14:paraId="17747516" w14:textId="77777777" w:rsidR="0035254B" w:rsidRPr="00C16A19" w:rsidRDefault="0035254B" w:rsidP="0035254B">
      <w:pPr>
        <w:jc w:val="both"/>
        <w:rPr>
          <w:lang w:val="de-DE"/>
        </w:rPr>
      </w:pPr>
      <w:r w:rsidRPr="00C16A19">
        <w:rPr>
          <w:lang w:val="de-DE"/>
        </w:rPr>
        <w:tab/>
        <w:t>"Art. 10 - Die Verpflichteten arbeiten angemessene und in einem angemessenen Verhältnis zu ihrer Art und Größe stehende Verfahren aus und setzen sie um, damit ihre Personalmitglieder oder ihre Agenten oder Vertreiber den in Anwendung von Artikel 9 bestimmten Personen Verstöße gegen die in vorliegendem Buch erwähnten Vorschriften über einen speziellen und unabhängigen Kanal vertraulich oder anonym melden können."</w:t>
      </w:r>
    </w:p>
    <w:p w14:paraId="69BC9A77" w14:textId="77777777" w:rsidR="0035254B" w:rsidRPr="00C16A19" w:rsidRDefault="0035254B" w:rsidP="0035254B">
      <w:pPr>
        <w:jc w:val="both"/>
        <w:rPr>
          <w:lang w:val="de-DE"/>
        </w:rPr>
      </w:pPr>
    </w:p>
    <w:p w14:paraId="037EC065" w14:textId="77777777" w:rsidR="0035254B" w:rsidRPr="00C16A19" w:rsidRDefault="0035254B" w:rsidP="0035254B">
      <w:pPr>
        <w:rPr>
          <w:lang w:val="de-DE"/>
        </w:rPr>
      </w:pPr>
    </w:p>
    <w:p w14:paraId="30A78B27" w14:textId="77777777" w:rsidR="0035254B" w:rsidRPr="00C16A19" w:rsidRDefault="0035254B" w:rsidP="0035254B">
      <w:pPr>
        <w:jc w:val="center"/>
        <w:rPr>
          <w:lang w:val="de-DE"/>
        </w:rPr>
      </w:pPr>
      <w:r w:rsidRPr="00C16A19">
        <w:rPr>
          <w:lang w:val="de-DE"/>
        </w:rPr>
        <w:t>(…)</w:t>
      </w:r>
    </w:p>
    <w:p w14:paraId="2692344E" w14:textId="77777777" w:rsidR="0035254B" w:rsidRPr="00C16A19" w:rsidRDefault="0035254B" w:rsidP="0035254B">
      <w:pPr>
        <w:rPr>
          <w:lang w:val="de-DE"/>
        </w:rPr>
      </w:pPr>
    </w:p>
    <w:p w14:paraId="51ED65B5" w14:textId="77777777" w:rsidR="0035254B" w:rsidRPr="00C16A19" w:rsidRDefault="0035254B" w:rsidP="0035254B">
      <w:pPr>
        <w:rPr>
          <w:lang w:val="de-DE"/>
        </w:rPr>
      </w:pPr>
    </w:p>
    <w:p w14:paraId="1B63B4A3" w14:textId="51E45E25" w:rsidR="0035254B" w:rsidRPr="00C16A19" w:rsidRDefault="0035254B" w:rsidP="0035254B">
      <w:pPr>
        <w:jc w:val="center"/>
        <w:rPr>
          <w:lang w:val="de-DE"/>
        </w:rPr>
      </w:pPr>
      <w:r w:rsidRPr="00C16A19">
        <w:rPr>
          <w:i/>
          <w:lang w:val="de-DE"/>
        </w:rPr>
        <w:t>Abschnitt 7 -</w:t>
      </w:r>
      <w:r w:rsidRPr="00C16A19">
        <w:rPr>
          <w:lang w:val="de-DE"/>
        </w:rPr>
        <w:t xml:space="preserve"> Abänderungen des Gerichtsgesetzbuches</w:t>
      </w:r>
    </w:p>
    <w:p w14:paraId="5B15898F" w14:textId="77777777" w:rsidR="0035254B" w:rsidRPr="00C16A19" w:rsidRDefault="0035254B" w:rsidP="0035254B">
      <w:pPr>
        <w:rPr>
          <w:lang w:val="de-DE"/>
        </w:rPr>
      </w:pPr>
    </w:p>
    <w:p w14:paraId="644B2391" w14:textId="77777777" w:rsidR="0035254B" w:rsidRPr="00C16A19" w:rsidRDefault="0035254B" w:rsidP="0035254B">
      <w:pPr>
        <w:rPr>
          <w:lang w:val="de-DE"/>
        </w:rPr>
      </w:pPr>
    </w:p>
    <w:p w14:paraId="31A04BBE" w14:textId="77777777" w:rsidR="0035254B" w:rsidRPr="00C16A19" w:rsidRDefault="0035254B" w:rsidP="0035254B">
      <w:pPr>
        <w:jc w:val="both"/>
        <w:rPr>
          <w:lang w:val="de-DE"/>
        </w:rPr>
      </w:pPr>
      <w:r w:rsidRPr="00C16A19">
        <w:rPr>
          <w:lang w:val="de-DE"/>
        </w:rPr>
        <w:tab/>
      </w:r>
      <w:r w:rsidRPr="00C16A19">
        <w:rPr>
          <w:b/>
          <w:lang w:val="de-DE"/>
        </w:rPr>
        <w:t>Art. 44 -</w:t>
      </w:r>
      <w:r w:rsidRPr="00C16A19">
        <w:rPr>
          <w:lang w:val="de-DE"/>
        </w:rPr>
        <w:t xml:space="preserve"> Artikel 578 des Gerichtsgesetzbuches, zuletzt abgeändert durch das Gesetz vom 2. Mai 2019, wird wie folgt abgeändert:</w:t>
      </w:r>
    </w:p>
    <w:p w14:paraId="6D86783C" w14:textId="77777777" w:rsidR="0035254B" w:rsidRPr="00C16A19" w:rsidRDefault="0035254B" w:rsidP="0035254B">
      <w:pPr>
        <w:jc w:val="both"/>
        <w:rPr>
          <w:lang w:val="de-DE"/>
        </w:rPr>
      </w:pPr>
    </w:p>
    <w:p w14:paraId="5ABF892F" w14:textId="77777777" w:rsidR="0035254B" w:rsidRPr="00C16A19" w:rsidRDefault="0035254B" w:rsidP="0035254B">
      <w:pPr>
        <w:jc w:val="both"/>
        <w:rPr>
          <w:lang w:val="de-DE"/>
        </w:rPr>
      </w:pPr>
      <w:r w:rsidRPr="00C16A19">
        <w:rPr>
          <w:lang w:val="de-DE"/>
        </w:rPr>
        <w:tab/>
        <w:t>1. Nummer 25, eingefügt durch das Gesetz vom 31. Juli 2017, wird wie folgt ersetzt:</w:t>
      </w:r>
    </w:p>
    <w:p w14:paraId="00FEC5CA" w14:textId="77777777" w:rsidR="0035254B" w:rsidRPr="00C16A19" w:rsidRDefault="0035254B" w:rsidP="0035254B">
      <w:pPr>
        <w:jc w:val="both"/>
        <w:rPr>
          <w:lang w:val="de-DE"/>
        </w:rPr>
      </w:pPr>
    </w:p>
    <w:p w14:paraId="48F69792" w14:textId="77777777" w:rsidR="0035254B" w:rsidRPr="00C16A19" w:rsidRDefault="0035254B" w:rsidP="0035254B">
      <w:pPr>
        <w:jc w:val="both"/>
        <w:rPr>
          <w:lang w:val="de-DE"/>
        </w:rPr>
      </w:pPr>
      <w:r w:rsidRPr="00C16A19">
        <w:rPr>
          <w:lang w:val="de-DE"/>
        </w:rPr>
        <w:tab/>
        <w:t>"25. über Streitfälle mit Bezug auf Vergeltung, Diskriminierung oder nachteilige Behandlung oder Benachteiligung anderer Art in Verbindung mit der Meldung eines Verstoßes im Sinne des Gesetzes vom 28. November 2022 zum Schutz von Personen, die Verstöße innerhalb einer juristischen Person des privaten Sektors gegen das Unionsrecht oder das nationale Recht melden,".</w:t>
      </w:r>
    </w:p>
    <w:p w14:paraId="372196EE" w14:textId="77777777" w:rsidR="0035254B" w:rsidRPr="00C16A19" w:rsidRDefault="0035254B" w:rsidP="0035254B">
      <w:pPr>
        <w:jc w:val="both"/>
        <w:rPr>
          <w:lang w:val="de-DE"/>
        </w:rPr>
      </w:pPr>
    </w:p>
    <w:p w14:paraId="1EA7F411" w14:textId="77777777" w:rsidR="0035254B" w:rsidRPr="00C16A19" w:rsidRDefault="0035254B" w:rsidP="0035254B">
      <w:pPr>
        <w:jc w:val="both"/>
        <w:rPr>
          <w:lang w:val="de-DE"/>
        </w:rPr>
      </w:pPr>
      <w:r w:rsidRPr="00C16A19">
        <w:rPr>
          <w:lang w:val="de-DE"/>
        </w:rPr>
        <w:tab/>
        <w:t>2. Nummer 25, eingefügt durch das Gesetz vom 23. November 2017, wird zu Nummer 26 umnummeriert.</w:t>
      </w:r>
    </w:p>
    <w:p w14:paraId="2C4AEE38" w14:textId="77777777" w:rsidR="0035254B" w:rsidRPr="00C16A19" w:rsidRDefault="0035254B" w:rsidP="0035254B">
      <w:pPr>
        <w:jc w:val="both"/>
        <w:rPr>
          <w:lang w:val="de-DE"/>
        </w:rPr>
      </w:pPr>
    </w:p>
    <w:p w14:paraId="51A19D1B" w14:textId="77777777" w:rsidR="0035254B" w:rsidRPr="00C16A19" w:rsidRDefault="0035254B" w:rsidP="0035254B">
      <w:pPr>
        <w:jc w:val="both"/>
        <w:rPr>
          <w:lang w:val="de-DE"/>
        </w:rPr>
      </w:pPr>
      <w:r w:rsidRPr="00C16A19">
        <w:rPr>
          <w:lang w:val="de-DE"/>
        </w:rPr>
        <w:tab/>
        <w:t>3. Nummer 27, eingefügt durch das Gesetz vom 2. Mai 2019, wird aufgehoben.</w:t>
      </w:r>
    </w:p>
    <w:p w14:paraId="4014E894" w14:textId="77777777" w:rsidR="0035254B" w:rsidRPr="00C16A19" w:rsidRDefault="0035254B" w:rsidP="0035254B">
      <w:pPr>
        <w:jc w:val="both"/>
        <w:rPr>
          <w:lang w:val="de-DE"/>
        </w:rPr>
      </w:pPr>
    </w:p>
    <w:p w14:paraId="7D2B5273" w14:textId="77777777" w:rsidR="0035254B" w:rsidRPr="00C16A19" w:rsidRDefault="0035254B" w:rsidP="0035254B">
      <w:pPr>
        <w:jc w:val="both"/>
        <w:rPr>
          <w:lang w:val="de-DE"/>
        </w:rPr>
      </w:pPr>
    </w:p>
    <w:p w14:paraId="0206FA12" w14:textId="77777777" w:rsidR="0035254B" w:rsidRPr="00C16A19" w:rsidRDefault="0035254B" w:rsidP="0035254B">
      <w:pPr>
        <w:jc w:val="both"/>
        <w:rPr>
          <w:lang w:val="de-DE"/>
        </w:rPr>
      </w:pPr>
      <w:r w:rsidRPr="00C16A19">
        <w:rPr>
          <w:lang w:val="de-DE"/>
        </w:rPr>
        <w:tab/>
      </w:r>
      <w:r w:rsidRPr="00C16A19">
        <w:rPr>
          <w:b/>
          <w:lang w:val="de-DE"/>
        </w:rPr>
        <w:t>Art. 45 -</w:t>
      </w:r>
      <w:r w:rsidRPr="00C16A19">
        <w:rPr>
          <w:lang w:val="de-DE"/>
        </w:rPr>
        <w:t xml:space="preserve"> Artikel 581 desselben Gesetzbuches, zuletzt abgeändert durch das Gesetz vom 2. Mai 2019, wird wie folgt abgeändert:</w:t>
      </w:r>
    </w:p>
    <w:p w14:paraId="60B4346B" w14:textId="77777777" w:rsidR="0035254B" w:rsidRPr="00C16A19" w:rsidRDefault="0035254B" w:rsidP="0035254B">
      <w:pPr>
        <w:jc w:val="both"/>
        <w:rPr>
          <w:lang w:val="de-DE"/>
        </w:rPr>
      </w:pPr>
    </w:p>
    <w:p w14:paraId="7C4BC955" w14:textId="77777777" w:rsidR="0035254B" w:rsidRPr="00C16A19" w:rsidRDefault="0035254B" w:rsidP="0035254B">
      <w:pPr>
        <w:jc w:val="both"/>
        <w:rPr>
          <w:lang w:val="de-DE"/>
        </w:rPr>
      </w:pPr>
      <w:r w:rsidRPr="00C16A19">
        <w:rPr>
          <w:lang w:val="de-DE"/>
        </w:rPr>
        <w:tab/>
        <w:t>1. Nummer 14, eingefügt durch das Gesetz vom 31. Juli 2017, wird aufgehoben.</w:t>
      </w:r>
    </w:p>
    <w:p w14:paraId="0277B845" w14:textId="77777777" w:rsidR="0035254B" w:rsidRPr="00C16A19" w:rsidRDefault="0035254B" w:rsidP="0035254B">
      <w:pPr>
        <w:jc w:val="both"/>
        <w:rPr>
          <w:lang w:val="de-DE"/>
        </w:rPr>
      </w:pPr>
    </w:p>
    <w:p w14:paraId="45E4E23E" w14:textId="77777777" w:rsidR="0035254B" w:rsidRPr="00C16A19" w:rsidRDefault="0035254B" w:rsidP="0035254B">
      <w:pPr>
        <w:jc w:val="both"/>
        <w:rPr>
          <w:lang w:val="de-DE"/>
        </w:rPr>
      </w:pPr>
      <w:r w:rsidRPr="00C16A19">
        <w:rPr>
          <w:lang w:val="de-DE"/>
        </w:rPr>
        <w:tab/>
        <w:t>2. Nummer 15, eingefügt durch das Gesetz vom 2. Mai 2019, wird aufgehoben.</w:t>
      </w:r>
    </w:p>
    <w:p w14:paraId="78C840AF" w14:textId="77777777" w:rsidR="0035254B" w:rsidRPr="00C16A19" w:rsidRDefault="0035254B" w:rsidP="0035254B">
      <w:pPr>
        <w:jc w:val="both"/>
        <w:rPr>
          <w:lang w:val="de-DE"/>
        </w:rPr>
      </w:pPr>
    </w:p>
    <w:p w14:paraId="35667A74" w14:textId="77777777" w:rsidR="0035254B" w:rsidRPr="00C16A19" w:rsidRDefault="0035254B" w:rsidP="0035254B">
      <w:pPr>
        <w:jc w:val="both"/>
        <w:rPr>
          <w:lang w:val="de-DE"/>
        </w:rPr>
      </w:pPr>
    </w:p>
    <w:p w14:paraId="78B37FA4" w14:textId="77777777" w:rsidR="003E206F" w:rsidRPr="00C16A19" w:rsidRDefault="0035254B" w:rsidP="0035254B">
      <w:pPr>
        <w:jc w:val="both"/>
        <w:rPr>
          <w:lang w:val="de-DE"/>
        </w:rPr>
      </w:pPr>
      <w:r w:rsidRPr="00C16A19">
        <w:rPr>
          <w:lang w:val="de-DE"/>
        </w:rPr>
        <w:tab/>
      </w:r>
    </w:p>
    <w:p w14:paraId="17911A2E" w14:textId="77777777" w:rsidR="003E206F" w:rsidRPr="00C16A19" w:rsidRDefault="003E206F">
      <w:pPr>
        <w:rPr>
          <w:lang w:val="de-DE"/>
        </w:rPr>
      </w:pPr>
      <w:r w:rsidRPr="00C16A19">
        <w:rPr>
          <w:lang w:val="de-DE"/>
        </w:rPr>
        <w:br w:type="page"/>
      </w:r>
    </w:p>
    <w:p w14:paraId="377477CD" w14:textId="1934BF06" w:rsidR="0035254B" w:rsidRPr="00C16A19" w:rsidRDefault="0035254B" w:rsidP="0035254B">
      <w:pPr>
        <w:jc w:val="both"/>
        <w:rPr>
          <w:lang w:val="de-DE"/>
        </w:rPr>
      </w:pPr>
      <w:r w:rsidRPr="00C16A19">
        <w:rPr>
          <w:b/>
          <w:lang w:val="de-DE"/>
        </w:rPr>
        <w:t>Art. 46 -</w:t>
      </w:r>
      <w:r w:rsidRPr="00C16A19">
        <w:rPr>
          <w:lang w:val="de-DE"/>
        </w:rPr>
        <w:t xml:space="preserve"> Artikel 584 Absatz 5 desselben Gesetzbuches, zuletzt abgeändert durch das Gesetz vom 4. Mai 2020, wird durch eine Nr. 8 mit folgendem Wortlaut ergänzt:</w:t>
      </w:r>
    </w:p>
    <w:p w14:paraId="0A24CE24" w14:textId="77777777" w:rsidR="0035254B" w:rsidRPr="00C16A19" w:rsidRDefault="0035254B" w:rsidP="0035254B">
      <w:pPr>
        <w:jc w:val="both"/>
        <w:rPr>
          <w:lang w:val="de-DE"/>
        </w:rPr>
      </w:pPr>
    </w:p>
    <w:p w14:paraId="71F60565" w14:textId="4104E650" w:rsidR="0035254B" w:rsidRPr="00C16A19" w:rsidRDefault="0035254B" w:rsidP="0035254B">
      <w:pPr>
        <w:jc w:val="both"/>
        <w:rPr>
          <w:lang w:val="de-DE"/>
        </w:rPr>
      </w:pPr>
      <w:r w:rsidRPr="00C16A19">
        <w:rPr>
          <w:lang w:val="de-DE"/>
        </w:rPr>
        <w:tab/>
        <w:t>"8. im Rahmen von Streitfällen wie in Artikel 578 Nr. 25 des vorliegenden Gesetzbuches erwähnt Abhilfemaßnahmen gegen Repressalien einschließlich vorläufiger Maßnahmen bis zum Abschluss des Gerichtsverfahrens anordnen."</w:t>
      </w:r>
    </w:p>
    <w:p w14:paraId="7554AC48" w14:textId="77777777" w:rsidR="0035254B" w:rsidRPr="00C16A19" w:rsidRDefault="0035254B" w:rsidP="0035254B">
      <w:pPr>
        <w:jc w:val="both"/>
        <w:rPr>
          <w:lang w:val="de-DE"/>
        </w:rPr>
      </w:pPr>
    </w:p>
    <w:p w14:paraId="5EAB4E7D" w14:textId="77777777" w:rsidR="00436D60" w:rsidRPr="00C16A19" w:rsidRDefault="00436D60" w:rsidP="004E60F4">
      <w:pPr>
        <w:rPr>
          <w:lang w:val="de-DE"/>
        </w:rPr>
      </w:pPr>
    </w:p>
    <w:p w14:paraId="2833605A" w14:textId="77777777" w:rsidR="00436D60" w:rsidRPr="00C16A19" w:rsidRDefault="00436D60" w:rsidP="00436D60">
      <w:pPr>
        <w:jc w:val="both"/>
        <w:rPr>
          <w:lang w:val="de-DE"/>
        </w:rPr>
      </w:pPr>
      <w:r w:rsidRPr="00C16A19">
        <w:rPr>
          <w:i/>
          <w:iCs/>
          <w:lang w:val="de-DE"/>
        </w:rPr>
        <w:t>Abschnitt 8</w:t>
      </w:r>
      <w:r w:rsidRPr="00C16A19">
        <w:rPr>
          <w:lang w:val="de-DE"/>
        </w:rPr>
        <w:t> - Abänderungen des Gesetzes vom 7. April 2019 zur Festlegung eines Rahmens für die Sicherheit von Netz- und Informationssystemen von allgemeinem Interesse für die öffentliche Sicherheit</w:t>
      </w:r>
    </w:p>
    <w:p w14:paraId="560414AA" w14:textId="77777777" w:rsidR="00436D60" w:rsidRPr="00C16A19" w:rsidRDefault="00436D60" w:rsidP="00436D60">
      <w:pPr>
        <w:jc w:val="both"/>
        <w:rPr>
          <w:lang w:val="de-DE"/>
        </w:rPr>
      </w:pPr>
    </w:p>
    <w:p w14:paraId="7599B1E5" w14:textId="77777777" w:rsidR="00436D60" w:rsidRPr="00C16A19" w:rsidRDefault="00436D60" w:rsidP="00436D60">
      <w:pPr>
        <w:jc w:val="both"/>
        <w:rPr>
          <w:lang w:val="de-DE"/>
        </w:rPr>
      </w:pPr>
    </w:p>
    <w:p w14:paraId="244A8CDD" w14:textId="77777777" w:rsidR="00436D60" w:rsidRPr="00C16A19" w:rsidRDefault="00436D60" w:rsidP="00436D60">
      <w:pPr>
        <w:jc w:val="both"/>
        <w:rPr>
          <w:lang w:val="de-DE"/>
        </w:rPr>
      </w:pPr>
      <w:r w:rsidRPr="00C16A19">
        <w:rPr>
          <w:lang w:val="de-DE"/>
        </w:rPr>
        <w:tab/>
      </w:r>
      <w:r w:rsidRPr="00C16A19">
        <w:rPr>
          <w:b/>
          <w:bCs/>
          <w:lang w:val="de-DE"/>
        </w:rPr>
        <w:t>Art. 47</w:t>
      </w:r>
      <w:r w:rsidRPr="00C16A19">
        <w:rPr>
          <w:lang w:val="de-DE"/>
        </w:rPr>
        <w:t xml:space="preserve"> - In Artikel 4 § 3 Absatz 1 des Gesetzes vom 7. April 2019 zur Festlegung eines Rahmens für die Sicherheit von Netz- und Informationssystemen von allgemeinem Interesse für die öffentliche Sicherheit werden die Wörter "mit Ausnahme der Bestimmungen von Titel 1, Titel 2 Kapitel 1 und Artikel 26" durch die Wörter "mit Ausnahme der Bestimmungen von Titel 1, Titel 2 Kapitel 1, Titel 5 und Artikel 26" ersetzt.</w:t>
      </w:r>
    </w:p>
    <w:p w14:paraId="5B0AB8B3" w14:textId="77777777" w:rsidR="00436D60" w:rsidRPr="00C16A19" w:rsidRDefault="00436D60" w:rsidP="00436D60">
      <w:pPr>
        <w:jc w:val="both"/>
        <w:rPr>
          <w:lang w:val="de-DE"/>
        </w:rPr>
      </w:pPr>
    </w:p>
    <w:p w14:paraId="455C90A1" w14:textId="77777777" w:rsidR="00436D60" w:rsidRPr="00C16A19" w:rsidRDefault="00436D60" w:rsidP="00436D60">
      <w:pPr>
        <w:jc w:val="both"/>
        <w:rPr>
          <w:lang w:val="de-DE"/>
        </w:rPr>
      </w:pPr>
    </w:p>
    <w:p w14:paraId="0B255605" w14:textId="4F6F1B24" w:rsidR="00436D60" w:rsidRPr="00C16A19" w:rsidRDefault="0035254B" w:rsidP="00436D60">
      <w:pPr>
        <w:jc w:val="both"/>
        <w:rPr>
          <w:lang w:val="de-DE"/>
        </w:rPr>
      </w:pPr>
      <w:r w:rsidRPr="00C16A19">
        <w:rPr>
          <w:b/>
          <w:bCs/>
          <w:lang w:val="de-DE"/>
        </w:rPr>
        <w:tab/>
      </w:r>
      <w:r w:rsidR="00436D60" w:rsidRPr="00C16A19">
        <w:rPr>
          <w:b/>
          <w:bCs/>
          <w:lang w:val="de-DE"/>
        </w:rPr>
        <w:t>Art. 48</w:t>
      </w:r>
      <w:r w:rsidR="00436D60" w:rsidRPr="00C16A19">
        <w:rPr>
          <w:lang w:val="de-DE"/>
        </w:rPr>
        <w:t xml:space="preserve"> - Artikel 6 desselben Gesetzes wird durch eine Nummer 34 mit folgendem Wortlaut ergänzt:</w:t>
      </w:r>
    </w:p>
    <w:p w14:paraId="3261B604" w14:textId="77777777" w:rsidR="00436D60" w:rsidRPr="00C16A19" w:rsidRDefault="00436D60" w:rsidP="00436D60">
      <w:pPr>
        <w:jc w:val="both"/>
        <w:rPr>
          <w:lang w:val="de-DE"/>
        </w:rPr>
      </w:pPr>
    </w:p>
    <w:p w14:paraId="699073C5" w14:textId="77777777" w:rsidR="00436D60" w:rsidRPr="00C16A19" w:rsidRDefault="00436D60" w:rsidP="00436D60">
      <w:pPr>
        <w:jc w:val="both"/>
        <w:rPr>
          <w:lang w:val="de-DE"/>
        </w:rPr>
      </w:pPr>
      <w:r w:rsidRPr="00C16A19">
        <w:rPr>
          <w:lang w:val="de-DE"/>
        </w:rPr>
        <w:tab/>
        <w:t>"34. "Schwachstelle": Schwäche, Anfälligkeit oder Fehlfunktion einer Anlage oder eines Netz- und Informationssystems, die ausgenutzt werden kann bei einer Cyberbedrohung im Sinne von Artikel 2 Nummer 8 der Verordnung (EU) 2019/881 des Europäischen Parla</w:t>
      </w:r>
      <w:r w:rsidRPr="00C16A19">
        <w:rPr>
          <w:lang w:val="de-DE"/>
        </w:rPr>
        <w:softHyphen/>
        <w:t>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p>
    <w:p w14:paraId="65B62EDF" w14:textId="77777777" w:rsidR="00436D60" w:rsidRPr="00C16A19" w:rsidRDefault="00436D60" w:rsidP="00436D60">
      <w:pPr>
        <w:jc w:val="both"/>
        <w:rPr>
          <w:lang w:val="de-DE"/>
        </w:rPr>
      </w:pPr>
    </w:p>
    <w:p w14:paraId="193106D8" w14:textId="77777777" w:rsidR="00436D60" w:rsidRPr="00C16A19" w:rsidRDefault="00436D60" w:rsidP="00436D60">
      <w:pPr>
        <w:jc w:val="both"/>
        <w:rPr>
          <w:lang w:val="de-DE"/>
        </w:rPr>
      </w:pPr>
    </w:p>
    <w:p w14:paraId="08E03A2E" w14:textId="77777777" w:rsidR="00436D60" w:rsidRPr="00C16A19" w:rsidRDefault="00436D60" w:rsidP="00436D60">
      <w:pPr>
        <w:jc w:val="both"/>
        <w:rPr>
          <w:lang w:val="de-DE"/>
        </w:rPr>
      </w:pPr>
      <w:r w:rsidRPr="00C16A19">
        <w:rPr>
          <w:lang w:val="de-DE"/>
        </w:rPr>
        <w:tab/>
      </w:r>
      <w:r w:rsidRPr="00C16A19">
        <w:rPr>
          <w:b/>
          <w:bCs/>
          <w:lang w:val="de-DE"/>
        </w:rPr>
        <w:t>Art. 49</w:t>
      </w:r>
      <w:r w:rsidRPr="00C16A19">
        <w:rPr>
          <w:lang w:val="de-DE"/>
        </w:rPr>
        <w:t xml:space="preserve"> - In Titel 5 Kapitel 1 Abschnitt 2 desselben Gesetzes wird ein Artikel 62/1 mit folgendem Wortlaut eingefügt:</w:t>
      </w:r>
    </w:p>
    <w:p w14:paraId="1D24A28C" w14:textId="77777777" w:rsidR="00436D60" w:rsidRPr="00C16A19" w:rsidRDefault="00436D60" w:rsidP="00436D60">
      <w:pPr>
        <w:jc w:val="both"/>
        <w:rPr>
          <w:lang w:val="de-DE"/>
        </w:rPr>
      </w:pPr>
    </w:p>
    <w:p w14:paraId="217C924E" w14:textId="77777777" w:rsidR="00436D60" w:rsidRPr="00C16A19" w:rsidRDefault="00436D60" w:rsidP="00436D60">
      <w:pPr>
        <w:jc w:val="both"/>
        <w:rPr>
          <w:lang w:val="de-DE"/>
        </w:rPr>
      </w:pPr>
      <w:r w:rsidRPr="00C16A19">
        <w:rPr>
          <w:lang w:val="de-DE"/>
        </w:rPr>
        <w:tab/>
        <w:t>"Art. 62/1 - § 1 ­ Unbeschadet der Anwendung des Gesetzes vom 28. November 2022 zum Schutz von Personen, die Verstöße innerhalb einer juristischen Person des privaten Sektors gegen das Unionsrecht oder das nationale Recht melden, können natürliche oder juristische Personen dem nationalen CSIRT melden, dass eine potenzielle Schwachstelle im Sinne von Artikel 6 Nr. 34 vorliegt.</w:t>
      </w:r>
    </w:p>
    <w:p w14:paraId="43056BB7" w14:textId="77777777" w:rsidR="00436D60" w:rsidRPr="00C16A19" w:rsidRDefault="00436D60" w:rsidP="00436D60">
      <w:pPr>
        <w:jc w:val="both"/>
        <w:rPr>
          <w:lang w:val="de-DE"/>
        </w:rPr>
      </w:pPr>
    </w:p>
    <w:p w14:paraId="420219DB" w14:textId="77777777" w:rsidR="00436D60" w:rsidRPr="00C16A19" w:rsidRDefault="00436D60" w:rsidP="00436D60">
      <w:pPr>
        <w:jc w:val="both"/>
        <w:rPr>
          <w:lang w:val="de-DE"/>
        </w:rPr>
      </w:pPr>
      <w:r w:rsidRPr="00C16A19">
        <w:rPr>
          <w:lang w:val="de-DE"/>
        </w:rPr>
        <w:tab/>
        <w:t>Des Weiteren beeinträchtigt diese Bestimmung nicht die Gesetzesbestimmungen über den Schutz von Personen, die Verstöße innerhalb einer juristischen Person des öffentlichen Sektors gegen das Unionsrecht oder das nationale Recht melden.</w:t>
      </w:r>
    </w:p>
    <w:p w14:paraId="65A6C03F" w14:textId="77777777" w:rsidR="00436D60" w:rsidRPr="00C16A19" w:rsidRDefault="00436D60" w:rsidP="00436D60">
      <w:pPr>
        <w:jc w:val="both"/>
        <w:rPr>
          <w:lang w:val="de-DE"/>
        </w:rPr>
      </w:pPr>
    </w:p>
    <w:p w14:paraId="492A1AFC" w14:textId="77777777" w:rsidR="00436D60" w:rsidRPr="00C16A19" w:rsidRDefault="00436D60" w:rsidP="00436D60">
      <w:pPr>
        <w:jc w:val="both"/>
        <w:rPr>
          <w:lang w:val="de-DE"/>
        </w:rPr>
      </w:pPr>
      <w:r w:rsidRPr="00C16A19">
        <w:rPr>
          <w:lang w:val="de-DE"/>
        </w:rPr>
        <w:tab/>
        <w:t>Die Meldung erfolgt schriftlich gemäß dem auf der Website des nationalen CSIRT beschriebenen Verfahren.</w:t>
      </w:r>
    </w:p>
    <w:p w14:paraId="6F5A172D" w14:textId="77777777" w:rsidR="00436D60" w:rsidRPr="00C16A19" w:rsidRDefault="00436D60" w:rsidP="00436D60">
      <w:pPr>
        <w:jc w:val="both"/>
        <w:rPr>
          <w:lang w:val="de-DE"/>
        </w:rPr>
      </w:pPr>
    </w:p>
    <w:p w14:paraId="6E380D2F" w14:textId="77777777" w:rsidR="00436D60" w:rsidRPr="00C16A19" w:rsidRDefault="00436D60" w:rsidP="00436D60">
      <w:pPr>
        <w:jc w:val="both"/>
        <w:rPr>
          <w:lang w:val="de-DE"/>
        </w:rPr>
      </w:pPr>
      <w:r w:rsidRPr="00C16A19">
        <w:rPr>
          <w:lang w:val="de-DE"/>
        </w:rPr>
        <w:tab/>
        <w:t>§ 2 - Unter Einhaltung der in Artikel 62 aufgeführten Bedingungen kann das nationale CSIRT die Sicherheit eines Netz- und Informationssystems beobachten, untersuchen und testen, um zu bestimmen, ob eine potenzielle Schwachstelle vorliegt, oder um die vom Hinweisgeber verwendeten Methoden zu überprüfen. Handelt es sich um einen Betreiber wesentlicher Dienste beziehungsweise einen Anbieter digitaler Dienste, so informiert das nationale CSIRT die zuständige sektorspezifische Behörde darüber, dass es auf dieser Grundlage Maßnahmen zu ergreifen gedenkt, und über die daraus hervorgehenden Ergebnisse.</w:t>
      </w:r>
    </w:p>
    <w:p w14:paraId="775EBD61" w14:textId="77777777" w:rsidR="00436D60" w:rsidRPr="00C16A19" w:rsidRDefault="00436D60" w:rsidP="00436D60">
      <w:pPr>
        <w:jc w:val="both"/>
        <w:rPr>
          <w:lang w:val="de-DE"/>
        </w:rPr>
      </w:pPr>
    </w:p>
    <w:p w14:paraId="38D2E5A0" w14:textId="77777777" w:rsidR="00436D60" w:rsidRPr="00C16A19" w:rsidRDefault="00436D60" w:rsidP="00436D60">
      <w:pPr>
        <w:jc w:val="both"/>
        <w:rPr>
          <w:lang w:val="de-DE"/>
        </w:rPr>
      </w:pPr>
      <w:r w:rsidRPr="00C16A19">
        <w:rPr>
          <w:lang w:val="de-DE"/>
        </w:rPr>
        <w:tab/>
        <w:t>§ 3 - Das nationale CSIRT gewährleistet die Vollständigkeit, Integrität, dauerhafte Speicherung und Vertraulichkeit der im Zuge der Meldung übermittelten Informationen sowie der Identität der Person, die die Informationen übermittelt hat, sofern diese Person darum ersucht und die in Artikel 62/2 erwähnten Bedingungen erfüllt.</w:t>
      </w:r>
    </w:p>
    <w:p w14:paraId="0DC00019" w14:textId="77777777" w:rsidR="00436D60" w:rsidRPr="00C16A19" w:rsidRDefault="00436D60" w:rsidP="00436D60">
      <w:pPr>
        <w:jc w:val="both"/>
        <w:rPr>
          <w:lang w:val="de-DE"/>
        </w:rPr>
      </w:pPr>
    </w:p>
    <w:p w14:paraId="19D071D0" w14:textId="77777777" w:rsidR="00436D60" w:rsidRPr="00C16A19" w:rsidRDefault="00436D60" w:rsidP="00436D60">
      <w:pPr>
        <w:jc w:val="both"/>
        <w:rPr>
          <w:lang w:val="de-DE"/>
        </w:rPr>
      </w:pPr>
      <w:r w:rsidRPr="00C16A19">
        <w:rPr>
          <w:lang w:val="de-DE"/>
        </w:rPr>
        <w:tab/>
        <w:t>Der Zugriff auf diese Informationen ist auf die vom Direktor des nationalen CSIRT ermächtigten Personen beschränkt, es sei denn, die Weitergabe dieser Informationen ist für die Erfüllung der in Artikel 60 aufgeführten Aufgaben erforderlich.</w:t>
      </w:r>
    </w:p>
    <w:p w14:paraId="6CAAEAE9" w14:textId="77777777" w:rsidR="00436D60" w:rsidRPr="00C16A19" w:rsidRDefault="00436D60" w:rsidP="00436D60">
      <w:pPr>
        <w:jc w:val="both"/>
        <w:rPr>
          <w:lang w:val="de-DE"/>
        </w:rPr>
      </w:pPr>
    </w:p>
    <w:p w14:paraId="7402EF3E" w14:textId="77777777" w:rsidR="00436D60" w:rsidRPr="00C16A19" w:rsidRDefault="00436D60" w:rsidP="00436D60">
      <w:pPr>
        <w:jc w:val="both"/>
        <w:rPr>
          <w:lang w:val="de-DE"/>
        </w:rPr>
      </w:pPr>
      <w:r w:rsidRPr="00C16A19">
        <w:rPr>
          <w:lang w:val="de-DE"/>
        </w:rPr>
        <w:tab/>
        <w:t>§ 4 - Der Direktor des nationalen CSIRT gewährleistet die Einhaltung der in vor</w:t>
      </w:r>
      <w:r w:rsidRPr="00C16A19">
        <w:rPr>
          <w:lang w:val="de-DE"/>
        </w:rPr>
        <w:softHyphen/>
        <w:t>liegendem Artikel erwähnten Bedingungen. Dazu werden interne Verfahren ausgearbeitet."</w:t>
      </w:r>
    </w:p>
    <w:p w14:paraId="2FA10E71" w14:textId="77777777" w:rsidR="00436D60" w:rsidRPr="00C16A19" w:rsidRDefault="00436D60" w:rsidP="00436D60">
      <w:pPr>
        <w:jc w:val="both"/>
        <w:rPr>
          <w:lang w:val="de-DE"/>
        </w:rPr>
      </w:pPr>
    </w:p>
    <w:p w14:paraId="50B3D4B3" w14:textId="77777777" w:rsidR="00436D60" w:rsidRPr="00C16A19" w:rsidRDefault="00436D60" w:rsidP="00436D60">
      <w:pPr>
        <w:jc w:val="both"/>
        <w:rPr>
          <w:lang w:val="de-DE"/>
        </w:rPr>
      </w:pPr>
    </w:p>
    <w:p w14:paraId="1DF3B417" w14:textId="77777777" w:rsidR="00436D60" w:rsidRPr="00C16A19" w:rsidRDefault="00436D60" w:rsidP="00436D60">
      <w:pPr>
        <w:jc w:val="both"/>
        <w:rPr>
          <w:lang w:val="de-DE"/>
        </w:rPr>
      </w:pPr>
      <w:r w:rsidRPr="00C16A19">
        <w:rPr>
          <w:lang w:val="de-DE"/>
        </w:rPr>
        <w:tab/>
      </w:r>
      <w:r w:rsidRPr="00C16A19">
        <w:rPr>
          <w:b/>
          <w:bCs/>
          <w:lang w:val="de-DE"/>
        </w:rPr>
        <w:t>Art. 50</w:t>
      </w:r>
      <w:r w:rsidRPr="00C16A19">
        <w:rPr>
          <w:lang w:val="de-DE"/>
        </w:rPr>
        <w:t xml:space="preserve"> - In denselben Abschnitt 2 wird ein Artikel 62/2 mit folgendem Wortlaut eingefügt:</w:t>
      </w:r>
    </w:p>
    <w:p w14:paraId="2950A0C3" w14:textId="77777777" w:rsidR="00436D60" w:rsidRPr="00C16A19" w:rsidRDefault="00436D60" w:rsidP="00436D60">
      <w:pPr>
        <w:jc w:val="both"/>
        <w:rPr>
          <w:lang w:val="de-DE"/>
        </w:rPr>
      </w:pPr>
    </w:p>
    <w:p w14:paraId="15341A7B" w14:textId="77777777" w:rsidR="00436D60" w:rsidRPr="00C16A19" w:rsidRDefault="00436D60" w:rsidP="00436D60">
      <w:pPr>
        <w:jc w:val="both"/>
        <w:rPr>
          <w:lang w:val="de-DE"/>
        </w:rPr>
      </w:pPr>
      <w:r w:rsidRPr="00C16A19">
        <w:rPr>
          <w:lang w:val="de-DE"/>
        </w:rPr>
        <w:tab/>
        <w:t>"Art. 62/2 - § 1 ­ Im Rahmen des in Artikel 62/1 erwähnten Verfahrens begehen Hin</w:t>
      </w:r>
      <w:r w:rsidRPr="00C16A19">
        <w:rPr>
          <w:lang w:val="de-DE"/>
        </w:rPr>
        <w:softHyphen/>
        <w:t>weisgeber keine Straftat für Handlungen, die für die Meldung erforderlich sind, vorausgesetzt:</w:t>
      </w:r>
    </w:p>
    <w:p w14:paraId="0AE898A9" w14:textId="77777777" w:rsidR="00436D60" w:rsidRPr="00C16A19" w:rsidRDefault="00436D60" w:rsidP="00436D60">
      <w:pPr>
        <w:jc w:val="both"/>
        <w:rPr>
          <w:lang w:val="de-DE"/>
        </w:rPr>
      </w:pPr>
    </w:p>
    <w:p w14:paraId="183532CF" w14:textId="77777777" w:rsidR="00436D60" w:rsidRPr="00C16A19" w:rsidRDefault="00436D60" w:rsidP="00436D60">
      <w:pPr>
        <w:jc w:val="both"/>
        <w:rPr>
          <w:lang w:val="de-DE"/>
        </w:rPr>
      </w:pPr>
      <w:r w:rsidRPr="00C16A19">
        <w:rPr>
          <w:lang w:val="de-DE"/>
        </w:rPr>
        <w:tab/>
        <w:t>1. sie haben ohne betrügerische Absicht oder Schädigungsabsicht gehandelt,</w:t>
      </w:r>
    </w:p>
    <w:p w14:paraId="4BEAF781" w14:textId="77777777" w:rsidR="00436D60" w:rsidRPr="00C16A19" w:rsidRDefault="00436D60" w:rsidP="00436D60">
      <w:pPr>
        <w:jc w:val="both"/>
        <w:rPr>
          <w:lang w:val="de-DE"/>
        </w:rPr>
      </w:pPr>
    </w:p>
    <w:p w14:paraId="1025F492" w14:textId="77777777" w:rsidR="00436D60" w:rsidRPr="00C16A19" w:rsidRDefault="00436D60" w:rsidP="00436D60">
      <w:pPr>
        <w:jc w:val="both"/>
        <w:rPr>
          <w:lang w:val="de-DE"/>
        </w:rPr>
      </w:pPr>
      <w:r w:rsidRPr="00C16A19">
        <w:rPr>
          <w:lang w:val="de-DE"/>
        </w:rPr>
        <w:tab/>
        <w:t>2. sie haben die für das System, das Verfahren beziehungsweise die Kontrolle verant</w:t>
      </w:r>
      <w:r w:rsidRPr="00C16A19">
        <w:rPr>
          <w:lang w:val="de-DE"/>
        </w:rPr>
        <w:softHyphen/>
        <w:t>wortliche Organisation so schnell wie möglich und spätestens zum Zeitpunkt der Meldung an das nationale CSIRT über die Entdeckung einer potenziellen Schwachstelle informiert,</w:t>
      </w:r>
    </w:p>
    <w:p w14:paraId="1B243D50" w14:textId="77777777" w:rsidR="00436D60" w:rsidRPr="00C16A19" w:rsidRDefault="00436D60" w:rsidP="00436D60">
      <w:pPr>
        <w:jc w:val="both"/>
        <w:rPr>
          <w:lang w:val="de-DE"/>
        </w:rPr>
      </w:pPr>
    </w:p>
    <w:p w14:paraId="5850E959" w14:textId="77777777" w:rsidR="00436D60" w:rsidRPr="00C16A19" w:rsidRDefault="00436D60" w:rsidP="00436D60">
      <w:pPr>
        <w:jc w:val="both"/>
        <w:rPr>
          <w:lang w:val="de-DE"/>
        </w:rPr>
      </w:pPr>
      <w:r w:rsidRPr="00C16A19">
        <w:rPr>
          <w:lang w:val="de-DE"/>
        </w:rPr>
        <w:tab/>
        <w:t>3. sie sind nicht über das hinaus gegangen, was notwendig und verhältnismäßig war, um dem Vorhandensein einer Schwachstelle nachzugehen,</w:t>
      </w:r>
    </w:p>
    <w:p w14:paraId="3314D985" w14:textId="77777777" w:rsidR="00436D60" w:rsidRPr="00C16A19" w:rsidRDefault="00436D60" w:rsidP="00436D60">
      <w:pPr>
        <w:jc w:val="both"/>
        <w:rPr>
          <w:lang w:val="de-DE"/>
        </w:rPr>
      </w:pPr>
    </w:p>
    <w:p w14:paraId="41E98328" w14:textId="77777777" w:rsidR="00436D60" w:rsidRPr="00C16A19" w:rsidRDefault="00436D60" w:rsidP="00436D60">
      <w:pPr>
        <w:jc w:val="both"/>
        <w:rPr>
          <w:lang w:val="de-DE"/>
        </w:rPr>
      </w:pPr>
      <w:r w:rsidRPr="00C16A19">
        <w:rPr>
          <w:lang w:val="de-DE"/>
        </w:rPr>
        <w:tab/>
        <w:t>4. sie haben die Informationen in Bezug auf die entdeckte Schwachstelle nicht ohne die Zustimmung des nationalen CSIRT offengelegt.</w:t>
      </w:r>
    </w:p>
    <w:p w14:paraId="36596615" w14:textId="77777777" w:rsidR="00436D60" w:rsidRPr="00C16A19" w:rsidRDefault="00436D60" w:rsidP="00436D60">
      <w:pPr>
        <w:jc w:val="both"/>
        <w:rPr>
          <w:lang w:val="de-DE"/>
        </w:rPr>
      </w:pPr>
    </w:p>
    <w:p w14:paraId="1EADF139" w14:textId="77777777" w:rsidR="00436D60" w:rsidRPr="00C16A19" w:rsidRDefault="00436D60" w:rsidP="00436D60">
      <w:pPr>
        <w:jc w:val="both"/>
        <w:rPr>
          <w:lang w:val="de-DE"/>
        </w:rPr>
      </w:pPr>
      <w:r w:rsidRPr="00C16A19">
        <w:rPr>
          <w:lang w:val="de-DE"/>
        </w:rPr>
        <w:tab/>
        <w:t>§ 2 - Bei Personen, die Informationen über eine potenzielle Schwachstelle melden, die sie in ihrem beruflichen Kontext erlangt haben, wird nicht davon ausgegangen, dass sie die Wahrung des Berufsgeheimnisses verletzt haben, und sie können in keiner Weise für die Übermittlung von Informationen, die zur Meldung einer potenziellen Schwachstelle an das nationale CSIRT erforderlich sind, haftbar gemacht werden.</w:t>
      </w:r>
    </w:p>
    <w:p w14:paraId="120BD706" w14:textId="77777777" w:rsidR="00436D60" w:rsidRPr="00C16A19" w:rsidRDefault="00436D60" w:rsidP="00436D60">
      <w:pPr>
        <w:jc w:val="both"/>
        <w:rPr>
          <w:lang w:val="de-DE"/>
        </w:rPr>
      </w:pPr>
    </w:p>
    <w:p w14:paraId="6B44C74F" w14:textId="77777777" w:rsidR="00436D60" w:rsidRPr="00C16A19" w:rsidRDefault="00436D60" w:rsidP="00436D60">
      <w:pPr>
        <w:jc w:val="both"/>
        <w:rPr>
          <w:lang w:val="de-DE"/>
        </w:rPr>
      </w:pPr>
      <w:r w:rsidRPr="00C16A19">
        <w:rPr>
          <w:lang w:val="de-DE"/>
        </w:rPr>
        <w:tab/>
        <w:t>§ 3 - Jede weitere mögliche Haftung des Hinweisgebers aufgrund von Handlungen oder Unterlassungen, die nicht für die Durchführung des in Artikel 62/1 erwähnten Verfahrens erforderlich sind und nicht den Bedingungen von § 1 entsprechen, unterliegt weiterhin dem geltenden Recht."</w:t>
      </w:r>
    </w:p>
    <w:p w14:paraId="489F2280" w14:textId="77777777" w:rsidR="00436D60" w:rsidRPr="00C16A19" w:rsidRDefault="00436D60" w:rsidP="00436D60">
      <w:pPr>
        <w:jc w:val="both"/>
        <w:rPr>
          <w:lang w:val="de-DE"/>
        </w:rPr>
      </w:pPr>
    </w:p>
    <w:p w14:paraId="1BFB6BA2" w14:textId="77777777" w:rsidR="00436D60" w:rsidRPr="00C16A19" w:rsidRDefault="00436D60" w:rsidP="005C6781">
      <w:pPr>
        <w:rPr>
          <w:lang w:val="de-DE"/>
        </w:rPr>
      </w:pPr>
    </w:p>
    <w:p w14:paraId="61D3489F" w14:textId="77777777" w:rsidR="00436D60" w:rsidRPr="00C16A19" w:rsidRDefault="00436D60" w:rsidP="005C6781">
      <w:pPr>
        <w:jc w:val="center"/>
        <w:rPr>
          <w:lang w:val="de-DE"/>
        </w:rPr>
      </w:pPr>
      <w:r w:rsidRPr="00C16A19">
        <w:rPr>
          <w:i/>
          <w:iCs/>
          <w:lang w:val="de-DE"/>
        </w:rPr>
        <w:t>Abschnitt 9</w:t>
      </w:r>
      <w:r w:rsidRPr="00C16A19">
        <w:rPr>
          <w:lang w:val="de-DE"/>
        </w:rPr>
        <w:t> - Abänderung des Gesetzes vom 22. März 1995 zur Einführung föderaler Ombudsmänner</w:t>
      </w:r>
    </w:p>
    <w:p w14:paraId="0195F872" w14:textId="77777777" w:rsidR="00436D60" w:rsidRPr="00C16A19" w:rsidRDefault="00436D60" w:rsidP="005C6781">
      <w:pPr>
        <w:rPr>
          <w:lang w:val="de-DE"/>
        </w:rPr>
      </w:pPr>
    </w:p>
    <w:p w14:paraId="7168EA7A" w14:textId="77777777" w:rsidR="00436D60" w:rsidRPr="00C16A19" w:rsidRDefault="00436D60" w:rsidP="00436D60">
      <w:pPr>
        <w:jc w:val="both"/>
        <w:rPr>
          <w:lang w:val="de-DE"/>
        </w:rPr>
      </w:pPr>
    </w:p>
    <w:p w14:paraId="60F84BF2" w14:textId="77777777" w:rsidR="00436D60" w:rsidRPr="00C16A19" w:rsidRDefault="00436D60" w:rsidP="00436D60">
      <w:pPr>
        <w:jc w:val="both"/>
        <w:rPr>
          <w:lang w:val="de-DE"/>
        </w:rPr>
      </w:pPr>
      <w:r w:rsidRPr="00C16A19">
        <w:rPr>
          <w:lang w:val="de-DE"/>
        </w:rPr>
        <w:tab/>
      </w:r>
      <w:r w:rsidRPr="00C16A19">
        <w:rPr>
          <w:b/>
          <w:bCs/>
          <w:lang w:val="de-DE"/>
        </w:rPr>
        <w:t>Art. 51</w:t>
      </w:r>
      <w:r w:rsidRPr="00C16A19">
        <w:rPr>
          <w:lang w:val="de-DE"/>
        </w:rPr>
        <w:t xml:space="preserve"> - Artikel 1 Absatz 1 des Gesetzes vom 22. März 1995 zur Einführung föderaler Ombudsmänner, abgeändert durch das Gesetz vom 15. September 2013, wird durch eine Nummer 5 mit folgendem Wortlaut ergänzt:</w:t>
      </w:r>
    </w:p>
    <w:p w14:paraId="3086716F" w14:textId="77777777" w:rsidR="00436D60" w:rsidRPr="00C16A19" w:rsidRDefault="00436D60" w:rsidP="00436D60">
      <w:pPr>
        <w:jc w:val="both"/>
        <w:rPr>
          <w:lang w:val="de-DE"/>
        </w:rPr>
      </w:pPr>
    </w:p>
    <w:p w14:paraId="30BA8618" w14:textId="77777777" w:rsidR="00436D60" w:rsidRPr="00C16A19" w:rsidRDefault="00436D60" w:rsidP="00436D60">
      <w:pPr>
        <w:jc w:val="both"/>
        <w:rPr>
          <w:lang w:val="de-DE"/>
        </w:rPr>
      </w:pPr>
      <w:r w:rsidRPr="00C16A19">
        <w:rPr>
          <w:lang w:val="de-DE"/>
        </w:rPr>
        <w:tab/>
        <w:t>"5. als föderaler Koordinator für externe Meldungen von Verstößen im privaten Sektor aufzutreten gemäß dem Gesetz vom 28. November 2022 zum Schutz von Personen, die Verstöße innerhalb einer juristischen Person des privaten Sektors gegen das Unionsrecht oder das nationale Recht melden."</w:t>
      </w:r>
    </w:p>
    <w:p w14:paraId="7EB7073A" w14:textId="77777777" w:rsidR="00436D60" w:rsidRPr="00C16A19" w:rsidRDefault="00436D60" w:rsidP="005C6781">
      <w:pPr>
        <w:rPr>
          <w:lang w:val="de-DE"/>
        </w:rPr>
      </w:pPr>
    </w:p>
    <w:p w14:paraId="4E9D4B55" w14:textId="77777777" w:rsidR="00436D60" w:rsidRPr="00C16A19" w:rsidRDefault="00436D60" w:rsidP="005C6781">
      <w:pPr>
        <w:rPr>
          <w:lang w:val="de-DE"/>
        </w:rPr>
      </w:pPr>
    </w:p>
    <w:p w14:paraId="035FE11C" w14:textId="14F215CC" w:rsidR="00436D60" w:rsidRPr="00C16A19" w:rsidRDefault="00436D60" w:rsidP="00436D60">
      <w:pPr>
        <w:jc w:val="center"/>
        <w:rPr>
          <w:lang w:val="de-DE"/>
        </w:rPr>
      </w:pPr>
      <w:r w:rsidRPr="00C16A19">
        <w:rPr>
          <w:i/>
          <w:iCs/>
          <w:lang w:val="de-DE"/>
        </w:rPr>
        <w:t>Abschnitt 10</w:t>
      </w:r>
      <w:r w:rsidRPr="00C16A19">
        <w:rPr>
          <w:lang w:val="de-DE"/>
        </w:rPr>
        <w:t> - Abänderung des Gesetzes vom 12. Mai 2019 zur Schaffung eines Föderalen Instituts für den Schutz und die Förderung der Menschenrechte</w:t>
      </w:r>
    </w:p>
    <w:p w14:paraId="104BB1DC" w14:textId="77777777" w:rsidR="00436D60" w:rsidRPr="00C16A19" w:rsidRDefault="00436D60" w:rsidP="005C6781">
      <w:pPr>
        <w:rPr>
          <w:lang w:val="de-DE"/>
        </w:rPr>
      </w:pPr>
    </w:p>
    <w:p w14:paraId="42F311B9" w14:textId="77777777" w:rsidR="00436D60" w:rsidRPr="00C16A19" w:rsidRDefault="00436D60" w:rsidP="005C6781">
      <w:pPr>
        <w:rPr>
          <w:lang w:val="de-DE"/>
        </w:rPr>
      </w:pPr>
    </w:p>
    <w:p w14:paraId="01FBC705" w14:textId="77777777" w:rsidR="00436D60" w:rsidRPr="00C16A19" w:rsidRDefault="00436D60" w:rsidP="00436D60">
      <w:pPr>
        <w:jc w:val="both"/>
        <w:rPr>
          <w:lang w:val="de-DE"/>
        </w:rPr>
      </w:pPr>
      <w:r w:rsidRPr="00C16A19">
        <w:rPr>
          <w:lang w:val="de-DE"/>
        </w:rPr>
        <w:tab/>
      </w:r>
      <w:r w:rsidRPr="00C16A19">
        <w:rPr>
          <w:b/>
          <w:bCs/>
          <w:lang w:val="de-DE"/>
        </w:rPr>
        <w:t>Art. 52</w:t>
      </w:r>
      <w:r w:rsidRPr="00C16A19">
        <w:rPr>
          <w:lang w:val="de-DE"/>
        </w:rPr>
        <w:t xml:space="preserve"> - Artikel 5 Absatz 1 des Gesetzes vom 12. Mai 2019 zur Schaffung eines Föde</w:t>
      </w:r>
      <w:r w:rsidRPr="00C16A19">
        <w:rPr>
          <w:lang w:val="de-DE"/>
        </w:rPr>
        <w:softHyphen/>
        <w:t>ralen Instituts für den Schutz und die Förderung der Menschenrechte wird durch eine Nummer 8 mit folgendem Wortlaut ergänzt:</w:t>
      </w:r>
    </w:p>
    <w:p w14:paraId="330EB201" w14:textId="77777777" w:rsidR="00436D60" w:rsidRPr="00C16A19" w:rsidRDefault="00436D60" w:rsidP="00436D60">
      <w:pPr>
        <w:jc w:val="both"/>
        <w:rPr>
          <w:lang w:val="de-DE"/>
        </w:rPr>
      </w:pPr>
    </w:p>
    <w:p w14:paraId="55CFAA21" w14:textId="77777777" w:rsidR="00436D60" w:rsidRPr="00C16A19" w:rsidRDefault="00436D60" w:rsidP="00436D60">
      <w:pPr>
        <w:jc w:val="both"/>
        <w:rPr>
          <w:lang w:val="de-DE"/>
        </w:rPr>
      </w:pPr>
      <w:r w:rsidRPr="00C16A19">
        <w:rPr>
          <w:lang w:val="de-DE"/>
        </w:rPr>
        <w:tab/>
        <w:t>"8. Das Institut erfüllt die Aufträge, wie erwähnt in den Artikeln 24 § 1 und 25 des Gesetzes vom 28. November 2022 zum Schutz von Personen, die Verstöße innerhalb einer juristischen Person des privaten Sektors gegen das Unionsrecht oder das nationale Recht melden."</w:t>
      </w:r>
    </w:p>
    <w:p w14:paraId="1ABE95B3" w14:textId="77777777" w:rsidR="00436D60" w:rsidRPr="00C16A19" w:rsidRDefault="00436D60" w:rsidP="005C6781">
      <w:pPr>
        <w:rPr>
          <w:lang w:val="de-DE"/>
        </w:rPr>
      </w:pPr>
    </w:p>
    <w:p w14:paraId="1C81A21C" w14:textId="77777777" w:rsidR="00436D60" w:rsidRPr="00C16A19" w:rsidRDefault="00436D60" w:rsidP="005C6781">
      <w:pPr>
        <w:rPr>
          <w:lang w:val="de-DE"/>
        </w:rPr>
      </w:pPr>
    </w:p>
    <w:p w14:paraId="3434DAD9" w14:textId="77777777" w:rsidR="00436D60" w:rsidRPr="00C16A19" w:rsidRDefault="00436D60" w:rsidP="005C6781">
      <w:pPr>
        <w:jc w:val="center"/>
        <w:rPr>
          <w:lang w:val="de-DE"/>
        </w:rPr>
      </w:pPr>
      <w:r w:rsidRPr="00C16A19">
        <w:rPr>
          <w:i/>
          <w:iCs/>
          <w:lang w:val="de-DE"/>
        </w:rPr>
        <w:t>Abschnitt 11</w:t>
      </w:r>
      <w:r w:rsidRPr="00C16A19">
        <w:rPr>
          <w:lang w:val="de-DE"/>
        </w:rPr>
        <w:t> - Abänderung des Sozialstrafgesetzbuches</w:t>
      </w:r>
    </w:p>
    <w:p w14:paraId="6ABC8607" w14:textId="77777777" w:rsidR="00436D60" w:rsidRPr="00C16A19" w:rsidRDefault="00436D60" w:rsidP="005C6781">
      <w:pPr>
        <w:rPr>
          <w:lang w:val="de-DE"/>
        </w:rPr>
      </w:pPr>
    </w:p>
    <w:p w14:paraId="5D6EBA85" w14:textId="77777777" w:rsidR="00436D60" w:rsidRPr="00C16A19" w:rsidRDefault="00436D60" w:rsidP="00436D60">
      <w:pPr>
        <w:jc w:val="both"/>
        <w:rPr>
          <w:lang w:val="de-DE"/>
        </w:rPr>
      </w:pPr>
    </w:p>
    <w:p w14:paraId="7BF66371" w14:textId="77777777" w:rsidR="00436D60" w:rsidRPr="00C16A19" w:rsidRDefault="00436D60" w:rsidP="00436D60">
      <w:pPr>
        <w:jc w:val="both"/>
        <w:rPr>
          <w:lang w:val="de-DE"/>
        </w:rPr>
      </w:pPr>
      <w:r w:rsidRPr="00C16A19">
        <w:rPr>
          <w:lang w:val="de-DE"/>
        </w:rPr>
        <w:tab/>
      </w:r>
      <w:r w:rsidRPr="00C16A19">
        <w:rPr>
          <w:b/>
          <w:bCs/>
          <w:lang w:val="de-DE"/>
        </w:rPr>
        <w:t>Art. 53</w:t>
      </w:r>
      <w:r w:rsidRPr="00C16A19">
        <w:rPr>
          <w:lang w:val="de-DE"/>
        </w:rPr>
        <w:t xml:space="preserve"> - In Buch II Kapitel 1 des Sozialstrafgesetzbuches wird ein Abschnitt 3/2 mit folgender Überschrift eingefügt:</w:t>
      </w:r>
    </w:p>
    <w:p w14:paraId="3651F22B" w14:textId="77777777" w:rsidR="00436D60" w:rsidRPr="00C16A19" w:rsidRDefault="00436D60" w:rsidP="00436D60">
      <w:pPr>
        <w:jc w:val="both"/>
        <w:rPr>
          <w:lang w:val="de-DE"/>
        </w:rPr>
      </w:pPr>
    </w:p>
    <w:p w14:paraId="00C428E0" w14:textId="77777777" w:rsidR="00436D60" w:rsidRPr="00C16A19" w:rsidRDefault="00436D60" w:rsidP="00436D60">
      <w:pPr>
        <w:jc w:val="both"/>
        <w:rPr>
          <w:lang w:val="de-DE"/>
        </w:rPr>
      </w:pPr>
      <w:r w:rsidRPr="00C16A19">
        <w:rPr>
          <w:lang w:val="de-DE"/>
        </w:rPr>
        <w:tab/>
        <w:t>"Interner Meldekanal für Hinweisgeber".</w:t>
      </w:r>
    </w:p>
    <w:p w14:paraId="0060D745" w14:textId="77777777" w:rsidR="00436D60" w:rsidRPr="00C16A19" w:rsidRDefault="00436D60" w:rsidP="00436D60">
      <w:pPr>
        <w:jc w:val="both"/>
        <w:rPr>
          <w:lang w:val="de-DE"/>
        </w:rPr>
      </w:pPr>
    </w:p>
    <w:p w14:paraId="1E2F26E5" w14:textId="77777777" w:rsidR="00436D60" w:rsidRPr="00C16A19" w:rsidRDefault="00436D60" w:rsidP="00436D60">
      <w:pPr>
        <w:jc w:val="both"/>
        <w:rPr>
          <w:lang w:val="de-DE"/>
        </w:rPr>
      </w:pPr>
    </w:p>
    <w:p w14:paraId="11F3E058" w14:textId="77777777" w:rsidR="00436D60" w:rsidRPr="00C16A19" w:rsidRDefault="00436D60" w:rsidP="00436D60">
      <w:pPr>
        <w:jc w:val="both"/>
        <w:rPr>
          <w:lang w:val="de-DE"/>
        </w:rPr>
      </w:pPr>
      <w:r w:rsidRPr="00C16A19">
        <w:rPr>
          <w:lang w:val="de-DE"/>
        </w:rPr>
        <w:tab/>
      </w:r>
      <w:r w:rsidRPr="00C16A19">
        <w:rPr>
          <w:b/>
          <w:bCs/>
          <w:lang w:val="de-DE"/>
        </w:rPr>
        <w:t>Art. 54</w:t>
      </w:r>
      <w:r w:rsidRPr="00C16A19">
        <w:rPr>
          <w:lang w:val="de-DE"/>
        </w:rPr>
        <w:t xml:space="preserve"> - In Abschnitt 3/2, eingefügt durch Artikel 53, wird ein Artikel 133/1 mit folgendem Wortlaut eingefügt:</w:t>
      </w:r>
    </w:p>
    <w:p w14:paraId="53F24012" w14:textId="77777777" w:rsidR="00436D60" w:rsidRPr="00C16A19" w:rsidRDefault="00436D60" w:rsidP="00436D60">
      <w:pPr>
        <w:jc w:val="both"/>
        <w:rPr>
          <w:lang w:val="de-DE"/>
        </w:rPr>
      </w:pPr>
    </w:p>
    <w:p w14:paraId="0F90E3E9" w14:textId="77777777" w:rsidR="00436D60" w:rsidRPr="00C16A19" w:rsidRDefault="00436D60" w:rsidP="00436D60">
      <w:pPr>
        <w:jc w:val="both"/>
        <w:rPr>
          <w:lang w:val="de-DE"/>
        </w:rPr>
      </w:pPr>
      <w:r w:rsidRPr="00C16A19">
        <w:rPr>
          <w:lang w:val="de-DE"/>
        </w:rPr>
        <w:tab/>
        <w:t>"Art. 133/1 - Unter Vorbehalt von Artikel 33 § 1 Absatz 2 des Gesetzes vom 28. No</w:t>
      </w:r>
      <w:r w:rsidRPr="00C16A19">
        <w:rPr>
          <w:lang w:val="de-DE"/>
        </w:rPr>
        <w:softHyphen/>
        <w:t>vember 2022 zum Schutz von Personen, die Verstöße innerhalb einer juristischen Person des privaten Sektors gegen das Unionsrecht oder das nationale Recht melden, wird mit einer Sanktion der Stufe 4 bestraft:</w:t>
      </w:r>
    </w:p>
    <w:p w14:paraId="44840E4D" w14:textId="77777777" w:rsidR="00436D60" w:rsidRPr="00C16A19" w:rsidRDefault="00436D60" w:rsidP="00436D60">
      <w:pPr>
        <w:jc w:val="both"/>
        <w:rPr>
          <w:lang w:val="de-DE"/>
        </w:rPr>
      </w:pPr>
    </w:p>
    <w:p w14:paraId="192583B4" w14:textId="77777777" w:rsidR="00436D60" w:rsidRPr="00C16A19" w:rsidRDefault="00436D60" w:rsidP="00436D60">
      <w:pPr>
        <w:jc w:val="both"/>
        <w:rPr>
          <w:lang w:val="de-DE"/>
        </w:rPr>
      </w:pPr>
      <w:r w:rsidRPr="00C16A19">
        <w:rPr>
          <w:lang w:val="de-DE"/>
        </w:rPr>
        <w:tab/>
        <w:t>1. der Arbeitgeber, sein Angestellter oder sein Beauftragter, der gegen Kapitel 3 des vorerwähnten Gesetzes verstoßen hat,</w:t>
      </w:r>
    </w:p>
    <w:p w14:paraId="4F3A612A" w14:textId="77777777" w:rsidR="00436D60" w:rsidRPr="00C16A19" w:rsidRDefault="00436D60" w:rsidP="00436D60">
      <w:pPr>
        <w:jc w:val="both"/>
        <w:rPr>
          <w:lang w:val="de-DE"/>
        </w:rPr>
      </w:pPr>
    </w:p>
    <w:p w14:paraId="0DAE5AC2" w14:textId="77777777" w:rsidR="00436D60" w:rsidRPr="00C16A19" w:rsidRDefault="00436D60" w:rsidP="00436D60">
      <w:pPr>
        <w:jc w:val="both"/>
        <w:rPr>
          <w:lang w:val="de-DE"/>
        </w:rPr>
      </w:pPr>
      <w:r w:rsidRPr="00C16A19">
        <w:rPr>
          <w:lang w:val="de-DE"/>
        </w:rPr>
        <w:tab/>
        <w:t>2. der Arbeitgeber, sein Angestellter oder sein Beauftragter, die zuständige Behörde oder der föderale Koordinator, der beziehungsweise die gegen Artikel 22 des vorerwähnten Gesetzes verstoßen hat."</w:t>
      </w:r>
    </w:p>
    <w:p w14:paraId="74DC776D" w14:textId="77777777" w:rsidR="00436D60" w:rsidRPr="00C16A19" w:rsidRDefault="00436D60" w:rsidP="00436D60">
      <w:pPr>
        <w:jc w:val="both"/>
        <w:rPr>
          <w:lang w:val="de-DE"/>
        </w:rPr>
      </w:pPr>
    </w:p>
    <w:p w14:paraId="48DE7E38" w14:textId="77777777" w:rsidR="00436D60" w:rsidRPr="00C16A19" w:rsidRDefault="00436D60" w:rsidP="005C6781">
      <w:pPr>
        <w:rPr>
          <w:lang w:val="de-DE"/>
        </w:rPr>
      </w:pPr>
    </w:p>
    <w:p w14:paraId="0FE5A33E" w14:textId="77777777" w:rsidR="003E206F" w:rsidRPr="00C16A19" w:rsidRDefault="003E206F">
      <w:pPr>
        <w:rPr>
          <w:lang w:val="de-DE"/>
        </w:rPr>
      </w:pPr>
      <w:r w:rsidRPr="00C16A19">
        <w:rPr>
          <w:lang w:val="de-DE"/>
        </w:rPr>
        <w:br w:type="page"/>
      </w:r>
    </w:p>
    <w:p w14:paraId="7B7962DF" w14:textId="4350DAC5" w:rsidR="003E206F" w:rsidRPr="00C16A19" w:rsidRDefault="003E206F" w:rsidP="003E206F">
      <w:pPr>
        <w:jc w:val="center"/>
        <w:rPr>
          <w:lang w:val="de-DE"/>
        </w:rPr>
      </w:pPr>
      <w:r w:rsidRPr="00C16A19">
        <w:rPr>
          <w:lang w:val="de-DE"/>
        </w:rPr>
        <w:t>KAPITEL 9 -</w:t>
      </w:r>
      <w:r w:rsidRPr="00C16A19">
        <w:rPr>
          <w:i/>
          <w:lang w:val="de-DE"/>
        </w:rPr>
        <w:t xml:space="preserve"> Schlussbestimmungen</w:t>
      </w:r>
    </w:p>
    <w:p w14:paraId="7AD2EEBB" w14:textId="77777777" w:rsidR="003E206F" w:rsidRPr="00C16A19" w:rsidRDefault="003E206F" w:rsidP="003E206F">
      <w:pPr>
        <w:rPr>
          <w:lang w:val="de-DE"/>
        </w:rPr>
      </w:pPr>
    </w:p>
    <w:p w14:paraId="091D8787" w14:textId="77777777" w:rsidR="003E206F" w:rsidRPr="00C16A19" w:rsidRDefault="003E206F" w:rsidP="003E206F">
      <w:pPr>
        <w:rPr>
          <w:lang w:val="de-DE"/>
        </w:rPr>
      </w:pPr>
    </w:p>
    <w:p w14:paraId="4CE508CE" w14:textId="77777777" w:rsidR="003E206F" w:rsidRPr="00C16A19" w:rsidRDefault="003E206F" w:rsidP="003E206F">
      <w:pPr>
        <w:jc w:val="both"/>
        <w:rPr>
          <w:lang w:val="de-DE"/>
        </w:rPr>
      </w:pPr>
      <w:r w:rsidRPr="00C16A19">
        <w:rPr>
          <w:lang w:val="de-DE"/>
        </w:rPr>
        <w:tab/>
      </w:r>
      <w:r w:rsidRPr="00C16A19">
        <w:rPr>
          <w:b/>
          <w:lang w:val="de-DE"/>
        </w:rPr>
        <w:t>Art. 55 -</w:t>
      </w:r>
      <w:r w:rsidRPr="00C16A19">
        <w:rPr>
          <w:lang w:val="de-DE"/>
        </w:rPr>
        <w:t xml:space="preserve"> Die in vorliegendem Gesetz vorgesehenen Rechte und Beschwerden können nicht aufgrund einer Beschäftigungsvereinbarung, -bestimmung, -art oder -bedingung, einschließlich einer Vorab-Schiedsvereinbarung, aufgehoben oder eingeschränkt werden.</w:t>
      </w:r>
    </w:p>
    <w:p w14:paraId="098F9A9C" w14:textId="77777777" w:rsidR="003E206F" w:rsidRPr="00C16A19" w:rsidRDefault="003E206F" w:rsidP="003E206F">
      <w:pPr>
        <w:jc w:val="both"/>
        <w:rPr>
          <w:lang w:val="de-DE"/>
        </w:rPr>
      </w:pPr>
    </w:p>
    <w:p w14:paraId="652B08FE" w14:textId="77777777" w:rsidR="003E206F" w:rsidRPr="00C16A19" w:rsidRDefault="003E206F" w:rsidP="003E206F">
      <w:pPr>
        <w:jc w:val="both"/>
        <w:rPr>
          <w:lang w:val="de-DE"/>
        </w:rPr>
      </w:pPr>
      <w:r w:rsidRPr="00C16A19">
        <w:rPr>
          <w:lang w:val="de-DE"/>
        </w:rPr>
        <w:tab/>
        <w:t>Vertragliche Bestimmungen, statutarische Bestimmungen und Bestimmungen eines kollektiven Arbeitsabkommens, die gegen vorliegendes Gesetz oder seine Ausführungsbestimmungen verstoßen, sowie Vertragsklauseln, in denen vorgesehen ist, dass auf die dadurch gewährleisteten Rechte verzichtet wird, sind nichtig.</w:t>
      </w:r>
    </w:p>
    <w:p w14:paraId="3F04EC90" w14:textId="77777777" w:rsidR="003E206F" w:rsidRPr="00C16A19" w:rsidRDefault="003E206F" w:rsidP="003E206F">
      <w:pPr>
        <w:jc w:val="both"/>
        <w:rPr>
          <w:lang w:val="de-DE"/>
        </w:rPr>
      </w:pPr>
    </w:p>
    <w:p w14:paraId="3AF4268E" w14:textId="77777777" w:rsidR="003E206F" w:rsidRPr="00C16A19" w:rsidRDefault="003E206F" w:rsidP="003E206F">
      <w:pPr>
        <w:jc w:val="both"/>
        <w:rPr>
          <w:lang w:val="de-DE"/>
        </w:rPr>
      </w:pPr>
      <w:r w:rsidRPr="00C16A19">
        <w:rPr>
          <w:lang w:val="de-DE"/>
        </w:rPr>
        <w:tab/>
        <w:t>Die Bestimmungen des vorliegenden Gesetzes sind zwingendes Rechts.</w:t>
      </w:r>
    </w:p>
    <w:p w14:paraId="4377F20C" w14:textId="77777777" w:rsidR="003E206F" w:rsidRPr="00C16A19" w:rsidRDefault="003E206F" w:rsidP="003E206F">
      <w:pPr>
        <w:jc w:val="both"/>
        <w:rPr>
          <w:lang w:val="de-DE"/>
        </w:rPr>
      </w:pPr>
    </w:p>
    <w:p w14:paraId="6B8D95BE" w14:textId="77777777" w:rsidR="003E206F" w:rsidRPr="00C16A19" w:rsidRDefault="003E206F" w:rsidP="003E206F">
      <w:pPr>
        <w:jc w:val="both"/>
        <w:rPr>
          <w:lang w:val="de-DE"/>
        </w:rPr>
      </w:pPr>
    </w:p>
    <w:p w14:paraId="31B67CA1" w14:textId="77777777" w:rsidR="003E206F" w:rsidRPr="00C16A19" w:rsidRDefault="003E206F" w:rsidP="003E206F">
      <w:pPr>
        <w:jc w:val="both"/>
        <w:rPr>
          <w:lang w:val="de-DE"/>
        </w:rPr>
      </w:pPr>
      <w:r w:rsidRPr="00C16A19">
        <w:rPr>
          <w:lang w:val="de-DE"/>
        </w:rPr>
        <w:tab/>
      </w:r>
      <w:r w:rsidRPr="00C16A19">
        <w:rPr>
          <w:b/>
          <w:lang w:val="de-DE"/>
        </w:rPr>
        <w:t>Art. 56 -</w:t>
      </w:r>
      <w:r w:rsidRPr="00C16A19">
        <w:rPr>
          <w:lang w:val="de-DE"/>
        </w:rPr>
        <w:t xml:space="preserve"> Vorliegendes Gesetz wird im zweiten Jahr nach seinem Inkrafttreten einer gemeinsamen Evaluation unterzogen durch den für Justiz zuständigen Minister, den für Soziale Angelegenheiten zuständigen Minister, den für die Volksgesundheit zuständigen Minister, den für Finanzen zuständigen Minister, den für Umwelt zuständigen Minister und den für den Schutz des Privatlebens zuständigen Minister unter der Leitung des für Wirtschaft zuständigen Ministers, des für den Öffentlichen Dienst zuständigen Ministers und der Sozialpartner im Rahmen des Nationalen Arbeitsrates und des Zentralen Wirtschaftsrates.</w:t>
      </w:r>
    </w:p>
    <w:p w14:paraId="40D807D3" w14:textId="77777777" w:rsidR="003E206F" w:rsidRPr="00C16A19" w:rsidRDefault="003E206F" w:rsidP="003E206F">
      <w:pPr>
        <w:jc w:val="both"/>
        <w:rPr>
          <w:lang w:val="de-DE"/>
        </w:rPr>
      </w:pPr>
    </w:p>
    <w:p w14:paraId="3AB1139A" w14:textId="77777777" w:rsidR="003E206F" w:rsidRPr="00C16A19" w:rsidRDefault="003E206F" w:rsidP="003E206F">
      <w:pPr>
        <w:jc w:val="both"/>
        <w:rPr>
          <w:lang w:val="de-DE"/>
        </w:rPr>
      </w:pPr>
      <w:r w:rsidRPr="00C16A19">
        <w:rPr>
          <w:lang w:val="de-DE"/>
        </w:rPr>
        <w:tab/>
        <w:t>Vorliegendes Gesetz wird im zweiten Jahr nach seinem Inkrafttreten einer öffentlichen Anhörung unterzogen.</w:t>
      </w:r>
    </w:p>
    <w:p w14:paraId="3649CEA4" w14:textId="77777777" w:rsidR="003E206F" w:rsidRPr="00C16A19" w:rsidRDefault="003E206F" w:rsidP="003E206F">
      <w:pPr>
        <w:jc w:val="both"/>
        <w:rPr>
          <w:lang w:val="de-DE"/>
        </w:rPr>
      </w:pPr>
    </w:p>
    <w:p w14:paraId="48893F4C" w14:textId="77777777" w:rsidR="003E206F" w:rsidRPr="00C16A19" w:rsidRDefault="003E206F" w:rsidP="003E206F">
      <w:pPr>
        <w:jc w:val="both"/>
        <w:rPr>
          <w:lang w:val="de-DE"/>
        </w:rPr>
      </w:pPr>
      <w:r w:rsidRPr="00C16A19">
        <w:rPr>
          <w:lang w:val="de-DE"/>
        </w:rPr>
        <w:tab/>
        <w:t>Der für Wirtschaft zuständige Minister erstattet den Föderalen Kammern am Ende jedes Jahres Bericht über die Anwendung des vorliegenden Gesetzes.</w:t>
      </w:r>
    </w:p>
    <w:p w14:paraId="544E18A8" w14:textId="77777777" w:rsidR="003E206F" w:rsidRPr="00C16A19" w:rsidRDefault="003E206F" w:rsidP="003E206F">
      <w:pPr>
        <w:jc w:val="both"/>
        <w:rPr>
          <w:lang w:val="de-DE"/>
        </w:rPr>
      </w:pPr>
    </w:p>
    <w:p w14:paraId="5314BAE6" w14:textId="77777777" w:rsidR="003E206F" w:rsidRPr="00C16A19" w:rsidRDefault="003E206F" w:rsidP="003E206F">
      <w:pPr>
        <w:rPr>
          <w:lang w:val="de-DE"/>
        </w:rPr>
      </w:pPr>
    </w:p>
    <w:p w14:paraId="5D52E989" w14:textId="77777777" w:rsidR="003E206F" w:rsidRPr="00C16A19" w:rsidRDefault="003E206F" w:rsidP="003E206F">
      <w:pPr>
        <w:jc w:val="center"/>
        <w:rPr>
          <w:lang w:val="de-DE"/>
        </w:rPr>
      </w:pPr>
      <w:r w:rsidRPr="00C16A19">
        <w:rPr>
          <w:lang w:val="de-DE"/>
        </w:rPr>
        <w:t xml:space="preserve">KAPITEL 10 - </w:t>
      </w:r>
      <w:r w:rsidRPr="00C16A19">
        <w:rPr>
          <w:i/>
          <w:lang w:val="de-DE"/>
        </w:rPr>
        <w:t>Inkrafttreten und Übergangsbestimmungen</w:t>
      </w:r>
    </w:p>
    <w:p w14:paraId="50D620C2" w14:textId="77777777" w:rsidR="003E206F" w:rsidRPr="00C16A19" w:rsidRDefault="003E206F" w:rsidP="003E206F">
      <w:pPr>
        <w:rPr>
          <w:lang w:val="de-DE"/>
        </w:rPr>
      </w:pPr>
    </w:p>
    <w:p w14:paraId="41B39336" w14:textId="77777777" w:rsidR="003E206F" w:rsidRPr="00C16A19" w:rsidRDefault="003E206F" w:rsidP="003E206F">
      <w:pPr>
        <w:rPr>
          <w:lang w:val="de-DE"/>
        </w:rPr>
      </w:pPr>
    </w:p>
    <w:p w14:paraId="21234534" w14:textId="77777777" w:rsidR="003E206F" w:rsidRPr="00C16A19" w:rsidRDefault="003E206F" w:rsidP="003E206F">
      <w:pPr>
        <w:jc w:val="both"/>
        <w:rPr>
          <w:lang w:val="de-DE"/>
        </w:rPr>
      </w:pPr>
      <w:r w:rsidRPr="00C16A19">
        <w:rPr>
          <w:lang w:val="de-DE"/>
        </w:rPr>
        <w:tab/>
      </w:r>
      <w:r w:rsidRPr="00C16A19">
        <w:rPr>
          <w:b/>
          <w:lang w:val="de-DE"/>
        </w:rPr>
        <w:t>Art. 57 -</w:t>
      </w:r>
      <w:r w:rsidRPr="00C16A19">
        <w:rPr>
          <w:lang w:val="de-DE"/>
        </w:rPr>
        <w:t xml:space="preserve"> Vorliegendes Gesetz tritt zwei Monate nach seiner Veröffentlichung im </w:t>
      </w:r>
      <w:r w:rsidRPr="00C16A19">
        <w:rPr>
          <w:i/>
          <w:iCs/>
          <w:lang w:val="de-DE"/>
        </w:rPr>
        <w:t>Belgischen Staatsblatt</w:t>
      </w:r>
      <w:r w:rsidRPr="00C16A19">
        <w:rPr>
          <w:lang w:val="de-DE"/>
        </w:rPr>
        <w:t xml:space="preserve"> in Kraft.</w:t>
      </w:r>
    </w:p>
    <w:p w14:paraId="61229369" w14:textId="77777777" w:rsidR="003E206F" w:rsidRPr="00C16A19" w:rsidRDefault="003E206F" w:rsidP="003E206F">
      <w:pPr>
        <w:jc w:val="both"/>
        <w:rPr>
          <w:lang w:val="de-DE"/>
        </w:rPr>
      </w:pPr>
    </w:p>
    <w:p w14:paraId="067E13D7" w14:textId="77777777" w:rsidR="003E206F" w:rsidRPr="00C16A19" w:rsidRDefault="003E206F" w:rsidP="003E206F">
      <w:pPr>
        <w:jc w:val="both"/>
        <w:rPr>
          <w:lang w:val="de-DE"/>
        </w:rPr>
      </w:pPr>
      <w:r w:rsidRPr="00C16A19">
        <w:rPr>
          <w:lang w:val="de-DE"/>
        </w:rPr>
        <w:tab/>
        <w:t>In Abweichung von Absatz 1 sind die Bestimmungen von Kapitel 3 ab dem 17. Dezember 2023 auf juristische Personen des privaten Sektors mit 50 bis 249 Arbeitnehmern anwendbar.</w:t>
      </w:r>
    </w:p>
    <w:p w14:paraId="2DCBD9C7" w14:textId="77777777" w:rsidR="003E206F" w:rsidRPr="00C16A19" w:rsidRDefault="003E206F" w:rsidP="003E206F">
      <w:pPr>
        <w:jc w:val="both"/>
        <w:rPr>
          <w:lang w:val="de-DE"/>
        </w:rPr>
      </w:pPr>
    </w:p>
    <w:p w14:paraId="006E6364" w14:textId="77777777" w:rsidR="003E206F" w:rsidRPr="00C16A19" w:rsidRDefault="003E206F" w:rsidP="003E206F">
      <w:pPr>
        <w:jc w:val="both"/>
        <w:rPr>
          <w:lang w:val="de-DE"/>
        </w:rPr>
      </w:pPr>
      <w:r w:rsidRPr="00C16A19">
        <w:rPr>
          <w:lang w:val="de-DE"/>
        </w:rPr>
        <w:tab/>
        <w:t>Die in Absatz 2 erwähnte Abweichung gilt nicht für juristische Personen, die in den Anwendungsbereich der Bestimmungen über Finanzdienstleistungen, Finanzprodukte und Finanzmärkte und der in Artikel 4 Nr. 1 erwähnten Bestimmungen fallen.</w:t>
      </w:r>
    </w:p>
    <w:p w14:paraId="25E79A5E" w14:textId="77777777" w:rsidR="003E206F" w:rsidRPr="00C16A19" w:rsidRDefault="003E206F" w:rsidP="003E206F">
      <w:pPr>
        <w:jc w:val="both"/>
        <w:rPr>
          <w:lang w:val="de-DE"/>
        </w:rPr>
      </w:pPr>
    </w:p>
    <w:p w14:paraId="4119D3FA" w14:textId="77777777" w:rsidR="003E206F" w:rsidRPr="00C16A19" w:rsidRDefault="003E206F" w:rsidP="003E206F">
      <w:pPr>
        <w:jc w:val="both"/>
        <w:rPr>
          <w:lang w:val="de-DE"/>
        </w:rPr>
      </w:pPr>
    </w:p>
    <w:p w14:paraId="667EC381" w14:textId="16E5FC45" w:rsidR="003E206F" w:rsidRPr="00C16A19" w:rsidRDefault="003E206F" w:rsidP="003E206F">
      <w:pPr>
        <w:jc w:val="both"/>
        <w:rPr>
          <w:lang w:val="de-DE"/>
        </w:rPr>
      </w:pPr>
      <w:r w:rsidRPr="00C16A19">
        <w:rPr>
          <w:lang w:val="de-DE"/>
        </w:rPr>
        <w:tab/>
      </w:r>
      <w:r w:rsidRPr="00C16A19">
        <w:rPr>
          <w:b/>
          <w:lang w:val="de-DE"/>
        </w:rPr>
        <w:t>Art. 58 -</w:t>
      </w:r>
      <w:r w:rsidRPr="00C16A19">
        <w:rPr>
          <w:lang w:val="de-DE"/>
        </w:rPr>
        <w:t xml:space="preserve"> Meldesysteme, die gemäß den in Artikel 4 erwähnten Bestimmungen eingerichtet worden sind, bleiben gültig, müssen jedoch spätestens zum Zeitpunkt des Inkrafttretens des vorliegenden Gesetzes mit vorliegendem Gesetz in Einklang gebracht sein.</w:t>
      </w:r>
    </w:p>
    <w:p w14:paraId="4CCDFDA0" w14:textId="77777777" w:rsidR="003E206F" w:rsidRPr="00C16A19" w:rsidRDefault="003E206F" w:rsidP="003E206F">
      <w:pPr>
        <w:jc w:val="both"/>
        <w:rPr>
          <w:lang w:val="de-DE"/>
        </w:rPr>
      </w:pPr>
    </w:p>
    <w:p w14:paraId="1343C316" w14:textId="77777777" w:rsidR="003E206F" w:rsidRPr="00C16A19" w:rsidRDefault="003E206F" w:rsidP="003E206F">
      <w:pPr>
        <w:jc w:val="both"/>
        <w:rPr>
          <w:lang w:val="de-DE"/>
        </w:rPr>
      </w:pPr>
    </w:p>
    <w:sectPr w:rsidR="003E206F" w:rsidRPr="00C16A19" w:rsidSect="00436D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0ECA"/>
    <w:rsid w:val="0009324D"/>
    <w:rsid w:val="000C2A98"/>
    <w:rsid w:val="000F5F44"/>
    <w:rsid w:val="0022531C"/>
    <w:rsid w:val="00266D2A"/>
    <w:rsid w:val="002855B4"/>
    <w:rsid w:val="003333CD"/>
    <w:rsid w:val="0035254B"/>
    <w:rsid w:val="003E206F"/>
    <w:rsid w:val="00436D60"/>
    <w:rsid w:val="0051470C"/>
    <w:rsid w:val="00524E77"/>
    <w:rsid w:val="00682997"/>
    <w:rsid w:val="006F4381"/>
    <w:rsid w:val="007C7CFE"/>
    <w:rsid w:val="007D0E7D"/>
    <w:rsid w:val="007D5F55"/>
    <w:rsid w:val="007E5F80"/>
    <w:rsid w:val="008327E5"/>
    <w:rsid w:val="008A7715"/>
    <w:rsid w:val="00A3472E"/>
    <w:rsid w:val="00A65346"/>
    <w:rsid w:val="00A879AE"/>
    <w:rsid w:val="00A94F33"/>
    <w:rsid w:val="00AA0401"/>
    <w:rsid w:val="00AD0295"/>
    <w:rsid w:val="00B03EDE"/>
    <w:rsid w:val="00B2139D"/>
    <w:rsid w:val="00BB2D49"/>
    <w:rsid w:val="00C16A19"/>
    <w:rsid w:val="00C41227"/>
    <w:rsid w:val="00C74624"/>
    <w:rsid w:val="00C849A9"/>
    <w:rsid w:val="00C91F73"/>
    <w:rsid w:val="00D16752"/>
    <w:rsid w:val="00D6073B"/>
    <w:rsid w:val="00DA2372"/>
    <w:rsid w:val="00F24CD9"/>
    <w:rsid w:val="00FB60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E016E7"/>
  <w15:docId w15:val="{B7568D83-E277-4588-9078-5BABDB2F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6D6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13270</Words>
  <Characters>75644</Characters>
  <Application>Microsoft Office Word</Application>
  <DocSecurity>0</DocSecurity>
  <Lines>630</Lines>
  <Paragraphs>177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cp:lastPrinted>2026-05-18T09:22:00Z</cp:lastPrinted>
  <dcterms:created xsi:type="dcterms:W3CDTF">2024-08-13T08:52:00Z</dcterms:created>
  <dcterms:modified xsi:type="dcterms:W3CDTF">2026-05-22T08:26:00Z</dcterms:modified>
</cp:coreProperties>
</file>