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CE2FF4" w14:textId="1E13FBA3" w:rsidR="00AA0401" w:rsidRPr="00837449" w:rsidRDefault="009F019C" w:rsidP="00E149A1">
      <w:pPr>
        <w:jc w:val="center"/>
        <w:rPr>
          <w:lang w:val="de-DE"/>
        </w:rPr>
      </w:pPr>
      <w:r w:rsidRPr="00837449">
        <w:rPr>
          <w:b/>
          <w:lang w:val="de-DE"/>
        </w:rPr>
        <w:t>13. OKTOBER 2022 - Gesetz zur Abänderung des Belgischen Schifffahrtsgesetzbuches in Bezug auf die Gefahrenabwehr im Seeverkehr</w:t>
      </w:r>
      <w:r w:rsidR="00AA0401" w:rsidRPr="00837449">
        <w:rPr>
          <w:lang w:val="de-DE"/>
        </w:rPr>
        <w:t xml:space="preserve"> </w:t>
      </w:r>
      <w:r w:rsidR="00AA0401" w:rsidRPr="00837449">
        <w:rPr>
          <w:b/>
          <w:lang w:val="de-DE"/>
        </w:rPr>
        <w:t>(</w:t>
      </w:r>
      <w:r w:rsidR="00837449" w:rsidRPr="00837449">
        <w:rPr>
          <w:b/>
          <w:lang w:val="de-DE"/>
        </w:rPr>
        <w:t>AUSZÜGE</w:t>
      </w:r>
      <w:r w:rsidR="00AA0401" w:rsidRPr="00837449">
        <w:rPr>
          <w:b/>
          <w:lang w:val="de-DE"/>
        </w:rPr>
        <w:t>)</w:t>
      </w:r>
    </w:p>
    <w:p w14:paraId="52124C07" w14:textId="77777777" w:rsidR="00AA0401" w:rsidRPr="00837449" w:rsidRDefault="00AA0401">
      <w:pPr>
        <w:rPr>
          <w:lang w:val="de-DE"/>
        </w:rPr>
      </w:pPr>
    </w:p>
    <w:p w14:paraId="22FB7EB6" w14:textId="77777777" w:rsidR="00AA0401" w:rsidRPr="00837449" w:rsidRDefault="00AA0401" w:rsidP="00A94F33">
      <w:pPr>
        <w:jc w:val="both"/>
        <w:rPr>
          <w:lang w:val="de-DE"/>
        </w:rPr>
      </w:pPr>
    </w:p>
    <w:p w14:paraId="29A61AFB" w14:textId="77777777" w:rsidR="00837449" w:rsidRPr="00837449" w:rsidRDefault="00AA0401" w:rsidP="00837449">
      <w:pPr>
        <w:jc w:val="both"/>
        <w:rPr>
          <w:lang w:val="de-DE"/>
        </w:rPr>
      </w:pPr>
      <w:r w:rsidRPr="00837449">
        <w:rPr>
          <w:lang w:val="de-DE"/>
        </w:rPr>
        <w:t>(</w:t>
      </w:r>
      <w:r w:rsidR="00837449" w:rsidRPr="00837449">
        <w:rPr>
          <w:lang w:val="de-DE"/>
        </w:rPr>
        <w:t xml:space="preserve">- Art. 1 bis 3 und 23: </w:t>
      </w:r>
      <w:r w:rsidRPr="00837449">
        <w:rPr>
          <w:i/>
          <w:lang w:val="de-DE"/>
        </w:rPr>
        <w:t xml:space="preserve">Belgisches Staatsblatt </w:t>
      </w:r>
      <w:r w:rsidRPr="00837449">
        <w:rPr>
          <w:lang w:val="de-DE"/>
        </w:rPr>
        <w:t xml:space="preserve">vom </w:t>
      </w:r>
      <w:r w:rsidR="009F019C" w:rsidRPr="00837449">
        <w:rPr>
          <w:lang w:val="de-DE"/>
        </w:rPr>
        <w:t>8. Dezember 2023</w:t>
      </w:r>
      <w:r w:rsidR="00837449" w:rsidRPr="00837449">
        <w:rPr>
          <w:lang w:val="de-DE"/>
        </w:rPr>
        <w:t>,</w:t>
      </w:r>
    </w:p>
    <w:p w14:paraId="69EC6153" w14:textId="06BAE851" w:rsidR="00837449" w:rsidRPr="00837449" w:rsidRDefault="00837449" w:rsidP="00837449">
      <w:pPr>
        <w:jc w:val="both"/>
        <w:rPr>
          <w:lang w:val="de-DE"/>
        </w:rPr>
      </w:pPr>
      <w:r w:rsidRPr="00837449">
        <w:rPr>
          <w:lang w:val="de-DE"/>
        </w:rPr>
        <w:t xml:space="preserve">- Art. 27 und 28: </w:t>
      </w:r>
      <w:r w:rsidRPr="00837449">
        <w:rPr>
          <w:i/>
          <w:lang w:val="de-DE"/>
        </w:rPr>
        <w:t xml:space="preserve">Belgisches Staatsblatt </w:t>
      </w:r>
      <w:r w:rsidRPr="00837449">
        <w:rPr>
          <w:lang w:val="de-DE"/>
        </w:rPr>
        <w:t>vom 8. August 2024,</w:t>
      </w:r>
    </w:p>
    <w:p w14:paraId="2538E19D" w14:textId="4B6F1922" w:rsidR="00AA0401" w:rsidRPr="00837449" w:rsidRDefault="00837449" w:rsidP="00837449">
      <w:pPr>
        <w:jc w:val="both"/>
        <w:rPr>
          <w:i/>
          <w:lang w:val="de-DE"/>
        </w:rPr>
      </w:pPr>
      <w:r w:rsidRPr="00837449">
        <w:rPr>
          <w:lang w:val="de-DE"/>
        </w:rPr>
        <w:t xml:space="preserve">- Art. 32: </w:t>
      </w:r>
      <w:r w:rsidRPr="00837449">
        <w:rPr>
          <w:i/>
          <w:lang w:val="de-DE"/>
        </w:rPr>
        <w:t xml:space="preserve">Belgisches Staatsblatt </w:t>
      </w:r>
      <w:r w:rsidRPr="00837449">
        <w:rPr>
          <w:lang w:val="de-DE"/>
        </w:rPr>
        <w:t>vom 8. Dezember 2023</w:t>
      </w:r>
      <w:r w:rsidR="00AA0401" w:rsidRPr="00837449">
        <w:rPr>
          <w:lang w:val="de-DE"/>
        </w:rPr>
        <w:t>)</w:t>
      </w:r>
    </w:p>
    <w:p w14:paraId="18FCD378" w14:textId="77777777" w:rsidR="00AA0401" w:rsidRPr="00837449" w:rsidRDefault="00AA0401" w:rsidP="00A94F33">
      <w:pPr>
        <w:jc w:val="both"/>
        <w:rPr>
          <w:lang w:val="de-DE"/>
        </w:rPr>
      </w:pPr>
    </w:p>
    <w:p w14:paraId="36495BFD" w14:textId="77777777" w:rsidR="00AA0401" w:rsidRPr="00837449" w:rsidRDefault="00AA0401" w:rsidP="00A94F33">
      <w:pPr>
        <w:jc w:val="both"/>
        <w:rPr>
          <w:lang w:val="de-DE"/>
        </w:rPr>
      </w:pPr>
    </w:p>
    <w:p w14:paraId="375AD7FF" w14:textId="77777777" w:rsidR="00B2139D" w:rsidRPr="00837449" w:rsidRDefault="00B2139D" w:rsidP="00B2139D">
      <w:pPr>
        <w:jc w:val="both"/>
        <w:rPr>
          <w:lang w:val="de-DE"/>
        </w:rPr>
      </w:pPr>
      <w:r w:rsidRPr="00837449">
        <w:rPr>
          <w:lang w:val="de-DE"/>
        </w:rPr>
        <w:t>Diese deutsche Übersetzung ist von der Zentralen Dienststelle für Deutsche Übersetzungen in Malmedy erstellt worden.</w:t>
      </w:r>
    </w:p>
    <w:p w14:paraId="331D185F" w14:textId="77777777" w:rsidR="00AA0401" w:rsidRPr="00837449" w:rsidRDefault="00AA0401" w:rsidP="00A94F33">
      <w:pPr>
        <w:jc w:val="both"/>
        <w:rPr>
          <w:lang w:val="de-DE"/>
        </w:rPr>
      </w:pPr>
    </w:p>
    <w:p w14:paraId="7E3CB9F7" w14:textId="77777777" w:rsidR="00AA0401" w:rsidRPr="00837449" w:rsidRDefault="00AA0401" w:rsidP="00A94F33">
      <w:pPr>
        <w:jc w:val="both"/>
        <w:rPr>
          <w:lang w:val="de-DE"/>
        </w:rPr>
        <w:sectPr w:rsidR="00AA0401" w:rsidRPr="00837449" w:rsidSect="002855B4">
          <w:pgSz w:w="11906" w:h="16838" w:code="9"/>
          <w:pgMar w:top="1418" w:right="1418" w:bottom="1418" w:left="1418" w:header="709" w:footer="709" w:gutter="0"/>
          <w:cols w:space="708"/>
          <w:vAlign w:val="center"/>
          <w:docGrid w:linePitch="360"/>
        </w:sectPr>
      </w:pPr>
    </w:p>
    <w:p w14:paraId="5F3FE79D" w14:textId="77777777" w:rsidR="009F019C" w:rsidRPr="00837449" w:rsidRDefault="009F019C" w:rsidP="006C5709">
      <w:pPr>
        <w:jc w:val="center"/>
        <w:rPr>
          <w:b/>
          <w:bCs/>
          <w:lang w:val="de-DE"/>
        </w:rPr>
      </w:pPr>
      <w:r w:rsidRPr="00837449">
        <w:rPr>
          <w:b/>
          <w:lang w:val="de-DE"/>
        </w:rPr>
        <w:lastRenderedPageBreak/>
        <w:t>FÖDERALER ÖFFENTLICHER DIENST MOBILITÄT UND TRANSPORTWESEN</w:t>
      </w:r>
    </w:p>
    <w:p w14:paraId="31A56666" w14:textId="77777777" w:rsidR="009F019C" w:rsidRPr="00837449" w:rsidRDefault="009F019C" w:rsidP="006C5709">
      <w:pPr>
        <w:jc w:val="center"/>
        <w:rPr>
          <w:b/>
          <w:bCs/>
          <w:lang w:val="de-DE"/>
        </w:rPr>
      </w:pPr>
    </w:p>
    <w:p w14:paraId="31563444" w14:textId="77777777" w:rsidR="009F019C" w:rsidRPr="00837449" w:rsidRDefault="009F019C" w:rsidP="006C5709">
      <w:pPr>
        <w:jc w:val="center"/>
        <w:rPr>
          <w:b/>
          <w:bCs/>
          <w:lang w:val="de-DE"/>
        </w:rPr>
      </w:pPr>
    </w:p>
    <w:p w14:paraId="531FED0B" w14:textId="77777777" w:rsidR="009F019C" w:rsidRPr="00837449" w:rsidRDefault="009F019C" w:rsidP="006C5709">
      <w:pPr>
        <w:jc w:val="center"/>
        <w:rPr>
          <w:b/>
          <w:bCs/>
          <w:lang w:val="de-DE"/>
        </w:rPr>
      </w:pPr>
      <w:r w:rsidRPr="00837449">
        <w:rPr>
          <w:b/>
          <w:lang w:val="de-DE"/>
        </w:rPr>
        <w:t xml:space="preserve">13. OKTOBER 2022 - Gesetz </w:t>
      </w:r>
      <w:r w:rsidRPr="00C00991">
        <w:rPr>
          <w:b/>
          <w:lang w:val="de-DE"/>
        </w:rPr>
        <w:t>zur Abänderung des Belgischen Schifffahrtsgesetzbuches in Bezug auf die Gefahrenabwehr im Seeverkehr</w:t>
      </w:r>
    </w:p>
    <w:p w14:paraId="0AD59EC2" w14:textId="77777777" w:rsidR="009F019C" w:rsidRPr="00837449" w:rsidRDefault="009F019C" w:rsidP="009B5849">
      <w:pPr>
        <w:jc w:val="both"/>
        <w:rPr>
          <w:lang w:val="de-DE"/>
        </w:rPr>
      </w:pPr>
    </w:p>
    <w:p w14:paraId="40383133" w14:textId="77777777" w:rsidR="009F019C" w:rsidRPr="00837449" w:rsidRDefault="009F019C" w:rsidP="009B5849">
      <w:pPr>
        <w:jc w:val="both"/>
        <w:rPr>
          <w:lang w:val="de-DE"/>
        </w:rPr>
      </w:pPr>
    </w:p>
    <w:p w14:paraId="46C43842" w14:textId="77777777" w:rsidR="009F019C" w:rsidRPr="00837449" w:rsidRDefault="009F019C" w:rsidP="006C5709">
      <w:pPr>
        <w:ind w:left="1416" w:firstLine="708"/>
        <w:jc w:val="both"/>
        <w:rPr>
          <w:lang w:val="de-DE"/>
        </w:rPr>
      </w:pPr>
      <w:r w:rsidRPr="00837449">
        <w:rPr>
          <w:lang w:val="de-DE"/>
        </w:rPr>
        <w:t>PHILIPPE, König der Belgier,</w:t>
      </w:r>
    </w:p>
    <w:p w14:paraId="70AF27CC" w14:textId="77777777" w:rsidR="009F019C" w:rsidRPr="00837449" w:rsidRDefault="009F019C" w:rsidP="009B5849">
      <w:pPr>
        <w:jc w:val="both"/>
        <w:rPr>
          <w:lang w:val="de-DE"/>
        </w:rPr>
      </w:pPr>
    </w:p>
    <w:p w14:paraId="0A96A590" w14:textId="77777777" w:rsidR="009F019C" w:rsidRPr="00837449" w:rsidRDefault="009F019C" w:rsidP="006C5709">
      <w:pPr>
        <w:ind w:left="708" w:firstLine="708"/>
        <w:jc w:val="both"/>
        <w:rPr>
          <w:lang w:val="de-DE"/>
        </w:rPr>
      </w:pPr>
      <w:r w:rsidRPr="00837449">
        <w:rPr>
          <w:lang w:val="de-DE"/>
        </w:rPr>
        <w:t>Allen Gegenwärtigen und Zukünftigen, Unser Gruß!</w:t>
      </w:r>
    </w:p>
    <w:p w14:paraId="505A40E1" w14:textId="77777777" w:rsidR="009F019C" w:rsidRPr="00837449" w:rsidRDefault="009F019C" w:rsidP="009B5849">
      <w:pPr>
        <w:jc w:val="both"/>
        <w:rPr>
          <w:lang w:val="de-DE"/>
        </w:rPr>
      </w:pPr>
    </w:p>
    <w:p w14:paraId="3177E117" w14:textId="77777777" w:rsidR="009F019C" w:rsidRPr="00837449" w:rsidRDefault="009F019C" w:rsidP="009B5849">
      <w:pPr>
        <w:jc w:val="both"/>
        <w:rPr>
          <w:lang w:val="de-DE"/>
        </w:rPr>
      </w:pPr>
    </w:p>
    <w:p w14:paraId="5F02F1AA" w14:textId="77777777" w:rsidR="009F019C" w:rsidRPr="00837449" w:rsidRDefault="009F019C" w:rsidP="006C5709">
      <w:pPr>
        <w:ind w:firstLine="708"/>
        <w:jc w:val="both"/>
        <w:rPr>
          <w:lang w:val="de-DE"/>
        </w:rPr>
      </w:pPr>
      <w:r w:rsidRPr="00837449">
        <w:rPr>
          <w:lang w:val="de-DE"/>
        </w:rPr>
        <w:t>Die Abgeordnetenkammer hat das Folgende angenommen und Wir sanktionieren es:</w:t>
      </w:r>
    </w:p>
    <w:p w14:paraId="0EFDFD73" w14:textId="77777777" w:rsidR="009F019C" w:rsidRPr="00837449" w:rsidRDefault="009F019C" w:rsidP="009B5849">
      <w:pPr>
        <w:jc w:val="both"/>
        <w:rPr>
          <w:lang w:val="de-DE"/>
        </w:rPr>
      </w:pPr>
    </w:p>
    <w:p w14:paraId="40F0CD77" w14:textId="77777777" w:rsidR="009F019C" w:rsidRPr="00837449" w:rsidRDefault="009F019C" w:rsidP="009B5849">
      <w:pPr>
        <w:jc w:val="both"/>
        <w:rPr>
          <w:lang w:val="de-DE"/>
        </w:rPr>
      </w:pPr>
    </w:p>
    <w:p w14:paraId="710719E8" w14:textId="77777777" w:rsidR="009F019C" w:rsidRPr="00837449" w:rsidRDefault="009F019C" w:rsidP="006C5709">
      <w:pPr>
        <w:ind w:firstLine="708"/>
        <w:jc w:val="both"/>
        <w:rPr>
          <w:lang w:val="de-DE"/>
        </w:rPr>
      </w:pPr>
      <w:r w:rsidRPr="00837449">
        <w:rPr>
          <w:b/>
          <w:lang w:val="de-DE"/>
        </w:rPr>
        <w:t>Artikel 1 -</w:t>
      </w:r>
      <w:r w:rsidRPr="00837449">
        <w:rPr>
          <w:lang w:val="de-DE"/>
        </w:rPr>
        <w:t xml:space="preserve"> Vorliegendes Gesetz regelt eine in Artikel 74 der Verfassung erwähnte Angelegenheit.</w:t>
      </w:r>
    </w:p>
    <w:p w14:paraId="3879C4A7" w14:textId="77777777" w:rsidR="009F019C" w:rsidRPr="00837449" w:rsidRDefault="009F019C" w:rsidP="009B5849">
      <w:pPr>
        <w:jc w:val="both"/>
        <w:rPr>
          <w:lang w:val="de-DE"/>
        </w:rPr>
      </w:pPr>
    </w:p>
    <w:p w14:paraId="327A1FBF" w14:textId="77777777" w:rsidR="009F019C" w:rsidRPr="00837449" w:rsidRDefault="009F019C" w:rsidP="009B5849">
      <w:pPr>
        <w:jc w:val="both"/>
        <w:rPr>
          <w:lang w:val="de-DE"/>
        </w:rPr>
      </w:pPr>
    </w:p>
    <w:p w14:paraId="1220BD81" w14:textId="77777777" w:rsidR="009F019C" w:rsidRPr="00837449" w:rsidRDefault="009F019C" w:rsidP="006C5709">
      <w:pPr>
        <w:ind w:firstLine="708"/>
        <w:jc w:val="both"/>
        <w:rPr>
          <w:lang w:val="de-DE"/>
        </w:rPr>
      </w:pPr>
      <w:r w:rsidRPr="00837449">
        <w:rPr>
          <w:b/>
          <w:bCs/>
          <w:lang w:val="de-DE"/>
        </w:rPr>
        <w:t>Art. 2 -</w:t>
      </w:r>
      <w:r w:rsidRPr="00837449">
        <w:rPr>
          <w:lang w:val="de-DE"/>
        </w:rPr>
        <w:t xml:space="preserve"> In Artikel 120</w:t>
      </w:r>
      <w:r w:rsidRPr="00837449">
        <w:rPr>
          <w:i/>
          <w:iCs/>
          <w:lang w:val="de-DE"/>
        </w:rPr>
        <w:t>ter</w:t>
      </w:r>
      <w:r w:rsidRPr="00837449">
        <w:rPr>
          <w:lang w:val="de-DE"/>
        </w:rPr>
        <w:t xml:space="preserve"> des Strafgesetzbuches, eingefügt durch das Gesetz vom 19. Juli 1934 und abgeändert durch das Gesetz vom 26. Juni 2000, wird Nr. 1 wie folgt abgeändert:</w:t>
      </w:r>
    </w:p>
    <w:p w14:paraId="0D12AC8C" w14:textId="77777777" w:rsidR="009F019C" w:rsidRPr="00837449" w:rsidRDefault="009F019C" w:rsidP="009B5849">
      <w:pPr>
        <w:jc w:val="both"/>
        <w:rPr>
          <w:lang w:val="de-DE"/>
        </w:rPr>
      </w:pPr>
    </w:p>
    <w:p w14:paraId="2072308E" w14:textId="77777777" w:rsidR="009F019C" w:rsidRPr="00837449" w:rsidRDefault="009F019C" w:rsidP="006C5709">
      <w:pPr>
        <w:ind w:firstLine="708"/>
        <w:jc w:val="both"/>
        <w:rPr>
          <w:lang w:val="de-DE"/>
        </w:rPr>
      </w:pPr>
      <w:r w:rsidRPr="00837449">
        <w:rPr>
          <w:lang w:val="de-DE"/>
        </w:rPr>
        <w:t>1. Die Wörter "Militär-, Schifffahrts- oder Luftfahrtbehörde" werden durch die Wörter "Militär- oder Luftfahrtbehörde" ersetzt.</w:t>
      </w:r>
    </w:p>
    <w:p w14:paraId="57BD8C2E" w14:textId="77777777" w:rsidR="009F019C" w:rsidRPr="00837449" w:rsidRDefault="009F019C" w:rsidP="009B5849">
      <w:pPr>
        <w:jc w:val="both"/>
        <w:rPr>
          <w:lang w:val="de-DE"/>
        </w:rPr>
      </w:pPr>
    </w:p>
    <w:p w14:paraId="1DB79D53" w14:textId="77777777" w:rsidR="009F019C" w:rsidRPr="00837449" w:rsidRDefault="009F019C" w:rsidP="006C5709">
      <w:pPr>
        <w:ind w:firstLine="708"/>
        <w:jc w:val="both"/>
        <w:rPr>
          <w:lang w:val="de-DE"/>
        </w:rPr>
      </w:pPr>
      <w:r w:rsidRPr="00837449">
        <w:rPr>
          <w:lang w:val="de-DE"/>
        </w:rPr>
        <w:t>2. Die Wörter "einer militärischen Einrichtung oder einer Schifffahrtseinrichtung" werden durch die Wörter "einer militärischen Einrichtung" ersetzt.</w:t>
      </w:r>
    </w:p>
    <w:p w14:paraId="281B401C" w14:textId="77777777" w:rsidR="009F019C" w:rsidRPr="00837449" w:rsidRDefault="009F019C" w:rsidP="009B5849">
      <w:pPr>
        <w:jc w:val="both"/>
        <w:rPr>
          <w:lang w:val="de-DE"/>
        </w:rPr>
      </w:pPr>
    </w:p>
    <w:p w14:paraId="38774C89" w14:textId="77777777" w:rsidR="009F019C" w:rsidRPr="00837449" w:rsidRDefault="009F019C" w:rsidP="009B5849">
      <w:pPr>
        <w:jc w:val="both"/>
        <w:rPr>
          <w:lang w:val="de-DE"/>
        </w:rPr>
      </w:pPr>
    </w:p>
    <w:p w14:paraId="53BFFFDB" w14:textId="77777777" w:rsidR="009F019C" w:rsidRPr="00837449" w:rsidRDefault="009F019C" w:rsidP="006C5709">
      <w:pPr>
        <w:ind w:firstLine="708"/>
        <w:jc w:val="both"/>
        <w:rPr>
          <w:lang w:val="de-DE"/>
        </w:rPr>
      </w:pPr>
      <w:r w:rsidRPr="00837449">
        <w:rPr>
          <w:b/>
          <w:bCs/>
          <w:lang w:val="de-DE"/>
        </w:rPr>
        <w:t>Art. 3 -</w:t>
      </w:r>
      <w:r w:rsidRPr="00837449">
        <w:rPr>
          <w:lang w:val="de-DE"/>
        </w:rPr>
        <w:t xml:space="preserve"> Artikel 546/1 desselben Gesetzbuches, eingefügt durch das Gesetz vom 20. Mai 2016 und abgeändert durch das Gesetz vom 8. Mai 2019, wird wie folgt abgeändert:</w:t>
      </w:r>
    </w:p>
    <w:p w14:paraId="07C75778" w14:textId="77777777" w:rsidR="009F019C" w:rsidRPr="00837449" w:rsidRDefault="009F019C" w:rsidP="009B5849">
      <w:pPr>
        <w:jc w:val="both"/>
        <w:rPr>
          <w:lang w:val="de-DE"/>
        </w:rPr>
      </w:pPr>
    </w:p>
    <w:p w14:paraId="05734115" w14:textId="77777777" w:rsidR="009F019C" w:rsidRPr="00837449" w:rsidRDefault="009F019C" w:rsidP="006C5709">
      <w:pPr>
        <w:ind w:firstLine="708"/>
        <w:jc w:val="both"/>
        <w:rPr>
          <w:lang w:val="de-DE"/>
        </w:rPr>
      </w:pPr>
      <w:r w:rsidRPr="00837449">
        <w:rPr>
          <w:lang w:val="de-DE"/>
        </w:rPr>
        <w:t>1. die Wörter "Artikel 2.5.2.2 Nr. 3 und 4 des Belgischen Schifffahrtsgesetzbuches" werden durch die Wörter "Artikel 2.5.2.3 Nr. 4 und 5 des Belgischen Schifffahrtsgesetzbuches" ersetzt.</w:t>
      </w:r>
    </w:p>
    <w:p w14:paraId="319475BB" w14:textId="77777777" w:rsidR="009F019C" w:rsidRPr="00837449" w:rsidRDefault="009F019C" w:rsidP="009B5849">
      <w:pPr>
        <w:jc w:val="both"/>
        <w:rPr>
          <w:lang w:val="de-DE"/>
        </w:rPr>
      </w:pPr>
    </w:p>
    <w:p w14:paraId="27755C21" w14:textId="77777777" w:rsidR="009F019C" w:rsidRPr="00837449" w:rsidRDefault="009F019C" w:rsidP="006C5709">
      <w:pPr>
        <w:ind w:firstLine="708"/>
        <w:jc w:val="both"/>
        <w:rPr>
          <w:lang w:val="de-DE"/>
        </w:rPr>
      </w:pPr>
      <w:r w:rsidRPr="00837449">
        <w:rPr>
          <w:lang w:val="de-DE"/>
        </w:rPr>
        <w:t>2. die Wörter "Artikel 2.5.2.3 des Belgischen Schifffahrtsgesetzbuches" werden durch die Wörter "Artikel 2.5.2.4 § 2 des Belgischen Schifffahrtsgesetzbuches" ersetzt.</w:t>
      </w:r>
    </w:p>
    <w:p w14:paraId="5C5C259E" w14:textId="77777777" w:rsidR="009F019C" w:rsidRPr="00837449" w:rsidRDefault="009F019C" w:rsidP="009B5849">
      <w:pPr>
        <w:jc w:val="both"/>
        <w:rPr>
          <w:lang w:val="de-DE"/>
        </w:rPr>
      </w:pPr>
    </w:p>
    <w:p w14:paraId="561C111D" w14:textId="77777777" w:rsidR="009F019C" w:rsidRPr="00837449" w:rsidRDefault="009F019C" w:rsidP="009B5849">
      <w:pPr>
        <w:jc w:val="both"/>
        <w:rPr>
          <w:lang w:val="de-DE"/>
        </w:rPr>
      </w:pPr>
    </w:p>
    <w:p w14:paraId="0DC962E6" w14:textId="77777777" w:rsidR="009F019C" w:rsidRPr="00837449" w:rsidRDefault="009F019C" w:rsidP="006C5709">
      <w:pPr>
        <w:jc w:val="center"/>
        <w:rPr>
          <w:lang w:val="de-DE"/>
        </w:rPr>
      </w:pPr>
      <w:r w:rsidRPr="00837449">
        <w:rPr>
          <w:lang w:val="de-DE"/>
        </w:rPr>
        <w:t>(...)</w:t>
      </w:r>
    </w:p>
    <w:p w14:paraId="01E3D179" w14:textId="77777777" w:rsidR="009F019C" w:rsidRPr="00837449" w:rsidRDefault="009F019C" w:rsidP="009B5849">
      <w:pPr>
        <w:jc w:val="both"/>
        <w:rPr>
          <w:lang w:val="de-DE"/>
        </w:rPr>
      </w:pPr>
    </w:p>
    <w:p w14:paraId="1BE7C01D" w14:textId="77777777" w:rsidR="009F019C" w:rsidRPr="00837449" w:rsidRDefault="009F019C" w:rsidP="009B5849">
      <w:pPr>
        <w:jc w:val="both"/>
        <w:rPr>
          <w:lang w:val="de-DE"/>
        </w:rPr>
      </w:pPr>
    </w:p>
    <w:p w14:paraId="24C1D202" w14:textId="77777777" w:rsidR="009F019C" w:rsidRPr="00837449" w:rsidRDefault="009F019C">
      <w:pPr>
        <w:rPr>
          <w:b/>
          <w:lang w:val="de-DE"/>
        </w:rPr>
      </w:pPr>
      <w:r w:rsidRPr="00837449">
        <w:rPr>
          <w:b/>
          <w:lang w:val="de-DE"/>
        </w:rPr>
        <w:br w:type="page"/>
      </w:r>
    </w:p>
    <w:p w14:paraId="3AA26D6B" w14:textId="77777777" w:rsidR="009F019C" w:rsidRPr="00837449" w:rsidRDefault="009F019C" w:rsidP="006C5709">
      <w:pPr>
        <w:ind w:firstLine="708"/>
        <w:jc w:val="both"/>
        <w:rPr>
          <w:lang w:val="de-DE"/>
        </w:rPr>
      </w:pPr>
      <w:r w:rsidRPr="00837449">
        <w:rPr>
          <w:b/>
          <w:lang w:val="de-DE"/>
        </w:rPr>
        <w:lastRenderedPageBreak/>
        <w:t>Art. 23 -</w:t>
      </w:r>
      <w:r w:rsidRPr="00837449">
        <w:rPr>
          <w:lang w:val="de-DE"/>
        </w:rPr>
        <w:t xml:space="preserve"> In das Gerichtsgesetzbuch wird ein Artikel 73</w:t>
      </w:r>
      <w:r w:rsidRPr="00837449">
        <w:rPr>
          <w:i/>
          <w:lang w:val="de-DE"/>
        </w:rPr>
        <w:t>bis</w:t>
      </w:r>
      <w:r w:rsidRPr="00837449">
        <w:rPr>
          <w:lang w:val="de-DE"/>
        </w:rPr>
        <w:t xml:space="preserve"> mit folgendem Wortlaut eingefügt:</w:t>
      </w:r>
    </w:p>
    <w:p w14:paraId="044C81C9" w14:textId="77777777" w:rsidR="009F019C" w:rsidRPr="00837449" w:rsidRDefault="009F019C" w:rsidP="009B5849">
      <w:pPr>
        <w:jc w:val="both"/>
        <w:rPr>
          <w:lang w:val="de-DE"/>
        </w:rPr>
      </w:pPr>
    </w:p>
    <w:p w14:paraId="061B9C51" w14:textId="77777777" w:rsidR="009F019C" w:rsidRPr="00837449" w:rsidRDefault="009F019C" w:rsidP="006C5709">
      <w:pPr>
        <w:ind w:firstLine="708"/>
        <w:jc w:val="both"/>
        <w:rPr>
          <w:lang w:val="de-DE"/>
        </w:rPr>
      </w:pPr>
      <w:r w:rsidRPr="00837449">
        <w:rPr>
          <w:lang w:val="de-DE"/>
        </w:rPr>
        <w:t>"Art. 73</w:t>
      </w:r>
      <w:r w:rsidRPr="00837449">
        <w:rPr>
          <w:i/>
          <w:lang w:val="de-DE"/>
        </w:rPr>
        <w:t>bis </w:t>
      </w:r>
      <w:r w:rsidRPr="00837449">
        <w:rPr>
          <w:lang w:val="de-DE"/>
        </w:rPr>
        <w:t>- In Abweichung von Artikel 73 und von den territorialen Grenzen, die in der Anlage zum vorliegenden Gesetzbuch bestimmt sind, werden Verstöße gegen die Verordnung (EG) Nr. 725/2004 des Europäischen Parlaments und des Rates vom 31. März 2004 zur Erhöhung der Gefahrenabwehr auf Schiffen und in Hafenanlagen, gegen die Artikel 2.5.2.1 bis 2.5.2.46 des Belgischen Schifffahrtsgesetzbuches und die diesbezüglichen Ausführungserlasse und gegen Artikel 4.1.2.48/1, die im Teil des linken Scheldeufergeländes begangen wurden, das in Artikel 1 des Gesetzes vom 19. Juni 1978 über die Verwaltung des linken Scheldeufergeländes auf der Höhe von Antwerpen und zur Festlegung von Maßnahmen für die Verwaltung und den Betrieb des Antwerpener Hafens erwähnt ist, von den zuständigen Gerichten des Gerichtsbezirks Antwerpen verfolgt."</w:t>
      </w:r>
    </w:p>
    <w:p w14:paraId="6C488DEA" w14:textId="77777777" w:rsidR="009F019C" w:rsidRPr="00837449" w:rsidRDefault="009F019C" w:rsidP="009B5849">
      <w:pPr>
        <w:jc w:val="both"/>
        <w:rPr>
          <w:lang w:val="de-DE"/>
        </w:rPr>
      </w:pPr>
    </w:p>
    <w:p w14:paraId="36793694" w14:textId="77777777" w:rsidR="009F019C" w:rsidRPr="00837449" w:rsidRDefault="009F019C" w:rsidP="009B5849">
      <w:pPr>
        <w:jc w:val="both"/>
        <w:rPr>
          <w:lang w:val="de-DE"/>
        </w:rPr>
      </w:pPr>
    </w:p>
    <w:p w14:paraId="632FAD3F" w14:textId="77777777" w:rsidR="009F019C" w:rsidRPr="00837449" w:rsidRDefault="009F019C" w:rsidP="00F57146">
      <w:pPr>
        <w:jc w:val="center"/>
        <w:rPr>
          <w:lang w:val="de-DE"/>
        </w:rPr>
      </w:pPr>
      <w:r w:rsidRPr="00837449">
        <w:rPr>
          <w:lang w:val="de-DE"/>
        </w:rPr>
        <w:t>(...)</w:t>
      </w:r>
    </w:p>
    <w:p w14:paraId="37162FCA" w14:textId="77777777" w:rsidR="009F019C" w:rsidRPr="00837449" w:rsidRDefault="009F019C" w:rsidP="009B5849">
      <w:pPr>
        <w:jc w:val="both"/>
        <w:rPr>
          <w:lang w:val="de-DE"/>
        </w:rPr>
      </w:pPr>
    </w:p>
    <w:p w14:paraId="6934336B" w14:textId="77777777" w:rsidR="009F019C" w:rsidRPr="00837449" w:rsidRDefault="009F019C" w:rsidP="009B5849">
      <w:pPr>
        <w:jc w:val="both"/>
        <w:rPr>
          <w:lang w:val="de-DE"/>
        </w:rPr>
      </w:pPr>
    </w:p>
    <w:p w14:paraId="12A58450" w14:textId="77777777" w:rsidR="009F019C" w:rsidRPr="00837449" w:rsidRDefault="009F019C" w:rsidP="004718CF">
      <w:pPr>
        <w:ind w:firstLine="708"/>
        <w:jc w:val="both"/>
        <w:rPr>
          <w:lang w:val="de-DE"/>
        </w:rPr>
      </w:pPr>
      <w:r w:rsidRPr="00837449">
        <w:rPr>
          <w:b/>
          <w:lang w:val="de-DE"/>
        </w:rPr>
        <w:t>Art. 25 -</w:t>
      </w:r>
      <w:r w:rsidRPr="00837449">
        <w:rPr>
          <w:lang w:val="de-DE"/>
        </w:rPr>
        <w:t xml:space="preserve"> Artikel 4 § 3</w:t>
      </w:r>
      <w:r w:rsidRPr="00837449">
        <w:rPr>
          <w:i/>
          <w:iCs/>
          <w:lang w:val="de-DE"/>
        </w:rPr>
        <w:t>bis</w:t>
      </w:r>
      <w:r w:rsidRPr="00837449">
        <w:rPr>
          <w:lang w:val="de-DE"/>
        </w:rPr>
        <w:t xml:space="preserve"> Absatz 1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eingefügt durch das Gesetz vom 28. November 2021, wird wie folgt ersetzt:</w:t>
      </w:r>
    </w:p>
    <w:p w14:paraId="72D1AEE0" w14:textId="77777777" w:rsidR="009F019C" w:rsidRPr="00837449" w:rsidRDefault="009F019C" w:rsidP="009B5849">
      <w:pPr>
        <w:jc w:val="both"/>
        <w:rPr>
          <w:lang w:val="de-DE"/>
        </w:rPr>
      </w:pPr>
    </w:p>
    <w:p w14:paraId="712EC1F4" w14:textId="77777777" w:rsidR="009F019C" w:rsidRPr="00837449" w:rsidRDefault="009F019C" w:rsidP="004718CF">
      <w:pPr>
        <w:ind w:firstLine="708"/>
        <w:jc w:val="both"/>
        <w:rPr>
          <w:lang w:val="de-DE"/>
        </w:rPr>
      </w:pPr>
      <w:r w:rsidRPr="00837449">
        <w:rPr>
          <w:lang w:val="de-DE"/>
        </w:rPr>
        <w:t>"Bei Verurteilung wegen einer der in den Artikeln 2 Nr. 2, 2</w:t>
      </w:r>
      <w:r w:rsidRPr="00837449">
        <w:rPr>
          <w:i/>
          <w:iCs/>
          <w:lang w:val="de-DE"/>
        </w:rPr>
        <w:t>bis</w:t>
      </w:r>
      <w:r w:rsidRPr="00837449">
        <w:rPr>
          <w:lang w:val="de-DE"/>
        </w:rPr>
        <w:t>, 2</w:t>
      </w:r>
      <w:r w:rsidRPr="00837449">
        <w:rPr>
          <w:i/>
          <w:iCs/>
          <w:lang w:val="de-DE"/>
        </w:rPr>
        <w:t>quater</w:t>
      </w:r>
      <w:r w:rsidRPr="00837449">
        <w:rPr>
          <w:lang w:val="de-DE"/>
        </w:rPr>
        <w:t xml:space="preserve"> und 3 erwähnten Straftaten kann der Richter das zeitweilige Verbot, einen beziehungsweise eine oder mehrere der in Artikel 2.5.2.3 Nr. 4 und 5 des Belgischen Schifffahrtsgesetzbuches bestimmten belgischen Häfen oder Hafenanlagen anzulaufen und in diesen belgischen Häfen oder Hafenanlagen sowie in den Dienstleistungssektoren für diese Häfen und Hafenanlagen berufliche Tätigkeiten auszuüben, aussprechen."</w:t>
      </w:r>
    </w:p>
    <w:p w14:paraId="29D3B423" w14:textId="77777777" w:rsidR="009F019C" w:rsidRPr="00837449" w:rsidRDefault="009F019C" w:rsidP="009B5849">
      <w:pPr>
        <w:jc w:val="both"/>
        <w:rPr>
          <w:lang w:val="de-DE"/>
        </w:rPr>
      </w:pPr>
    </w:p>
    <w:p w14:paraId="39B27E5A" w14:textId="77777777" w:rsidR="009F019C" w:rsidRPr="00837449" w:rsidRDefault="009F019C" w:rsidP="009B5849">
      <w:pPr>
        <w:jc w:val="both"/>
        <w:rPr>
          <w:lang w:val="de-DE"/>
        </w:rPr>
      </w:pPr>
    </w:p>
    <w:p w14:paraId="0FA62228" w14:textId="77777777" w:rsidR="009F019C" w:rsidRPr="00837449" w:rsidRDefault="009F019C" w:rsidP="004718CF">
      <w:pPr>
        <w:jc w:val="center"/>
        <w:rPr>
          <w:lang w:val="de-DE"/>
        </w:rPr>
      </w:pPr>
      <w:r w:rsidRPr="00837449">
        <w:rPr>
          <w:lang w:val="de-DE"/>
        </w:rPr>
        <w:t>(...)</w:t>
      </w:r>
    </w:p>
    <w:p w14:paraId="73791BBD" w14:textId="77777777" w:rsidR="009F019C" w:rsidRPr="00837449" w:rsidRDefault="009F019C" w:rsidP="009B5849">
      <w:pPr>
        <w:jc w:val="both"/>
        <w:rPr>
          <w:lang w:val="de-DE"/>
        </w:rPr>
      </w:pPr>
    </w:p>
    <w:p w14:paraId="31720955" w14:textId="77777777" w:rsidR="00837449" w:rsidRPr="00837449" w:rsidRDefault="00837449" w:rsidP="00837449">
      <w:pPr>
        <w:jc w:val="both"/>
        <w:rPr>
          <w:rFonts w:eastAsia="Aptos"/>
          <w:color w:val="000000"/>
          <w:lang w:val="de-DE"/>
        </w:rPr>
      </w:pPr>
      <w:r w:rsidRPr="00837449">
        <w:rPr>
          <w:rFonts w:eastAsia="Aptos"/>
          <w:b/>
          <w:bCs/>
          <w:color w:val="000000"/>
          <w:lang w:val="de-DE"/>
        </w:rPr>
        <w:tab/>
        <w:t>Art. 27</w:t>
      </w:r>
      <w:r w:rsidRPr="00837449">
        <w:rPr>
          <w:rFonts w:eastAsia="Aptos"/>
          <w:color w:val="000000"/>
          <w:lang w:val="de-DE"/>
        </w:rPr>
        <w:t xml:space="preserve"> - Artikel 25/2 § 2 des Gesetzes vom 5. August 1992 über das Polizeiamt, eingefügt durch das Gesetz vom 21. März 2018, wird durch eine Nummer 3 mit folgendem Wortlaut ergänzt:</w:t>
      </w:r>
    </w:p>
    <w:p w14:paraId="7EDCC277" w14:textId="77777777" w:rsidR="00837449" w:rsidRPr="00837449" w:rsidRDefault="00837449" w:rsidP="00837449">
      <w:pPr>
        <w:jc w:val="both"/>
        <w:rPr>
          <w:rFonts w:eastAsia="Aptos"/>
          <w:color w:val="000000"/>
          <w:lang w:val="de-DE"/>
        </w:rPr>
      </w:pPr>
    </w:p>
    <w:p w14:paraId="761D3F18" w14:textId="77777777" w:rsidR="00837449" w:rsidRPr="00837449" w:rsidRDefault="00837449" w:rsidP="00837449">
      <w:pPr>
        <w:jc w:val="both"/>
        <w:rPr>
          <w:rFonts w:eastAsia="Aptos"/>
          <w:color w:val="000000"/>
          <w:lang w:val="de-DE"/>
        </w:rPr>
      </w:pPr>
      <w:r w:rsidRPr="00837449">
        <w:rPr>
          <w:rFonts w:eastAsia="Aptos"/>
          <w:color w:val="000000"/>
          <w:lang w:val="de-DE"/>
        </w:rPr>
        <w:tab/>
        <w:t>"3. In Bezug auf den Einsatz von ortsfesten Kameras in den in Artikel 1.1.1.4 des Belgischen Schifffahrtsgesetzbuches bestimmten belgischen Seegebieten wird das in Nummer 1 erwähnte Piktogramm durch die in Artikel 4.6.1.6 § 3 des belgischen Schifffahrtsgesetzbuches erwähnte Ankündigung ersetzt."</w:t>
      </w:r>
    </w:p>
    <w:p w14:paraId="5B0A8343" w14:textId="77777777" w:rsidR="00837449" w:rsidRPr="00837449" w:rsidRDefault="00837449" w:rsidP="00837449">
      <w:pPr>
        <w:jc w:val="both"/>
        <w:rPr>
          <w:rFonts w:eastAsia="Aptos"/>
          <w:color w:val="000000"/>
          <w:lang w:val="de-DE"/>
        </w:rPr>
      </w:pPr>
    </w:p>
    <w:p w14:paraId="3D5A91CF" w14:textId="77777777" w:rsidR="00837449" w:rsidRPr="00837449" w:rsidRDefault="00837449" w:rsidP="00837449">
      <w:pPr>
        <w:jc w:val="both"/>
        <w:rPr>
          <w:rFonts w:eastAsia="Aptos"/>
          <w:color w:val="000000"/>
          <w:lang w:val="de-DE"/>
        </w:rPr>
      </w:pPr>
    </w:p>
    <w:p w14:paraId="56987E53" w14:textId="77777777" w:rsidR="00837449" w:rsidRPr="00837449" w:rsidRDefault="00837449" w:rsidP="00837449">
      <w:pPr>
        <w:jc w:val="both"/>
        <w:rPr>
          <w:rFonts w:eastAsia="Aptos"/>
          <w:color w:val="000000"/>
          <w:lang w:val="de-DE"/>
        </w:rPr>
      </w:pPr>
      <w:r w:rsidRPr="00837449">
        <w:rPr>
          <w:rFonts w:eastAsia="Aptos"/>
          <w:color w:val="000000"/>
          <w:lang w:val="de-DE"/>
        </w:rPr>
        <w:tab/>
      </w:r>
      <w:r w:rsidRPr="00837449">
        <w:rPr>
          <w:rFonts w:eastAsia="Aptos"/>
          <w:b/>
          <w:bCs/>
          <w:color w:val="000000"/>
          <w:lang w:val="de-DE"/>
        </w:rPr>
        <w:t>Art. 28</w:t>
      </w:r>
      <w:r w:rsidRPr="00837449">
        <w:rPr>
          <w:rFonts w:eastAsia="Aptos"/>
          <w:color w:val="000000"/>
          <w:lang w:val="de-DE"/>
        </w:rPr>
        <w:t xml:space="preserve"> - Artikel 3 Nr. 3 Buchstabe </w:t>
      </w:r>
      <w:r w:rsidRPr="00837449">
        <w:rPr>
          <w:rFonts w:eastAsia="Aptos"/>
          <w:i/>
          <w:iCs/>
          <w:color w:val="000000"/>
          <w:lang w:val="de-DE"/>
        </w:rPr>
        <w:t>a)</w:t>
      </w:r>
      <w:r w:rsidRPr="00837449">
        <w:rPr>
          <w:rFonts w:eastAsia="Aptos"/>
          <w:color w:val="000000"/>
          <w:lang w:val="de-DE"/>
        </w:rPr>
        <w:t xml:space="preserve"> des Gesetzes vom 1. Juli 2011 über die Sicherheit und den Schutz der kritischen Infrastrukturen, abgeändert durch das Gesetz vom 7. April 2019, wird wie folgt ergänzt:</w:t>
      </w:r>
    </w:p>
    <w:p w14:paraId="333324F9" w14:textId="77777777" w:rsidR="00837449" w:rsidRPr="00837449" w:rsidRDefault="00837449" w:rsidP="00837449">
      <w:pPr>
        <w:jc w:val="both"/>
        <w:rPr>
          <w:rFonts w:eastAsia="Aptos"/>
          <w:color w:val="000000"/>
          <w:lang w:val="de-DE"/>
        </w:rPr>
      </w:pPr>
    </w:p>
    <w:p w14:paraId="4C1E30BC" w14:textId="77777777" w:rsidR="00837449" w:rsidRPr="00837449" w:rsidRDefault="00837449" w:rsidP="00837449">
      <w:pPr>
        <w:jc w:val="both"/>
        <w:rPr>
          <w:rFonts w:eastAsia="Aptos"/>
          <w:color w:val="000000"/>
          <w:lang w:val="de-DE"/>
        </w:rPr>
      </w:pPr>
      <w:r w:rsidRPr="00837449">
        <w:rPr>
          <w:rFonts w:eastAsia="Aptos"/>
          <w:color w:val="000000"/>
          <w:lang w:val="de-DE"/>
        </w:rPr>
        <w:tab/>
        <w:t>"Hochsee- und Küstenschifffahrt und Häfen ausgenommen; dafür ist der für die maritime Mobilität zuständige Minister die sektorspezifische Behörde,".</w:t>
      </w:r>
    </w:p>
    <w:p w14:paraId="3D4072B1" w14:textId="77777777" w:rsidR="00837449" w:rsidRPr="00837449" w:rsidRDefault="00837449" w:rsidP="00837449">
      <w:pPr>
        <w:rPr>
          <w:rFonts w:eastAsia="Aptos"/>
          <w:color w:val="000000"/>
          <w:lang w:val="de-DE"/>
        </w:rPr>
      </w:pPr>
    </w:p>
    <w:p w14:paraId="6C7CB455" w14:textId="77777777" w:rsidR="00837449" w:rsidRPr="00837449" w:rsidRDefault="00837449" w:rsidP="00837449">
      <w:pPr>
        <w:rPr>
          <w:rFonts w:eastAsia="Aptos"/>
          <w:lang w:val="de-DE"/>
        </w:rPr>
      </w:pPr>
    </w:p>
    <w:p w14:paraId="071F1E63" w14:textId="77777777" w:rsidR="00837449" w:rsidRPr="00837449" w:rsidRDefault="00837449" w:rsidP="00837449">
      <w:pPr>
        <w:jc w:val="center"/>
        <w:rPr>
          <w:rFonts w:eastAsia="Aptos"/>
          <w:lang w:val="de-DE"/>
        </w:rPr>
      </w:pPr>
      <w:r w:rsidRPr="00837449">
        <w:rPr>
          <w:rFonts w:eastAsia="Aptos"/>
          <w:lang w:val="de-DE"/>
        </w:rPr>
        <w:t>(…)</w:t>
      </w:r>
    </w:p>
    <w:p w14:paraId="4FDD7908" w14:textId="77777777" w:rsidR="00837449" w:rsidRPr="00837449" w:rsidRDefault="00837449" w:rsidP="00837449">
      <w:pPr>
        <w:jc w:val="center"/>
        <w:rPr>
          <w:lang w:val="de-DE"/>
        </w:rPr>
      </w:pPr>
    </w:p>
    <w:p w14:paraId="082A1F3E" w14:textId="77777777" w:rsidR="009F019C" w:rsidRPr="00837449" w:rsidRDefault="009F019C" w:rsidP="009B5849">
      <w:pPr>
        <w:jc w:val="both"/>
        <w:rPr>
          <w:lang w:val="de-DE"/>
        </w:rPr>
      </w:pPr>
    </w:p>
    <w:p w14:paraId="52FD517C" w14:textId="77777777" w:rsidR="009F019C" w:rsidRPr="00837449" w:rsidRDefault="009F019C" w:rsidP="004718CF">
      <w:pPr>
        <w:ind w:firstLine="708"/>
        <w:jc w:val="both"/>
        <w:rPr>
          <w:lang w:val="de-DE"/>
        </w:rPr>
      </w:pPr>
      <w:r w:rsidRPr="00837449">
        <w:rPr>
          <w:lang w:val="de-DE"/>
        </w:rPr>
        <w:t xml:space="preserve">Wir fertigen das vorliegende Gesetz aus und ordnen an, dass es mit dem Staatssiegel versehen und durch das </w:t>
      </w:r>
      <w:r w:rsidRPr="00837449">
        <w:rPr>
          <w:i/>
          <w:lang w:val="de-DE"/>
        </w:rPr>
        <w:t>Belgische Staatsblatt</w:t>
      </w:r>
      <w:r w:rsidRPr="00837449">
        <w:rPr>
          <w:lang w:val="de-DE"/>
        </w:rPr>
        <w:t xml:space="preserve"> veröffentlicht wird.</w:t>
      </w:r>
    </w:p>
    <w:p w14:paraId="5B2BD238" w14:textId="77777777" w:rsidR="009F019C" w:rsidRPr="00837449" w:rsidRDefault="009F019C" w:rsidP="009B5849">
      <w:pPr>
        <w:jc w:val="both"/>
        <w:rPr>
          <w:lang w:val="de-DE"/>
        </w:rPr>
      </w:pPr>
    </w:p>
    <w:p w14:paraId="3B2C95D2" w14:textId="77777777" w:rsidR="009F019C" w:rsidRPr="00837449" w:rsidRDefault="009F019C" w:rsidP="009B5849">
      <w:pPr>
        <w:jc w:val="both"/>
        <w:rPr>
          <w:lang w:val="de-DE"/>
        </w:rPr>
      </w:pPr>
    </w:p>
    <w:p w14:paraId="387C6D36" w14:textId="77777777" w:rsidR="009F019C" w:rsidRPr="00837449" w:rsidRDefault="009F019C" w:rsidP="004718CF">
      <w:pPr>
        <w:ind w:firstLine="708"/>
        <w:jc w:val="both"/>
        <w:rPr>
          <w:lang w:val="de-DE"/>
        </w:rPr>
      </w:pPr>
      <w:r w:rsidRPr="00837449">
        <w:rPr>
          <w:lang w:val="de-DE"/>
        </w:rPr>
        <w:t>Gegeben zu Brüssel, den 13. Oktober 2022</w:t>
      </w:r>
    </w:p>
    <w:p w14:paraId="187674E1" w14:textId="77777777" w:rsidR="009F019C" w:rsidRPr="00837449" w:rsidRDefault="009F019C" w:rsidP="009B5849">
      <w:pPr>
        <w:jc w:val="both"/>
        <w:rPr>
          <w:lang w:val="de-DE"/>
        </w:rPr>
      </w:pPr>
    </w:p>
    <w:p w14:paraId="136EA16D" w14:textId="77777777" w:rsidR="009F019C" w:rsidRPr="00837449" w:rsidRDefault="009F019C" w:rsidP="009B5849">
      <w:pPr>
        <w:jc w:val="both"/>
        <w:rPr>
          <w:lang w:val="de-DE"/>
        </w:rPr>
      </w:pPr>
    </w:p>
    <w:p w14:paraId="1633833B" w14:textId="77777777" w:rsidR="009F019C" w:rsidRPr="00837449" w:rsidRDefault="009F019C" w:rsidP="004718CF">
      <w:pPr>
        <w:jc w:val="center"/>
        <w:rPr>
          <w:lang w:val="de-DE"/>
        </w:rPr>
      </w:pPr>
      <w:r w:rsidRPr="00837449">
        <w:rPr>
          <w:lang w:val="de-DE"/>
        </w:rPr>
        <w:t>PHILIPPE</w:t>
      </w:r>
    </w:p>
    <w:p w14:paraId="513E1D7D" w14:textId="77777777" w:rsidR="009F019C" w:rsidRPr="00837449" w:rsidRDefault="009F019C" w:rsidP="004718CF">
      <w:pPr>
        <w:jc w:val="center"/>
        <w:rPr>
          <w:lang w:val="de-DE"/>
        </w:rPr>
      </w:pPr>
    </w:p>
    <w:p w14:paraId="56FE20F2" w14:textId="77777777" w:rsidR="009F019C" w:rsidRPr="00837449" w:rsidRDefault="009F019C" w:rsidP="004718CF">
      <w:pPr>
        <w:jc w:val="center"/>
        <w:rPr>
          <w:lang w:val="de-DE"/>
        </w:rPr>
      </w:pPr>
      <w:r w:rsidRPr="00837449">
        <w:rPr>
          <w:lang w:val="de-DE"/>
        </w:rPr>
        <w:t>Von Königs wegen:</w:t>
      </w:r>
    </w:p>
    <w:p w14:paraId="6E42CA43" w14:textId="77777777" w:rsidR="009F019C" w:rsidRPr="00837449" w:rsidRDefault="009F019C" w:rsidP="004718CF">
      <w:pPr>
        <w:jc w:val="center"/>
        <w:rPr>
          <w:lang w:val="de-DE"/>
        </w:rPr>
      </w:pPr>
    </w:p>
    <w:p w14:paraId="13567131" w14:textId="77777777" w:rsidR="009F019C" w:rsidRPr="00837449" w:rsidRDefault="009F019C" w:rsidP="004718CF">
      <w:pPr>
        <w:jc w:val="center"/>
        <w:rPr>
          <w:lang w:val="de-DE"/>
        </w:rPr>
      </w:pPr>
      <w:r w:rsidRPr="00837449">
        <w:rPr>
          <w:lang w:val="de-DE"/>
        </w:rPr>
        <w:t>Der Minister der Mobilität</w:t>
      </w:r>
    </w:p>
    <w:p w14:paraId="76411A39" w14:textId="77777777" w:rsidR="009F019C" w:rsidRPr="00837449" w:rsidRDefault="009F019C" w:rsidP="004718CF">
      <w:pPr>
        <w:jc w:val="center"/>
        <w:rPr>
          <w:lang w:val="de-DE"/>
        </w:rPr>
      </w:pPr>
      <w:r w:rsidRPr="00837449">
        <w:rPr>
          <w:lang w:val="de-DE"/>
        </w:rPr>
        <w:t>G. GILKINET</w:t>
      </w:r>
    </w:p>
    <w:p w14:paraId="3A97EA1A" w14:textId="77777777" w:rsidR="009F019C" w:rsidRPr="00837449" w:rsidRDefault="009F019C" w:rsidP="004718CF">
      <w:pPr>
        <w:jc w:val="center"/>
        <w:rPr>
          <w:lang w:val="de-DE"/>
        </w:rPr>
      </w:pPr>
    </w:p>
    <w:p w14:paraId="2CAF5243" w14:textId="7B01500D" w:rsidR="009F019C" w:rsidRPr="00837449" w:rsidRDefault="009F019C" w:rsidP="00837449">
      <w:pPr>
        <w:jc w:val="center"/>
        <w:rPr>
          <w:lang w:val="de-DE"/>
        </w:rPr>
      </w:pPr>
      <w:r w:rsidRPr="00837449">
        <w:rPr>
          <w:lang w:val="de-DE"/>
        </w:rPr>
        <w:t>Der Minister der Finanzen</w:t>
      </w:r>
    </w:p>
    <w:p w14:paraId="5CF39168" w14:textId="77777777" w:rsidR="009F019C" w:rsidRPr="00837449" w:rsidRDefault="009F019C" w:rsidP="004718CF">
      <w:pPr>
        <w:jc w:val="center"/>
        <w:rPr>
          <w:lang w:val="de-DE"/>
        </w:rPr>
      </w:pPr>
      <w:r w:rsidRPr="00837449">
        <w:rPr>
          <w:lang w:val="de-DE"/>
        </w:rPr>
        <w:t>V. VAN PETEGHEM</w:t>
      </w:r>
    </w:p>
    <w:p w14:paraId="071E1E0C" w14:textId="77777777" w:rsidR="009F019C" w:rsidRPr="00837449" w:rsidRDefault="009F019C" w:rsidP="004718CF">
      <w:pPr>
        <w:jc w:val="center"/>
        <w:rPr>
          <w:lang w:val="de-DE"/>
        </w:rPr>
      </w:pPr>
    </w:p>
    <w:p w14:paraId="29736EFA" w14:textId="77777777" w:rsidR="009F019C" w:rsidRPr="00837449" w:rsidRDefault="009F019C" w:rsidP="004718CF">
      <w:pPr>
        <w:jc w:val="center"/>
        <w:rPr>
          <w:lang w:val="de-DE"/>
        </w:rPr>
      </w:pPr>
      <w:r w:rsidRPr="00837449">
        <w:rPr>
          <w:lang w:val="de-DE"/>
        </w:rPr>
        <w:t>Der Minister der Justiz und der Nordsee</w:t>
      </w:r>
    </w:p>
    <w:p w14:paraId="4C7544A3" w14:textId="77777777" w:rsidR="009F019C" w:rsidRPr="00837449" w:rsidRDefault="009F019C" w:rsidP="004718CF">
      <w:pPr>
        <w:jc w:val="center"/>
        <w:rPr>
          <w:lang w:val="de-DE"/>
        </w:rPr>
      </w:pPr>
      <w:r w:rsidRPr="00837449">
        <w:rPr>
          <w:lang w:val="de-DE"/>
        </w:rPr>
        <w:t>V. VAN QUICKENBORNE</w:t>
      </w:r>
    </w:p>
    <w:p w14:paraId="49D6F68F" w14:textId="77777777" w:rsidR="009F019C" w:rsidRPr="00837449" w:rsidRDefault="009F019C" w:rsidP="004718CF">
      <w:pPr>
        <w:jc w:val="center"/>
        <w:rPr>
          <w:lang w:val="de-DE"/>
        </w:rPr>
      </w:pPr>
    </w:p>
    <w:p w14:paraId="56BDA184" w14:textId="77777777" w:rsidR="009F019C" w:rsidRPr="00837449" w:rsidRDefault="009F019C" w:rsidP="004718CF">
      <w:pPr>
        <w:jc w:val="center"/>
        <w:rPr>
          <w:lang w:val="de-DE"/>
        </w:rPr>
      </w:pPr>
      <w:r w:rsidRPr="00837449">
        <w:rPr>
          <w:lang w:val="de-DE"/>
        </w:rPr>
        <w:t>Die Ministerin der Landesverteidigung</w:t>
      </w:r>
    </w:p>
    <w:p w14:paraId="43EA2F6D" w14:textId="77777777" w:rsidR="009F019C" w:rsidRPr="00837449" w:rsidRDefault="009F019C" w:rsidP="004718CF">
      <w:pPr>
        <w:jc w:val="center"/>
        <w:rPr>
          <w:lang w:val="de-DE"/>
        </w:rPr>
      </w:pPr>
      <w:r w:rsidRPr="00837449">
        <w:rPr>
          <w:lang w:val="de-DE"/>
        </w:rPr>
        <w:t>L. DEDONDER</w:t>
      </w:r>
    </w:p>
    <w:p w14:paraId="0A2A46B6" w14:textId="77777777" w:rsidR="009F019C" w:rsidRPr="00837449" w:rsidRDefault="009F019C" w:rsidP="004718CF">
      <w:pPr>
        <w:jc w:val="center"/>
        <w:rPr>
          <w:lang w:val="de-DE"/>
        </w:rPr>
      </w:pPr>
    </w:p>
    <w:p w14:paraId="12E76CFE" w14:textId="77777777" w:rsidR="009F019C" w:rsidRPr="00837449" w:rsidRDefault="009F019C" w:rsidP="004718CF">
      <w:pPr>
        <w:jc w:val="center"/>
        <w:rPr>
          <w:lang w:val="de-DE"/>
        </w:rPr>
      </w:pPr>
      <w:r w:rsidRPr="00837449">
        <w:rPr>
          <w:lang w:val="de-DE"/>
        </w:rPr>
        <w:t>Die Ministerin des Innern</w:t>
      </w:r>
    </w:p>
    <w:p w14:paraId="534CFA94" w14:textId="77777777" w:rsidR="009F019C" w:rsidRPr="00837449" w:rsidRDefault="009F019C" w:rsidP="004718CF">
      <w:pPr>
        <w:jc w:val="center"/>
        <w:rPr>
          <w:lang w:val="de-DE"/>
        </w:rPr>
      </w:pPr>
      <w:r w:rsidRPr="00837449">
        <w:rPr>
          <w:lang w:val="de-DE"/>
        </w:rPr>
        <w:t>A. VERLINDEN</w:t>
      </w:r>
    </w:p>
    <w:p w14:paraId="4B35E358" w14:textId="77777777" w:rsidR="009F019C" w:rsidRPr="00837449" w:rsidRDefault="009F019C" w:rsidP="004718CF">
      <w:pPr>
        <w:jc w:val="center"/>
        <w:rPr>
          <w:lang w:val="de-DE"/>
        </w:rPr>
      </w:pPr>
    </w:p>
    <w:p w14:paraId="6D5F902A" w14:textId="77777777" w:rsidR="009F019C" w:rsidRPr="00837449" w:rsidRDefault="009F019C" w:rsidP="004718CF">
      <w:pPr>
        <w:jc w:val="center"/>
        <w:rPr>
          <w:lang w:val="de-DE"/>
        </w:rPr>
      </w:pPr>
      <w:r w:rsidRPr="00837449">
        <w:rPr>
          <w:lang w:val="de-DE"/>
        </w:rPr>
        <w:t>Die Ministerin der Auswärtigen Angelegenheiten</w:t>
      </w:r>
    </w:p>
    <w:p w14:paraId="062A9C5D" w14:textId="77777777" w:rsidR="009F019C" w:rsidRPr="00837449" w:rsidRDefault="009F019C" w:rsidP="004718CF">
      <w:pPr>
        <w:jc w:val="center"/>
        <w:rPr>
          <w:lang w:val="de-DE"/>
        </w:rPr>
      </w:pPr>
      <w:r w:rsidRPr="00837449">
        <w:rPr>
          <w:lang w:val="de-DE"/>
        </w:rPr>
        <w:t>H. LAHBIB</w:t>
      </w:r>
    </w:p>
    <w:p w14:paraId="2BBD4E10" w14:textId="77777777" w:rsidR="009F019C" w:rsidRPr="00837449" w:rsidRDefault="009F019C" w:rsidP="004718CF">
      <w:pPr>
        <w:jc w:val="center"/>
        <w:rPr>
          <w:lang w:val="de-DE"/>
        </w:rPr>
      </w:pPr>
    </w:p>
    <w:p w14:paraId="18689115" w14:textId="77777777" w:rsidR="009F019C" w:rsidRPr="00837449" w:rsidRDefault="009F019C" w:rsidP="004718CF">
      <w:pPr>
        <w:jc w:val="center"/>
        <w:rPr>
          <w:lang w:val="de-DE"/>
        </w:rPr>
      </w:pPr>
      <w:r w:rsidRPr="00837449">
        <w:rPr>
          <w:lang w:val="de-DE"/>
        </w:rPr>
        <w:t>Die Staatssekretärin für Haushalt</w:t>
      </w:r>
    </w:p>
    <w:p w14:paraId="7E92A13A" w14:textId="77777777" w:rsidR="009F019C" w:rsidRPr="00837449" w:rsidRDefault="009F019C" w:rsidP="004718CF">
      <w:pPr>
        <w:jc w:val="center"/>
        <w:rPr>
          <w:lang w:val="de-DE"/>
        </w:rPr>
      </w:pPr>
      <w:r w:rsidRPr="00837449">
        <w:rPr>
          <w:lang w:val="de-DE"/>
        </w:rPr>
        <w:t>E. DE BLEEKER</w:t>
      </w:r>
    </w:p>
    <w:p w14:paraId="5A401CAA" w14:textId="77777777" w:rsidR="009F019C" w:rsidRPr="00837449" w:rsidRDefault="009F019C" w:rsidP="004718CF">
      <w:pPr>
        <w:jc w:val="center"/>
        <w:rPr>
          <w:lang w:val="de-DE"/>
        </w:rPr>
      </w:pPr>
    </w:p>
    <w:p w14:paraId="6898837E" w14:textId="77777777" w:rsidR="009F019C" w:rsidRPr="00837449" w:rsidRDefault="009F019C" w:rsidP="004718CF">
      <w:pPr>
        <w:jc w:val="center"/>
        <w:rPr>
          <w:lang w:val="de-DE"/>
        </w:rPr>
      </w:pPr>
      <w:r w:rsidRPr="00837449">
        <w:rPr>
          <w:lang w:val="de-DE"/>
        </w:rPr>
        <w:t>Mit dem Staatssiegel versehen:</w:t>
      </w:r>
    </w:p>
    <w:p w14:paraId="3DF95B88" w14:textId="77777777" w:rsidR="009F019C" w:rsidRPr="00837449" w:rsidRDefault="009F019C" w:rsidP="004718CF">
      <w:pPr>
        <w:jc w:val="center"/>
        <w:rPr>
          <w:lang w:val="de-DE"/>
        </w:rPr>
      </w:pPr>
    </w:p>
    <w:p w14:paraId="22393352" w14:textId="77777777" w:rsidR="009F019C" w:rsidRPr="00837449" w:rsidRDefault="009F019C" w:rsidP="004718CF">
      <w:pPr>
        <w:jc w:val="center"/>
        <w:rPr>
          <w:lang w:val="de-DE"/>
        </w:rPr>
      </w:pPr>
      <w:r w:rsidRPr="00837449">
        <w:rPr>
          <w:lang w:val="de-DE"/>
        </w:rPr>
        <w:t>Der Minister der Justiz</w:t>
      </w:r>
    </w:p>
    <w:p w14:paraId="07728C23" w14:textId="77777777" w:rsidR="009F019C" w:rsidRPr="00837449" w:rsidRDefault="009F019C" w:rsidP="004718CF">
      <w:pPr>
        <w:jc w:val="center"/>
        <w:rPr>
          <w:lang w:val="de-DE"/>
        </w:rPr>
      </w:pPr>
      <w:r w:rsidRPr="00837449">
        <w:rPr>
          <w:lang w:val="de-DE"/>
        </w:rPr>
        <w:t>V. VAN QUICKENBORNE</w:t>
      </w:r>
    </w:p>
    <w:p w14:paraId="7AB7478A" w14:textId="77777777" w:rsidR="00AA0401" w:rsidRPr="00837449" w:rsidRDefault="00AA0401" w:rsidP="00A94F33">
      <w:pPr>
        <w:jc w:val="both"/>
        <w:rPr>
          <w:lang w:val="de-DE"/>
        </w:rPr>
      </w:pPr>
    </w:p>
    <w:sectPr w:rsidR="00AA0401" w:rsidRPr="00837449" w:rsidSect="009F019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C7CFE"/>
    <w:rsid w:val="007D5F55"/>
    <w:rsid w:val="007E5F80"/>
    <w:rsid w:val="008327E5"/>
    <w:rsid w:val="00837449"/>
    <w:rsid w:val="00862484"/>
    <w:rsid w:val="009F019C"/>
    <w:rsid w:val="00A879AE"/>
    <w:rsid w:val="00A94F33"/>
    <w:rsid w:val="00AA0401"/>
    <w:rsid w:val="00B2139D"/>
    <w:rsid w:val="00C00991"/>
    <w:rsid w:val="00C41227"/>
    <w:rsid w:val="00C849A9"/>
    <w:rsid w:val="00C91F73"/>
    <w:rsid w:val="00CD675A"/>
    <w:rsid w:val="00D16752"/>
    <w:rsid w:val="00E149A1"/>
    <w:rsid w:val="00EB12C5"/>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E9DB75"/>
  <w15:docId w15:val="{F002830D-0D18-4D97-BB77-8E150AC6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737</Words>
  <Characters>4473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2024-02-20T14:17:00Z</dcterms:created>
  <dcterms:modified xsi:type="dcterms:W3CDTF">2024-09-18T14:09:00Z</dcterms:modified>
</cp:coreProperties>
</file>