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08A89" w14:textId="77777777" w:rsidR="00C452EA" w:rsidRPr="00C452EA" w:rsidRDefault="00C452EA" w:rsidP="00C452EA">
      <w:pPr>
        <w:jc w:val="center"/>
        <w:rPr>
          <w:b/>
          <w:bCs/>
          <w:lang w:val="de-DE"/>
        </w:rPr>
      </w:pPr>
      <w:r w:rsidRPr="00C452EA">
        <w:rPr>
          <w:b/>
          <w:lang w:val="de-DE"/>
        </w:rPr>
        <w:t xml:space="preserve">19. MAI 2022 - Königlicher Erlass zur Abänderung der Bestimmungen des KE/EStGB 92 hinsichtlich der Befreiung von der Zahlung des Berufssteuervorabzugs </w:t>
      </w:r>
    </w:p>
    <w:p w14:paraId="04217B21" w14:textId="77777777" w:rsidR="00233F36" w:rsidRPr="00C80000" w:rsidRDefault="00233F36" w:rsidP="00127CA8">
      <w:pPr>
        <w:jc w:val="both"/>
        <w:rPr>
          <w:lang w:val="de-DE"/>
        </w:rPr>
      </w:pPr>
    </w:p>
    <w:p w14:paraId="137D4927" w14:textId="77777777" w:rsidR="00233F36" w:rsidRPr="00C80000" w:rsidRDefault="00233F36">
      <w:pPr>
        <w:rPr>
          <w:lang w:val="de-DE"/>
        </w:rPr>
      </w:pPr>
    </w:p>
    <w:p w14:paraId="486C1E6E" w14:textId="5707FAB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0512">
        <w:rPr>
          <w:lang w:val="de-DE"/>
        </w:rPr>
        <w:t>19. Oktober 2023</w:t>
      </w:r>
      <w:r w:rsidRPr="00C80000">
        <w:rPr>
          <w:lang w:val="de-DE"/>
        </w:rPr>
        <w:t>)</w:t>
      </w:r>
    </w:p>
    <w:p w14:paraId="76D843D0" w14:textId="77777777" w:rsidR="00233F36" w:rsidRPr="00127CA8" w:rsidRDefault="00233F36" w:rsidP="000F5F44">
      <w:pPr>
        <w:jc w:val="center"/>
        <w:rPr>
          <w:lang w:val="de-DE"/>
        </w:rPr>
      </w:pPr>
    </w:p>
    <w:p w14:paraId="61AE8B4E" w14:textId="77777777" w:rsidR="00233F36" w:rsidRPr="00C80000" w:rsidRDefault="00233F36" w:rsidP="00CA081B">
      <w:pPr>
        <w:jc w:val="center"/>
        <w:rPr>
          <w:lang w:val="de-DE"/>
        </w:rPr>
      </w:pPr>
    </w:p>
    <w:p w14:paraId="00231C3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DFDF42B" w14:textId="77777777" w:rsidR="00E1687C" w:rsidRDefault="00E1687C" w:rsidP="00CA081B">
      <w:pPr>
        <w:jc w:val="both"/>
        <w:rPr>
          <w:lang w:val="de-DE"/>
        </w:rPr>
      </w:pPr>
    </w:p>
    <w:p w14:paraId="728D0A6F" w14:textId="77777777" w:rsidR="00E1687C" w:rsidRPr="00C80000" w:rsidRDefault="00E1687C" w:rsidP="00CA081B">
      <w:pPr>
        <w:jc w:val="both"/>
        <w:rPr>
          <w:lang w:val="de-DE"/>
        </w:rPr>
      </w:pPr>
    </w:p>
    <w:p w14:paraId="27D6335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1703958" w14:textId="77777777" w:rsidR="00C452EA" w:rsidRPr="00C452EA" w:rsidRDefault="00C452EA" w:rsidP="00FF4099">
      <w:pPr>
        <w:jc w:val="center"/>
        <w:rPr>
          <w:b/>
          <w:bCs/>
          <w:lang w:val="de-DE"/>
        </w:rPr>
      </w:pPr>
      <w:r w:rsidRPr="00C452EA">
        <w:rPr>
          <w:b/>
          <w:lang w:val="de-DE"/>
        </w:rPr>
        <w:lastRenderedPageBreak/>
        <w:t>FÖDERALER ÖFFENTLICHER DIENST FINANZEN</w:t>
      </w:r>
    </w:p>
    <w:p w14:paraId="5954C793" w14:textId="77777777" w:rsidR="00C452EA" w:rsidRPr="00C452EA" w:rsidRDefault="00C452EA" w:rsidP="00FF4099">
      <w:pPr>
        <w:rPr>
          <w:b/>
          <w:bCs/>
          <w:lang w:val="de-DE"/>
        </w:rPr>
      </w:pPr>
    </w:p>
    <w:p w14:paraId="24792DBE" w14:textId="77777777" w:rsidR="00C452EA" w:rsidRPr="00C452EA" w:rsidRDefault="00C452EA" w:rsidP="00FF4099">
      <w:pPr>
        <w:rPr>
          <w:b/>
          <w:bCs/>
          <w:lang w:val="de-DE"/>
        </w:rPr>
      </w:pPr>
    </w:p>
    <w:p w14:paraId="57DC959C" w14:textId="77777777" w:rsidR="00C452EA" w:rsidRPr="00C452EA" w:rsidRDefault="00C452EA" w:rsidP="00FF4099">
      <w:pPr>
        <w:jc w:val="center"/>
        <w:rPr>
          <w:b/>
          <w:bCs/>
          <w:lang w:val="de-DE"/>
        </w:rPr>
      </w:pPr>
      <w:r w:rsidRPr="00C452EA">
        <w:rPr>
          <w:b/>
          <w:lang w:val="de-DE"/>
        </w:rPr>
        <w:t xml:space="preserve">19. MAI 2022 - Königlicher Erlass zur Abänderung der Bestimmungen des KE/EStGB 92 hinsichtlich der Befreiung von der Zahlung des Berufssteuervorabzugs </w:t>
      </w:r>
    </w:p>
    <w:p w14:paraId="4464555E" w14:textId="77777777" w:rsidR="00C452EA" w:rsidRPr="00C452EA" w:rsidRDefault="00C452EA" w:rsidP="00FF4099">
      <w:pPr>
        <w:jc w:val="both"/>
        <w:rPr>
          <w:b/>
          <w:bCs/>
          <w:lang w:val="de-DE"/>
        </w:rPr>
      </w:pPr>
    </w:p>
    <w:p w14:paraId="582BCCDE" w14:textId="77777777" w:rsidR="00C452EA" w:rsidRPr="00C452EA" w:rsidRDefault="00C452EA" w:rsidP="00FF4099">
      <w:pPr>
        <w:jc w:val="both"/>
        <w:rPr>
          <w:lang w:val="de-DE"/>
        </w:rPr>
      </w:pPr>
    </w:p>
    <w:p w14:paraId="235F32B2" w14:textId="77777777" w:rsidR="00C452EA" w:rsidRPr="00C452EA" w:rsidRDefault="00C452EA" w:rsidP="00FF4099">
      <w:pPr>
        <w:jc w:val="both"/>
        <w:rPr>
          <w:lang w:val="de-DE"/>
        </w:rPr>
      </w:pPr>
      <w:r w:rsidRPr="00C452EA">
        <w:rPr>
          <w:lang w:val="de-DE"/>
        </w:rPr>
        <w:tab/>
      </w:r>
      <w:r w:rsidRPr="00C452EA">
        <w:rPr>
          <w:lang w:val="de-DE"/>
        </w:rPr>
        <w:tab/>
      </w:r>
      <w:r w:rsidRPr="00C452EA">
        <w:rPr>
          <w:lang w:val="de-DE"/>
        </w:rPr>
        <w:tab/>
        <w:t>PHILIPPE, König der Belgier</w:t>
      </w:r>
    </w:p>
    <w:p w14:paraId="1628AC89" w14:textId="77777777" w:rsidR="00C452EA" w:rsidRPr="00C452EA" w:rsidRDefault="00C452EA" w:rsidP="00FF4099">
      <w:pPr>
        <w:jc w:val="both"/>
        <w:rPr>
          <w:lang w:val="de-DE"/>
        </w:rPr>
      </w:pPr>
    </w:p>
    <w:p w14:paraId="316FBD64" w14:textId="77777777" w:rsidR="00C452EA" w:rsidRPr="00C452EA" w:rsidRDefault="00C452EA" w:rsidP="00FF4099">
      <w:pPr>
        <w:jc w:val="both"/>
        <w:rPr>
          <w:lang w:val="de-DE"/>
        </w:rPr>
      </w:pPr>
      <w:r w:rsidRPr="00C452EA">
        <w:rPr>
          <w:lang w:val="de-DE"/>
        </w:rPr>
        <w:tab/>
      </w:r>
      <w:r w:rsidRPr="00C452EA">
        <w:rPr>
          <w:lang w:val="de-DE"/>
        </w:rPr>
        <w:tab/>
        <w:t>Allen Gegenwärtigen und Zukünftigen, Unser Gruß!</w:t>
      </w:r>
    </w:p>
    <w:p w14:paraId="26C172F5" w14:textId="77777777" w:rsidR="00C452EA" w:rsidRPr="00C452EA" w:rsidRDefault="00C452EA" w:rsidP="00FF4099">
      <w:pPr>
        <w:jc w:val="both"/>
        <w:rPr>
          <w:lang w:val="de-DE"/>
        </w:rPr>
      </w:pPr>
    </w:p>
    <w:p w14:paraId="6663DB5F" w14:textId="77777777" w:rsidR="00C452EA" w:rsidRPr="00C452EA" w:rsidRDefault="00C452EA" w:rsidP="00FF4099">
      <w:pPr>
        <w:jc w:val="both"/>
        <w:rPr>
          <w:lang w:val="de-DE"/>
        </w:rPr>
      </w:pPr>
    </w:p>
    <w:p w14:paraId="1FE3B876" w14:textId="77777777" w:rsidR="00C452EA" w:rsidRPr="00C452EA" w:rsidRDefault="00C452EA" w:rsidP="00FF4099">
      <w:pPr>
        <w:jc w:val="both"/>
        <w:rPr>
          <w:lang w:val="de-DE"/>
        </w:rPr>
      </w:pPr>
      <w:r w:rsidRPr="00C452EA">
        <w:rPr>
          <w:lang w:val="de-DE"/>
        </w:rPr>
        <w:tab/>
        <w:t>Aufgrund des Einkommensteuergesetzbuches 1992:</w:t>
      </w:r>
    </w:p>
    <w:p w14:paraId="7E283E63" w14:textId="77777777" w:rsidR="00C452EA" w:rsidRPr="00C452EA" w:rsidRDefault="00C452EA" w:rsidP="00FF4099">
      <w:pPr>
        <w:jc w:val="both"/>
        <w:rPr>
          <w:lang w:val="de-DE"/>
        </w:rPr>
      </w:pPr>
    </w:p>
    <w:p w14:paraId="68EE4CA8"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1</w:t>
      </w:r>
      <w:r w:rsidRPr="00C452EA">
        <w:rPr>
          <w:lang w:val="de-DE"/>
        </w:rPr>
        <w:t xml:space="preserve"> Absatz 10,</w:t>
      </w:r>
    </w:p>
    <w:p w14:paraId="18FFAA11" w14:textId="77777777" w:rsidR="00C452EA" w:rsidRPr="00C452EA" w:rsidRDefault="00C452EA" w:rsidP="00FF4099">
      <w:pPr>
        <w:jc w:val="both"/>
        <w:rPr>
          <w:lang w:val="de-DE"/>
        </w:rPr>
      </w:pPr>
    </w:p>
    <w:p w14:paraId="232C0A45"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2</w:t>
      </w:r>
      <w:r w:rsidRPr="00C452EA">
        <w:rPr>
          <w:lang w:val="de-DE"/>
        </w:rPr>
        <w:t xml:space="preserve"> § 5,</w:t>
      </w:r>
    </w:p>
    <w:p w14:paraId="6B92C677" w14:textId="77777777" w:rsidR="00C452EA" w:rsidRPr="00C452EA" w:rsidRDefault="00C452EA" w:rsidP="00FF4099">
      <w:pPr>
        <w:jc w:val="both"/>
        <w:rPr>
          <w:lang w:val="de-DE"/>
        </w:rPr>
      </w:pPr>
    </w:p>
    <w:p w14:paraId="78D4B56B"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3</w:t>
      </w:r>
      <w:r w:rsidRPr="00C452EA">
        <w:rPr>
          <w:lang w:val="de-DE"/>
        </w:rPr>
        <w:t xml:space="preserve"> § 1 Absatz 9,</w:t>
      </w:r>
    </w:p>
    <w:p w14:paraId="1340C32F" w14:textId="77777777" w:rsidR="00C452EA" w:rsidRPr="00C452EA" w:rsidRDefault="00C452EA" w:rsidP="00FF4099">
      <w:pPr>
        <w:jc w:val="both"/>
        <w:rPr>
          <w:lang w:val="de-DE"/>
        </w:rPr>
      </w:pPr>
    </w:p>
    <w:p w14:paraId="368C988C"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5</w:t>
      </w:r>
      <w:r w:rsidRPr="00C452EA">
        <w:rPr>
          <w:lang w:val="de-DE"/>
        </w:rPr>
        <w:t xml:space="preserve"> § 1 Absatz 9,</w:t>
      </w:r>
    </w:p>
    <w:p w14:paraId="4AC50EB9" w14:textId="77777777" w:rsidR="00C452EA" w:rsidRPr="00C452EA" w:rsidRDefault="00C452EA" w:rsidP="00FF4099">
      <w:pPr>
        <w:jc w:val="both"/>
        <w:rPr>
          <w:lang w:val="de-DE"/>
        </w:rPr>
      </w:pPr>
    </w:p>
    <w:p w14:paraId="04D29D36"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5</w:t>
      </w:r>
      <w:r w:rsidRPr="00C452EA">
        <w:rPr>
          <w:lang w:val="de-DE"/>
        </w:rPr>
        <w:t xml:space="preserve"> § 2 Absatz 8,</w:t>
      </w:r>
    </w:p>
    <w:p w14:paraId="1EE5D778" w14:textId="77777777" w:rsidR="00C452EA" w:rsidRPr="00C452EA" w:rsidRDefault="00C452EA" w:rsidP="00FF4099">
      <w:pPr>
        <w:jc w:val="both"/>
        <w:rPr>
          <w:lang w:val="de-DE"/>
        </w:rPr>
      </w:pPr>
    </w:p>
    <w:p w14:paraId="7287C891"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5</w:t>
      </w:r>
      <w:r w:rsidRPr="00C452EA">
        <w:rPr>
          <w:lang w:val="de-DE"/>
        </w:rPr>
        <w:t xml:space="preserve"> § 6,</w:t>
      </w:r>
    </w:p>
    <w:p w14:paraId="5E2668CC" w14:textId="77777777" w:rsidR="00C452EA" w:rsidRPr="00C452EA" w:rsidRDefault="00C452EA" w:rsidP="00FF4099">
      <w:pPr>
        <w:jc w:val="both"/>
        <w:rPr>
          <w:lang w:val="de-DE"/>
        </w:rPr>
      </w:pPr>
    </w:p>
    <w:p w14:paraId="028F3959"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6</w:t>
      </w:r>
      <w:r w:rsidRPr="00C452EA">
        <w:rPr>
          <w:lang w:val="de-DE"/>
        </w:rPr>
        <w:t xml:space="preserve"> Absatz 6,</w:t>
      </w:r>
    </w:p>
    <w:p w14:paraId="4B97B9A3" w14:textId="77777777" w:rsidR="00C452EA" w:rsidRPr="00C452EA" w:rsidRDefault="00C452EA" w:rsidP="00FF4099">
      <w:pPr>
        <w:jc w:val="both"/>
        <w:rPr>
          <w:lang w:val="de-DE"/>
        </w:rPr>
      </w:pPr>
    </w:p>
    <w:p w14:paraId="16B985CD"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8</w:t>
      </w:r>
      <w:r w:rsidRPr="00C452EA">
        <w:rPr>
          <w:lang w:val="de-DE"/>
        </w:rPr>
        <w:t xml:space="preserve"> § 4 Absatz 5,</w:t>
      </w:r>
    </w:p>
    <w:p w14:paraId="664EBCF2" w14:textId="77777777" w:rsidR="00C452EA" w:rsidRPr="00C452EA" w:rsidRDefault="00C452EA" w:rsidP="00FF4099">
      <w:pPr>
        <w:jc w:val="both"/>
        <w:rPr>
          <w:lang w:val="de-DE"/>
        </w:rPr>
      </w:pPr>
    </w:p>
    <w:p w14:paraId="75B387F2" w14:textId="77777777" w:rsidR="00C452EA" w:rsidRPr="00C452EA" w:rsidRDefault="00C452EA" w:rsidP="00FF4099">
      <w:pPr>
        <w:jc w:val="both"/>
        <w:rPr>
          <w:lang w:val="de-DE"/>
        </w:rPr>
      </w:pPr>
      <w:r w:rsidRPr="00C452EA">
        <w:rPr>
          <w:lang w:val="de-DE"/>
        </w:rPr>
        <w:tab/>
        <w:t>- des Artikels 275</w:t>
      </w:r>
      <w:r w:rsidRPr="00C452EA">
        <w:rPr>
          <w:vertAlign w:val="superscript"/>
          <w:lang w:val="de-DE"/>
        </w:rPr>
        <w:t>10</w:t>
      </w:r>
      <w:r w:rsidRPr="00C452EA">
        <w:rPr>
          <w:lang w:val="de-DE"/>
        </w:rPr>
        <w:t xml:space="preserve"> Absatz 7,</w:t>
      </w:r>
    </w:p>
    <w:p w14:paraId="03734EAC" w14:textId="77777777" w:rsidR="00C452EA" w:rsidRPr="00C452EA" w:rsidRDefault="00C452EA" w:rsidP="00FF4099">
      <w:pPr>
        <w:jc w:val="both"/>
        <w:rPr>
          <w:lang w:val="de-DE"/>
        </w:rPr>
      </w:pPr>
    </w:p>
    <w:p w14:paraId="799DC46B" w14:textId="77777777" w:rsidR="00C452EA" w:rsidRPr="00C452EA" w:rsidRDefault="00C452EA" w:rsidP="00FF4099">
      <w:pPr>
        <w:jc w:val="both"/>
        <w:rPr>
          <w:lang w:val="de-DE"/>
        </w:rPr>
      </w:pPr>
      <w:r w:rsidRPr="00C452EA">
        <w:rPr>
          <w:lang w:val="de-DE"/>
        </w:rPr>
        <w:tab/>
        <w:t>- des Artikels 300 § 1,</w:t>
      </w:r>
    </w:p>
    <w:p w14:paraId="348535F5" w14:textId="77777777" w:rsidR="00C452EA" w:rsidRPr="00C452EA" w:rsidRDefault="00C452EA" w:rsidP="00FF4099">
      <w:pPr>
        <w:jc w:val="both"/>
        <w:rPr>
          <w:lang w:val="de-DE"/>
        </w:rPr>
      </w:pPr>
    </w:p>
    <w:p w14:paraId="7573BFDB" w14:textId="77777777" w:rsidR="00C452EA" w:rsidRPr="00C452EA" w:rsidRDefault="00C452EA" w:rsidP="00FF4099">
      <w:pPr>
        <w:jc w:val="both"/>
        <w:rPr>
          <w:lang w:val="de-DE"/>
        </w:rPr>
      </w:pPr>
      <w:r w:rsidRPr="00C452EA">
        <w:rPr>
          <w:lang w:val="de-DE"/>
        </w:rPr>
        <w:tab/>
        <w:t>- des Artikels 312;</w:t>
      </w:r>
    </w:p>
    <w:p w14:paraId="74943C2D" w14:textId="77777777" w:rsidR="00C452EA" w:rsidRPr="00C452EA" w:rsidRDefault="00C452EA" w:rsidP="00FF4099">
      <w:pPr>
        <w:jc w:val="both"/>
        <w:rPr>
          <w:lang w:val="de-DE"/>
        </w:rPr>
      </w:pPr>
    </w:p>
    <w:p w14:paraId="75D581DB" w14:textId="77777777" w:rsidR="00C452EA" w:rsidRPr="00C452EA" w:rsidRDefault="00C452EA" w:rsidP="00FF4099">
      <w:pPr>
        <w:jc w:val="both"/>
        <w:rPr>
          <w:lang w:val="de-DE"/>
        </w:rPr>
      </w:pPr>
      <w:r w:rsidRPr="00C452EA">
        <w:rPr>
          <w:lang w:val="de-DE"/>
        </w:rPr>
        <w:tab/>
        <w:t>Aufgrund des KE/EStGB 92;</w:t>
      </w:r>
    </w:p>
    <w:p w14:paraId="1AE3A3F9" w14:textId="77777777" w:rsidR="00C452EA" w:rsidRPr="00C452EA" w:rsidRDefault="00C452EA" w:rsidP="00FF4099">
      <w:pPr>
        <w:jc w:val="both"/>
        <w:rPr>
          <w:lang w:val="de-DE"/>
        </w:rPr>
      </w:pPr>
    </w:p>
    <w:p w14:paraId="2A165336" w14:textId="77777777" w:rsidR="00C452EA" w:rsidRPr="00C452EA" w:rsidRDefault="00C452EA" w:rsidP="00FF4099">
      <w:pPr>
        <w:jc w:val="both"/>
        <w:rPr>
          <w:lang w:val="de-DE"/>
        </w:rPr>
      </w:pPr>
      <w:r w:rsidRPr="00C452EA">
        <w:rPr>
          <w:lang w:val="de-DE"/>
        </w:rPr>
        <w:tab/>
        <w:t>In der Erwägung, dass vorliegender Erlass an sich keine einzige neue budgetäre Auswirkung hat;</w:t>
      </w:r>
    </w:p>
    <w:p w14:paraId="35830A98" w14:textId="77777777" w:rsidR="00C452EA" w:rsidRPr="00C452EA" w:rsidRDefault="00C452EA" w:rsidP="00FF4099">
      <w:pPr>
        <w:jc w:val="both"/>
        <w:rPr>
          <w:lang w:val="de-DE"/>
        </w:rPr>
      </w:pPr>
    </w:p>
    <w:p w14:paraId="7F3A4A19" w14:textId="77777777" w:rsidR="00C452EA" w:rsidRPr="00C452EA" w:rsidRDefault="00C452EA" w:rsidP="00FF4099">
      <w:pPr>
        <w:jc w:val="both"/>
        <w:rPr>
          <w:lang w:val="de-DE"/>
        </w:rPr>
      </w:pPr>
      <w:r w:rsidRPr="00C452EA">
        <w:rPr>
          <w:lang w:val="de-DE"/>
        </w:rPr>
        <w:tab/>
        <w:t>Aufgrund des Gutachtens Nr. 71.441/3 des Staatsrates vom 9. Mai 2022, abgegeben in Anwendung von Artikel 84 § 1 Absatz 1 Nr. 3 der am 12. Januar 1973 koordinierten Gesetze über den Staatsrat;</w:t>
      </w:r>
    </w:p>
    <w:p w14:paraId="7A399BF6" w14:textId="77777777" w:rsidR="00C452EA" w:rsidRPr="00C452EA" w:rsidRDefault="00C452EA" w:rsidP="00FF4099">
      <w:pPr>
        <w:jc w:val="both"/>
        <w:rPr>
          <w:lang w:val="de-DE"/>
        </w:rPr>
      </w:pPr>
    </w:p>
    <w:p w14:paraId="0F212860" w14:textId="77777777" w:rsidR="00C452EA" w:rsidRPr="00C452EA" w:rsidRDefault="00C452EA" w:rsidP="00FF4099">
      <w:pPr>
        <w:jc w:val="both"/>
        <w:rPr>
          <w:lang w:val="de-DE"/>
        </w:rPr>
      </w:pPr>
      <w:r w:rsidRPr="00C452EA">
        <w:rPr>
          <w:lang w:val="de-DE"/>
        </w:rPr>
        <w:tab/>
        <w:t>Aufgrund der Dringlichkeit;</w:t>
      </w:r>
    </w:p>
    <w:p w14:paraId="0616B608" w14:textId="77777777" w:rsidR="00C452EA" w:rsidRPr="00C452EA" w:rsidRDefault="00C452EA" w:rsidP="00FF4099">
      <w:pPr>
        <w:jc w:val="both"/>
        <w:rPr>
          <w:lang w:val="de-DE"/>
        </w:rPr>
      </w:pPr>
    </w:p>
    <w:p w14:paraId="5ABEDD9E" w14:textId="77777777" w:rsidR="00E70512" w:rsidRDefault="00E70512">
      <w:pPr>
        <w:rPr>
          <w:lang w:val="de-DE"/>
        </w:rPr>
      </w:pPr>
      <w:r>
        <w:rPr>
          <w:lang w:val="de-DE"/>
        </w:rPr>
        <w:br w:type="page"/>
      </w:r>
    </w:p>
    <w:p w14:paraId="30520B80" w14:textId="682B2888" w:rsidR="00C452EA" w:rsidRPr="00C452EA" w:rsidRDefault="00C452EA" w:rsidP="00FF4099">
      <w:pPr>
        <w:jc w:val="both"/>
        <w:rPr>
          <w:lang w:val="de-DE"/>
        </w:rPr>
      </w:pPr>
      <w:r w:rsidRPr="00C452EA">
        <w:rPr>
          <w:lang w:val="de-DE"/>
        </w:rPr>
        <w:lastRenderedPageBreak/>
        <w:tab/>
        <w:t>In der Erwägung, dass:</w:t>
      </w:r>
    </w:p>
    <w:p w14:paraId="569008FD" w14:textId="77777777" w:rsidR="00C452EA" w:rsidRPr="00C452EA" w:rsidRDefault="00C452EA" w:rsidP="00FF4099">
      <w:pPr>
        <w:jc w:val="both"/>
        <w:rPr>
          <w:lang w:val="de-DE"/>
        </w:rPr>
      </w:pPr>
    </w:p>
    <w:p w14:paraId="6EB5A36E" w14:textId="77777777" w:rsidR="00C452EA" w:rsidRPr="00C452EA" w:rsidRDefault="00C452EA" w:rsidP="00FF4099">
      <w:pPr>
        <w:jc w:val="both"/>
        <w:rPr>
          <w:lang w:val="de-DE"/>
        </w:rPr>
      </w:pPr>
      <w:r w:rsidRPr="00C452EA">
        <w:rPr>
          <w:lang w:val="de-DE"/>
        </w:rPr>
        <w:tab/>
        <w:t>- durch vorliegenden Erlass die Formalitäten abgeändert werden, die Unternehmen als Schuldner des Berufssteuervorabzugs im Rahmen der Anwendung der Befreiung von der Zahlung des Berufssteuervorabzugs einhalten müssen,</w:t>
      </w:r>
    </w:p>
    <w:p w14:paraId="494BA4C7" w14:textId="77777777" w:rsidR="00C452EA" w:rsidRPr="00C452EA" w:rsidRDefault="00C452EA" w:rsidP="00FF4099">
      <w:pPr>
        <w:jc w:val="both"/>
        <w:rPr>
          <w:lang w:val="de-DE"/>
        </w:rPr>
      </w:pPr>
    </w:p>
    <w:p w14:paraId="75FD3CD5" w14:textId="77777777" w:rsidR="00C452EA" w:rsidRPr="00C452EA" w:rsidRDefault="00C452EA" w:rsidP="00FF4099">
      <w:pPr>
        <w:jc w:val="both"/>
        <w:rPr>
          <w:lang w:val="de-DE"/>
        </w:rPr>
      </w:pPr>
      <w:r w:rsidRPr="00C452EA">
        <w:rPr>
          <w:lang w:val="de-DE"/>
        </w:rPr>
        <w:tab/>
        <w:t>- die Regeln hinsichtlich der Befreiung von der Zahlung des Berufssteuervorabzugs für Schicht- und Nachtarbeit durch das Gesetz vom 28. März 2022 zur Senkung von Lasten auf Arbeit abgeändert worden sind und diese neuen Regeln auf die ab dem 1. April 2022 gezahlten oder zuerkannten Entlohnungen Anwendung finden,</w:t>
      </w:r>
    </w:p>
    <w:p w14:paraId="0F13AFB8" w14:textId="77777777" w:rsidR="00C452EA" w:rsidRPr="00C452EA" w:rsidRDefault="00C452EA" w:rsidP="00FF4099">
      <w:pPr>
        <w:jc w:val="both"/>
        <w:rPr>
          <w:lang w:val="de-DE"/>
        </w:rPr>
      </w:pPr>
    </w:p>
    <w:p w14:paraId="0148CE89" w14:textId="77777777" w:rsidR="00C452EA" w:rsidRPr="00C452EA" w:rsidRDefault="00C452EA" w:rsidP="00FF4099">
      <w:pPr>
        <w:jc w:val="both"/>
        <w:rPr>
          <w:lang w:val="de-DE"/>
        </w:rPr>
      </w:pPr>
      <w:r w:rsidRPr="00C452EA">
        <w:rPr>
          <w:lang w:val="de-DE"/>
        </w:rPr>
        <w:tab/>
        <w:t>- vorliegender Erlass deswegen ebenfalls auf den Berufssteuervorabzug, der auf die ab dem 1. April 2022 von den betreffenden Arbeitgebern gezahlten oder zuerkannten Entloh</w:t>
      </w:r>
      <w:r w:rsidRPr="00C452EA">
        <w:rPr>
          <w:lang w:val="de-DE"/>
        </w:rPr>
        <w:softHyphen/>
        <w:t>nungen einbehalten wird, anwendbar sein muss,</w:t>
      </w:r>
    </w:p>
    <w:p w14:paraId="61280315" w14:textId="77777777" w:rsidR="00C452EA" w:rsidRPr="00C452EA" w:rsidRDefault="00C452EA" w:rsidP="00FF4099">
      <w:pPr>
        <w:jc w:val="both"/>
        <w:rPr>
          <w:lang w:val="de-DE"/>
        </w:rPr>
      </w:pPr>
    </w:p>
    <w:p w14:paraId="570B2800" w14:textId="77777777" w:rsidR="00C452EA" w:rsidRPr="00C452EA" w:rsidRDefault="00C452EA" w:rsidP="00FF4099">
      <w:pPr>
        <w:jc w:val="both"/>
        <w:rPr>
          <w:lang w:val="de-DE"/>
        </w:rPr>
      </w:pPr>
      <w:r w:rsidRPr="00C452EA">
        <w:rPr>
          <w:lang w:val="de-DE"/>
        </w:rPr>
        <w:tab/>
        <w:t>- die betreffenden Arbeitgeber und die Sozialsekretariate, die gegebenenfalls gewährleisten, dass der Berufssteuervorabzug auf die von den betreffenden Unternehmen gezahlten oder zuerkannten Entlohnungen einbehalten und gezahlt wird, schnellstens vom Inhalt des vorliegenden Erlasses in Kenntnis gesetzt werden müssen,</w:t>
      </w:r>
    </w:p>
    <w:p w14:paraId="620A7877" w14:textId="77777777" w:rsidR="00C452EA" w:rsidRPr="00C452EA" w:rsidRDefault="00C452EA" w:rsidP="00FF4099">
      <w:pPr>
        <w:jc w:val="both"/>
        <w:rPr>
          <w:lang w:val="de-DE"/>
        </w:rPr>
      </w:pPr>
    </w:p>
    <w:p w14:paraId="46BC5FB9" w14:textId="77777777" w:rsidR="00C452EA" w:rsidRPr="00C452EA" w:rsidRDefault="00C452EA" w:rsidP="00FF4099">
      <w:pPr>
        <w:jc w:val="both"/>
        <w:rPr>
          <w:lang w:val="de-DE"/>
        </w:rPr>
      </w:pPr>
      <w:r w:rsidRPr="00C452EA">
        <w:rPr>
          <w:lang w:val="de-DE"/>
        </w:rPr>
        <w:tab/>
        <w:t>- vorliegender Erlass folglich in aller Dringlichkeit ergehen muss;</w:t>
      </w:r>
    </w:p>
    <w:p w14:paraId="43B104AA" w14:textId="77777777" w:rsidR="00C452EA" w:rsidRPr="00C452EA" w:rsidRDefault="00C452EA" w:rsidP="00FF4099">
      <w:pPr>
        <w:jc w:val="both"/>
        <w:rPr>
          <w:lang w:val="de-DE"/>
        </w:rPr>
      </w:pPr>
    </w:p>
    <w:p w14:paraId="790CBA08" w14:textId="77777777" w:rsidR="00C452EA" w:rsidRPr="00C452EA" w:rsidRDefault="00C452EA" w:rsidP="00FF4099">
      <w:pPr>
        <w:jc w:val="both"/>
        <w:rPr>
          <w:lang w:val="de-DE"/>
        </w:rPr>
      </w:pPr>
      <w:r w:rsidRPr="00C452EA">
        <w:rPr>
          <w:lang w:val="de-DE"/>
        </w:rPr>
        <w:tab/>
        <w:t>Auf Vorschlag des Ministers der Finanzen</w:t>
      </w:r>
    </w:p>
    <w:p w14:paraId="7849C1A9" w14:textId="77777777" w:rsidR="00C452EA" w:rsidRPr="00C452EA" w:rsidRDefault="00C452EA" w:rsidP="00FF4099">
      <w:pPr>
        <w:jc w:val="both"/>
        <w:rPr>
          <w:lang w:val="de-DE"/>
        </w:rPr>
      </w:pPr>
    </w:p>
    <w:p w14:paraId="40975ADE" w14:textId="77777777" w:rsidR="00C452EA" w:rsidRPr="00C452EA" w:rsidRDefault="00C452EA" w:rsidP="00FF4099">
      <w:pPr>
        <w:jc w:val="both"/>
        <w:rPr>
          <w:lang w:val="de-DE"/>
        </w:rPr>
      </w:pPr>
    </w:p>
    <w:p w14:paraId="0985D4D6" w14:textId="77777777" w:rsidR="00C452EA" w:rsidRPr="00C452EA" w:rsidRDefault="00C452EA" w:rsidP="00FF4099">
      <w:pPr>
        <w:jc w:val="both"/>
        <w:rPr>
          <w:lang w:val="de-DE"/>
        </w:rPr>
      </w:pPr>
      <w:r w:rsidRPr="00C452EA">
        <w:rPr>
          <w:lang w:val="de-DE"/>
        </w:rPr>
        <w:tab/>
      </w:r>
      <w:r w:rsidRPr="00C452EA">
        <w:rPr>
          <w:lang w:val="de-DE"/>
        </w:rPr>
        <w:tab/>
        <w:t>Haben Wir beschlossen und erlassen Wir:</w:t>
      </w:r>
    </w:p>
    <w:p w14:paraId="6E42D594" w14:textId="77777777" w:rsidR="00C452EA" w:rsidRPr="00C452EA" w:rsidRDefault="00C452EA" w:rsidP="00CB5ACC">
      <w:pPr>
        <w:rPr>
          <w:lang w:val="de-DE"/>
        </w:rPr>
      </w:pPr>
    </w:p>
    <w:p w14:paraId="150885AE" w14:textId="77777777" w:rsidR="00C452EA" w:rsidRPr="00C452EA" w:rsidRDefault="00C452EA" w:rsidP="00CB5ACC">
      <w:pPr>
        <w:rPr>
          <w:lang w:val="de-DE"/>
        </w:rPr>
      </w:pPr>
    </w:p>
    <w:p w14:paraId="02FD21E2" w14:textId="77777777" w:rsidR="00C452EA" w:rsidRPr="00C452EA" w:rsidRDefault="00C452EA" w:rsidP="00FF4099">
      <w:pPr>
        <w:jc w:val="both"/>
        <w:rPr>
          <w:lang w:val="de-DE"/>
        </w:rPr>
      </w:pPr>
      <w:r w:rsidRPr="00C452EA">
        <w:rPr>
          <w:b/>
          <w:lang w:val="de-DE"/>
        </w:rPr>
        <w:tab/>
        <w:t>Artikel 1 -</w:t>
      </w:r>
      <w:r w:rsidRPr="00C452EA">
        <w:rPr>
          <w:lang w:val="de-DE"/>
        </w:rPr>
        <w:t xml:space="preserve"> Artikel 95</w:t>
      </w:r>
      <w:r w:rsidRPr="00C452EA">
        <w:rPr>
          <w:vertAlign w:val="superscript"/>
          <w:lang w:val="de-DE"/>
        </w:rPr>
        <w:t>2</w:t>
      </w:r>
      <w:r w:rsidRPr="00C452EA">
        <w:rPr>
          <w:lang w:val="de-DE"/>
        </w:rPr>
        <w:t xml:space="preserve"> des KE/EStGB 92, eingefügt durch den Königlichen Erlass vom 22. August 2006 und zuletzt abgeändert durch den Königlichen Erlass vom 14. März 2021, wird wie folgt abgeändert:</w:t>
      </w:r>
    </w:p>
    <w:p w14:paraId="44097B05" w14:textId="77777777" w:rsidR="00C452EA" w:rsidRPr="00C452EA" w:rsidRDefault="00C452EA" w:rsidP="00FF4099">
      <w:pPr>
        <w:jc w:val="both"/>
        <w:rPr>
          <w:lang w:val="de-DE"/>
        </w:rPr>
      </w:pPr>
    </w:p>
    <w:p w14:paraId="3AC15732" w14:textId="77777777" w:rsidR="00C452EA" w:rsidRPr="00C452EA" w:rsidRDefault="00C452EA" w:rsidP="00FF4099">
      <w:pPr>
        <w:jc w:val="both"/>
        <w:rPr>
          <w:lang w:val="de-DE"/>
        </w:rPr>
      </w:pPr>
      <w:r w:rsidRPr="00C452EA">
        <w:rPr>
          <w:lang w:val="de-DE"/>
        </w:rPr>
        <w:tab/>
      </w:r>
      <w:r w:rsidRPr="00C452EA">
        <w:rPr>
          <w:i/>
          <w:lang w:val="de-DE"/>
        </w:rPr>
        <w:t>a)</w:t>
      </w:r>
      <w:r w:rsidRPr="00C452EA">
        <w:rPr>
          <w:lang w:val="de-DE"/>
        </w:rPr>
        <w:t xml:space="preserve"> Paragraph 1 Absatz 3 Nr. 5 wird wie folgt ersetzt:</w:t>
      </w:r>
    </w:p>
    <w:p w14:paraId="263AE49E" w14:textId="77777777" w:rsidR="00C452EA" w:rsidRPr="00C452EA" w:rsidRDefault="00C452EA" w:rsidP="00FF4099">
      <w:pPr>
        <w:jc w:val="both"/>
        <w:rPr>
          <w:lang w:val="de-DE"/>
        </w:rPr>
      </w:pPr>
    </w:p>
    <w:p w14:paraId="3C6157DE" w14:textId="77777777" w:rsidR="00C452EA" w:rsidRPr="00C452EA" w:rsidRDefault="00C452EA" w:rsidP="00FF4099">
      <w:pPr>
        <w:jc w:val="both"/>
        <w:rPr>
          <w:lang w:val="de-DE"/>
        </w:rPr>
      </w:pPr>
      <w:r w:rsidRPr="00C452EA">
        <w:rPr>
          <w:lang w:val="de-DE"/>
        </w:rPr>
        <w:tab/>
        <w:t xml:space="preserve">"5. </w:t>
      </w:r>
      <w:r w:rsidRPr="00C452EA">
        <w:rPr>
          <w:i/>
          <w:lang w:val="de-DE"/>
        </w:rPr>
        <w:t>a)</w:t>
      </w:r>
      <w:r w:rsidRPr="00C452EA">
        <w:rPr>
          <w:lang w:val="de-DE"/>
        </w:rPr>
        <w:t xml:space="preserve"> in Artikel 275</w:t>
      </w:r>
      <w:r w:rsidRPr="00C452EA">
        <w:rPr>
          <w:vertAlign w:val="superscript"/>
          <w:lang w:val="de-DE"/>
        </w:rPr>
        <w:t>5</w:t>
      </w:r>
      <w:r w:rsidRPr="00C452EA">
        <w:rPr>
          <w:lang w:val="de-DE"/>
        </w:rPr>
        <w:t xml:space="preserve"> § 1 desselben Gesetzbuches erwähnte Unternehmen, in denen Schichtarbeit geleistet wird,</w:t>
      </w:r>
    </w:p>
    <w:p w14:paraId="7D74AAA6" w14:textId="77777777" w:rsidR="00C452EA" w:rsidRPr="00C452EA" w:rsidRDefault="00C452EA" w:rsidP="00FF4099">
      <w:pPr>
        <w:jc w:val="both"/>
        <w:rPr>
          <w:lang w:val="de-DE"/>
        </w:rPr>
      </w:pPr>
    </w:p>
    <w:p w14:paraId="7FC39BAF" w14:textId="77777777" w:rsidR="00C452EA" w:rsidRPr="00C452EA" w:rsidRDefault="00C452EA" w:rsidP="00FF4099">
      <w:pPr>
        <w:jc w:val="both"/>
        <w:rPr>
          <w:lang w:val="de-DE"/>
        </w:rPr>
      </w:pPr>
      <w:r w:rsidRPr="00C452EA">
        <w:rPr>
          <w:lang w:val="de-DE"/>
        </w:rPr>
        <w:tab/>
      </w:r>
      <w:r w:rsidRPr="00C452EA">
        <w:rPr>
          <w:i/>
          <w:lang w:val="de-DE"/>
        </w:rPr>
        <w:t>b)</w:t>
      </w:r>
      <w:r w:rsidRPr="00C452EA">
        <w:rPr>
          <w:lang w:val="de-DE"/>
        </w:rPr>
        <w:t xml:space="preserve"> in Artikel 275</w:t>
      </w:r>
      <w:r w:rsidRPr="00C452EA">
        <w:rPr>
          <w:vertAlign w:val="superscript"/>
          <w:lang w:val="de-DE"/>
        </w:rPr>
        <w:t>5</w:t>
      </w:r>
      <w:r w:rsidRPr="00C452EA">
        <w:rPr>
          <w:lang w:val="de-DE"/>
        </w:rPr>
        <w:t xml:space="preserve"> § 2 desselben Gesetzbuches erwähnte Unternehmen, in denen Nachtarbeit geleistet wird,</w:t>
      </w:r>
    </w:p>
    <w:p w14:paraId="0E3892AC" w14:textId="77777777" w:rsidR="00C452EA" w:rsidRPr="00C452EA" w:rsidRDefault="00C452EA" w:rsidP="00FF4099">
      <w:pPr>
        <w:jc w:val="both"/>
        <w:rPr>
          <w:lang w:val="de-DE"/>
        </w:rPr>
      </w:pPr>
    </w:p>
    <w:p w14:paraId="2B5F7AF8" w14:textId="77777777" w:rsidR="00C452EA" w:rsidRPr="00C452EA" w:rsidRDefault="00C452EA" w:rsidP="00FF4099">
      <w:pPr>
        <w:jc w:val="both"/>
        <w:rPr>
          <w:lang w:val="de-DE"/>
        </w:rPr>
      </w:pPr>
      <w:r w:rsidRPr="00C452EA">
        <w:rPr>
          <w:lang w:val="de-DE"/>
        </w:rPr>
        <w:tab/>
      </w:r>
      <w:r w:rsidRPr="00C452EA">
        <w:rPr>
          <w:i/>
          <w:lang w:val="de-DE"/>
        </w:rPr>
        <w:t>c)</w:t>
      </w:r>
      <w:r w:rsidRPr="00C452EA">
        <w:rPr>
          <w:lang w:val="de-DE"/>
        </w:rPr>
        <w:t xml:space="preserve"> in Artikel 275</w:t>
      </w:r>
      <w:r w:rsidRPr="00C452EA">
        <w:rPr>
          <w:vertAlign w:val="superscript"/>
          <w:lang w:val="de-DE"/>
        </w:rPr>
        <w:t>5</w:t>
      </w:r>
      <w:r w:rsidRPr="00C452EA">
        <w:rPr>
          <w:lang w:val="de-DE"/>
        </w:rPr>
        <w:t xml:space="preserve"> § 3 desselben Gesetzbuches erwähnte Unternehmen, in denen Schichtarbeit in einem System der vollkontinuierlichen Schichtarbeit geleistet wird,</w:t>
      </w:r>
    </w:p>
    <w:p w14:paraId="08FD5590" w14:textId="77777777" w:rsidR="00C452EA" w:rsidRPr="00C452EA" w:rsidRDefault="00C452EA" w:rsidP="00FF4099">
      <w:pPr>
        <w:jc w:val="both"/>
        <w:rPr>
          <w:lang w:val="de-DE"/>
        </w:rPr>
      </w:pPr>
    </w:p>
    <w:p w14:paraId="79C82424" w14:textId="77777777" w:rsidR="00C452EA" w:rsidRPr="00C452EA" w:rsidRDefault="00C452EA" w:rsidP="00FF4099">
      <w:pPr>
        <w:jc w:val="both"/>
        <w:rPr>
          <w:lang w:val="de-DE"/>
        </w:rPr>
      </w:pPr>
      <w:r w:rsidRPr="00C452EA">
        <w:rPr>
          <w:lang w:val="de-DE"/>
        </w:rPr>
        <w:tab/>
      </w:r>
      <w:r w:rsidRPr="00C452EA">
        <w:rPr>
          <w:i/>
          <w:lang w:val="de-DE"/>
        </w:rPr>
        <w:t>d)</w:t>
      </w:r>
      <w:r w:rsidRPr="00C452EA">
        <w:rPr>
          <w:lang w:val="de-DE"/>
        </w:rPr>
        <w:t xml:space="preserve"> in Artikel 275</w:t>
      </w:r>
      <w:r w:rsidRPr="00C452EA">
        <w:rPr>
          <w:vertAlign w:val="superscript"/>
          <w:lang w:val="de-DE"/>
        </w:rPr>
        <w:t>5</w:t>
      </w:r>
      <w:r w:rsidRPr="00C452EA">
        <w:rPr>
          <w:lang w:val="de-DE"/>
        </w:rPr>
        <w:t xml:space="preserve"> § 4 desselben Gesetzbuches erwähnte Unternehmen, in denen unter der Systemschifffahrtsregelung gearbeitet wird,</w:t>
      </w:r>
    </w:p>
    <w:p w14:paraId="0E1F6714" w14:textId="77777777" w:rsidR="00C452EA" w:rsidRPr="00C452EA" w:rsidRDefault="00C452EA" w:rsidP="00FF4099">
      <w:pPr>
        <w:jc w:val="both"/>
        <w:rPr>
          <w:lang w:val="de-DE"/>
        </w:rPr>
      </w:pPr>
    </w:p>
    <w:p w14:paraId="65C21041" w14:textId="77777777" w:rsidR="00C452EA" w:rsidRPr="00C452EA" w:rsidRDefault="00C452EA" w:rsidP="00FF4099">
      <w:pPr>
        <w:jc w:val="both"/>
        <w:rPr>
          <w:lang w:val="de-DE"/>
        </w:rPr>
      </w:pPr>
      <w:r w:rsidRPr="00C452EA">
        <w:rPr>
          <w:lang w:val="de-DE"/>
        </w:rPr>
        <w:tab/>
      </w:r>
      <w:r w:rsidRPr="00C452EA">
        <w:rPr>
          <w:i/>
          <w:lang w:val="de-DE"/>
        </w:rPr>
        <w:t>e)</w:t>
      </w:r>
      <w:r w:rsidRPr="00C452EA">
        <w:rPr>
          <w:lang w:val="de-DE"/>
        </w:rPr>
        <w:t xml:space="preserve"> in Artikel 275</w:t>
      </w:r>
      <w:r w:rsidRPr="00C452EA">
        <w:rPr>
          <w:vertAlign w:val="superscript"/>
          <w:lang w:val="de-DE"/>
        </w:rPr>
        <w:t>5</w:t>
      </w:r>
      <w:r w:rsidRPr="00C452EA">
        <w:rPr>
          <w:lang w:val="de-DE"/>
        </w:rPr>
        <w:t xml:space="preserve"> § 5 desselben Gesetzbuches erwähnte Unternehmen, in denen in Schichtarbeit Immobilienarbeiten an Ort und Stelle verrichtet werden,".</w:t>
      </w:r>
    </w:p>
    <w:p w14:paraId="60F66AF9" w14:textId="77777777" w:rsidR="00C452EA" w:rsidRPr="00C452EA" w:rsidRDefault="00C452EA" w:rsidP="00FF4099">
      <w:pPr>
        <w:jc w:val="both"/>
        <w:rPr>
          <w:lang w:val="de-DE"/>
        </w:rPr>
      </w:pPr>
    </w:p>
    <w:p w14:paraId="6872B8BB" w14:textId="77777777" w:rsidR="00C452EA" w:rsidRPr="00C452EA" w:rsidRDefault="00C452EA">
      <w:pPr>
        <w:rPr>
          <w:lang w:val="de-DE"/>
        </w:rPr>
      </w:pPr>
      <w:r w:rsidRPr="00C452EA">
        <w:rPr>
          <w:lang w:val="de-DE"/>
        </w:rPr>
        <w:br w:type="page"/>
      </w:r>
    </w:p>
    <w:p w14:paraId="1425DBD1" w14:textId="77777777" w:rsidR="00C452EA" w:rsidRPr="00C452EA" w:rsidRDefault="00C452EA" w:rsidP="00FF4099">
      <w:pPr>
        <w:jc w:val="both"/>
        <w:rPr>
          <w:lang w:val="de-DE"/>
        </w:rPr>
      </w:pPr>
      <w:r w:rsidRPr="00C452EA">
        <w:rPr>
          <w:lang w:val="de-DE"/>
        </w:rPr>
        <w:lastRenderedPageBreak/>
        <w:tab/>
      </w:r>
      <w:r w:rsidRPr="00C452EA">
        <w:rPr>
          <w:i/>
          <w:lang w:val="de-DE"/>
        </w:rPr>
        <w:t>b)</w:t>
      </w:r>
      <w:r w:rsidRPr="00C452EA">
        <w:rPr>
          <w:lang w:val="de-DE"/>
        </w:rPr>
        <w:t> In § 3 Absatz 1 Buchstabe </w:t>
      </w:r>
      <w:r w:rsidRPr="00C452EA">
        <w:rPr>
          <w:i/>
          <w:lang w:val="de-DE"/>
        </w:rPr>
        <w:t>c)</w:t>
      </w:r>
      <w:r w:rsidRPr="00C452EA">
        <w:rPr>
          <w:lang w:val="de-DE"/>
        </w:rPr>
        <w:t xml:space="preserve"> wird Nr. 7 wie folgt ersetzt:</w:t>
      </w:r>
    </w:p>
    <w:p w14:paraId="0B6E9A66" w14:textId="77777777" w:rsidR="00C452EA" w:rsidRPr="00C452EA" w:rsidRDefault="00C452EA" w:rsidP="00FF4099">
      <w:pPr>
        <w:jc w:val="both"/>
        <w:rPr>
          <w:lang w:val="de-DE"/>
        </w:rPr>
      </w:pPr>
    </w:p>
    <w:p w14:paraId="2D25FABF" w14:textId="77777777" w:rsidR="00C452EA" w:rsidRPr="00C452EA" w:rsidRDefault="00C452EA" w:rsidP="00FF4099">
      <w:pPr>
        <w:jc w:val="both"/>
        <w:rPr>
          <w:lang w:val="de-DE"/>
        </w:rPr>
      </w:pPr>
      <w:r w:rsidRPr="00C452EA">
        <w:rPr>
          <w:lang w:val="de-DE"/>
        </w:rPr>
        <w:tab/>
        <w:t>"7. für die in § 1 Absatz 3 Nr. 5 Buchstabe </w:t>
      </w:r>
      <w:r w:rsidRPr="00C452EA">
        <w:rPr>
          <w:i/>
          <w:lang w:val="de-DE"/>
        </w:rPr>
        <w:t>a)</w:t>
      </w:r>
      <w:r w:rsidRPr="00C452EA">
        <w:rPr>
          <w:lang w:val="de-DE"/>
        </w:rPr>
        <w:t xml:space="preserve"> erwähnten Schuldner: einen negativen Betrag, der dem niedrigsten der beiden folgenden Beträge entspricht:</w:t>
      </w:r>
    </w:p>
    <w:p w14:paraId="25113400" w14:textId="77777777" w:rsidR="00C452EA" w:rsidRPr="00C452EA" w:rsidRDefault="00C452EA" w:rsidP="00FF4099">
      <w:pPr>
        <w:jc w:val="both"/>
        <w:rPr>
          <w:lang w:val="de-DE"/>
        </w:rPr>
      </w:pPr>
    </w:p>
    <w:p w14:paraId="2004A9D6" w14:textId="77777777" w:rsidR="00C452EA" w:rsidRPr="00C452EA" w:rsidRDefault="00C452EA" w:rsidP="00FF4099">
      <w:pPr>
        <w:jc w:val="both"/>
        <w:rPr>
          <w:lang w:val="de-DE"/>
        </w:rPr>
      </w:pPr>
      <w:r w:rsidRPr="00C452EA">
        <w:rPr>
          <w:lang w:val="de-DE"/>
        </w:rPr>
        <w:tab/>
        <w:t>- 22,8 Prozent der steuerpflichtigen Entlohnungen der in Artikel 275</w:t>
      </w:r>
      <w:r w:rsidRPr="00C452EA">
        <w:rPr>
          <w:vertAlign w:val="superscript"/>
          <w:lang w:val="de-DE"/>
        </w:rPr>
        <w:t>5</w:t>
      </w:r>
      <w:r w:rsidRPr="00C452EA">
        <w:rPr>
          <w:lang w:val="de-DE"/>
        </w:rPr>
        <w:t xml:space="preserve"> § 1 desselben Gesetzbuches erwähnten Arbeitnehmer, die gemäß Artikel 31 Absatz 2 Nr. 1 und 2 desselben Gesetzbuches festgelegt werden, ohne doppeltes Urlaubsgeld, Jahresendprämie und ausstehende Entlohnungen,</w:t>
      </w:r>
    </w:p>
    <w:p w14:paraId="6DF4354E" w14:textId="77777777" w:rsidR="00C452EA" w:rsidRPr="00C452EA" w:rsidRDefault="00C452EA" w:rsidP="00FF4099">
      <w:pPr>
        <w:jc w:val="both"/>
        <w:rPr>
          <w:lang w:val="de-DE"/>
        </w:rPr>
      </w:pPr>
    </w:p>
    <w:p w14:paraId="4CADE4E0" w14:textId="77777777" w:rsidR="00C452EA" w:rsidRPr="00C452EA" w:rsidRDefault="00C452EA" w:rsidP="00FF4099">
      <w:pPr>
        <w:jc w:val="both"/>
        <w:rPr>
          <w:lang w:val="de-DE"/>
        </w:rPr>
      </w:pPr>
      <w:r w:rsidRPr="00C452EA">
        <w:rPr>
          <w:lang w:val="de-DE"/>
        </w:rPr>
        <w:tab/>
        <w:t>- dem auf die im vorhergehenden Gedankenstrich erwähnten Entlohnungen einbehaltenen Berufssteuervorabzug, sofern dieser ohne Anwendung der in Artikel 275</w:t>
      </w:r>
      <w:r w:rsidRPr="00C452EA">
        <w:rPr>
          <w:vertAlign w:val="superscript"/>
          <w:lang w:val="de-DE"/>
        </w:rPr>
        <w:t>5</w:t>
      </w:r>
      <w:r w:rsidRPr="00C452EA">
        <w:rPr>
          <w:lang w:val="de-DE"/>
        </w:rPr>
        <w:t xml:space="preserve"> § 1 desselben Gesetzbuches erwähnten Befreiung tatsächlich der Staatskasse zugeführt würde,".</w:t>
      </w:r>
    </w:p>
    <w:p w14:paraId="463242CF" w14:textId="77777777" w:rsidR="00C452EA" w:rsidRPr="00C452EA" w:rsidRDefault="00C452EA" w:rsidP="00FF4099">
      <w:pPr>
        <w:jc w:val="both"/>
        <w:rPr>
          <w:lang w:val="de-DE"/>
        </w:rPr>
      </w:pPr>
    </w:p>
    <w:p w14:paraId="1139EC73" w14:textId="77777777" w:rsidR="00C452EA" w:rsidRPr="00C452EA" w:rsidRDefault="00C452EA" w:rsidP="00FF4099">
      <w:pPr>
        <w:jc w:val="both"/>
        <w:rPr>
          <w:lang w:val="de-DE"/>
        </w:rPr>
      </w:pPr>
      <w:r w:rsidRPr="00C452EA">
        <w:rPr>
          <w:lang w:val="de-DE"/>
        </w:rPr>
        <w:tab/>
      </w:r>
      <w:r w:rsidRPr="00C452EA">
        <w:rPr>
          <w:i/>
          <w:lang w:val="de-DE"/>
        </w:rPr>
        <w:t>c)</w:t>
      </w:r>
      <w:r w:rsidRPr="00C452EA">
        <w:rPr>
          <w:lang w:val="de-DE"/>
        </w:rPr>
        <w:t xml:space="preserve"> In § 3 Absatz 1 Buchstabe </w:t>
      </w:r>
      <w:r w:rsidRPr="00C452EA">
        <w:rPr>
          <w:i/>
          <w:lang w:val="de-DE"/>
        </w:rPr>
        <w:t>c)</w:t>
      </w:r>
      <w:r w:rsidRPr="00C452EA">
        <w:rPr>
          <w:lang w:val="de-DE"/>
        </w:rPr>
        <w:t xml:space="preserve"> werden Nummern 7/1, 7/2, 7/3 und 7/4 mit folgendem Wortlaut eingefügt:</w:t>
      </w:r>
    </w:p>
    <w:p w14:paraId="7630A4CE" w14:textId="77777777" w:rsidR="00C452EA" w:rsidRPr="00C452EA" w:rsidRDefault="00C452EA" w:rsidP="00FF4099">
      <w:pPr>
        <w:jc w:val="both"/>
        <w:rPr>
          <w:lang w:val="de-DE"/>
        </w:rPr>
      </w:pPr>
    </w:p>
    <w:p w14:paraId="432F7968" w14:textId="77777777" w:rsidR="00C452EA" w:rsidRPr="00C452EA" w:rsidRDefault="00C452EA" w:rsidP="00FF4099">
      <w:pPr>
        <w:jc w:val="both"/>
        <w:rPr>
          <w:lang w:val="de-DE"/>
        </w:rPr>
      </w:pPr>
      <w:r w:rsidRPr="00C452EA">
        <w:rPr>
          <w:lang w:val="de-DE"/>
        </w:rPr>
        <w:tab/>
        <w:t>"7/1. für die in § 1 Absatz 3 Nr. 5 Buchstabe </w:t>
      </w:r>
      <w:r w:rsidRPr="00C452EA">
        <w:rPr>
          <w:i/>
          <w:lang w:val="de-DE"/>
        </w:rPr>
        <w:t>b)</w:t>
      </w:r>
      <w:r w:rsidRPr="00C452EA">
        <w:rPr>
          <w:lang w:val="de-DE"/>
        </w:rPr>
        <w:t xml:space="preserve"> erwähnten Schuldner: einen negativen Betrag, der dem niedrigsten der beiden folgenden Beträge entspricht:</w:t>
      </w:r>
    </w:p>
    <w:p w14:paraId="0F516D51" w14:textId="77777777" w:rsidR="00C452EA" w:rsidRPr="00C452EA" w:rsidRDefault="00C452EA" w:rsidP="00FF4099">
      <w:pPr>
        <w:jc w:val="both"/>
        <w:rPr>
          <w:lang w:val="de-DE"/>
        </w:rPr>
      </w:pPr>
    </w:p>
    <w:p w14:paraId="41DB6A6F" w14:textId="77777777" w:rsidR="00C452EA" w:rsidRPr="00C452EA" w:rsidRDefault="00C452EA" w:rsidP="00FF4099">
      <w:pPr>
        <w:jc w:val="both"/>
        <w:rPr>
          <w:lang w:val="de-DE"/>
        </w:rPr>
      </w:pPr>
      <w:r w:rsidRPr="00C452EA">
        <w:rPr>
          <w:lang w:val="de-DE"/>
        </w:rPr>
        <w:tab/>
        <w:t>- 22,8 Prozent der steuerpflichtigen Entlohnungen der in Artikel 275</w:t>
      </w:r>
      <w:r w:rsidRPr="00C452EA">
        <w:rPr>
          <w:vertAlign w:val="superscript"/>
          <w:lang w:val="de-DE"/>
        </w:rPr>
        <w:t>5</w:t>
      </w:r>
      <w:r w:rsidRPr="00C452EA">
        <w:rPr>
          <w:lang w:val="de-DE"/>
        </w:rPr>
        <w:t xml:space="preserve"> § 2 desselben Gesetzbuches erwähnten Arbeitnehmer, die gemäß Artikel 31 Absatz 2 Nr. 1 und 2 desselben Gesetzbuches festgelegt werden, ohne doppeltes Urlaubsgeld, Jahresendprämie und ausstehende Entlohnungen,</w:t>
      </w:r>
    </w:p>
    <w:p w14:paraId="198EEC09" w14:textId="77777777" w:rsidR="00C452EA" w:rsidRPr="00C452EA" w:rsidRDefault="00C452EA" w:rsidP="00FF4099">
      <w:pPr>
        <w:jc w:val="both"/>
        <w:rPr>
          <w:lang w:val="de-DE"/>
        </w:rPr>
      </w:pPr>
    </w:p>
    <w:p w14:paraId="1B01C23B" w14:textId="77777777" w:rsidR="00C452EA" w:rsidRPr="00C452EA" w:rsidRDefault="00C452EA" w:rsidP="00FF4099">
      <w:pPr>
        <w:jc w:val="both"/>
        <w:rPr>
          <w:lang w:val="de-DE"/>
        </w:rPr>
      </w:pPr>
      <w:r w:rsidRPr="00C452EA">
        <w:rPr>
          <w:lang w:val="de-DE"/>
        </w:rPr>
        <w:tab/>
        <w:t>- dem auf die im vorhergehenden Gedankenstrich erwähnten Entlohnungen einbehaltenen Berufssteuervorabzug, sofern dieser ohne Anwendung der in Artikel 275</w:t>
      </w:r>
      <w:r w:rsidRPr="00C452EA">
        <w:rPr>
          <w:vertAlign w:val="superscript"/>
          <w:lang w:val="de-DE"/>
        </w:rPr>
        <w:t>5</w:t>
      </w:r>
      <w:r w:rsidRPr="00C452EA">
        <w:rPr>
          <w:lang w:val="de-DE"/>
        </w:rPr>
        <w:t xml:space="preserve"> § 2 desselben Gesetzbuches erwähnten Befreiung tatsächlich der Staatskasse zugeführt würde,</w:t>
      </w:r>
    </w:p>
    <w:p w14:paraId="2D850450" w14:textId="77777777" w:rsidR="00C452EA" w:rsidRPr="00C452EA" w:rsidRDefault="00C452EA" w:rsidP="00FF4099">
      <w:pPr>
        <w:jc w:val="both"/>
        <w:rPr>
          <w:lang w:val="de-DE"/>
        </w:rPr>
      </w:pPr>
    </w:p>
    <w:p w14:paraId="63033159" w14:textId="77777777" w:rsidR="00C452EA" w:rsidRPr="00C452EA" w:rsidRDefault="00C452EA" w:rsidP="00FF4099">
      <w:pPr>
        <w:jc w:val="both"/>
        <w:rPr>
          <w:lang w:val="de-DE"/>
        </w:rPr>
      </w:pPr>
      <w:r w:rsidRPr="00C452EA">
        <w:rPr>
          <w:lang w:val="de-DE"/>
        </w:rPr>
        <w:tab/>
        <w:t>7/2. für die in § 1 Absatz 3 Nr. 5 Buchstabe </w:t>
      </w:r>
      <w:r w:rsidRPr="00C452EA">
        <w:rPr>
          <w:i/>
          <w:lang w:val="de-DE"/>
        </w:rPr>
        <w:t>c)</w:t>
      </w:r>
      <w:r w:rsidRPr="00C452EA">
        <w:rPr>
          <w:lang w:val="de-DE"/>
        </w:rPr>
        <w:t xml:space="preserve"> erwähnten Schuldner: einen negativen Betrag, der dem niedrigsten der beiden folgenden Beträge entspricht:</w:t>
      </w:r>
    </w:p>
    <w:p w14:paraId="0C891DB2" w14:textId="77777777" w:rsidR="00C452EA" w:rsidRPr="00C452EA" w:rsidRDefault="00C452EA" w:rsidP="00FF4099">
      <w:pPr>
        <w:jc w:val="both"/>
        <w:rPr>
          <w:lang w:val="de-DE"/>
        </w:rPr>
      </w:pPr>
    </w:p>
    <w:p w14:paraId="0344DA88" w14:textId="77777777" w:rsidR="00C452EA" w:rsidRPr="00C452EA" w:rsidRDefault="00C452EA" w:rsidP="00FF4099">
      <w:pPr>
        <w:jc w:val="both"/>
        <w:rPr>
          <w:lang w:val="de-DE"/>
        </w:rPr>
      </w:pPr>
      <w:r w:rsidRPr="00C452EA">
        <w:rPr>
          <w:lang w:val="de-DE"/>
        </w:rPr>
        <w:tab/>
        <w:t>- 25 Prozent der steuerpflichtigen Entlohnungen der in Artikel 275</w:t>
      </w:r>
      <w:r w:rsidRPr="00C452EA">
        <w:rPr>
          <w:vertAlign w:val="superscript"/>
          <w:lang w:val="de-DE"/>
        </w:rPr>
        <w:t>5</w:t>
      </w:r>
      <w:r w:rsidRPr="00C452EA">
        <w:rPr>
          <w:lang w:val="de-DE"/>
        </w:rPr>
        <w:t xml:space="preserve"> § 3 desselben Gesetzbuches erwähnten Arbeitnehmer, die gemäß Artikel 31 Absatz 2 Nr. 1 und 2 desselben Gesetzbuches festgelegt werden, ohne doppeltes Urlaubsgeld, Jahresendprämie und ausstehende Entlohnungen,</w:t>
      </w:r>
    </w:p>
    <w:p w14:paraId="038054F9" w14:textId="77777777" w:rsidR="00C452EA" w:rsidRPr="00C452EA" w:rsidRDefault="00C452EA" w:rsidP="00FF4099">
      <w:pPr>
        <w:jc w:val="both"/>
        <w:rPr>
          <w:lang w:val="de-DE"/>
        </w:rPr>
      </w:pPr>
    </w:p>
    <w:p w14:paraId="6D488576" w14:textId="77777777" w:rsidR="00C452EA" w:rsidRPr="00C452EA" w:rsidRDefault="00C452EA" w:rsidP="00FF4099">
      <w:pPr>
        <w:jc w:val="both"/>
        <w:rPr>
          <w:lang w:val="de-DE"/>
        </w:rPr>
      </w:pPr>
      <w:r w:rsidRPr="00C452EA">
        <w:rPr>
          <w:lang w:val="de-DE"/>
        </w:rPr>
        <w:tab/>
        <w:t>- dem auf die im vorhergehenden Gedankenstrich erwähnten Entlohnungen einbehaltenen Berufssteuervorabzug, sofern dieser ohne Anwendung der in Artikel 275</w:t>
      </w:r>
      <w:r w:rsidRPr="00C452EA">
        <w:rPr>
          <w:vertAlign w:val="superscript"/>
          <w:lang w:val="de-DE"/>
        </w:rPr>
        <w:t>5</w:t>
      </w:r>
      <w:r w:rsidRPr="00C452EA">
        <w:rPr>
          <w:lang w:val="de-DE"/>
        </w:rPr>
        <w:t xml:space="preserve"> § 3 desselben Gesetzbuches erwähnten Befreiung tatsächlich der Staatskasse zugeführt würde,</w:t>
      </w:r>
    </w:p>
    <w:p w14:paraId="1234E8C3" w14:textId="77777777" w:rsidR="00C452EA" w:rsidRPr="00C452EA" w:rsidRDefault="00C452EA" w:rsidP="00FF4099">
      <w:pPr>
        <w:jc w:val="both"/>
        <w:rPr>
          <w:lang w:val="de-DE"/>
        </w:rPr>
      </w:pPr>
    </w:p>
    <w:p w14:paraId="12D23092" w14:textId="77777777" w:rsidR="00C452EA" w:rsidRPr="00C452EA" w:rsidRDefault="00C452EA" w:rsidP="00FF4099">
      <w:pPr>
        <w:jc w:val="both"/>
        <w:rPr>
          <w:lang w:val="de-DE"/>
        </w:rPr>
      </w:pPr>
      <w:r w:rsidRPr="00C452EA">
        <w:rPr>
          <w:lang w:val="de-DE"/>
        </w:rPr>
        <w:tab/>
        <w:t>7/3. für die in § 1 Absatz 3 Nr. 5 Buchstabe </w:t>
      </w:r>
      <w:r w:rsidRPr="00C452EA">
        <w:rPr>
          <w:i/>
          <w:lang w:val="de-DE"/>
        </w:rPr>
        <w:t>d)</w:t>
      </w:r>
      <w:r w:rsidRPr="00C452EA">
        <w:rPr>
          <w:lang w:val="de-DE"/>
        </w:rPr>
        <w:t xml:space="preserve"> erwähnten Schuldner: einen negativen Betrag, der dem niedrigsten der beiden folgenden Beträge entspricht:</w:t>
      </w:r>
    </w:p>
    <w:p w14:paraId="249E1F91" w14:textId="77777777" w:rsidR="00C452EA" w:rsidRPr="00C452EA" w:rsidRDefault="00C452EA" w:rsidP="00FF4099">
      <w:pPr>
        <w:jc w:val="both"/>
        <w:rPr>
          <w:lang w:val="de-DE"/>
        </w:rPr>
      </w:pPr>
    </w:p>
    <w:p w14:paraId="612DBEF0" w14:textId="77777777" w:rsidR="00C452EA" w:rsidRPr="00C452EA" w:rsidRDefault="00C452EA" w:rsidP="00FF4099">
      <w:pPr>
        <w:jc w:val="both"/>
        <w:rPr>
          <w:lang w:val="de-DE"/>
        </w:rPr>
      </w:pPr>
      <w:r w:rsidRPr="00C452EA">
        <w:rPr>
          <w:lang w:val="de-DE"/>
        </w:rPr>
        <w:tab/>
        <w:t>- 22,8 Prozent der steuerpflichtigen Entlohnungen der in Artikel 275</w:t>
      </w:r>
      <w:r w:rsidRPr="00C452EA">
        <w:rPr>
          <w:vertAlign w:val="superscript"/>
          <w:lang w:val="de-DE"/>
        </w:rPr>
        <w:t>5</w:t>
      </w:r>
      <w:r w:rsidRPr="00C452EA">
        <w:rPr>
          <w:lang w:val="de-DE"/>
        </w:rPr>
        <w:t xml:space="preserve"> § 4 desselben Gesetzbuches erwähnten Arbeitnehmer, die gemäß Artikel 31 Absatz 2 Nr. 1 und 2 desselben Gesetzbuches festgelegt werden, ohne doppeltes Urlaubsgeld, Jahresendprämie und ausstehende Entlohnungen,</w:t>
      </w:r>
    </w:p>
    <w:p w14:paraId="3302DF0C" w14:textId="77777777" w:rsidR="00C452EA" w:rsidRPr="00C452EA" w:rsidRDefault="00C452EA" w:rsidP="00FF4099">
      <w:pPr>
        <w:jc w:val="both"/>
        <w:rPr>
          <w:lang w:val="de-DE"/>
        </w:rPr>
      </w:pPr>
    </w:p>
    <w:p w14:paraId="10338B61" w14:textId="77777777" w:rsidR="00C452EA" w:rsidRPr="00C452EA" w:rsidRDefault="00C452EA" w:rsidP="00FF4099">
      <w:pPr>
        <w:jc w:val="both"/>
        <w:rPr>
          <w:lang w:val="de-DE"/>
        </w:rPr>
      </w:pPr>
      <w:r w:rsidRPr="00C452EA">
        <w:rPr>
          <w:lang w:val="de-DE"/>
        </w:rPr>
        <w:lastRenderedPageBreak/>
        <w:tab/>
        <w:t>- dem auf die im vorhergehenden Gedankenstrich erwähnten Entlohnungen einbehaltenen Berufssteuervorabzug, sofern dieser ohne Anwendung der in Artikel 275</w:t>
      </w:r>
      <w:r w:rsidRPr="00C452EA">
        <w:rPr>
          <w:vertAlign w:val="superscript"/>
          <w:lang w:val="de-DE"/>
        </w:rPr>
        <w:t>5</w:t>
      </w:r>
      <w:r w:rsidRPr="00C452EA">
        <w:rPr>
          <w:lang w:val="de-DE"/>
        </w:rPr>
        <w:t xml:space="preserve"> § 4 desselben Gesetzbuches erwähnten Befreiung tatsächlich der Staatskasse zugeführt würde,</w:t>
      </w:r>
    </w:p>
    <w:p w14:paraId="2476CEAC" w14:textId="77777777" w:rsidR="00C452EA" w:rsidRPr="00C452EA" w:rsidRDefault="00C452EA" w:rsidP="00FF4099">
      <w:pPr>
        <w:jc w:val="both"/>
        <w:rPr>
          <w:lang w:val="de-DE"/>
        </w:rPr>
      </w:pPr>
    </w:p>
    <w:p w14:paraId="7CE36C6E" w14:textId="77777777" w:rsidR="00C452EA" w:rsidRPr="00C452EA" w:rsidRDefault="00C452EA" w:rsidP="00FF4099">
      <w:pPr>
        <w:jc w:val="both"/>
        <w:rPr>
          <w:lang w:val="de-DE"/>
        </w:rPr>
      </w:pPr>
      <w:r w:rsidRPr="00C452EA">
        <w:rPr>
          <w:lang w:val="de-DE"/>
        </w:rPr>
        <w:tab/>
        <w:t>7/4. für die in § 1 Absatz 3 Nr. 5 Buchstabe </w:t>
      </w:r>
      <w:r w:rsidRPr="00C452EA">
        <w:rPr>
          <w:i/>
          <w:lang w:val="de-DE"/>
        </w:rPr>
        <w:t>e)</w:t>
      </w:r>
      <w:r w:rsidRPr="00C452EA">
        <w:rPr>
          <w:lang w:val="de-DE"/>
        </w:rPr>
        <w:t xml:space="preserve"> erwähnten Schuldner: einen negativen Betrag, der dem niedrigsten der beiden folgenden Beträge entspricht:</w:t>
      </w:r>
    </w:p>
    <w:p w14:paraId="3BC3B0E5" w14:textId="77777777" w:rsidR="00C452EA" w:rsidRPr="00C452EA" w:rsidRDefault="00C452EA" w:rsidP="00FF4099">
      <w:pPr>
        <w:jc w:val="both"/>
        <w:rPr>
          <w:lang w:val="de-DE"/>
        </w:rPr>
      </w:pPr>
      <w:r w:rsidRPr="00C452EA">
        <w:rPr>
          <w:lang w:val="de-DE"/>
        </w:rPr>
        <w:tab/>
      </w:r>
    </w:p>
    <w:p w14:paraId="5D66219F" w14:textId="77777777" w:rsidR="00C452EA" w:rsidRPr="00C452EA" w:rsidRDefault="00C452EA" w:rsidP="00FF4099">
      <w:pPr>
        <w:jc w:val="both"/>
        <w:rPr>
          <w:lang w:val="de-DE"/>
        </w:rPr>
      </w:pPr>
      <w:r w:rsidRPr="00C452EA">
        <w:rPr>
          <w:lang w:val="de-DE"/>
        </w:rPr>
        <w:tab/>
        <w:t>- 18 Prozent der steuerpflichtigen Entlohnungen der in Artikel 275</w:t>
      </w:r>
      <w:r w:rsidRPr="00C452EA">
        <w:rPr>
          <w:vertAlign w:val="superscript"/>
          <w:lang w:val="de-DE"/>
        </w:rPr>
        <w:t>5</w:t>
      </w:r>
      <w:r w:rsidRPr="00C452EA">
        <w:rPr>
          <w:lang w:val="de-DE"/>
        </w:rPr>
        <w:t xml:space="preserve"> § 5 desselben Gesetzbuches erwähnten Arbeitnehmer, die gemäß Artikel 31 Absatz 2 Nr. 1 und 2 desselben Gesetzbuches festgelegt werden, ohne doppeltes Urlaubsgeld, Jahresendprämie und ausstehende Entlohnungen,</w:t>
      </w:r>
    </w:p>
    <w:p w14:paraId="3224C833" w14:textId="77777777" w:rsidR="00C452EA" w:rsidRPr="00C452EA" w:rsidRDefault="00C452EA" w:rsidP="00FF4099">
      <w:pPr>
        <w:jc w:val="both"/>
        <w:rPr>
          <w:lang w:val="de-DE"/>
        </w:rPr>
      </w:pPr>
    </w:p>
    <w:p w14:paraId="48211489" w14:textId="77777777" w:rsidR="00C452EA" w:rsidRPr="00C452EA" w:rsidRDefault="00C452EA" w:rsidP="00FF4099">
      <w:pPr>
        <w:jc w:val="both"/>
        <w:rPr>
          <w:lang w:val="de-DE"/>
        </w:rPr>
      </w:pPr>
      <w:r w:rsidRPr="00C452EA">
        <w:rPr>
          <w:lang w:val="de-DE"/>
        </w:rPr>
        <w:tab/>
        <w:t>- dem auf die im vorhergehenden Gedankenstrich erwähnten Entlohnungen einbehaltenen Berufssteuervorabzug, sofern dieser ohne Anwendung der in Artikel 275</w:t>
      </w:r>
      <w:r w:rsidRPr="00C452EA">
        <w:rPr>
          <w:vertAlign w:val="superscript"/>
          <w:lang w:val="de-DE"/>
        </w:rPr>
        <w:t>5</w:t>
      </w:r>
      <w:r w:rsidRPr="00C452EA">
        <w:rPr>
          <w:lang w:val="de-DE"/>
        </w:rPr>
        <w:t xml:space="preserve"> § 5 desselben Gesetzbuches erwähnten Befreiung tatsächlich der Staatskasse zugeführt würde,".</w:t>
      </w:r>
    </w:p>
    <w:p w14:paraId="381D949A" w14:textId="77777777" w:rsidR="00C452EA" w:rsidRPr="00C452EA" w:rsidRDefault="00C452EA" w:rsidP="00FF4099">
      <w:pPr>
        <w:jc w:val="both"/>
        <w:rPr>
          <w:lang w:val="de-DE"/>
        </w:rPr>
      </w:pPr>
    </w:p>
    <w:p w14:paraId="61DAA0B3" w14:textId="77777777" w:rsidR="00C452EA" w:rsidRPr="00C452EA" w:rsidRDefault="00C452EA" w:rsidP="00FF4099">
      <w:pPr>
        <w:jc w:val="both"/>
        <w:rPr>
          <w:lang w:val="de-DE"/>
        </w:rPr>
      </w:pPr>
    </w:p>
    <w:p w14:paraId="1B53DB2E" w14:textId="77777777" w:rsidR="00C452EA" w:rsidRPr="00C452EA" w:rsidRDefault="00C452EA" w:rsidP="00FF4099">
      <w:pPr>
        <w:jc w:val="both"/>
        <w:rPr>
          <w:lang w:val="de-DE"/>
        </w:rPr>
      </w:pPr>
      <w:r w:rsidRPr="00C452EA">
        <w:rPr>
          <w:b/>
          <w:lang w:val="de-DE"/>
        </w:rPr>
        <w:tab/>
      </w:r>
      <w:r w:rsidRPr="00C452EA">
        <w:rPr>
          <w:b/>
          <w:bCs/>
          <w:lang w:val="de-DE"/>
        </w:rPr>
        <w:t>Art. 2</w:t>
      </w:r>
      <w:r w:rsidRPr="00C452EA">
        <w:rPr>
          <w:b/>
          <w:lang w:val="de-DE"/>
        </w:rPr>
        <w:t xml:space="preserve"> </w:t>
      </w:r>
      <w:r w:rsidRPr="00C452EA">
        <w:rPr>
          <w:b/>
          <w:bCs/>
          <w:lang w:val="de-DE"/>
        </w:rPr>
        <w:t>-</w:t>
      </w:r>
      <w:r w:rsidRPr="00C452EA">
        <w:rPr>
          <w:lang w:val="de-DE"/>
        </w:rPr>
        <w:t xml:space="preserve"> Anlage 3</w:t>
      </w:r>
      <w:r w:rsidRPr="00C452EA">
        <w:rPr>
          <w:i/>
          <w:lang w:val="de-DE"/>
        </w:rPr>
        <w:t>bis</w:t>
      </w:r>
      <w:r w:rsidRPr="00C452EA">
        <w:rPr>
          <w:lang w:val="de-DE"/>
        </w:rPr>
        <w:t xml:space="preserve"> zum selben Erlass, eingefügt durch den Königlichen Erlass vom 22. August 2006 und zuletzt abgeändert durch den Königlichen Erlass vom 17. Dezem</w:t>
      </w:r>
      <w:r w:rsidRPr="00C452EA">
        <w:rPr>
          <w:lang w:val="de-DE"/>
        </w:rPr>
        <w:softHyphen/>
        <w:t>ber 2021, wird wie folgt abgeändert:</w:t>
      </w:r>
    </w:p>
    <w:p w14:paraId="7B0C399E" w14:textId="77777777" w:rsidR="00C452EA" w:rsidRPr="00C452EA" w:rsidRDefault="00C452EA" w:rsidP="00FF4099">
      <w:pPr>
        <w:jc w:val="both"/>
        <w:rPr>
          <w:lang w:val="de-DE"/>
        </w:rPr>
      </w:pPr>
    </w:p>
    <w:p w14:paraId="1F0B4E4C" w14:textId="77777777" w:rsidR="00C452EA" w:rsidRPr="00C452EA" w:rsidRDefault="00C452EA" w:rsidP="00FF4099">
      <w:pPr>
        <w:jc w:val="both"/>
        <w:rPr>
          <w:lang w:val="de-DE"/>
        </w:rPr>
      </w:pPr>
      <w:r w:rsidRPr="00C452EA">
        <w:rPr>
          <w:lang w:val="de-DE"/>
        </w:rPr>
        <w:tab/>
      </w:r>
      <w:r w:rsidRPr="00C452EA">
        <w:rPr>
          <w:i/>
          <w:lang w:val="de-DE"/>
        </w:rPr>
        <w:t>a)</w:t>
      </w:r>
      <w:r w:rsidRPr="00C452EA">
        <w:rPr>
          <w:lang w:val="de-DE"/>
        </w:rPr>
        <w:t xml:space="preserve"> Der Code "06 Schicht- und Nachtarbeitszulagen (Art. 275</w:t>
      </w:r>
      <w:r w:rsidRPr="00C452EA">
        <w:rPr>
          <w:vertAlign w:val="superscript"/>
          <w:lang w:val="de-DE"/>
        </w:rPr>
        <w:t>5</w:t>
      </w:r>
      <w:r w:rsidRPr="00C452EA">
        <w:rPr>
          <w:lang w:val="de-DE"/>
        </w:rPr>
        <w:t xml:space="preserve"> EStGB 92)" wird aufgehoben.</w:t>
      </w:r>
    </w:p>
    <w:p w14:paraId="0FC782AB" w14:textId="77777777" w:rsidR="00C452EA" w:rsidRPr="00C452EA" w:rsidRDefault="00C452EA" w:rsidP="00FF4099">
      <w:pPr>
        <w:jc w:val="both"/>
        <w:rPr>
          <w:lang w:val="de-DE"/>
        </w:rPr>
      </w:pPr>
    </w:p>
    <w:p w14:paraId="73EC916A" w14:textId="77777777" w:rsidR="00C452EA" w:rsidRPr="00C452EA" w:rsidRDefault="00C452EA" w:rsidP="00FF4099">
      <w:pPr>
        <w:jc w:val="both"/>
        <w:rPr>
          <w:lang w:val="de-DE"/>
        </w:rPr>
      </w:pPr>
      <w:r w:rsidRPr="00C452EA">
        <w:rPr>
          <w:lang w:val="de-DE"/>
        </w:rPr>
        <w:tab/>
      </w:r>
      <w:r w:rsidRPr="00C452EA">
        <w:rPr>
          <w:i/>
          <w:lang w:val="de-DE"/>
        </w:rPr>
        <w:t>b)</w:t>
      </w:r>
      <w:r w:rsidRPr="00C452EA">
        <w:rPr>
          <w:lang w:val="de-DE"/>
        </w:rPr>
        <w:t xml:space="preserve"> Der Code "53 Schicht- und Nachtarbeitszulagen (Art. 275</w:t>
      </w:r>
      <w:r w:rsidRPr="00C452EA">
        <w:rPr>
          <w:vertAlign w:val="superscript"/>
          <w:lang w:val="de-DE"/>
        </w:rPr>
        <w:t>5</w:t>
      </w:r>
      <w:r w:rsidRPr="00C452EA">
        <w:rPr>
          <w:lang w:val="de-DE"/>
        </w:rPr>
        <w:t xml:space="preserve"> § 3 EStGB 92)" wird durch den Code "53 Vollkontinuierliche Schichtarbeit (Art. 275</w:t>
      </w:r>
      <w:r w:rsidRPr="00C452EA">
        <w:rPr>
          <w:vertAlign w:val="superscript"/>
          <w:lang w:val="de-DE"/>
        </w:rPr>
        <w:t>5</w:t>
      </w:r>
      <w:r w:rsidRPr="00C452EA">
        <w:rPr>
          <w:lang w:val="de-DE"/>
        </w:rPr>
        <w:t xml:space="preserve"> § 3 EStGB 92)" ersetzt.</w:t>
      </w:r>
    </w:p>
    <w:p w14:paraId="559391A8" w14:textId="77777777" w:rsidR="00C452EA" w:rsidRPr="00C452EA" w:rsidRDefault="00C452EA" w:rsidP="00FF4099">
      <w:pPr>
        <w:jc w:val="both"/>
        <w:rPr>
          <w:lang w:val="de-DE"/>
        </w:rPr>
      </w:pPr>
    </w:p>
    <w:p w14:paraId="1947C781" w14:textId="77777777" w:rsidR="00C452EA" w:rsidRPr="00C452EA" w:rsidRDefault="00C452EA" w:rsidP="00FF4099">
      <w:pPr>
        <w:jc w:val="both"/>
        <w:rPr>
          <w:lang w:val="de-DE"/>
        </w:rPr>
      </w:pPr>
      <w:r w:rsidRPr="00C452EA">
        <w:rPr>
          <w:lang w:val="de-DE"/>
        </w:rPr>
        <w:tab/>
      </w:r>
      <w:r w:rsidRPr="00C452EA">
        <w:rPr>
          <w:i/>
          <w:lang w:val="de-DE"/>
        </w:rPr>
        <w:t>c)</w:t>
      </w:r>
      <w:r w:rsidRPr="00C452EA">
        <w:rPr>
          <w:lang w:val="de-DE"/>
        </w:rPr>
        <w:t xml:space="preserve"> Der Code "57 Schichtzulagen für Immobilienarbeiten (Art. 275</w:t>
      </w:r>
      <w:r w:rsidRPr="00C452EA">
        <w:rPr>
          <w:vertAlign w:val="superscript"/>
          <w:lang w:val="de-DE"/>
        </w:rPr>
        <w:t>5</w:t>
      </w:r>
      <w:r w:rsidRPr="00C452EA">
        <w:rPr>
          <w:lang w:val="de-DE"/>
        </w:rPr>
        <w:t xml:space="preserve"> § 5 EStGB 92)" wird durch den Code "57 Schichtarbeit Immobilienarbeiten (Art. 275</w:t>
      </w:r>
      <w:r w:rsidRPr="00C452EA">
        <w:rPr>
          <w:vertAlign w:val="superscript"/>
          <w:lang w:val="de-DE"/>
        </w:rPr>
        <w:t>5</w:t>
      </w:r>
      <w:r w:rsidRPr="00C452EA">
        <w:rPr>
          <w:lang w:val="de-DE"/>
        </w:rPr>
        <w:t xml:space="preserve"> § 5 EStGB 92)" ersetzt.</w:t>
      </w:r>
    </w:p>
    <w:p w14:paraId="71BD61CC" w14:textId="77777777" w:rsidR="00C452EA" w:rsidRPr="00C452EA" w:rsidRDefault="00C452EA" w:rsidP="00FF4099">
      <w:pPr>
        <w:jc w:val="both"/>
        <w:rPr>
          <w:lang w:val="de-DE"/>
        </w:rPr>
      </w:pPr>
    </w:p>
    <w:p w14:paraId="095DC952" w14:textId="77777777" w:rsidR="00C452EA" w:rsidRPr="00C452EA" w:rsidRDefault="00C452EA" w:rsidP="00FF4099">
      <w:pPr>
        <w:jc w:val="both"/>
        <w:rPr>
          <w:lang w:val="de-DE"/>
        </w:rPr>
      </w:pPr>
      <w:r w:rsidRPr="00C452EA">
        <w:rPr>
          <w:lang w:val="de-DE"/>
        </w:rPr>
        <w:tab/>
      </w:r>
      <w:r w:rsidRPr="00C452EA">
        <w:rPr>
          <w:i/>
          <w:lang w:val="de-DE"/>
        </w:rPr>
        <w:t>d)</w:t>
      </w:r>
      <w:r w:rsidRPr="00C452EA">
        <w:rPr>
          <w:lang w:val="de-DE"/>
        </w:rPr>
        <w:t xml:space="preserve"> Der Code "63 Schichtzulagen für Systemschifffahrt (Art. 275</w:t>
      </w:r>
      <w:r w:rsidRPr="00C452EA">
        <w:rPr>
          <w:vertAlign w:val="superscript"/>
          <w:lang w:val="de-DE"/>
        </w:rPr>
        <w:t>5</w:t>
      </w:r>
      <w:r w:rsidRPr="00C452EA">
        <w:rPr>
          <w:lang w:val="de-DE"/>
        </w:rPr>
        <w:t xml:space="preserve"> § 4 EStGB 92)" wird durch den Code "63 Schichtarbeit Systemschifffahrt (Art. 275</w:t>
      </w:r>
      <w:r w:rsidRPr="00C452EA">
        <w:rPr>
          <w:vertAlign w:val="superscript"/>
          <w:lang w:val="de-DE"/>
        </w:rPr>
        <w:t>5</w:t>
      </w:r>
      <w:r w:rsidRPr="00C452EA">
        <w:rPr>
          <w:lang w:val="de-DE"/>
        </w:rPr>
        <w:t xml:space="preserve"> § 4 EStGB 92)" ersetzt.</w:t>
      </w:r>
    </w:p>
    <w:p w14:paraId="6E010C27" w14:textId="77777777" w:rsidR="00C452EA" w:rsidRPr="00C452EA" w:rsidRDefault="00C452EA" w:rsidP="00FF4099">
      <w:pPr>
        <w:jc w:val="both"/>
        <w:rPr>
          <w:lang w:val="de-DE"/>
        </w:rPr>
      </w:pPr>
    </w:p>
    <w:p w14:paraId="393C2B4E" w14:textId="77777777" w:rsidR="00C452EA" w:rsidRPr="00C452EA" w:rsidRDefault="00C452EA" w:rsidP="00FF4099">
      <w:pPr>
        <w:jc w:val="both"/>
        <w:rPr>
          <w:lang w:val="de-DE"/>
        </w:rPr>
      </w:pPr>
      <w:r w:rsidRPr="00C452EA">
        <w:rPr>
          <w:lang w:val="de-DE"/>
        </w:rPr>
        <w:tab/>
      </w:r>
      <w:r w:rsidRPr="00C452EA">
        <w:rPr>
          <w:i/>
          <w:lang w:val="de-DE"/>
        </w:rPr>
        <w:t>e)</w:t>
      </w:r>
      <w:r w:rsidRPr="00C452EA">
        <w:rPr>
          <w:lang w:val="de-DE"/>
        </w:rPr>
        <w:t xml:space="preserve"> Zwischen dem Code "64 Ausbildung von Arbeitnehmern (Art. 275</w:t>
      </w:r>
      <w:r w:rsidRPr="00C452EA">
        <w:rPr>
          <w:vertAlign w:val="superscript"/>
          <w:lang w:val="de-DE"/>
        </w:rPr>
        <w:t>12</w:t>
      </w:r>
      <w:r w:rsidRPr="00C452EA">
        <w:rPr>
          <w:lang w:val="de-DE"/>
        </w:rPr>
        <w:t xml:space="preserve"> § 1 EStGB 92)" und dem Code "80 Förderzone (Art. 275</w:t>
      </w:r>
      <w:r w:rsidRPr="00C452EA">
        <w:rPr>
          <w:vertAlign w:val="superscript"/>
          <w:lang w:val="de-DE"/>
        </w:rPr>
        <w:t>8</w:t>
      </w:r>
      <w:r w:rsidRPr="00C452EA">
        <w:rPr>
          <w:lang w:val="de-DE"/>
        </w:rPr>
        <w:t xml:space="preserve"> § 1 Absatz 5 EStGB 92)" werden Codes 74 und 75 mit folgendem Wortlaut eingefügt:</w:t>
      </w:r>
    </w:p>
    <w:p w14:paraId="545621FB" w14:textId="77777777" w:rsidR="00C452EA" w:rsidRPr="00C452EA" w:rsidRDefault="00C452EA" w:rsidP="00FF4099">
      <w:pPr>
        <w:jc w:val="both"/>
        <w:rPr>
          <w:lang w:val="de-DE"/>
        </w:rPr>
      </w:pPr>
    </w:p>
    <w:p w14:paraId="07628170" w14:textId="77777777" w:rsidR="00C452EA" w:rsidRPr="00C452EA" w:rsidRDefault="00C452EA" w:rsidP="00FF4099">
      <w:pPr>
        <w:jc w:val="both"/>
        <w:rPr>
          <w:lang w:val="de-DE"/>
        </w:rPr>
      </w:pPr>
      <w:r w:rsidRPr="00C452EA">
        <w:rPr>
          <w:lang w:val="de-DE"/>
        </w:rPr>
        <w:tab/>
        <w:t>"74 Schichtarbeit (Art. 275</w:t>
      </w:r>
      <w:r w:rsidRPr="00C452EA">
        <w:rPr>
          <w:vertAlign w:val="superscript"/>
          <w:lang w:val="de-DE"/>
        </w:rPr>
        <w:t>5</w:t>
      </w:r>
      <w:r w:rsidRPr="00C452EA">
        <w:rPr>
          <w:lang w:val="de-DE"/>
        </w:rPr>
        <w:t xml:space="preserve"> § 1 EStGB 92)</w:t>
      </w:r>
    </w:p>
    <w:p w14:paraId="690C64B3" w14:textId="77777777" w:rsidR="00C452EA" w:rsidRPr="00C452EA" w:rsidRDefault="00C452EA" w:rsidP="00FF4099">
      <w:pPr>
        <w:jc w:val="both"/>
        <w:rPr>
          <w:lang w:val="de-DE"/>
        </w:rPr>
      </w:pPr>
    </w:p>
    <w:p w14:paraId="1B801E04" w14:textId="77777777" w:rsidR="00C452EA" w:rsidRPr="00C452EA" w:rsidRDefault="00C452EA" w:rsidP="00FF4099">
      <w:pPr>
        <w:jc w:val="both"/>
        <w:rPr>
          <w:lang w:val="de-DE"/>
        </w:rPr>
      </w:pPr>
      <w:r w:rsidRPr="00C452EA">
        <w:rPr>
          <w:lang w:val="de-DE"/>
        </w:rPr>
        <w:tab/>
        <w:t>75 Nachtarbeit (Art. 275</w:t>
      </w:r>
      <w:r w:rsidRPr="00C452EA">
        <w:rPr>
          <w:vertAlign w:val="superscript"/>
          <w:lang w:val="de-DE"/>
        </w:rPr>
        <w:t>5</w:t>
      </w:r>
      <w:r w:rsidRPr="00C452EA">
        <w:rPr>
          <w:lang w:val="de-DE"/>
        </w:rPr>
        <w:t xml:space="preserve"> § 2 EStGB 92)".</w:t>
      </w:r>
    </w:p>
    <w:p w14:paraId="1D0C4404" w14:textId="77777777" w:rsidR="00C452EA" w:rsidRPr="00C452EA" w:rsidRDefault="00C452EA" w:rsidP="00FF4099">
      <w:pPr>
        <w:jc w:val="both"/>
        <w:rPr>
          <w:lang w:val="de-DE"/>
        </w:rPr>
      </w:pPr>
    </w:p>
    <w:p w14:paraId="7A9A08A5" w14:textId="77777777" w:rsidR="00C452EA" w:rsidRPr="00C452EA" w:rsidRDefault="00C452EA" w:rsidP="00FF4099">
      <w:pPr>
        <w:jc w:val="both"/>
        <w:rPr>
          <w:lang w:val="de-DE"/>
        </w:rPr>
      </w:pPr>
      <w:r w:rsidRPr="00C452EA">
        <w:rPr>
          <w:lang w:val="de-DE"/>
        </w:rPr>
        <w:tab/>
      </w:r>
      <w:r w:rsidRPr="00C452EA">
        <w:rPr>
          <w:i/>
          <w:lang w:val="de-DE"/>
        </w:rPr>
        <w:t>f)</w:t>
      </w:r>
      <w:r w:rsidRPr="00C452EA">
        <w:rPr>
          <w:lang w:val="de-DE"/>
        </w:rPr>
        <w:t xml:space="preserve"> Der Code "80 Förderzone (Art. 275</w:t>
      </w:r>
      <w:r w:rsidRPr="00C452EA">
        <w:rPr>
          <w:vertAlign w:val="superscript"/>
          <w:lang w:val="de-DE"/>
        </w:rPr>
        <w:t>8</w:t>
      </w:r>
      <w:r w:rsidRPr="00C452EA">
        <w:rPr>
          <w:lang w:val="de-DE"/>
        </w:rPr>
        <w:t xml:space="preserve"> § 1 Absatz 5 EStGB 92)" wird durch den Code "80 Förderzone - Keine Erhaltung des Arbeitsplatzes während des Mindesterhaltungszeitraums (Art. 275</w:t>
      </w:r>
      <w:r w:rsidRPr="00C452EA">
        <w:rPr>
          <w:vertAlign w:val="superscript"/>
          <w:lang w:val="de-DE"/>
        </w:rPr>
        <w:t>8</w:t>
      </w:r>
      <w:r w:rsidRPr="00C452EA">
        <w:rPr>
          <w:lang w:val="de-DE"/>
        </w:rPr>
        <w:t xml:space="preserve"> § 1 Absatz 6 EStGB 92)" ersetzt.</w:t>
      </w:r>
    </w:p>
    <w:p w14:paraId="024A8ED1" w14:textId="77777777" w:rsidR="00C452EA" w:rsidRPr="00C452EA" w:rsidRDefault="00C452EA" w:rsidP="00FF4099">
      <w:pPr>
        <w:jc w:val="both"/>
        <w:rPr>
          <w:lang w:val="de-DE"/>
        </w:rPr>
      </w:pPr>
    </w:p>
    <w:p w14:paraId="0155988F" w14:textId="77777777" w:rsidR="00C452EA" w:rsidRPr="00C452EA" w:rsidRDefault="00C452EA" w:rsidP="00FF4099">
      <w:pPr>
        <w:jc w:val="both"/>
        <w:rPr>
          <w:lang w:val="de-DE"/>
        </w:rPr>
      </w:pPr>
      <w:r w:rsidRPr="00C452EA">
        <w:rPr>
          <w:lang w:val="de-DE"/>
        </w:rPr>
        <w:tab/>
      </w:r>
      <w:r w:rsidRPr="00C452EA">
        <w:rPr>
          <w:i/>
          <w:lang w:val="de-DE"/>
        </w:rPr>
        <w:t>g)</w:t>
      </w:r>
      <w:r w:rsidRPr="00C452EA">
        <w:rPr>
          <w:lang w:val="de-DE"/>
        </w:rPr>
        <w:t xml:space="preserve"> Der Code "90 Förderzone (Art. 275</w:t>
      </w:r>
      <w:r w:rsidRPr="00C452EA">
        <w:rPr>
          <w:vertAlign w:val="superscript"/>
          <w:lang w:val="de-DE"/>
        </w:rPr>
        <w:t>9</w:t>
      </w:r>
      <w:r w:rsidRPr="00C452EA">
        <w:rPr>
          <w:lang w:val="de-DE"/>
        </w:rPr>
        <w:t xml:space="preserve"> § 1 Absatz 5 EStGB 92)" wird durch den Code "90 Förderzone - Keine Erhaltung des Arbeitsplatzes während des Mindesterhaltungszeitraums (Art. 275</w:t>
      </w:r>
      <w:r w:rsidRPr="00C452EA">
        <w:rPr>
          <w:vertAlign w:val="superscript"/>
          <w:lang w:val="de-DE"/>
        </w:rPr>
        <w:t>9</w:t>
      </w:r>
      <w:r w:rsidRPr="00C452EA">
        <w:rPr>
          <w:lang w:val="de-DE"/>
        </w:rPr>
        <w:t xml:space="preserve"> § 1 Absatz 6 EStGB 92)" ersetzt.</w:t>
      </w:r>
    </w:p>
    <w:p w14:paraId="4BCA5502" w14:textId="77777777" w:rsidR="00C452EA" w:rsidRPr="00C452EA" w:rsidRDefault="00C452EA" w:rsidP="00FF4099">
      <w:pPr>
        <w:jc w:val="both"/>
        <w:rPr>
          <w:lang w:val="de-DE"/>
        </w:rPr>
      </w:pPr>
    </w:p>
    <w:p w14:paraId="2C2BFAE6" w14:textId="77777777" w:rsidR="00C452EA" w:rsidRPr="00C452EA" w:rsidRDefault="00C452EA" w:rsidP="00FF4099">
      <w:pPr>
        <w:jc w:val="both"/>
        <w:rPr>
          <w:lang w:val="de-DE"/>
        </w:rPr>
      </w:pPr>
    </w:p>
    <w:p w14:paraId="2E4513BC" w14:textId="77777777" w:rsidR="00C452EA" w:rsidRPr="00C452EA" w:rsidRDefault="00C452EA" w:rsidP="00FF4099">
      <w:pPr>
        <w:jc w:val="both"/>
        <w:rPr>
          <w:lang w:val="de-DE"/>
        </w:rPr>
      </w:pPr>
      <w:r w:rsidRPr="00C452EA">
        <w:rPr>
          <w:b/>
          <w:lang w:val="de-DE"/>
        </w:rPr>
        <w:lastRenderedPageBreak/>
        <w:tab/>
      </w:r>
      <w:r w:rsidRPr="00C452EA">
        <w:rPr>
          <w:b/>
          <w:bCs/>
          <w:lang w:val="de-DE"/>
        </w:rPr>
        <w:t>Art. 3</w:t>
      </w:r>
      <w:r w:rsidRPr="00C452EA">
        <w:rPr>
          <w:b/>
          <w:lang w:val="de-DE"/>
        </w:rPr>
        <w:t xml:space="preserve"> </w:t>
      </w:r>
      <w:r w:rsidRPr="00C452EA">
        <w:rPr>
          <w:b/>
          <w:bCs/>
          <w:lang w:val="de-DE"/>
        </w:rPr>
        <w:t>-</w:t>
      </w:r>
      <w:r w:rsidRPr="00C452EA">
        <w:rPr>
          <w:lang w:val="de-DE"/>
        </w:rPr>
        <w:t xml:space="preserve"> Anlage 3</w:t>
      </w:r>
      <w:r w:rsidRPr="00C452EA">
        <w:rPr>
          <w:i/>
          <w:lang w:val="de-DE"/>
        </w:rPr>
        <w:t>ter</w:t>
      </w:r>
      <w:r w:rsidRPr="00C452EA">
        <w:rPr>
          <w:lang w:val="de-DE"/>
        </w:rPr>
        <w:t xml:space="preserve"> zum selben Erlass, eingefügt durch den Königlichen Erlass vom 22. August 2006 und zuletzt abgeändert durch den Königlichen Erlass vom 14. März 2021, wird wie folgt abgeändert:</w:t>
      </w:r>
    </w:p>
    <w:p w14:paraId="2B12E665" w14:textId="77777777" w:rsidR="00C452EA" w:rsidRPr="00C452EA" w:rsidRDefault="00C452EA" w:rsidP="00FF4099">
      <w:pPr>
        <w:jc w:val="both"/>
        <w:rPr>
          <w:lang w:val="de-DE"/>
        </w:rPr>
      </w:pPr>
    </w:p>
    <w:p w14:paraId="0F1D7508" w14:textId="77777777" w:rsidR="00C452EA" w:rsidRPr="00C452EA" w:rsidRDefault="00C452EA" w:rsidP="00FF4099">
      <w:pPr>
        <w:jc w:val="both"/>
        <w:rPr>
          <w:lang w:val="de-DE"/>
        </w:rPr>
      </w:pPr>
      <w:r w:rsidRPr="00C452EA">
        <w:rPr>
          <w:lang w:val="de-DE"/>
        </w:rPr>
        <w:tab/>
      </w:r>
      <w:r w:rsidRPr="00C452EA">
        <w:rPr>
          <w:i/>
          <w:iCs/>
          <w:lang w:val="de-DE"/>
        </w:rPr>
        <w:t>a)</w:t>
      </w:r>
      <w:r w:rsidRPr="00C452EA">
        <w:rPr>
          <w:lang w:val="de-DE"/>
        </w:rPr>
        <w:t xml:space="preserve"> Punkt I wird wie folgt ersetzt:</w:t>
      </w:r>
    </w:p>
    <w:p w14:paraId="781F5A31" w14:textId="77777777" w:rsidR="00C452EA" w:rsidRPr="00C452EA" w:rsidRDefault="00C452EA" w:rsidP="00FF4099">
      <w:pPr>
        <w:jc w:val="both"/>
        <w:rPr>
          <w:lang w:val="de-DE"/>
        </w:rPr>
      </w:pPr>
    </w:p>
    <w:p w14:paraId="65D40308" w14:textId="77777777" w:rsidR="00C452EA" w:rsidRPr="00C452EA" w:rsidRDefault="00C452EA" w:rsidP="00FF4099">
      <w:pPr>
        <w:jc w:val="both"/>
        <w:rPr>
          <w:lang w:val="de-DE"/>
        </w:rPr>
      </w:pPr>
      <w:r w:rsidRPr="00C452EA">
        <w:rPr>
          <w:lang w:val="de-DE"/>
        </w:rPr>
        <w:tab/>
        <w:t>"I. In Artikel 95</w:t>
      </w:r>
      <w:r w:rsidRPr="00C452EA">
        <w:rPr>
          <w:vertAlign w:val="superscript"/>
          <w:lang w:val="de-DE"/>
        </w:rPr>
        <w:t>2</w:t>
      </w:r>
      <w:r w:rsidRPr="00C452EA">
        <w:rPr>
          <w:lang w:val="de-DE"/>
        </w:rPr>
        <w:t xml:space="preserve"> § 1 Absatz 3 Nr. 1 erwähnte Schuldner:</w:t>
      </w:r>
    </w:p>
    <w:p w14:paraId="11854637" w14:textId="77777777" w:rsidR="00C452EA" w:rsidRPr="00C452EA" w:rsidRDefault="00C452EA" w:rsidP="00FF4099">
      <w:pPr>
        <w:jc w:val="both"/>
        <w:rPr>
          <w:lang w:val="de-DE"/>
        </w:rPr>
      </w:pPr>
    </w:p>
    <w:p w14:paraId="40E36C92" w14:textId="77777777" w:rsidR="00C452EA" w:rsidRPr="00C452EA" w:rsidRDefault="00C452EA" w:rsidP="00FF4099">
      <w:pPr>
        <w:jc w:val="both"/>
        <w:rPr>
          <w:lang w:val="de-DE"/>
        </w:rPr>
      </w:pPr>
      <w:r w:rsidRPr="00C452EA">
        <w:rPr>
          <w:lang w:val="de-DE"/>
        </w:rPr>
        <w:tab/>
        <w:t>Diese Schuldner müssen eine namentliche Liste zur Verfügung der Verwaltung bereithalten, die für jeden Arbeitnehmer vollständige Identität, Anzahl Stunden Überarbeit, die gemäß Artikel 29 des Gesetzes vom 16. März 1971 über die Arbeit oder Artikel 7 des Königlichen Erlasses Nr. 213 vom 26. September 1983 über die Arbeitszeit in den Unternehmen, die der Paritätischen Kommission für das Bauwesen unterstehen, zu einer gesetzlichen Lohnzulage berechtigt, Berechnungsgrundlage für die Festlegung dieser Lohnzulage und Zeitraum des Jahres, in dem dieser Arbeitnehmer Überarbeit geleistet hat, enthält."</w:t>
      </w:r>
    </w:p>
    <w:p w14:paraId="6FC8E68B" w14:textId="77777777" w:rsidR="00C452EA" w:rsidRPr="00C452EA" w:rsidRDefault="00C452EA" w:rsidP="00FF4099">
      <w:pPr>
        <w:jc w:val="both"/>
        <w:rPr>
          <w:lang w:val="de-DE"/>
        </w:rPr>
      </w:pPr>
      <w:r w:rsidRPr="00C452EA">
        <w:rPr>
          <w:lang w:val="de-DE"/>
        </w:rPr>
        <w:tab/>
      </w:r>
    </w:p>
    <w:p w14:paraId="0941439B" w14:textId="77777777" w:rsidR="00C452EA" w:rsidRPr="00C452EA" w:rsidRDefault="00C452EA" w:rsidP="00FF4099">
      <w:pPr>
        <w:jc w:val="both"/>
        <w:rPr>
          <w:lang w:val="de-DE"/>
        </w:rPr>
      </w:pPr>
      <w:r w:rsidRPr="00C452EA">
        <w:rPr>
          <w:lang w:val="de-DE"/>
        </w:rPr>
        <w:tab/>
      </w:r>
      <w:r w:rsidRPr="00C452EA">
        <w:rPr>
          <w:i/>
          <w:lang w:val="de-DE"/>
        </w:rPr>
        <w:t>b)</w:t>
      </w:r>
      <w:r w:rsidRPr="00C452EA">
        <w:rPr>
          <w:lang w:val="de-DE"/>
        </w:rPr>
        <w:t xml:space="preserve"> Punkt II Nr. 1 zweiter Gedankenstrich Nr. 2 wird durch einen Buchstaben </w:t>
      </w:r>
      <w:r w:rsidRPr="00C452EA">
        <w:rPr>
          <w:i/>
          <w:lang w:val="de-DE"/>
        </w:rPr>
        <w:t>f)</w:t>
      </w:r>
      <w:r w:rsidRPr="00C452EA">
        <w:rPr>
          <w:lang w:val="de-DE"/>
        </w:rPr>
        <w:t xml:space="preserve"> mit folgendem Wortlaut ergänzt:</w:t>
      </w:r>
    </w:p>
    <w:p w14:paraId="27CB545F" w14:textId="77777777" w:rsidR="00C452EA" w:rsidRPr="00C452EA" w:rsidRDefault="00C452EA" w:rsidP="00FF4099">
      <w:pPr>
        <w:jc w:val="both"/>
        <w:rPr>
          <w:lang w:val="de-DE"/>
        </w:rPr>
      </w:pPr>
    </w:p>
    <w:p w14:paraId="3E7089CB" w14:textId="77777777" w:rsidR="00C452EA" w:rsidRPr="00C452EA" w:rsidRDefault="00C452EA" w:rsidP="00FF4099">
      <w:pPr>
        <w:jc w:val="both"/>
        <w:rPr>
          <w:lang w:val="de-DE"/>
        </w:rPr>
      </w:pPr>
      <w:r w:rsidRPr="00C452EA">
        <w:rPr>
          <w:lang w:val="de-DE"/>
        </w:rPr>
        <w:tab/>
        <w:t>"</w:t>
      </w:r>
      <w:r w:rsidRPr="00C452EA">
        <w:rPr>
          <w:i/>
          <w:lang w:val="de-DE"/>
        </w:rPr>
        <w:t>f)</w:t>
      </w:r>
      <w:r w:rsidRPr="00C452EA">
        <w:rPr>
          <w:lang w:val="de-DE"/>
        </w:rPr>
        <w:t xml:space="preserve"> gegebenenfalls Betrag des Berufssteuervorabzugs, der zusätzlich zu dem verordnungsgemäßen Mindestbetrag des Berufssteuervorabzugs einbehalten wird, der auf diese Entlohnungen geschuldet wird,".</w:t>
      </w:r>
    </w:p>
    <w:p w14:paraId="7E62FCF2" w14:textId="77777777" w:rsidR="00C452EA" w:rsidRPr="00C452EA" w:rsidRDefault="00C452EA" w:rsidP="00FF4099">
      <w:pPr>
        <w:jc w:val="both"/>
        <w:rPr>
          <w:lang w:val="de-DE"/>
        </w:rPr>
      </w:pPr>
    </w:p>
    <w:p w14:paraId="368EC5B4" w14:textId="77777777" w:rsidR="00C452EA" w:rsidRPr="00C452EA" w:rsidRDefault="00C452EA" w:rsidP="00FF4099">
      <w:pPr>
        <w:jc w:val="both"/>
        <w:rPr>
          <w:lang w:val="de-DE"/>
        </w:rPr>
      </w:pPr>
      <w:r w:rsidRPr="00C452EA">
        <w:rPr>
          <w:lang w:val="de-DE"/>
        </w:rPr>
        <w:tab/>
      </w:r>
      <w:r w:rsidRPr="00C452EA">
        <w:rPr>
          <w:i/>
          <w:iCs/>
          <w:lang w:val="de-DE"/>
        </w:rPr>
        <w:t>c)</w:t>
      </w:r>
      <w:r w:rsidRPr="00C452EA">
        <w:rPr>
          <w:lang w:val="de-DE"/>
        </w:rPr>
        <w:t xml:space="preserve"> In Punkt II Nr. 1 zweiter Gedankenstrich wird Nr. 3 wie folgt ersetzt:</w:t>
      </w:r>
    </w:p>
    <w:p w14:paraId="1E43528D" w14:textId="77777777" w:rsidR="00C452EA" w:rsidRPr="00C452EA" w:rsidRDefault="00C452EA" w:rsidP="00FF4099">
      <w:pPr>
        <w:jc w:val="both"/>
        <w:rPr>
          <w:lang w:val="de-DE"/>
        </w:rPr>
      </w:pPr>
    </w:p>
    <w:p w14:paraId="17C29BA1" w14:textId="77777777" w:rsidR="00C452EA" w:rsidRPr="00C452EA" w:rsidRDefault="00C452EA" w:rsidP="00FF4099">
      <w:pPr>
        <w:jc w:val="both"/>
        <w:rPr>
          <w:lang w:val="de-DE"/>
        </w:rPr>
      </w:pPr>
      <w:r w:rsidRPr="00C452EA">
        <w:rPr>
          <w:lang w:val="de-DE"/>
        </w:rPr>
        <w:tab/>
        <w:t>"3. für den Sektor der Baggerarbeiten oder der Schleppschifffahrt alle dienlichen Informationen, aus denen hervorgeht, dass der betreffende Arbeitnehmer während des Zeitraums, auf den sich die Erklärung zum Berufssteuervorabzug bezieht, auf einem in einem Mitgliedstaat des Europäischen Wirtschaftsraums registrierten seetüchtigen Boot oder Schiff mit Eigenantrieb, das zur Beförderung einer Ladung auf See oder zur Rettung auf See vorgesehen ist und im selben Zeitraum während mindestens 50 Prozent seiner Betriebszeit für die in Artikel 275</w:t>
      </w:r>
      <w:r w:rsidRPr="00C452EA">
        <w:rPr>
          <w:vertAlign w:val="superscript"/>
          <w:lang w:val="de-DE"/>
        </w:rPr>
        <w:t>2</w:t>
      </w:r>
      <w:r w:rsidRPr="00C452EA">
        <w:rPr>
          <w:lang w:val="de-DE"/>
        </w:rPr>
        <w:t xml:space="preserve"> § 4 Absatz 3 und 4 desselben Gesetzbuches erwähnten Tätigkeiten auf See eingesetzt war, beschäftigt war,".</w:t>
      </w:r>
    </w:p>
    <w:p w14:paraId="1FD93001" w14:textId="77777777" w:rsidR="00C452EA" w:rsidRPr="00C452EA" w:rsidRDefault="00C452EA" w:rsidP="00FF4099">
      <w:pPr>
        <w:jc w:val="both"/>
        <w:rPr>
          <w:lang w:val="de-DE"/>
        </w:rPr>
      </w:pPr>
    </w:p>
    <w:p w14:paraId="6A1358E6" w14:textId="77777777" w:rsidR="00C452EA" w:rsidRPr="00C452EA" w:rsidRDefault="00C452EA" w:rsidP="00FF4099">
      <w:pPr>
        <w:jc w:val="both"/>
        <w:rPr>
          <w:lang w:val="de-DE"/>
        </w:rPr>
      </w:pPr>
      <w:r w:rsidRPr="00C452EA">
        <w:rPr>
          <w:lang w:val="de-DE"/>
        </w:rPr>
        <w:tab/>
      </w:r>
      <w:r w:rsidRPr="00C452EA">
        <w:rPr>
          <w:i/>
          <w:lang w:val="de-DE"/>
        </w:rPr>
        <w:t>d)</w:t>
      </w:r>
      <w:r w:rsidRPr="00C452EA">
        <w:rPr>
          <w:lang w:val="de-DE"/>
        </w:rPr>
        <w:t xml:space="preserve"> In Punkt II Nr. 1 zweiter Gedankenstrich wird Nr. 4 aufgehoben.</w:t>
      </w:r>
    </w:p>
    <w:p w14:paraId="034654C9" w14:textId="77777777" w:rsidR="00C452EA" w:rsidRPr="00C452EA" w:rsidRDefault="00C452EA" w:rsidP="00FF4099">
      <w:pPr>
        <w:jc w:val="both"/>
        <w:rPr>
          <w:lang w:val="de-DE"/>
        </w:rPr>
      </w:pPr>
    </w:p>
    <w:p w14:paraId="3C2F65B5" w14:textId="77777777" w:rsidR="00C452EA" w:rsidRPr="00C452EA" w:rsidRDefault="00C452EA" w:rsidP="00FF4099">
      <w:pPr>
        <w:jc w:val="both"/>
        <w:rPr>
          <w:lang w:val="de-DE"/>
        </w:rPr>
      </w:pPr>
      <w:r w:rsidRPr="00C452EA">
        <w:rPr>
          <w:lang w:val="de-DE"/>
        </w:rPr>
        <w:tab/>
      </w:r>
      <w:r w:rsidRPr="00C452EA">
        <w:rPr>
          <w:i/>
          <w:lang w:val="de-DE"/>
        </w:rPr>
        <w:t>e)</w:t>
      </w:r>
      <w:r w:rsidRPr="00C452EA">
        <w:rPr>
          <w:lang w:val="de-DE"/>
        </w:rPr>
        <w:t xml:space="preserve"> In Punkt III wird ein Buchstabe </w:t>
      </w:r>
      <w:r w:rsidRPr="00C452EA">
        <w:rPr>
          <w:i/>
          <w:iCs/>
          <w:lang w:val="de-DE"/>
        </w:rPr>
        <w:t>g/1)</w:t>
      </w:r>
      <w:r w:rsidRPr="00C452EA">
        <w:rPr>
          <w:lang w:val="de-DE"/>
        </w:rPr>
        <w:t xml:space="preserve"> mit folgendem Wortlaut eingefügt:</w:t>
      </w:r>
    </w:p>
    <w:p w14:paraId="015D9D90" w14:textId="77777777" w:rsidR="00C452EA" w:rsidRPr="00C452EA" w:rsidRDefault="00C452EA" w:rsidP="00FF4099">
      <w:pPr>
        <w:jc w:val="both"/>
        <w:rPr>
          <w:lang w:val="de-DE"/>
        </w:rPr>
      </w:pPr>
    </w:p>
    <w:p w14:paraId="7F724865" w14:textId="77777777" w:rsidR="00C452EA" w:rsidRPr="00C452EA" w:rsidRDefault="00C452EA" w:rsidP="00FF4099">
      <w:pPr>
        <w:jc w:val="both"/>
        <w:rPr>
          <w:lang w:val="de-DE"/>
        </w:rPr>
      </w:pPr>
      <w:r w:rsidRPr="00C452EA">
        <w:rPr>
          <w:lang w:val="de-DE"/>
        </w:rPr>
        <w:tab/>
        <w:t>"</w:t>
      </w:r>
      <w:r w:rsidRPr="00C452EA">
        <w:rPr>
          <w:i/>
          <w:iCs/>
          <w:lang w:val="de-DE"/>
        </w:rPr>
        <w:t>g/1)</w:t>
      </w:r>
      <w:r w:rsidRPr="00C452EA">
        <w:rPr>
          <w:lang w:val="de-DE"/>
        </w:rPr>
        <w:t xml:space="preserve"> gegebenenfalls Betrag des Berufssteuervorabzugs, der zusätzlich zu dem verordnungsgemäßen Mindestbetrag des Berufssteuervorabzugs einbehalten wird, der auf diese Entlohnungen geschuldet wird,".</w:t>
      </w:r>
    </w:p>
    <w:p w14:paraId="5E50358A" w14:textId="77777777" w:rsidR="00C452EA" w:rsidRPr="00C452EA" w:rsidRDefault="00C452EA" w:rsidP="00FF4099">
      <w:pPr>
        <w:jc w:val="both"/>
        <w:rPr>
          <w:lang w:val="de-DE"/>
        </w:rPr>
      </w:pPr>
    </w:p>
    <w:p w14:paraId="0E4B8B35" w14:textId="77777777" w:rsidR="00E70512" w:rsidRDefault="00E70512">
      <w:pPr>
        <w:rPr>
          <w:lang w:val="de-DE"/>
        </w:rPr>
      </w:pPr>
      <w:r>
        <w:rPr>
          <w:lang w:val="de-DE"/>
        </w:rPr>
        <w:br w:type="page"/>
      </w:r>
    </w:p>
    <w:p w14:paraId="415C34EB" w14:textId="7393F5D9" w:rsidR="00C452EA" w:rsidRPr="00C452EA" w:rsidRDefault="00C452EA" w:rsidP="00FF4099">
      <w:pPr>
        <w:jc w:val="both"/>
        <w:rPr>
          <w:lang w:val="de-DE"/>
        </w:rPr>
      </w:pPr>
      <w:r w:rsidRPr="00C452EA">
        <w:rPr>
          <w:lang w:val="de-DE"/>
        </w:rPr>
        <w:lastRenderedPageBreak/>
        <w:tab/>
      </w:r>
      <w:r w:rsidRPr="00C452EA">
        <w:rPr>
          <w:i/>
          <w:lang w:val="de-DE"/>
        </w:rPr>
        <w:t>f)</w:t>
      </w:r>
      <w:r w:rsidRPr="00C452EA">
        <w:rPr>
          <w:lang w:val="de-DE"/>
        </w:rPr>
        <w:t xml:space="preserve"> Punkt V wird wie folgt ersetzt:</w:t>
      </w:r>
    </w:p>
    <w:p w14:paraId="09670373" w14:textId="77777777" w:rsidR="00C452EA" w:rsidRPr="00C452EA" w:rsidRDefault="00C452EA" w:rsidP="00FF4099">
      <w:pPr>
        <w:jc w:val="both"/>
        <w:rPr>
          <w:lang w:val="de-DE"/>
        </w:rPr>
      </w:pPr>
    </w:p>
    <w:p w14:paraId="4FFC11B7" w14:textId="77777777" w:rsidR="00C452EA" w:rsidRPr="00C452EA" w:rsidRDefault="00C452EA" w:rsidP="00FF4099">
      <w:pPr>
        <w:jc w:val="both"/>
        <w:rPr>
          <w:lang w:val="de-DE"/>
        </w:rPr>
      </w:pPr>
      <w:r w:rsidRPr="00C452EA">
        <w:rPr>
          <w:lang w:val="de-DE"/>
        </w:rPr>
        <w:tab/>
        <w:t>"V. In Artikel 95</w:t>
      </w:r>
      <w:r w:rsidRPr="00C452EA">
        <w:rPr>
          <w:vertAlign w:val="superscript"/>
          <w:lang w:val="de-DE"/>
        </w:rPr>
        <w:t>2</w:t>
      </w:r>
      <w:r w:rsidRPr="00C452EA">
        <w:rPr>
          <w:lang w:val="de-DE"/>
        </w:rPr>
        <w:t xml:space="preserve"> § 1 Absatz 3 Nr. 5 Buchstabe </w:t>
      </w:r>
      <w:r w:rsidRPr="00C452EA">
        <w:rPr>
          <w:i/>
          <w:iCs/>
          <w:lang w:val="de-DE"/>
        </w:rPr>
        <w:t>a)</w:t>
      </w:r>
      <w:r w:rsidRPr="00C452EA">
        <w:rPr>
          <w:lang w:val="de-DE"/>
        </w:rPr>
        <w:t xml:space="preserve"> und </w:t>
      </w:r>
      <w:r w:rsidRPr="00C452EA">
        <w:rPr>
          <w:i/>
          <w:iCs/>
          <w:lang w:val="de-DE"/>
        </w:rPr>
        <w:t>c)</w:t>
      </w:r>
      <w:r w:rsidRPr="00C452EA">
        <w:rPr>
          <w:lang w:val="de-DE"/>
        </w:rPr>
        <w:t xml:space="preserve"> erwähnte Schuldner:</w:t>
      </w:r>
    </w:p>
    <w:p w14:paraId="14408980" w14:textId="77777777" w:rsidR="00C452EA" w:rsidRPr="00C452EA" w:rsidRDefault="00C452EA" w:rsidP="00FF4099">
      <w:pPr>
        <w:jc w:val="both"/>
        <w:rPr>
          <w:lang w:val="de-DE"/>
        </w:rPr>
      </w:pPr>
    </w:p>
    <w:p w14:paraId="0AE7BC2F" w14:textId="77777777" w:rsidR="00C452EA" w:rsidRPr="00C452EA" w:rsidRDefault="00C452EA" w:rsidP="00FF4099">
      <w:pPr>
        <w:jc w:val="both"/>
        <w:rPr>
          <w:lang w:val="de-DE"/>
        </w:rPr>
      </w:pPr>
      <w:r w:rsidRPr="00C452EA">
        <w:rPr>
          <w:lang w:val="de-DE"/>
        </w:rPr>
        <w:tab/>
        <w:t>Diese Schuldner müssen eine namentliche Liste zur Verfügung der Verwaltung bereithalten, die für jeden Arbeitnehmer, der Schichtarbeit geleistet hat, pro Monat folgende Angaben enthält:</w:t>
      </w:r>
    </w:p>
    <w:p w14:paraId="772B11E4" w14:textId="77777777" w:rsidR="00C452EA" w:rsidRPr="00C452EA" w:rsidRDefault="00C452EA" w:rsidP="00FF4099">
      <w:pPr>
        <w:jc w:val="both"/>
        <w:rPr>
          <w:lang w:val="de-DE"/>
        </w:rPr>
      </w:pPr>
    </w:p>
    <w:p w14:paraId="4A5A4838" w14:textId="77777777" w:rsidR="00C452EA" w:rsidRPr="00C452EA" w:rsidRDefault="00C452EA" w:rsidP="00FF4099">
      <w:pPr>
        <w:jc w:val="both"/>
        <w:rPr>
          <w:lang w:val="de-DE"/>
        </w:rPr>
      </w:pPr>
      <w:r w:rsidRPr="00C452EA">
        <w:rPr>
          <w:lang w:val="de-DE"/>
        </w:rPr>
        <w:tab/>
        <w:t>- vollständige Identität,</w:t>
      </w:r>
    </w:p>
    <w:p w14:paraId="049177DF" w14:textId="77777777" w:rsidR="00C452EA" w:rsidRPr="00C452EA" w:rsidRDefault="00C452EA" w:rsidP="00FF4099">
      <w:pPr>
        <w:jc w:val="both"/>
        <w:rPr>
          <w:lang w:val="de-DE"/>
        </w:rPr>
      </w:pPr>
    </w:p>
    <w:p w14:paraId="5BB04C39" w14:textId="77777777" w:rsidR="00C452EA" w:rsidRPr="00C452EA" w:rsidRDefault="00C452EA" w:rsidP="00FF4099">
      <w:pPr>
        <w:jc w:val="both"/>
        <w:rPr>
          <w:lang w:val="de-DE"/>
        </w:rPr>
      </w:pPr>
      <w:r w:rsidRPr="00C452EA">
        <w:rPr>
          <w:lang w:val="de-DE"/>
        </w:rPr>
        <w:tab/>
        <w:t>- Anzahl tatsächlich geleisteter Arbeitsstunden in Schichtarbeit, für die der Arbeitnehmer auch eine Schichtzulage erhalten hat,</w:t>
      </w:r>
    </w:p>
    <w:p w14:paraId="156918FA" w14:textId="77777777" w:rsidR="00C452EA" w:rsidRPr="00C452EA" w:rsidRDefault="00C452EA" w:rsidP="00FF4099">
      <w:pPr>
        <w:jc w:val="both"/>
        <w:rPr>
          <w:lang w:val="de-DE"/>
        </w:rPr>
      </w:pPr>
    </w:p>
    <w:p w14:paraId="7BEFE25E" w14:textId="77777777" w:rsidR="00C452EA" w:rsidRPr="00C452EA" w:rsidRDefault="00C452EA" w:rsidP="00FF4099">
      <w:pPr>
        <w:jc w:val="both"/>
        <w:rPr>
          <w:lang w:val="de-DE"/>
        </w:rPr>
      </w:pPr>
      <w:r w:rsidRPr="00C452EA">
        <w:rPr>
          <w:lang w:val="de-DE"/>
        </w:rPr>
        <w:tab/>
        <w:t>- gegebenenfalls Anzahl Stunden, für die die Erfüllung des Arbeitsvertrags ausgesetzt worden ist und der Lohn durch den Arbeitgeber fortgezahlt worden ist, wenn nachgewiesen werden kann, dass der betreffende Arbeitnehmer gemäß seiner Arbeitsregelung in Schichtarbeit gearbeitet hätte und hierfür auch eine Schichtzulage erhalten hätte,</w:t>
      </w:r>
    </w:p>
    <w:p w14:paraId="3CCC2F27" w14:textId="77777777" w:rsidR="00C452EA" w:rsidRPr="00C452EA" w:rsidRDefault="00C452EA" w:rsidP="00FF4099">
      <w:pPr>
        <w:jc w:val="both"/>
        <w:rPr>
          <w:lang w:val="de-DE"/>
        </w:rPr>
      </w:pPr>
    </w:p>
    <w:p w14:paraId="0039C084" w14:textId="77777777" w:rsidR="00C452EA" w:rsidRPr="00C452EA" w:rsidRDefault="00C452EA" w:rsidP="00FF4099">
      <w:pPr>
        <w:jc w:val="both"/>
        <w:rPr>
          <w:lang w:val="de-DE"/>
        </w:rPr>
      </w:pPr>
      <w:r w:rsidRPr="00C452EA">
        <w:rPr>
          <w:lang w:val="de-DE"/>
        </w:rPr>
        <w:tab/>
        <w:t>- Gesamtanzahl tatsächlich geleisteter Arbeitsstunden,</w:t>
      </w:r>
    </w:p>
    <w:p w14:paraId="429B3728" w14:textId="77777777" w:rsidR="00C452EA" w:rsidRPr="00C452EA" w:rsidRDefault="00C452EA" w:rsidP="00FF4099">
      <w:pPr>
        <w:jc w:val="both"/>
        <w:rPr>
          <w:lang w:val="de-DE"/>
        </w:rPr>
      </w:pPr>
    </w:p>
    <w:p w14:paraId="579FE401" w14:textId="77777777" w:rsidR="00C452EA" w:rsidRPr="00C452EA" w:rsidRDefault="00C452EA" w:rsidP="00FF4099">
      <w:pPr>
        <w:jc w:val="both"/>
        <w:rPr>
          <w:lang w:val="de-DE"/>
        </w:rPr>
      </w:pPr>
      <w:r w:rsidRPr="00C452EA">
        <w:rPr>
          <w:lang w:val="de-DE"/>
        </w:rPr>
        <w:tab/>
        <w:t>- gegebenenfalls Gesamtanzahl Stunden, für die die Erfüllung des Arbeitsvertrags ausgesetzt worden ist, der Lohn jedoch fortgezahlt worden ist,</w:t>
      </w:r>
    </w:p>
    <w:p w14:paraId="2BFAE6DC" w14:textId="77777777" w:rsidR="00C452EA" w:rsidRPr="00C452EA" w:rsidRDefault="00C452EA" w:rsidP="00FF4099">
      <w:pPr>
        <w:jc w:val="both"/>
        <w:rPr>
          <w:lang w:val="de-DE"/>
        </w:rPr>
      </w:pPr>
    </w:p>
    <w:p w14:paraId="5377605C" w14:textId="77777777" w:rsidR="00C452EA" w:rsidRPr="00C452EA" w:rsidRDefault="00C452EA" w:rsidP="00FF4099">
      <w:pPr>
        <w:jc w:val="both"/>
        <w:rPr>
          <w:lang w:val="de-DE"/>
        </w:rPr>
      </w:pPr>
      <w:r w:rsidRPr="00C452EA">
        <w:rPr>
          <w:lang w:val="de-DE"/>
        </w:rPr>
        <w:tab/>
        <w:t>- dem Arbeitnehmer gezahlte oder zuerkannte steuerpflichtige Entlohnungen, die gemäß Artikel 31 Absatz 2 Nr. 1 und 2 des Einkommensteuergesetzbuches 1992 festgelegt werden, ohne doppeltes Urlaubsgeld, Jahresendprämie und ausstehende Entlohnungen,</w:t>
      </w:r>
    </w:p>
    <w:p w14:paraId="25B88C7B" w14:textId="77777777" w:rsidR="00C452EA" w:rsidRPr="00C452EA" w:rsidRDefault="00C452EA" w:rsidP="00FF4099">
      <w:pPr>
        <w:jc w:val="both"/>
        <w:rPr>
          <w:lang w:val="de-DE"/>
        </w:rPr>
      </w:pPr>
    </w:p>
    <w:p w14:paraId="33F2031B" w14:textId="77777777" w:rsidR="00C452EA" w:rsidRPr="00C452EA" w:rsidRDefault="00C452EA" w:rsidP="00FF4099">
      <w:pPr>
        <w:jc w:val="both"/>
        <w:rPr>
          <w:lang w:val="de-DE"/>
        </w:rPr>
      </w:pPr>
      <w:r w:rsidRPr="00C452EA">
        <w:rPr>
          <w:lang w:val="de-DE"/>
        </w:rPr>
        <w:tab/>
        <w:t>- Betrag des auf diese Entlohnungen einbehaltenen Berufssteuervorabzugs,</w:t>
      </w:r>
    </w:p>
    <w:p w14:paraId="666DF407" w14:textId="77777777" w:rsidR="00C452EA" w:rsidRPr="00C452EA" w:rsidRDefault="00C452EA" w:rsidP="00FF4099">
      <w:pPr>
        <w:jc w:val="both"/>
        <w:rPr>
          <w:lang w:val="de-DE"/>
        </w:rPr>
      </w:pPr>
    </w:p>
    <w:p w14:paraId="2337ACDA" w14:textId="77777777" w:rsidR="00C452EA" w:rsidRPr="00C452EA" w:rsidRDefault="00C452EA" w:rsidP="00FF4099">
      <w:pPr>
        <w:jc w:val="both"/>
        <w:rPr>
          <w:lang w:val="de-DE"/>
        </w:rPr>
      </w:pPr>
      <w:r w:rsidRPr="00C452EA">
        <w:rPr>
          <w:lang w:val="de-DE"/>
        </w:rPr>
        <w:tab/>
        <w:t>- Betrag der Schichtzulage, die für die in diesem Monat geleistete Arbeit gezahlt oder zuerkannt worden ist."</w:t>
      </w:r>
    </w:p>
    <w:p w14:paraId="29EEE7C9" w14:textId="77777777" w:rsidR="00C452EA" w:rsidRPr="00C452EA" w:rsidRDefault="00C452EA" w:rsidP="00FF4099">
      <w:pPr>
        <w:jc w:val="both"/>
        <w:rPr>
          <w:lang w:val="de-DE"/>
        </w:rPr>
      </w:pPr>
    </w:p>
    <w:p w14:paraId="4D3ED386" w14:textId="77777777" w:rsidR="00C452EA" w:rsidRPr="00C452EA" w:rsidRDefault="00C452EA" w:rsidP="00FF4099">
      <w:pPr>
        <w:jc w:val="both"/>
        <w:rPr>
          <w:lang w:val="de-DE"/>
        </w:rPr>
      </w:pPr>
      <w:r w:rsidRPr="00C452EA">
        <w:rPr>
          <w:lang w:val="de-DE"/>
        </w:rPr>
        <w:tab/>
      </w:r>
      <w:r w:rsidRPr="00C452EA">
        <w:rPr>
          <w:i/>
          <w:lang w:val="de-DE"/>
        </w:rPr>
        <w:t>g)</w:t>
      </w:r>
      <w:r w:rsidRPr="00C452EA">
        <w:rPr>
          <w:lang w:val="de-DE"/>
        </w:rPr>
        <w:t xml:space="preserve"> Zwischen Punkt V und Punkt VI werden Punkte V/1, V/2 und V/3 mit folgendem Wortlaut eingefügt:</w:t>
      </w:r>
    </w:p>
    <w:p w14:paraId="7E459CC9" w14:textId="77777777" w:rsidR="00C452EA" w:rsidRPr="00C452EA" w:rsidRDefault="00C452EA" w:rsidP="00FF4099">
      <w:pPr>
        <w:jc w:val="both"/>
        <w:rPr>
          <w:lang w:val="de-DE"/>
        </w:rPr>
      </w:pPr>
    </w:p>
    <w:p w14:paraId="4F9CB471" w14:textId="77777777" w:rsidR="00C452EA" w:rsidRPr="00C452EA" w:rsidRDefault="00C452EA" w:rsidP="00FF4099">
      <w:pPr>
        <w:jc w:val="both"/>
        <w:rPr>
          <w:lang w:val="de-DE"/>
        </w:rPr>
      </w:pPr>
      <w:r w:rsidRPr="00C452EA">
        <w:rPr>
          <w:lang w:val="de-DE"/>
        </w:rPr>
        <w:tab/>
        <w:t>"V/1. In Artikel 95</w:t>
      </w:r>
      <w:r w:rsidRPr="00C452EA">
        <w:rPr>
          <w:vertAlign w:val="superscript"/>
          <w:lang w:val="de-DE"/>
        </w:rPr>
        <w:t>2</w:t>
      </w:r>
      <w:r w:rsidRPr="00C452EA">
        <w:rPr>
          <w:lang w:val="de-DE"/>
        </w:rPr>
        <w:t xml:space="preserve"> § 1 Absatz 3 Nr. 5 Buchstabe </w:t>
      </w:r>
      <w:r w:rsidRPr="00C452EA">
        <w:rPr>
          <w:i/>
          <w:iCs/>
          <w:lang w:val="de-DE"/>
        </w:rPr>
        <w:t>b)</w:t>
      </w:r>
      <w:r w:rsidRPr="00C452EA">
        <w:rPr>
          <w:lang w:val="de-DE"/>
        </w:rPr>
        <w:t xml:space="preserve"> erwähnte Schuldner:</w:t>
      </w:r>
    </w:p>
    <w:p w14:paraId="49C342C5" w14:textId="77777777" w:rsidR="00C452EA" w:rsidRPr="00C452EA" w:rsidRDefault="00C452EA" w:rsidP="00FF4099">
      <w:pPr>
        <w:jc w:val="both"/>
        <w:rPr>
          <w:lang w:val="de-DE"/>
        </w:rPr>
      </w:pPr>
    </w:p>
    <w:p w14:paraId="62E552BC" w14:textId="77777777" w:rsidR="00C452EA" w:rsidRPr="00C452EA" w:rsidRDefault="00C452EA" w:rsidP="00FF4099">
      <w:pPr>
        <w:jc w:val="both"/>
        <w:rPr>
          <w:lang w:val="de-DE"/>
        </w:rPr>
      </w:pPr>
      <w:r w:rsidRPr="00C452EA">
        <w:rPr>
          <w:lang w:val="de-DE"/>
        </w:rPr>
        <w:tab/>
        <w:t>Diese Schuldner müssen eine namentliche Liste zur Verfügung der Verwaltung bereithalten, die für jeden Arbeitnehmer, der Nachtarbeit geleistet hat, pro Monat folgende Angaben enthält:</w:t>
      </w:r>
    </w:p>
    <w:p w14:paraId="12A3E7F7" w14:textId="77777777" w:rsidR="00C452EA" w:rsidRPr="00C452EA" w:rsidRDefault="00C452EA" w:rsidP="00FF4099">
      <w:pPr>
        <w:jc w:val="both"/>
        <w:rPr>
          <w:lang w:val="de-DE"/>
        </w:rPr>
      </w:pPr>
    </w:p>
    <w:p w14:paraId="3506B743" w14:textId="77777777" w:rsidR="00C452EA" w:rsidRPr="00C452EA" w:rsidRDefault="00C452EA" w:rsidP="00FF4099">
      <w:pPr>
        <w:jc w:val="both"/>
        <w:rPr>
          <w:lang w:val="de-DE"/>
        </w:rPr>
      </w:pPr>
      <w:r w:rsidRPr="00C452EA">
        <w:rPr>
          <w:lang w:val="de-DE"/>
        </w:rPr>
        <w:tab/>
        <w:t>- vollständige Identität,</w:t>
      </w:r>
    </w:p>
    <w:p w14:paraId="5DB15895" w14:textId="77777777" w:rsidR="00C452EA" w:rsidRPr="00C452EA" w:rsidRDefault="00C452EA" w:rsidP="00FF4099">
      <w:pPr>
        <w:jc w:val="both"/>
        <w:rPr>
          <w:lang w:val="de-DE"/>
        </w:rPr>
      </w:pPr>
      <w:r w:rsidRPr="00C452EA">
        <w:rPr>
          <w:lang w:val="de-DE"/>
        </w:rPr>
        <w:tab/>
      </w:r>
    </w:p>
    <w:p w14:paraId="77A044C3" w14:textId="77777777" w:rsidR="00C452EA" w:rsidRPr="00C452EA" w:rsidRDefault="00C452EA" w:rsidP="00FF4099">
      <w:pPr>
        <w:jc w:val="both"/>
        <w:rPr>
          <w:lang w:val="de-DE"/>
        </w:rPr>
      </w:pPr>
      <w:r w:rsidRPr="00C452EA">
        <w:rPr>
          <w:lang w:val="de-DE"/>
        </w:rPr>
        <w:tab/>
        <w:t>- Anzahl tatsächlich geleisteter Arbeitsstunden in Nachtarbeit, für die der Arbeitnehmer auch eine Nachtarbeitszulage erhalten hat,</w:t>
      </w:r>
    </w:p>
    <w:p w14:paraId="5A7AD79D" w14:textId="77777777" w:rsidR="00C452EA" w:rsidRPr="00C452EA" w:rsidRDefault="00C452EA" w:rsidP="00FF4099">
      <w:pPr>
        <w:jc w:val="both"/>
        <w:rPr>
          <w:lang w:val="de-DE"/>
        </w:rPr>
      </w:pPr>
    </w:p>
    <w:p w14:paraId="35AE75BB" w14:textId="77777777" w:rsidR="00C452EA" w:rsidRPr="00C452EA" w:rsidRDefault="00C452EA" w:rsidP="00FF4099">
      <w:pPr>
        <w:jc w:val="both"/>
        <w:rPr>
          <w:lang w:val="de-DE"/>
        </w:rPr>
      </w:pPr>
      <w:r w:rsidRPr="00C452EA">
        <w:rPr>
          <w:lang w:val="de-DE"/>
        </w:rPr>
        <w:tab/>
        <w:t>- Anzahl Stunden, für die die Erfüllung des Arbeitsvertrags ausgesetzt worden ist und der Lohn durch den Arbeitgeber fortgezahlt worden ist, wenn nachgewiesen werden kann, dass der betreffende Arbeitnehmer gemäß seiner Arbeitsregelung in Nachtarbeit gearbeitet hätte und hierfür auch eine Nachtarbeitszulage erhalten hätte,</w:t>
      </w:r>
    </w:p>
    <w:p w14:paraId="00E75CA8" w14:textId="77777777" w:rsidR="00C452EA" w:rsidRPr="00C452EA" w:rsidRDefault="00C452EA" w:rsidP="00FF4099">
      <w:pPr>
        <w:jc w:val="both"/>
        <w:rPr>
          <w:lang w:val="de-DE"/>
        </w:rPr>
      </w:pPr>
    </w:p>
    <w:p w14:paraId="46DA44B7" w14:textId="77777777" w:rsidR="00C452EA" w:rsidRPr="00C452EA" w:rsidRDefault="00C452EA" w:rsidP="00FF4099">
      <w:pPr>
        <w:jc w:val="both"/>
        <w:rPr>
          <w:lang w:val="de-DE"/>
        </w:rPr>
      </w:pPr>
      <w:r w:rsidRPr="00C452EA">
        <w:rPr>
          <w:lang w:val="de-DE"/>
        </w:rPr>
        <w:tab/>
        <w:t>- Gesamtanzahl tatsächlich geleisteter Arbeitsstunden,</w:t>
      </w:r>
    </w:p>
    <w:p w14:paraId="3E8AF65A" w14:textId="77777777" w:rsidR="00C452EA" w:rsidRPr="00C452EA" w:rsidRDefault="00C452EA" w:rsidP="00FF4099">
      <w:pPr>
        <w:jc w:val="both"/>
        <w:rPr>
          <w:lang w:val="de-DE"/>
        </w:rPr>
      </w:pPr>
    </w:p>
    <w:p w14:paraId="74199FC7" w14:textId="77777777" w:rsidR="00C452EA" w:rsidRPr="00C452EA" w:rsidRDefault="00C452EA" w:rsidP="00FF4099">
      <w:pPr>
        <w:jc w:val="both"/>
        <w:rPr>
          <w:lang w:val="de-DE"/>
        </w:rPr>
      </w:pPr>
      <w:r w:rsidRPr="00C452EA">
        <w:rPr>
          <w:lang w:val="de-DE"/>
        </w:rPr>
        <w:tab/>
        <w:t>- Gesamtanzahl Stunden, für die die Erfüllung des Arbeitsvertrags ausgesetzt worden ist, der Lohn jedoch fortgezahlt worden ist,</w:t>
      </w:r>
    </w:p>
    <w:p w14:paraId="16138144" w14:textId="77777777" w:rsidR="00C452EA" w:rsidRPr="00C452EA" w:rsidRDefault="00C452EA" w:rsidP="00FF4099">
      <w:pPr>
        <w:jc w:val="both"/>
        <w:rPr>
          <w:lang w:val="de-DE"/>
        </w:rPr>
      </w:pPr>
      <w:r w:rsidRPr="00C452EA">
        <w:rPr>
          <w:lang w:val="de-DE"/>
        </w:rPr>
        <w:tab/>
      </w:r>
    </w:p>
    <w:p w14:paraId="0552DDCE" w14:textId="77777777" w:rsidR="00C452EA" w:rsidRPr="00C452EA" w:rsidRDefault="00C452EA" w:rsidP="00FF4099">
      <w:pPr>
        <w:jc w:val="both"/>
        <w:rPr>
          <w:lang w:val="de-DE"/>
        </w:rPr>
      </w:pPr>
      <w:r w:rsidRPr="00C452EA">
        <w:rPr>
          <w:lang w:val="de-DE"/>
        </w:rPr>
        <w:tab/>
        <w:t>- dem Arbeitnehmer gezahlte oder zuerkannte steuerpflichtige Entlohnungen, die gemäß Artikel 31 Absatz 2 Nr. 1 und 2 des Einkommensteuergesetzbuches 1992 festgelegt werden, ohne doppeltes Urlaubsgeld, Jahresendprämie und ausstehende Entlohnungen,</w:t>
      </w:r>
    </w:p>
    <w:p w14:paraId="5713E1FB" w14:textId="77777777" w:rsidR="00C452EA" w:rsidRPr="00C452EA" w:rsidRDefault="00C452EA" w:rsidP="00FF4099">
      <w:pPr>
        <w:jc w:val="both"/>
        <w:rPr>
          <w:lang w:val="de-DE"/>
        </w:rPr>
      </w:pPr>
    </w:p>
    <w:p w14:paraId="30D1323A" w14:textId="77777777" w:rsidR="00C452EA" w:rsidRPr="00C452EA" w:rsidRDefault="00C452EA" w:rsidP="00FF4099">
      <w:pPr>
        <w:jc w:val="both"/>
        <w:rPr>
          <w:lang w:val="de-DE"/>
        </w:rPr>
      </w:pPr>
      <w:r w:rsidRPr="00C452EA">
        <w:rPr>
          <w:lang w:val="de-DE"/>
        </w:rPr>
        <w:tab/>
        <w:t>- Betrag des auf diese Entlohnungen einbehaltenen Berufssteuervorabzugs,</w:t>
      </w:r>
    </w:p>
    <w:p w14:paraId="64809EF4" w14:textId="77777777" w:rsidR="00C452EA" w:rsidRPr="00C452EA" w:rsidRDefault="00C452EA" w:rsidP="00FF4099">
      <w:pPr>
        <w:jc w:val="both"/>
        <w:rPr>
          <w:lang w:val="de-DE"/>
        </w:rPr>
      </w:pPr>
    </w:p>
    <w:p w14:paraId="355EE636" w14:textId="77777777" w:rsidR="00C452EA" w:rsidRPr="00C452EA" w:rsidRDefault="00C452EA" w:rsidP="00FF4099">
      <w:pPr>
        <w:jc w:val="both"/>
        <w:rPr>
          <w:lang w:val="de-DE"/>
        </w:rPr>
      </w:pPr>
      <w:r w:rsidRPr="00C452EA">
        <w:rPr>
          <w:lang w:val="de-DE"/>
        </w:rPr>
        <w:tab/>
        <w:t>- Betrag der Nachtarbeitszulage, die für die in diesem Monat geleistete Arbeit gezahlt oder zuerkannt worden ist.</w:t>
      </w:r>
    </w:p>
    <w:p w14:paraId="14B26ADB" w14:textId="77777777" w:rsidR="00C452EA" w:rsidRPr="00C452EA" w:rsidRDefault="00C452EA" w:rsidP="00FF4099">
      <w:pPr>
        <w:jc w:val="both"/>
        <w:rPr>
          <w:lang w:val="de-DE"/>
        </w:rPr>
      </w:pPr>
    </w:p>
    <w:p w14:paraId="1BBA00BE" w14:textId="77777777" w:rsidR="00C452EA" w:rsidRPr="00C452EA" w:rsidRDefault="00C452EA" w:rsidP="00FF4099">
      <w:pPr>
        <w:jc w:val="both"/>
        <w:rPr>
          <w:lang w:val="de-DE"/>
        </w:rPr>
      </w:pPr>
      <w:r w:rsidRPr="00C452EA">
        <w:rPr>
          <w:lang w:val="de-DE"/>
        </w:rPr>
        <w:tab/>
        <w:t>V/2. In Artikel 95</w:t>
      </w:r>
      <w:r w:rsidRPr="00C452EA">
        <w:rPr>
          <w:vertAlign w:val="superscript"/>
          <w:lang w:val="de-DE"/>
        </w:rPr>
        <w:t>2</w:t>
      </w:r>
      <w:r w:rsidRPr="00C452EA">
        <w:rPr>
          <w:lang w:val="de-DE"/>
        </w:rPr>
        <w:t xml:space="preserve"> § 1 Absatz 3 Nr. 5 Buchstabe </w:t>
      </w:r>
      <w:r w:rsidRPr="00C452EA">
        <w:rPr>
          <w:i/>
          <w:lang w:val="de-DE"/>
        </w:rPr>
        <w:t>d)</w:t>
      </w:r>
      <w:r w:rsidRPr="00C452EA">
        <w:rPr>
          <w:lang w:val="de-DE"/>
        </w:rPr>
        <w:t xml:space="preserve"> erwähnte Schuldner:</w:t>
      </w:r>
    </w:p>
    <w:p w14:paraId="49BB40CE" w14:textId="77777777" w:rsidR="00C452EA" w:rsidRPr="00C452EA" w:rsidRDefault="00C452EA" w:rsidP="00FF4099">
      <w:pPr>
        <w:jc w:val="both"/>
        <w:rPr>
          <w:lang w:val="de-DE"/>
        </w:rPr>
      </w:pPr>
    </w:p>
    <w:p w14:paraId="2FB1F920" w14:textId="77777777" w:rsidR="00C452EA" w:rsidRPr="00C452EA" w:rsidRDefault="00C452EA" w:rsidP="00FF4099">
      <w:pPr>
        <w:jc w:val="both"/>
        <w:rPr>
          <w:lang w:val="de-DE"/>
        </w:rPr>
      </w:pPr>
      <w:r w:rsidRPr="00C452EA">
        <w:rPr>
          <w:lang w:val="de-DE"/>
        </w:rPr>
        <w:tab/>
        <w:t>Diese Schuldner müssen eine namentliche Liste zur Verfügung der Verwaltung bereithalten, die für jeden Arbeitnehmer, der in der Systemschifffahrtsregelung beschäftigt ist, pro Monat folgende Angaben enthält:</w:t>
      </w:r>
    </w:p>
    <w:p w14:paraId="59AF15BE" w14:textId="77777777" w:rsidR="00C452EA" w:rsidRPr="00C452EA" w:rsidRDefault="00C452EA" w:rsidP="00FF4099">
      <w:pPr>
        <w:jc w:val="both"/>
        <w:rPr>
          <w:lang w:val="de-DE"/>
        </w:rPr>
      </w:pPr>
    </w:p>
    <w:p w14:paraId="2CE2010D" w14:textId="77777777" w:rsidR="00C452EA" w:rsidRPr="00C452EA" w:rsidRDefault="00C452EA" w:rsidP="00FF4099">
      <w:pPr>
        <w:jc w:val="both"/>
        <w:rPr>
          <w:lang w:val="de-DE"/>
        </w:rPr>
      </w:pPr>
      <w:r w:rsidRPr="00C452EA">
        <w:rPr>
          <w:lang w:val="de-DE"/>
        </w:rPr>
        <w:tab/>
        <w:t>- vollständige Identität,</w:t>
      </w:r>
    </w:p>
    <w:p w14:paraId="754F2031" w14:textId="77777777" w:rsidR="00C452EA" w:rsidRPr="00C452EA" w:rsidRDefault="00C452EA" w:rsidP="00FF4099">
      <w:pPr>
        <w:jc w:val="both"/>
        <w:rPr>
          <w:lang w:val="de-DE"/>
        </w:rPr>
      </w:pPr>
    </w:p>
    <w:p w14:paraId="7792FB26" w14:textId="77777777" w:rsidR="00C452EA" w:rsidRPr="00C452EA" w:rsidRDefault="00C452EA" w:rsidP="00FF4099">
      <w:pPr>
        <w:jc w:val="both"/>
        <w:rPr>
          <w:lang w:val="de-DE"/>
        </w:rPr>
      </w:pPr>
      <w:r w:rsidRPr="00C452EA">
        <w:rPr>
          <w:lang w:val="de-DE"/>
        </w:rPr>
        <w:tab/>
        <w:t>- Prozentsatz ihrer Arbeitszeit in der Systemschifffahrtsregelung,</w:t>
      </w:r>
    </w:p>
    <w:p w14:paraId="5CB9CAAD" w14:textId="77777777" w:rsidR="00C452EA" w:rsidRPr="00C452EA" w:rsidRDefault="00C452EA" w:rsidP="00FF4099">
      <w:pPr>
        <w:jc w:val="both"/>
        <w:rPr>
          <w:lang w:val="de-DE"/>
        </w:rPr>
      </w:pPr>
    </w:p>
    <w:p w14:paraId="5EA14203" w14:textId="77777777" w:rsidR="00C452EA" w:rsidRPr="00C452EA" w:rsidRDefault="00C452EA" w:rsidP="00FF4099">
      <w:pPr>
        <w:jc w:val="both"/>
        <w:rPr>
          <w:lang w:val="de-DE"/>
        </w:rPr>
      </w:pPr>
      <w:r w:rsidRPr="00C452EA">
        <w:rPr>
          <w:lang w:val="de-DE"/>
        </w:rPr>
        <w:tab/>
        <w:t>- dem Arbeitnehmer gezahlte oder zuerkannte steuerpflichtige Entlohnungen, die gemäß Artikel 31 Absatz 2 Nr. 1 und 2 des Einkommensteuergesetzbuches 1992 festgelegt werden, ohne doppeltes Urlaubsgeld, Jahresendprämie und ausstehende Entlohnungen,</w:t>
      </w:r>
    </w:p>
    <w:p w14:paraId="6B6E4DE5" w14:textId="77777777" w:rsidR="00C452EA" w:rsidRPr="00C452EA" w:rsidRDefault="00C452EA" w:rsidP="00FF4099">
      <w:pPr>
        <w:jc w:val="both"/>
        <w:rPr>
          <w:lang w:val="de-DE"/>
        </w:rPr>
      </w:pPr>
    </w:p>
    <w:p w14:paraId="01AF3E1C" w14:textId="77777777" w:rsidR="00C452EA" w:rsidRPr="00C452EA" w:rsidRDefault="00C452EA" w:rsidP="00FF4099">
      <w:pPr>
        <w:jc w:val="both"/>
        <w:rPr>
          <w:lang w:val="de-DE"/>
        </w:rPr>
      </w:pPr>
      <w:r w:rsidRPr="00C452EA">
        <w:rPr>
          <w:lang w:val="de-DE"/>
        </w:rPr>
        <w:tab/>
        <w:t>- Betrag des auf diese Entlohnungen einbehaltenen Berufssteuervorabzugs,</w:t>
      </w:r>
    </w:p>
    <w:p w14:paraId="3AEE6BA6" w14:textId="77777777" w:rsidR="00C452EA" w:rsidRPr="00C452EA" w:rsidRDefault="00C452EA" w:rsidP="00FF4099">
      <w:pPr>
        <w:jc w:val="both"/>
        <w:rPr>
          <w:lang w:val="de-DE"/>
        </w:rPr>
      </w:pPr>
    </w:p>
    <w:p w14:paraId="67A490FA" w14:textId="77777777" w:rsidR="00C452EA" w:rsidRPr="00C452EA" w:rsidRDefault="00C452EA" w:rsidP="00FF4099">
      <w:pPr>
        <w:jc w:val="both"/>
        <w:rPr>
          <w:lang w:val="de-DE"/>
        </w:rPr>
      </w:pPr>
      <w:r w:rsidRPr="00C452EA">
        <w:rPr>
          <w:lang w:val="de-DE"/>
        </w:rPr>
        <w:tab/>
        <w:t>- Betrag der Systemschifffahrtzulage, die für die in diesem Monat geleistete Arbeit gezahlt oder zuerkannt worden ist.</w:t>
      </w:r>
    </w:p>
    <w:p w14:paraId="2F5AB737" w14:textId="77777777" w:rsidR="00C452EA" w:rsidRPr="00C452EA" w:rsidRDefault="00C452EA" w:rsidP="00FF4099">
      <w:pPr>
        <w:jc w:val="both"/>
        <w:rPr>
          <w:lang w:val="de-DE"/>
        </w:rPr>
      </w:pPr>
    </w:p>
    <w:p w14:paraId="46337E24" w14:textId="77777777" w:rsidR="00C452EA" w:rsidRPr="00C452EA" w:rsidRDefault="00C452EA" w:rsidP="00FF4099">
      <w:pPr>
        <w:jc w:val="both"/>
        <w:rPr>
          <w:lang w:val="de-DE"/>
        </w:rPr>
      </w:pPr>
      <w:r w:rsidRPr="00C452EA">
        <w:rPr>
          <w:lang w:val="de-DE"/>
        </w:rPr>
        <w:tab/>
        <w:t>V/3. In Artikel 95</w:t>
      </w:r>
      <w:r w:rsidRPr="00C452EA">
        <w:rPr>
          <w:vertAlign w:val="superscript"/>
          <w:lang w:val="de-DE"/>
        </w:rPr>
        <w:t>2</w:t>
      </w:r>
      <w:r w:rsidRPr="00C452EA">
        <w:rPr>
          <w:lang w:val="de-DE"/>
        </w:rPr>
        <w:t xml:space="preserve"> § 1 Absatz 3 Nr. 5 Buchstabe </w:t>
      </w:r>
      <w:r w:rsidRPr="00C452EA">
        <w:rPr>
          <w:i/>
          <w:lang w:val="de-DE"/>
        </w:rPr>
        <w:t>e)</w:t>
      </w:r>
      <w:r w:rsidRPr="00C452EA">
        <w:rPr>
          <w:lang w:val="de-DE"/>
        </w:rPr>
        <w:t xml:space="preserve"> erwähnte Schuldner:</w:t>
      </w:r>
    </w:p>
    <w:p w14:paraId="407AF7A8" w14:textId="77777777" w:rsidR="00C452EA" w:rsidRPr="00C452EA" w:rsidRDefault="00C452EA" w:rsidP="00FF4099">
      <w:pPr>
        <w:jc w:val="both"/>
        <w:rPr>
          <w:lang w:val="de-DE"/>
        </w:rPr>
      </w:pPr>
    </w:p>
    <w:p w14:paraId="487BB3EF" w14:textId="77777777" w:rsidR="00C452EA" w:rsidRPr="00C452EA" w:rsidRDefault="00C452EA" w:rsidP="00FF4099">
      <w:pPr>
        <w:jc w:val="both"/>
        <w:rPr>
          <w:lang w:val="de-DE"/>
        </w:rPr>
      </w:pPr>
      <w:r w:rsidRPr="00C452EA">
        <w:rPr>
          <w:lang w:val="de-DE"/>
        </w:rPr>
        <w:tab/>
        <w:t>Diese Schuldner müssen eine namentliche Liste zur Verfügung der Verwaltung bereithalten, die für jeden Arbeitnehmer, der in Schichtarbeit Immobilienarbeiten an Ort und Stelle verrichtet, pro Monat folgende Angaben enthält:</w:t>
      </w:r>
    </w:p>
    <w:p w14:paraId="4CB2B1BD" w14:textId="77777777" w:rsidR="00C452EA" w:rsidRPr="00C452EA" w:rsidRDefault="00C452EA" w:rsidP="00FF4099">
      <w:pPr>
        <w:jc w:val="both"/>
        <w:rPr>
          <w:lang w:val="de-DE"/>
        </w:rPr>
      </w:pPr>
    </w:p>
    <w:p w14:paraId="7E59784C" w14:textId="77777777" w:rsidR="00C452EA" w:rsidRPr="00C452EA" w:rsidRDefault="00C452EA" w:rsidP="00FF4099">
      <w:pPr>
        <w:jc w:val="both"/>
        <w:rPr>
          <w:lang w:val="de-DE"/>
        </w:rPr>
      </w:pPr>
      <w:r w:rsidRPr="00C452EA">
        <w:rPr>
          <w:lang w:val="de-DE"/>
        </w:rPr>
        <w:tab/>
        <w:t>- vollständige Identität,</w:t>
      </w:r>
    </w:p>
    <w:p w14:paraId="4968F73E" w14:textId="77777777" w:rsidR="00C452EA" w:rsidRPr="00C452EA" w:rsidRDefault="00C452EA" w:rsidP="00FF4099">
      <w:pPr>
        <w:jc w:val="both"/>
        <w:rPr>
          <w:lang w:val="de-DE"/>
        </w:rPr>
      </w:pPr>
    </w:p>
    <w:p w14:paraId="5AE1D446" w14:textId="77777777" w:rsidR="00C452EA" w:rsidRPr="00C452EA" w:rsidRDefault="00C452EA" w:rsidP="00FF4099">
      <w:pPr>
        <w:jc w:val="both"/>
        <w:rPr>
          <w:lang w:val="de-DE"/>
        </w:rPr>
      </w:pPr>
      <w:r w:rsidRPr="00C452EA">
        <w:rPr>
          <w:lang w:val="de-DE"/>
        </w:rPr>
        <w:tab/>
        <w:t>- Anzahl tatsächlich geleisteter Arbeitsstunden in Schichtarbeit zur Verrichtung von Immobilienarbeiten an Ort und Stelle,</w:t>
      </w:r>
    </w:p>
    <w:p w14:paraId="24995799" w14:textId="77777777" w:rsidR="00C452EA" w:rsidRPr="00C452EA" w:rsidRDefault="00C452EA" w:rsidP="00FF4099">
      <w:pPr>
        <w:jc w:val="both"/>
        <w:rPr>
          <w:lang w:val="de-DE"/>
        </w:rPr>
      </w:pPr>
    </w:p>
    <w:p w14:paraId="29C25E14" w14:textId="77777777" w:rsidR="00C452EA" w:rsidRPr="00C452EA" w:rsidRDefault="00C452EA" w:rsidP="00FF4099">
      <w:pPr>
        <w:jc w:val="both"/>
        <w:rPr>
          <w:lang w:val="de-DE"/>
        </w:rPr>
      </w:pPr>
      <w:r w:rsidRPr="00C452EA">
        <w:rPr>
          <w:lang w:val="de-DE"/>
        </w:rPr>
        <w:tab/>
        <w:t>- gegebenenfalls Anzahl Stunden, für die die Erfüllung des Arbeitsvertrags ausgesetzt worden ist und der Lohn durch den Arbeitgeber fortgezahlt worden ist, wenn nachgewiesen werden kann, dass der betreffende Arbeitnehmer gemäß seiner Arbeitsregelung in Schichtarbeit Immobilienarbeiten an Ort und Stelle verrichtet hätte,</w:t>
      </w:r>
    </w:p>
    <w:p w14:paraId="209FE269" w14:textId="77777777" w:rsidR="00C452EA" w:rsidRPr="00C452EA" w:rsidRDefault="00C452EA" w:rsidP="00FF4099">
      <w:pPr>
        <w:jc w:val="both"/>
        <w:rPr>
          <w:lang w:val="de-DE"/>
        </w:rPr>
      </w:pPr>
    </w:p>
    <w:p w14:paraId="30BD9203" w14:textId="77777777" w:rsidR="00C452EA" w:rsidRPr="00C452EA" w:rsidRDefault="00C452EA" w:rsidP="00FF4099">
      <w:pPr>
        <w:jc w:val="both"/>
        <w:rPr>
          <w:lang w:val="de-DE"/>
        </w:rPr>
      </w:pPr>
      <w:r w:rsidRPr="00C452EA">
        <w:rPr>
          <w:lang w:val="de-DE"/>
        </w:rPr>
        <w:lastRenderedPageBreak/>
        <w:tab/>
        <w:t>- Gesamtanzahl tatsächlich geleisteter Arbeitsstunden,</w:t>
      </w:r>
    </w:p>
    <w:p w14:paraId="73975BF2" w14:textId="77777777" w:rsidR="00C452EA" w:rsidRPr="00C452EA" w:rsidRDefault="00C452EA" w:rsidP="00FF4099">
      <w:pPr>
        <w:jc w:val="both"/>
        <w:rPr>
          <w:lang w:val="de-DE"/>
        </w:rPr>
      </w:pPr>
    </w:p>
    <w:p w14:paraId="10AF5179" w14:textId="77777777" w:rsidR="00C452EA" w:rsidRPr="00C452EA" w:rsidRDefault="00C452EA" w:rsidP="00FF4099">
      <w:pPr>
        <w:jc w:val="both"/>
        <w:rPr>
          <w:lang w:val="de-DE"/>
        </w:rPr>
      </w:pPr>
      <w:r w:rsidRPr="00C452EA">
        <w:rPr>
          <w:lang w:val="de-DE"/>
        </w:rPr>
        <w:tab/>
        <w:t>- gegebenenfalls Gesamtanzahl Stunden, für die die Erfüllung des Arbeitsvertrags ausgesetzt worden ist, der Lohn jedoch fortgezahlt worden ist,</w:t>
      </w:r>
    </w:p>
    <w:p w14:paraId="30D53A7E" w14:textId="77777777" w:rsidR="00C452EA" w:rsidRPr="00C452EA" w:rsidRDefault="00C452EA" w:rsidP="00FF4099">
      <w:pPr>
        <w:jc w:val="both"/>
        <w:rPr>
          <w:lang w:val="de-DE"/>
        </w:rPr>
      </w:pPr>
    </w:p>
    <w:p w14:paraId="7F31BBB3" w14:textId="77777777" w:rsidR="00C452EA" w:rsidRPr="00C452EA" w:rsidRDefault="00C452EA" w:rsidP="00FF4099">
      <w:pPr>
        <w:jc w:val="both"/>
        <w:rPr>
          <w:lang w:val="de-DE"/>
        </w:rPr>
      </w:pPr>
      <w:r w:rsidRPr="00C452EA">
        <w:rPr>
          <w:lang w:val="de-DE"/>
        </w:rPr>
        <w:tab/>
        <w:t>- Identifizierung des Ortes oder der Orte, an dem/denen der Arbeitnehmer in Schichtarbeit Immobilienarbeiten an Ort und Stelle verrichtet hat,</w:t>
      </w:r>
    </w:p>
    <w:p w14:paraId="31FAD09E" w14:textId="77777777" w:rsidR="00C452EA" w:rsidRPr="00C452EA" w:rsidRDefault="00C452EA" w:rsidP="00FF4099">
      <w:pPr>
        <w:jc w:val="both"/>
        <w:rPr>
          <w:lang w:val="de-DE"/>
        </w:rPr>
      </w:pPr>
    </w:p>
    <w:p w14:paraId="7E220A59" w14:textId="77777777" w:rsidR="00C452EA" w:rsidRPr="00C452EA" w:rsidRDefault="00C452EA" w:rsidP="00FF4099">
      <w:pPr>
        <w:jc w:val="both"/>
        <w:rPr>
          <w:lang w:val="de-DE"/>
        </w:rPr>
      </w:pPr>
      <w:r w:rsidRPr="00C452EA">
        <w:rPr>
          <w:lang w:val="de-DE"/>
        </w:rPr>
        <w:tab/>
        <w:t>- dem Arbeitnehmer gezahlte oder zuerkannte steuerpflichtige Entlohnungen, die gemäß Artikel 31 Absatz 2 Nr. 1 und 2 des Einkommensteuergesetzbuches 1992 festgelegt werden, ohne doppeltes Urlaubsgeld, Jahresendprämie und ausstehende Entlohnungen,</w:t>
      </w:r>
    </w:p>
    <w:p w14:paraId="7AF3E713" w14:textId="77777777" w:rsidR="00C452EA" w:rsidRPr="00C452EA" w:rsidRDefault="00C452EA" w:rsidP="00FF4099">
      <w:pPr>
        <w:jc w:val="both"/>
        <w:rPr>
          <w:lang w:val="de-DE"/>
        </w:rPr>
      </w:pPr>
    </w:p>
    <w:p w14:paraId="79F4AFB9" w14:textId="77777777" w:rsidR="00C452EA" w:rsidRPr="00C452EA" w:rsidRDefault="00C452EA" w:rsidP="00FF4099">
      <w:pPr>
        <w:jc w:val="both"/>
        <w:rPr>
          <w:lang w:val="de-DE"/>
        </w:rPr>
      </w:pPr>
      <w:r w:rsidRPr="00C452EA">
        <w:rPr>
          <w:lang w:val="de-DE"/>
        </w:rPr>
        <w:tab/>
        <w:t>- Betrag des auf diese Entlohnungen einbehaltenen Berufssteuervorabzugs,</w:t>
      </w:r>
    </w:p>
    <w:p w14:paraId="3B0634BC" w14:textId="77777777" w:rsidR="00C452EA" w:rsidRPr="00C452EA" w:rsidRDefault="00C452EA" w:rsidP="00FF4099">
      <w:pPr>
        <w:jc w:val="both"/>
        <w:rPr>
          <w:lang w:val="de-DE"/>
        </w:rPr>
      </w:pPr>
    </w:p>
    <w:p w14:paraId="7821D2C1" w14:textId="77777777" w:rsidR="00C452EA" w:rsidRPr="00C452EA" w:rsidRDefault="00C452EA" w:rsidP="00FF4099">
      <w:pPr>
        <w:jc w:val="both"/>
        <w:rPr>
          <w:lang w:val="de-DE"/>
        </w:rPr>
      </w:pPr>
      <w:r w:rsidRPr="00C452EA">
        <w:rPr>
          <w:lang w:val="de-DE"/>
        </w:rPr>
        <w:tab/>
        <w:t>- Betrag des gezahlten oder zuerkannten Bruttostundenlohns vor Einbehaltung der persönlichen Sozialversicherungsbeiträge.</w:t>
      </w:r>
    </w:p>
    <w:p w14:paraId="449F3ABD" w14:textId="77777777" w:rsidR="00C452EA" w:rsidRPr="00C452EA" w:rsidRDefault="00C452EA" w:rsidP="00FF4099">
      <w:pPr>
        <w:jc w:val="both"/>
        <w:rPr>
          <w:lang w:val="de-DE"/>
        </w:rPr>
      </w:pPr>
    </w:p>
    <w:p w14:paraId="2B9D2B9E" w14:textId="77777777" w:rsidR="00C452EA" w:rsidRPr="00C452EA" w:rsidRDefault="00C452EA" w:rsidP="00FF4099">
      <w:pPr>
        <w:jc w:val="both"/>
        <w:rPr>
          <w:lang w:val="de-DE"/>
        </w:rPr>
      </w:pPr>
      <w:r w:rsidRPr="00C452EA">
        <w:rPr>
          <w:lang w:val="de-DE"/>
        </w:rPr>
        <w:tab/>
        <w:t>Diese Schuldner halten der Verwaltung für jeden Ort, an dem in Schichtarbeit Immobilienarbeiten verrichtet werden, den Nachweis zur Verfügung bereit, dass:</w:t>
      </w:r>
    </w:p>
    <w:p w14:paraId="479F26C3" w14:textId="77777777" w:rsidR="00C452EA" w:rsidRPr="00C452EA" w:rsidRDefault="00C452EA" w:rsidP="00FF4099">
      <w:pPr>
        <w:jc w:val="both"/>
        <w:rPr>
          <w:lang w:val="de-DE"/>
        </w:rPr>
      </w:pPr>
    </w:p>
    <w:p w14:paraId="3F9EE2ED" w14:textId="77777777" w:rsidR="00C452EA" w:rsidRPr="00C452EA" w:rsidRDefault="00C452EA" w:rsidP="00FF4099">
      <w:pPr>
        <w:jc w:val="both"/>
        <w:rPr>
          <w:lang w:val="de-DE"/>
        </w:rPr>
      </w:pPr>
      <w:r w:rsidRPr="00C452EA">
        <w:rPr>
          <w:lang w:val="de-DE"/>
        </w:rPr>
        <w:tab/>
        <w:t>- entweder die Erklärung beim Landesamt für soziale Sicherheit gemäß Artikel 30</w:t>
      </w:r>
      <w:r w:rsidRPr="00C452EA">
        <w:rPr>
          <w:i/>
          <w:lang w:val="de-DE"/>
        </w:rPr>
        <w:t>bis</w:t>
      </w:r>
      <w:r w:rsidRPr="00C452EA">
        <w:rPr>
          <w:lang w:val="de-DE"/>
        </w:rPr>
        <w:t xml:space="preserve"> des Gesetzes vom 27. Juni 1969 zur Revision des Erlassgesetzes vom 28. Dezember 1944 über die soziale Sicherheit der Arbeitnehmer eingereicht worden ist</w:t>
      </w:r>
    </w:p>
    <w:p w14:paraId="4D748101" w14:textId="77777777" w:rsidR="00C452EA" w:rsidRPr="00C452EA" w:rsidRDefault="00C452EA" w:rsidP="00FF4099">
      <w:pPr>
        <w:jc w:val="both"/>
        <w:rPr>
          <w:lang w:val="de-DE"/>
        </w:rPr>
      </w:pPr>
    </w:p>
    <w:p w14:paraId="0985D437" w14:textId="77777777" w:rsidR="00C452EA" w:rsidRPr="00C452EA" w:rsidRDefault="00C452EA" w:rsidP="00FF4099">
      <w:pPr>
        <w:jc w:val="both"/>
        <w:rPr>
          <w:lang w:val="de-DE"/>
        </w:rPr>
      </w:pPr>
      <w:r w:rsidRPr="00C452EA">
        <w:rPr>
          <w:lang w:val="de-DE"/>
        </w:rPr>
        <w:tab/>
        <w:t>- oder aufgrund von Artikel 30</w:t>
      </w:r>
      <w:r w:rsidRPr="00C452EA">
        <w:rPr>
          <w:i/>
          <w:lang w:val="de-DE"/>
        </w:rPr>
        <w:t>bis</w:t>
      </w:r>
      <w:r w:rsidRPr="00C452EA">
        <w:rPr>
          <w:lang w:val="de-DE"/>
        </w:rPr>
        <w:t xml:space="preserve"> des vorerwähnten Gesetzes vom 27. Juni 1969 keine Erklärung erforderlich ist."</w:t>
      </w:r>
    </w:p>
    <w:p w14:paraId="6E2AF514" w14:textId="77777777" w:rsidR="00C452EA" w:rsidRPr="00C452EA" w:rsidRDefault="00C452EA" w:rsidP="00FF4099">
      <w:pPr>
        <w:jc w:val="both"/>
        <w:rPr>
          <w:lang w:val="de-DE"/>
        </w:rPr>
      </w:pPr>
    </w:p>
    <w:p w14:paraId="0108FBD4" w14:textId="77777777" w:rsidR="00C452EA" w:rsidRPr="00C452EA" w:rsidRDefault="00C452EA" w:rsidP="00FF4099">
      <w:pPr>
        <w:jc w:val="both"/>
        <w:rPr>
          <w:lang w:val="de-DE"/>
        </w:rPr>
      </w:pPr>
      <w:r w:rsidRPr="00C452EA">
        <w:rPr>
          <w:lang w:val="de-DE"/>
        </w:rPr>
        <w:tab/>
      </w:r>
      <w:r w:rsidRPr="00C452EA">
        <w:rPr>
          <w:i/>
          <w:lang w:val="de-DE"/>
        </w:rPr>
        <w:t>h)</w:t>
      </w:r>
      <w:r w:rsidRPr="00C452EA">
        <w:rPr>
          <w:lang w:val="de-DE"/>
        </w:rPr>
        <w:t xml:space="preserve"> Punkt VI Nr. 1 wird durch einen Gedankenstrich mit folgendem Wortlaut ergänzt:</w:t>
      </w:r>
    </w:p>
    <w:p w14:paraId="50B1955C" w14:textId="77777777" w:rsidR="00C452EA" w:rsidRPr="00C452EA" w:rsidRDefault="00C452EA" w:rsidP="00FF4099">
      <w:pPr>
        <w:jc w:val="both"/>
        <w:rPr>
          <w:lang w:val="de-DE"/>
        </w:rPr>
      </w:pPr>
    </w:p>
    <w:p w14:paraId="47BBBDBE" w14:textId="77777777" w:rsidR="00C452EA" w:rsidRPr="00C452EA" w:rsidRDefault="00C452EA" w:rsidP="00FF4099">
      <w:pPr>
        <w:jc w:val="both"/>
        <w:rPr>
          <w:lang w:val="de-DE"/>
        </w:rPr>
      </w:pPr>
      <w:r w:rsidRPr="00C452EA">
        <w:rPr>
          <w:lang w:val="de-DE"/>
        </w:rPr>
        <w:tab/>
        <w:t>"- gegebenenfalls Betrag des Berufssteuervorabzugs, der zusätzlich zu dem verordnungsgemäßen Mindestbetrag des Berufssteuervorabzugs einbehalten wird, der auf diese Entlohnungen geschuldet wird,".</w:t>
      </w:r>
    </w:p>
    <w:p w14:paraId="086B06BB" w14:textId="77777777" w:rsidR="00C452EA" w:rsidRPr="00C452EA" w:rsidRDefault="00C452EA" w:rsidP="00FF4099">
      <w:pPr>
        <w:jc w:val="both"/>
        <w:rPr>
          <w:lang w:val="de-DE"/>
        </w:rPr>
      </w:pPr>
    </w:p>
    <w:p w14:paraId="0CEDEC35" w14:textId="77777777" w:rsidR="00C452EA" w:rsidRPr="00C452EA" w:rsidRDefault="00C452EA" w:rsidP="00FF4099">
      <w:pPr>
        <w:jc w:val="both"/>
        <w:rPr>
          <w:lang w:val="de-DE"/>
        </w:rPr>
      </w:pPr>
      <w:r w:rsidRPr="00C452EA">
        <w:rPr>
          <w:lang w:val="de-DE"/>
        </w:rPr>
        <w:tab/>
      </w:r>
      <w:r w:rsidRPr="00C452EA">
        <w:rPr>
          <w:i/>
          <w:lang w:val="de-DE"/>
        </w:rPr>
        <w:t>i)</w:t>
      </w:r>
      <w:r w:rsidRPr="00C452EA">
        <w:rPr>
          <w:lang w:val="de-DE"/>
        </w:rPr>
        <w:t xml:space="preserve"> Punkt VI Nr. 2 wird durch einen Gedankenstrich mit folgendem Wortlaut ergänzt:</w:t>
      </w:r>
    </w:p>
    <w:p w14:paraId="1E8B708B" w14:textId="77777777" w:rsidR="00C452EA" w:rsidRPr="00C452EA" w:rsidRDefault="00C452EA" w:rsidP="00FF4099">
      <w:pPr>
        <w:jc w:val="both"/>
        <w:rPr>
          <w:lang w:val="de-DE"/>
        </w:rPr>
      </w:pPr>
    </w:p>
    <w:p w14:paraId="66693C51" w14:textId="77777777" w:rsidR="00C452EA" w:rsidRPr="00C452EA" w:rsidRDefault="00C452EA" w:rsidP="00FF4099">
      <w:pPr>
        <w:jc w:val="both"/>
        <w:rPr>
          <w:lang w:val="de-DE"/>
        </w:rPr>
      </w:pPr>
      <w:r w:rsidRPr="00C452EA">
        <w:rPr>
          <w:lang w:val="de-DE"/>
        </w:rPr>
        <w:tab/>
        <w:t>"- gegebenenfalls Betrag des Berufssteuervorabzugs, der zusätzlich zu dem verordnungsgemäßen Mindestbetrag des Berufssteuervorabzugs einbehalten wird, der auf diese Entlohnungen geschuldet wird."</w:t>
      </w:r>
    </w:p>
    <w:p w14:paraId="6E3BD5A0" w14:textId="77777777" w:rsidR="00C452EA" w:rsidRPr="00C452EA" w:rsidRDefault="00C452EA" w:rsidP="00FF4099">
      <w:pPr>
        <w:jc w:val="both"/>
        <w:rPr>
          <w:lang w:val="de-DE"/>
        </w:rPr>
      </w:pPr>
    </w:p>
    <w:p w14:paraId="087F520A" w14:textId="77777777" w:rsidR="00C452EA" w:rsidRPr="00C452EA" w:rsidRDefault="00C452EA" w:rsidP="00FF4099">
      <w:pPr>
        <w:jc w:val="both"/>
        <w:rPr>
          <w:lang w:val="de-DE"/>
        </w:rPr>
      </w:pPr>
      <w:r w:rsidRPr="00C452EA">
        <w:rPr>
          <w:lang w:val="de-DE"/>
        </w:rPr>
        <w:tab/>
      </w:r>
      <w:r w:rsidRPr="00C452EA">
        <w:rPr>
          <w:i/>
          <w:lang w:val="de-DE"/>
        </w:rPr>
        <w:t>j)</w:t>
      </w:r>
      <w:r w:rsidRPr="00C452EA">
        <w:rPr>
          <w:lang w:val="de-DE"/>
        </w:rPr>
        <w:t xml:space="preserve"> Punkt VIII Absatz 2 wird durch Buchstaben </w:t>
      </w:r>
      <w:r w:rsidRPr="00C452EA">
        <w:rPr>
          <w:i/>
          <w:iCs/>
          <w:lang w:val="de-DE"/>
        </w:rPr>
        <w:t>d)</w:t>
      </w:r>
      <w:r w:rsidRPr="00C452EA">
        <w:rPr>
          <w:lang w:val="de-DE"/>
        </w:rPr>
        <w:t xml:space="preserve">, </w:t>
      </w:r>
      <w:r w:rsidRPr="00C452EA">
        <w:rPr>
          <w:i/>
          <w:lang w:val="de-DE"/>
        </w:rPr>
        <w:t>e)</w:t>
      </w:r>
      <w:r w:rsidRPr="00C452EA">
        <w:rPr>
          <w:lang w:val="de-DE"/>
        </w:rPr>
        <w:t xml:space="preserve"> und </w:t>
      </w:r>
      <w:r w:rsidRPr="00C452EA">
        <w:rPr>
          <w:i/>
          <w:iCs/>
          <w:lang w:val="de-DE"/>
        </w:rPr>
        <w:t>f)</w:t>
      </w:r>
      <w:r w:rsidRPr="00C452EA">
        <w:rPr>
          <w:lang w:val="de-DE"/>
        </w:rPr>
        <w:t xml:space="preserve"> mit folgendem Wortlaut ergänzt:</w:t>
      </w:r>
    </w:p>
    <w:p w14:paraId="177B074D" w14:textId="77777777" w:rsidR="00C452EA" w:rsidRPr="00C452EA" w:rsidRDefault="00C452EA" w:rsidP="00FF4099">
      <w:pPr>
        <w:jc w:val="both"/>
        <w:rPr>
          <w:lang w:val="de-DE"/>
        </w:rPr>
      </w:pPr>
    </w:p>
    <w:p w14:paraId="65D3DB41" w14:textId="77777777" w:rsidR="00C452EA" w:rsidRPr="00C452EA" w:rsidRDefault="00C452EA" w:rsidP="00FF4099">
      <w:pPr>
        <w:jc w:val="both"/>
        <w:rPr>
          <w:lang w:val="de-DE"/>
        </w:rPr>
      </w:pPr>
      <w:r w:rsidRPr="00C452EA">
        <w:rPr>
          <w:lang w:val="de-DE"/>
        </w:rPr>
        <w:tab/>
        <w:t>"</w:t>
      </w:r>
      <w:r w:rsidRPr="00C452EA">
        <w:rPr>
          <w:i/>
          <w:lang w:val="de-DE"/>
        </w:rPr>
        <w:t>d)</w:t>
      </w:r>
      <w:r w:rsidRPr="00C452EA">
        <w:rPr>
          <w:lang w:val="de-DE"/>
        </w:rPr>
        <w:t xml:space="preserve"> Betrag der in Artikel 275</w:t>
      </w:r>
      <w:r w:rsidRPr="00C452EA">
        <w:rPr>
          <w:vertAlign w:val="superscript"/>
          <w:lang w:val="de-DE"/>
        </w:rPr>
        <w:t>8</w:t>
      </w:r>
      <w:r w:rsidRPr="00C452EA">
        <w:rPr>
          <w:lang w:val="de-DE"/>
        </w:rPr>
        <w:t xml:space="preserve"> § 4 desselben Gesetzbuches erwähnten gezahlten oder zuerkannten steuerpflichtigen Bruttoentlohnungen,</w:t>
      </w:r>
    </w:p>
    <w:p w14:paraId="0B8F34FE" w14:textId="77777777" w:rsidR="00C452EA" w:rsidRPr="00C452EA" w:rsidRDefault="00C452EA" w:rsidP="00FF4099">
      <w:pPr>
        <w:jc w:val="both"/>
        <w:rPr>
          <w:lang w:val="de-DE"/>
        </w:rPr>
      </w:pPr>
    </w:p>
    <w:p w14:paraId="0FF0A8BA" w14:textId="77777777" w:rsidR="00C452EA" w:rsidRPr="00C452EA" w:rsidRDefault="00C452EA" w:rsidP="00FF4099">
      <w:pPr>
        <w:jc w:val="both"/>
        <w:rPr>
          <w:lang w:val="de-DE"/>
        </w:rPr>
      </w:pPr>
      <w:r w:rsidRPr="00C452EA">
        <w:rPr>
          <w:lang w:val="de-DE"/>
        </w:rPr>
        <w:tab/>
      </w:r>
      <w:r w:rsidRPr="00C452EA">
        <w:rPr>
          <w:i/>
          <w:lang w:val="de-DE"/>
        </w:rPr>
        <w:t>e)</w:t>
      </w:r>
      <w:r w:rsidRPr="00C452EA">
        <w:rPr>
          <w:lang w:val="de-DE"/>
        </w:rPr>
        <w:t xml:space="preserve"> Betrag des auf diese Entlohnungen einbehaltenen Berufssteuervorabzugs,</w:t>
      </w:r>
    </w:p>
    <w:p w14:paraId="1E85A0BE" w14:textId="77777777" w:rsidR="00C452EA" w:rsidRPr="00C452EA" w:rsidRDefault="00C452EA" w:rsidP="00FF4099">
      <w:pPr>
        <w:jc w:val="both"/>
        <w:rPr>
          <w:lang w:val="de-DE"/>
        </w:rPr>
      </w:pPr>
    </w:p>
    <w:p w14:paraId="07746335" w14:textId="77777777" w:rsidR="00C452EA" w:rsidRPr="00C452EA" w:rsidRDefault="00C452EA" w:rsidP="00FF4099">
      <w:pPr>
        <w:jc w:val="both"/>
        <w:rPr>
          <w:lang w:val="de-DE"/>
        </w:rPr>
      </w:pPr>
      <w:r w:rsidRPr="00C452EA">
        <w:rPr>
          <w:lang w:val="de-DE"/>
        </w:rPr>
        <w:tab/>
      </w:r>
      <w:r w:rsidRPr="00C452EA">
        <w:rPr>
          <w:i/>
          <w:lang w:val="de-DE"/>
        </w:rPr>
        <w:t>f)</w:t>
      </w:r>
      <w:r w:rsidRPr="00C452EA">
        <w:rPr>
          <w:lang w:val="de-DE"/>
        </w:rPr>
        <w:t xml:space="preserve"> gegebenenfalls Betrag des Berufssteuervorabzugs, der zusätzlich zu dem verordnungsgemäßen Mindestbetrag des Berufssteuervorabzugs einbehalten wird, der auf diese Entlohnungen geschuldet wird."</w:t>
      </w:r>
    </w:p>
    <w:p w14:paraId="170E94FD" w14:textId="77777777" w:rsidR="00C452EA" w:rsidRPr="00C452EA" w:rsidRDefault="00C452EA" w:rsidP="00FF4099">
      <w:pPr>
        <w:jc w:val="both"/>
        <w:rPr>
          <w:lang w:val="de-DE"/>
        </w:rPr>
      </w:pPr>
    </w:p>
    <w:p w14:paraId="2576723F" w14:textId="77777777" w:rsidR="00C452EA" w:rsidRPr="00C452EA" w:rsidRDefault="00C452EA" w:rsidP="00FF4099">
      <w:pPr>
        <w:jc w:val="both"/>
        <w:rPr>
          <w:lang w:val="de-DE"/>
        </w:rPr>
      </w:pPr>
      <w:r w:rsidRPr="00C452EA">
        <w:rPr>
          <w:lang w:val="de-DE"/>
        </w:rPr>
        <w:tab/>
      </w:r>
      <w:r w:rsidRPr="00C452EA">
        <w:rPr>
          <w:i/>
          <w:lang w:val="de-DE"/>
        </w:rPr>
        <w:t>k)</w:t>
      </w:r>
      <w:r w:rsidRPr="00C452EA">
        <w:rPr>
          <w:lang w:val="de-DE"/>
        </w:rPr>
        <w:t xml:space="preserve"> In Punkt VIII Absatz 3 wird Buchstabe </w:t>
      </w:r>
      <w:r w:rsidRPr="00C452EA">
        <w:rPr>
          <w:i/>
          <w:lang w:val="de-DE"/>
        </w:rPr>
        <w:t>a)</w:t>
      </w:r>
      <w:r w:rsidRPr="00C452EA">
        <w:rPr>
          <w:lang w:val="de-DE"/>
        </w:rPr>
        <w:t xml:space="preserve"> aufgehoben.</w:t>
      </w:r>
    </w:p>
    <w:p w14:paraId="4C09A78A" w14:textId="77777777" w:rsidR="00C452EA" w:rsidRPr="00C452EA" w:rsidRDefault="00C452EA" w:rsidP="00FF4099">
      <w:pPr>
        <w:jc w:val="both"/>
        <w:rPr>
          <w:lang w:val="de-DE"/>
        </w:rPr>
      </w:pPr>
    </w:p>
    <w:p w14:paraId="296D2C01" w14:textId="77777777" w:rsidR="00C452EA" w:rsidRPr="00C452EA" w:rsidRDefault="00C452EA" w:rsidP="00FF4099">
      <w:pPr>
        <w:jc w:val="both"/>
        <w:rPr>
          <w:lang w:val="de-DE"/>
        </w:rPr>
      </w:pPr>
      <w:r w:rsidRPr="00C452EA">
        <w:rPr>
          <w:lang w:val="de-DE"/>
        </w:rPr>
        <w:tab/>
      </w:r>
      <w:r w:rsidRPr="00C452EA">
        <w:rPr>
          <w:i/>
          <w:lang w:val="de-DE"/>
        </w:rPr>
        <w:t>l)</w:t>
      </w:r>
      <w:r w:rsidRPr="00C452EA">
        <w:rPr>
          <w:lang w:val="de-DE"/>
        </w:rPr>
        <w:t xml:space="preserve"> Punkt IX Absatz 1 wird durch einen Gedankenstrich mit folgendem Wortlaut ergänzt:</w:t>
      </w:r>
    </w:p>
    <w:p w14:paraId="5C3DF828" w14:textId="77777777" w:rsidR="00C452EA" w:rsidRPr="00C452EA" w:rsidRDefault="00C452EA" w:rsidP="00FF4099">
      <w:pPr>
        <w:jc w:val="both"/>
        <w:rPr>
          <w:lang w:val="de-DE"/>
        </w:rPr>
      </w:pPr>
    </w:p>
    <w:p w14:paraId="5065EF8C" w14:textId="77777777" w:rsidR="00C452EA" w:rsidRPr="00C452EA" w:rsidRDefault="00C452EA" w:rsidP="00FF4099">
      <w:pPr>
        <w:jc w:val="both"/>
        <w:rPr>
          <w:lang w:val="de-DE"/>
        </w:rPr>
      </w:pPr>
      <w:r w:rsidRPr="00C452EA">
        <w:rPr>
          <w:lang w:val="de-DE"/>
        </w:rPr>
        <w:tab/>
        <w:t>"- gegebenenfalls Betrag des Berufssteuervorabzugs, der zusätzlich zu dem verordnungsgemäßen Mindestbetrag des Berufssteuervorabzugs einbehalten wird, der auf diese Entlohnungen geschuldet wird."</w:t>
      </w:r>
    </w:p>
    <w:p w14:paraId="71A39F9A" w14:textId="77777777" w:rsidR="00C452EA" w:rsidRPr="00C452EA" w:rsidRDefault="00C452EA" w:rsidP="00FF4099">
      <w:pPr>
        <w:jc w:val="both"/>
        <w:rPr>
          <w:lang w:val="de-DE"/>
        </w:rPr>
      </w:pPr>
    </w:p>
    <w:p w14:paraId="2D2EDDAB" w14:textId="77777777" w:rsidR="00C452EA" w:rsidRPr="00C452EA" w:rsidRDefault="00C452EA" w:rsidP="00FF4099">
      <w:pPr>
        <w:jc w:val="both"/>
        <w:rPr>
          <w:lang w:val="de-DE"/>
        </w:rPr>
      </w:pPr>
      <w:r w:rsidRPr="00C452EA">
        <w:rPr>
          <w:lang w:val="de-DE"/>
        </w:rPr>
        <w:tab/>
      </w:r>
    </w:p>
    <w:p w14:paraId="79FAB35F" w14:textId="77777777" w:rsidR="00C452EA" w:rsidRPr="00E70512" w:rsidRDefault="00C452EA" w:rsidP="00FF4099">
      <w:pPr>
        <w:jc w:val="both"/>
        <w:rPr>
          <w:lang w:val="de-DE"/>
        </w:rPr>
      </w:pPr>
      <w:r w:rsidRPr="00C452EA">
        <w:rPr>
          <w:b/>
          <w:lang w:val="de-DE"/>
        </w:rPr>
        <w:tab/>
        <w:t>Art. 4 - </w:t>
      </w:r>
      <w:r w:rsidRPr="00C452EA">
        <w:rPr>
          <w:lang w:val="de-DE"/>
        </w:rPr>
        <w:t xml:space="preserve"> Die Artikel 1, 2 Buchstabe </w:t>
      </w:r>
      <w:r w:rsidRPr="00C452EA">
        <w:rPr>
          <w:i/>
          <w:lang w:val="de-DE"/>
        </w:rPr>
        <w:t>b)</w:t>
      </w:r>
      <w:r w:rsidRPr="00C452EA">
        <w:rPr>
          <w:lang w:val="de-DE"/>
        </w:rPr>
        <w:t xml:space="preserve"> bis </w:t>
      </w:r>
      <w:r w:rsidRPr="00C452EA">
        <w:rPr>
          <w:i/>
          <w:lang w:val="de-DE"/>
        </w:rPr>
        <w:t>d)</w:t>
      </w:r>
      <w:r w:rsidRPr="00C452EA">
        <w:rPr>
          <w:lang w:val="de-DE"/>
        </w:rPr>
        <w:t xml:space="preserve"> und </w:t>
      </w:r>
      <w:r w:rsidRPr="00C452EA">
        <w:rPr>
          <w:i/>
          <w:lang w:val="de-DE"/>
        </w:rPr>
        <w:t>f)</w:t>
      </w:r>
      <w:r w:rsidRPr="00C452EA">
        <w:rPr>
          <w:lang w:val="de-DE"/>
        </w:rPr>
        <w:t xml:space="preserve"> bis </w:t>
      </w:r>
      <w:r w:rsidRPr="00C452EA">
        <w:rPr>
          <w:i/>
          <w:lang w:val="de-DE"/>
        </w:rPr>
        <w:t>g)</w:t>
      </w:r>
      <w:r w:rsidRPr="00C452EA">
        <w:rPr>
          <w:lang w:val="de-DE"/>
        </w:rPr>
        <w:t xml:space="preserve"> und 3 Buchstabe </w:t>
      </w:r>
      <w:r w:rsidRPr="00C452EA">
        <w:rPr>
          <w:i/>
          <w:lang w:val="de-DE"/>
        </w:rPr>
        <w:t>b)</w:t>
      </w:r>
      <w:r w:rsidRPr="00C452EA">
        <w:rPr>
          <w:lang w:val="de-DE"/>
        </w:rPr>
        <w:t xml:space="preserve"> bis </w:t>
      </w:r>
      <w:r w:rsidRPr="00C452EA">
        <w:rPr>
          <w:i/>
          <w:lang w:val="de-DE"/>
        </w:rPr>
        <w:t>l)</w:t>
      </w:r>
      <w:r w:rsidRPr="00C452EA">
        <w:rPr>
          <w:lang w:val="de-DE"/>
        </w:rPr>
        <w:t xml:space="preserve"> des vorliegenden Erlasses sind auf die ab dem 1. </w:t>
      </w:r>
      <w:r>
        <w:t xml:space="preserve">April 2022 </w:t>
      </w:r>
      <w:r w:rsidRPr="00E70512">
        <w:rPr>
          <w:lang w:val="de-DE"/>
        </w:rPr>
        <w:t>gezahlten oder zuerkannten Entlohnungen anwendbar.</w:t>
      </w:r>
    </w:p>
    <w:p w14:paraId="21C043F1" w14:textId="77777777" w:rsidR="00C452EA" w:rsidRDefault="00C452EA" w:rsidP="00FF4099">
      <w:pPr>
        <w:jc w:val="both"/>
      </w:pPr>
    </w:p>
    <w:p w14:paraId="67FB34E9" w14:textId="77777777" w:rsidR="00C452EA" w:rsidRPr="00C452EA" w:rsidRDefault="00C452EA" w:rsidP="00FF4099">
      <w:pPr>
        <w:jc w:val="both"/>
        <w:rPr>
          <w:lang w:val="de-DE"/>
        </w:rPr>
      </w:pPr>
      <w:r>
        <w:tab/>
      </w:r>
      <w:r w:rsidRPr="00C452EA">
        <w:rPr>
          <w:lang w:val="de-DE"/>
        </w:rPr>
        <w:t>Artikel 2 Buchstabe </w:t>
      </w:r>
      <w:r w:rsidRPr="00C452EA">
        <w:rPr>
          <w:i/>
          <w:lang w:val="de-DE"/>
        </w:rPr>
        <w:t>a)</w:t>
      </w:r>
      <w:r w:rsidRPr="00C452EA">
        <w:rPr>
          <w:lang w:val="de-DE"/>
        </w:rPr>
        <w:t xml:space="preserve"> und </w:t>
      </w:r>
      <w:r w:rsidRPr="00C452EA">
        <w:rPr>
          <w:i/>
          <w:lang w:val="de-DE"/>
        </w:rPr>
        <w:t>e)</w:t>
      </w:r>
      <w:r w:rsidRPr="00C452EA">
        <w:rPr>
          <w:lang w:val="de-DE"/>
        </w:rPr>
        <w:t xml:space="preserve"> des vorliegenden Erlasses ist auf die ab dem 1. Juli 2022 gezahlten oder zuerkannten Entlohnungen anwendbar.</w:t>
      </w:r>
    </w:p>
    <w:p w14:paraId="2B29CFF9" w14:textId="77777777" w:rsidR="00C452EA" w:rsidRPr="00C452EA" w:rsidRDefault="00C452EA" w:rsidP="00FF4099">
      <w:pPr>
        <w:jc w:val="both"/>
        <w:rPr>
          <w:lang w:val="de-DE"/>
        </w:rPr>
      </w:pPr>
    </w:p>
    <w:p w14:paraId="7E1C4A8F" w14:textId="77777777" w:rsidR="00C452EA" w:rsidRPr="00C452EA" w:rsidRDefault="00C452EA" w:rsidP="00FF4099">
      <w:pPr>
        <w:jc w:val="both"/>
        <w:rPr>
          <w:lang w:val="de-DE"/>
        </w:rPr>
      </w:pPr>
    </w:p>
    <w:p w14:paraId="1E655E9D" w14:textId="77777777" w:rsidR="00C452EA" w:rsidRPr="00C452EA" w:rsidRDefault="00C452EA" w:rsidP="00FF4099">
      <w:pPr>
        <w:jc w:val="both"/>
        <w:rPr>
          <w:lang w:val="de-DE"/>
        </w:rPr>
      </w:pPr>
      <w:r w:rsidRPr="00C452EA">
        <w:rPr>
          <w:b/>
          <w:lang w:val="de-DE"/>
        </w:rPr>
        <w:tab/>
        <w:t>Art. 5 - </w:t>
      </w:r>
      <w:r w:rsidRPr="00C452EA">
        <w:rPr>
          <w:lang w:val="de-DE"/>
        </w:rPr>
        <w:t xml:space="preserve"> Der für Finanzen zuständige Minister ist mit der Ausführung des vorliegenden Erlasses beauftragt.</w:t>
      </w:r>
    </w:p>
    <w:p w14:paraId="31EB80E2" w14:textId="77777777" w:rsidR="00C452EA" w:rsidRPr="00C452EA" w:rsidRDefault="00C452EA" w:rsidP="00FF4099">
      <w:pPr>
        <w:jc w:val="both"/>
        <w:rPr>
          <w:lang w:val="de-DE"/>
        </w:rPr>
      </w:pPr>
    </w:p>
    <w:p w14:paraId="32BC1B65" w14:textId="77777777" w:rsidR="00C452EA" w:rsidRPr="00C452EA" w:rsidRDefault="00C452EA" w:rsidP="00FF4099">
      <w:pPr>
        <w:jc w:val="both"/>
        <w:rPr>
          <w:lang w:val="de-DE"/>
        </w:rPr>
      </w:pPr>
    </w:p>
    <w:p w14:paraId="7573BB7E" w14:textId="77777777" w:rsidR="00C452EA" w:rsidRPr="00C452EA" w:rsidRDefault="00C452EA" w:rsidP="00FF4099">
      <w:pPr>
        <w:jc w:val="both"/>
        <w:rPr>
          <w:lang w:val="de-DE"/>
        </w:rPr>
      </w:pPr>
      <w:r w:rsidRPr="00C452EA">
        <w:rPr>
          <w:lang w:val="de-DE"/>
        </w:rPr>
        <w:tab/>
        <w:t>Gegeben zu Brüssel, den 19. Mai 2022</w:t>
      </w:r>
    </w:p>
    <w:p w14:paraId="73ECCDC0" w14:textId="77777777" w:rsidR="00C452EA" w:rsidRPr="00C452EA" w:rsidRDefault="00C452EA" w:rsidP="00FF4099">
      <w:pPr>
        <w:jc w:val="both"/>
        <w:rPr>
          <w:lang w:val="de-DE"/>
        </w:rPr>
      </w:pPr>
    </w:p>
    <w:p w14:paraId="5E9E3E0D" w14:textId="77777777" w:rsidR="00C452EA" w:rsidRPr="00C452EA" w:rsidRDefault="00C452EA" w:rsidP="00FF4099">
      <w:pPr>
        <w:jc w:val="both"/>
        <w:rPr>
          <w:lang w:val="de-DE"/>
        </w:rPr>
      </w:pPr>
    </w:p>
    <w:p w14:paraId="77BF69F0" w14:textId="77777777" w:rsidR="00C452EA" w:rsidRPr="00C452EA" w:rsidRDefault="00C452EA" w:rsidP="00FF4099">
      <w:pPr>
        <w:jc w:val="center"/>
        <w:rPr>
          <w:lang w:val="de-DE"/>
        </w:rPr>
      </w:pPr>
      <w:r w:rsidRPr="00C452EA">
        <w:rPr>
          <w:lang w:val="de-DE"/>
        </w:rPr>
        <w:t>PHILIPPE</w:t>
      </w:r>
    </w:p>
    <w:p w14:paraId="055007A3" w14:textId="77777777" w:rsidR="00C452EA" w:rsidRPr="00C452EA" w:rsidRDefault="00C452EA" w:rsidP="00FF4099">
      <w:pPr>
        <w:jc w:val="center"/>
        <w:rPr>
          <w:lang w:val="de-DE"/>
        </w:rPr>
      </w:pPr>
    </w:p>
    <w:p w14:paraId="6A41BDF9" w14:textId="77777777" w:rsidR="00C452EA" w:rsidRPr="00C452EA" w:rsidRDefault="00C452EA" w:rsidP="00FF4099">
      <w:pPr>
        <w:jc w:val="center"/>
        <w:rPr>
          <w:lang w:val="de-DE"/>
        </w:rPr>
      </w:pPr>
      <w:r w:rsidRPr="00C452EA">
        <w:rPr>
          <w:lang w:val="de-DE"/>
        </w:rPr>
        <w:t>Von Königs wegen:</w:t>
      </w:r>
    </w:p>
    <w:p w14:paraId="7721D76A" w14:textId="77777777" w:rsidR="00C452EA" w:rsidRPr="00C452EA" w:rsidRDefault="00C452EA" w:rsidP="00FF4099">
      <w:pPr>
        <w:jc w:val="center"/>
        <w:rPr>
          <w:lang w:val="de-DE"/>
        </w:rPr>
      </w:pPr>
    </w:p>
    <w:p w14:paraId="6851F52B" w14:textId="77777777" w:rsidR="00C452EA" w:rsidRPr="00C452EA" w:rsidRDefault="00C452EA" w:rsidP="00FF4099">
      <w:pPr>
        <w:jc w:val="center"/>
        <w:rPr>
          <w:lang w:val="de-DE"/>
        </w:rPr>
      </w:pPr>
      <w:r w:rsidRPr="00C452EA">
        <w:rPr>
          <w:lang w:val="de-DE"/>
        </w:rPr>
        <w:t>Der Minister der Finanzen</w:t>
      </w:r>
    </w:p>
    <w:p w14:paraId="2B374F9C" w14:textId="77777777" w:rsidR="00C452EA" w:rsidRDefault="00C452EA" w:rsidP="00FF4099">
      <w:pPr>
        <w:jc w:val="center"/>
      </w:pPr>
      <w:r>
        <w:t>V. VAN PETEGHEM</w:t>
      </w:r>
    </w:p>
    <w:p w14:paraId="03F5D71D" w14:textId="77777777" w:rsidR="00C452EA" w:rsidRDefault="00C452EA" w:rsidP="00FF4099">
      <w:pPr>
        <w:jc w:val="center"/>
      </w:pPr>
    </w:p>
    <w:p w14:paraId="5F7D7E7B" w14:textId="77777777" w:rsidR="00233F36" w:rsidRPr="00C80000" w:rsidRDefault="00233F36" w:rsidP="00E1687C">
      <w:pPr>
        <w:jc w:val="both"/>
        <w:rPr>
          <w:lang w:val="de-DE"/>
        </w:rPr>
      </w:pPr>
    </w:p>
    <w:sectPr w:rsidR="00233F36" w:rsidRPr="00C80000" w:rsidSect="003B1FE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0080968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636D5"/>
    <w:rsid w:val="00786C4F"/>
    <w:rsid w:val="007A515C"/>
    <w:rsid w:val="007D5F55"/>
    <w:rsid w:val="00800E1A"/>
    <w:rsid w:val="008C2124"/>
    <w:rsid w:val="00AA413E"/>
    <w:rsid w:val="00AB18C3"/>
    <w:rsid w:val="00B27BE9"/>
    <w:rsid w:val="00B56114"/>
    <w:rsid w:val="00C43D43"/>
    <w:rsid w:val="00C452EA"/>
    <w:rsid w:val="00C80000"/>
    <w:rsid w:val="00CA081B"/>
    <w:rsid w:val="00DC56FB"/>
    <w:rsid w:val="00DD5F2F"/>
    <w:rsid w:val="00DD7277"/>
    <w:rsid w:val="00E1687C"/>
    <w:rsid w:val="00E7051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741F96"/>
  <w15:docId w15:val="{F108ADCE-3AD4-4363-928E-7DDBD2CA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2E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2596</Words>
  <Characters>16177</Characters>
  <Application>Microsoft Office Word</Application>
  <DocSecurity>0</DocSecurity>
  <Lines>134</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2023-11-21T13:12:00Z</cp:lastPrinted>
  <dcterms:created xsi:type="dcterms:W3CDTF">2023-11-21T13:10:00Z</dcterms:created>
  <dcterms:modified xsi:type="dcterms:W3CDTF">2023-11-21T13:15:00Z</dcterms:modified>
</cp:coreProperties>
</file>