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8C67E" w14:textId="77777777" w:rsidR="00022812" w:rsidRPr="00022812" w:rsidRDefault="00022812" w:rsidP="00022812">
      <w:pPr>
        <w:jc w:val="center"/>
        <w:rPr>
          <w:b/>
          <w:bCs/>
          <w:lang w:val="de-DE"/>
        </w:rPr>
      </w:pPr>
      <w:r w:rsidRPr="00022812">
        <w:rPr>
          <w:b/>
          <w:lang w:val="de-DE"/>
        </w:rPr>
        <w:t>18. MAI 2022 - Gesetz zur Förderung der Eingliederung von Personen, die vorübergehenden Schutz genießen</w:t>
      </w:r>
    </w:p>
    <w:p w14:paraId="29717D53" w14:textId="77777777" w:rsidR="00233F36" w:rsidRPr="00C80000" w:rsidRDefault="00233F36" w:rsidP="00127CA8">
      <w:pPr>
        <w:jc w:val="both"/>
        <w:rPr>
          <w:lang w:val="de-DE"/>
        </w:rPr>
      </w:pPr>
    </w:p>
    <w:p w14:paraId="01E19D31" w14:textId="77777777" w:rsidR="00233F36" w:rsidRPr="00C80000" w:rsidRDefault="00233F36">
      <w:pPr>
        <w:rPr>
          <w:lang w:val="de-DE"/>
        </w:rPr>
      </w:pPr>
    </w:p>
    <w:p w14:paraId="47581194" w14:textId="202134F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22812">
        <w:rPr>
          <w:lang w:val="de-DE"/>
        </w:rPr>
        <w:t>1. Dezember 2023</w:t>
      </w:r>
      <w:r w:rsidRPr="00C80000">
        <w:rPr>
          <w:lang w:val="de-DE"/>
        </w:rPr>
        <w:t>)</w:t>
      </w:r>
    </w:p>
    <w:p w14:paraId="18A73E20" w14:textId="77777777" w:rsidR="00233F36" w:rsidRPr="00127CA8" w:rsidRDefault="00233F36" w:rsidP="000F5F44">
      <w:pPr>
        <w:jc w:val="center"/>
        <w:rPr>
          <w:lang w:val="de-DE"/>
        </w:rPr>
      </w:pPr>
    </w:p>
    <w:p w14:paraId="6307168F" w14:textId="77777777" w:rsidR="00233F36" w:rsidRPr="00C80000" w:rsidRDefault="00233F36" w:rsidP="00CA081B">
      <w:pPr>
        <w:jc w:val="center"/>
        <w:rPr>
          <w:lang w:val="de-DE"/>
        </w:rPr>
      </w:pPr>
    </w:p>
    <w:p w14:paraId="21F949F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39820CF" w14:textId="77777777" w:rsidR="00E1687C" w:rsidRDefault="00E1687C" w:rsidP="00CA081B">
      <w:pPr>
        <w:jc w:val="both"/>
        <w:rPr>
          <w:lang w:val="de-DE"/>
        </w:rPr>
      </w:pPr>
    </w:p>
    <w:p w14:paraId="2E2FA45B" w14:textId="77777777" w:rsidR="00E1687C" w:rsidRPr="00C80000" w:rsidRDefault="00E1687C" w:rsidP="00CA081B">
      <w:pPr>
        <w:jc w:val="both"/>
        <w:rPr>
          <w:lang w:val="de-DE"/>
        </w:rPr>
      </w:pPr>
    </w:p>
    <w:p w14:paraId="74C0F3F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5DCE1B" w14:textId="77777777" w:rsidR="00022812" w:rsidRPr="00022812" w:rsidRDefault="00022812" w:rsidP="00422B68">
      <w:pPr>
        <w:jc w:val="center"/>
        <w:rPr>
          <w:b/>
          <w:bCs/>
          <w:lang w:val="de-DE"/>
        </w:rPr>
      </w:pPr>
      <w:r w:rsidRPr="00022812">
        <w:rPr>
          <w:b/>
          <w:bCs/>
          <w:lang w:val="de-DE"/>
        </w:rPr>
        <w:lastRenderedPageBreak/>
        <w:t>FÖDERALER ÖFFENTLICHER DIENST SOZIALE SICHERHEIT</w:t>
      </w:r>
    </w:p>
    <w:p w14:paraId="16B8B4C2" w14:textId="77777777" w:rsidR="00022812" w:rsidRPr="00022812" w:rsidRDefault="00022812" w:rsidP="00422B68">
      <w:pPr>
        <w:jc w:val="both"/>
        <w:rPr>
          <w:lang w:val="de-DE"/>
        </w:rPr>
      </w:pPr>
    </w:p>
    <w:p w14:paraId="46FB2CE0" w14:textId="77777777" w:rsidR="00022812" w:rsidRPr="00022812" w:rsidRDefault="00022812" w:rsidP="00422B68">
      <w:pPr>
        <w:jc w:val="both"/>
        <w:rPr>
          <w:lang w:val="de-DE"/>
        </w:rPr>
      </w:pPr>
    </w:p>
    <w:p w14:paraId="2CF56245" w14:textId="77777777" w:rsidR="00022812" w:rsidRPr="00022812" w:rsidRDefault="00022812" w:rsidP="00422B68">
      <w:pPr>
        <w:jc w:val="center"/>
        <w:rPr>
          <w:b/>
          <w:bCs/>
          <w:lang w:val="de-DE"/>
        </w:rPr>
      </w:pPr>
      <w:r w:rsidRPr="00022812">
        <w:rPr>
          <w:b/>
          <w:lang w:val="de-DE"/>
        </w:rPr>
        <w:t>18. MAI 2022 - Gesetz zur Förderung der Eingliederung von Personen, die vorübergehenden Schutz genießen</w:t>
      </w:r>
    </w:p>
    <w:p w14:paraId="5CC7C330" w14:textId="77777777" w:rsidR="00022812" w:rsidRPr="00022812" w:rsidRDefault="00022812" w:rsidP="00422B68">
      <w:pPr>
        <w:jc w:val="both"/>
        <w:rPr>
          <w:lang w:val="de-DE"/>
        </w:rPr>
      </w:pPr>
    </w:p>
    <w:p w14:paraId="7697E545" w14:textId="77777777" w:rsidR="00022812" w:rsidRPr="00022812" w:rsidRDefault="00022812" w:rsidP="00422B68">
      <w:pPr>
        <w:jc w:val="both"/>
        <w:rPr>
          <w:lang w:val="de-DE"/>
        </w:rPr>
      </w:pPr>
    </w:p>
    <w:p w14:paraId="3C438A4B" w14:textId="77777777" w:rsidR="00022812" w:rsidRPr="00022812" w:rsidRDefault="00022812" w:rsidP="00422B68">
      <w:pPr>
        <w:ind w:left="1416" w:firstLine="708"/>
        <w:jc w:val="both"/>
        <w:rPr>
          <w:lang w:val="de-DE"/>
        </w:rPr>
      </w:pPr>
      <w:r w:rsidRPr="00022812">
        <w:rPr>
          <w:lang w:val="de-DE"/>
        </w:rPr>
        <w:t>PHILIPPE, König der Belgier,</w:t>
      </w:r>
    </w:p>
    <w:p w14:paraId="061D2D66" w14:textId="77777777" w:rsidR="00022812" w:rsidRPr="00022812" w:rsidRDefault="00022812" w:rsidP="00422B68">
      <w:pPr>
        <w:jc w:val="both"/>
        <w:rPr>
          <w:lang w:val="de-DE"/>
        </w:rPr>
      </w:pPr>
    </w:p>
    <w:p w14:paraId="286366D7" w14:textId="77777777" w:rsidR="00022812" w:rsidRPr="00022812" w:rsidRDefault="00022812" w:rsidP="00422B68">
      <w:pPr>
        <w:ind w:left="708" w:firstLine="708"/>
        <w:jc w:val="both"/>
        <w:rPr>
          <w:lang w:val="de-DE"/>
        </w:rPr>
      </w:pPr>
      <w:r w:rsidRPr="00022812">
        <w:rPr>
          <w:lang w:val="de-DE"/>
        </w:rPr>
        <w:t>Allen Gegenwärtigen und Zukünftigen, Unser Gruß!</w:t>
      </w:r>
    </w:p>
    <w:p w14:paraId="086D1635" w14:textId="77777777" w:rsidR="00022812" w:rsidRPr="00022812" w:rsidRDefault="00022812" w:rsidP="00422B68">
      <w:pPr>
        <w:jc w:val="both"/>
        <w:rPr>
          <w:lang w:val="de-DE"/>
        </w:rPr>
      </w:pPr>
    </w:p>
    <w:p w14:paraId="5BF9A966" w14:textId="77777777" w:rsidR="00022812" w:rsidRPr="00022812" w:rsidRDefault="00022812" w:rsidP="00422B68">
      <w:pPr>
        <w:jc w:val="both"/>
        <w:rPr>
          <w:lang w:val="de-DE"/>
        </w:rPr>
      </w:pPr>
    </w:p>
    <w:p w14:paraId="13E48619" w14:textId="77777777" w:rsidR="00022812" w:rsidRPr="00022812" w:rsidRDefault="00022812" w:rsidP="00422B68">
      <w:pPr>
        <w:ind w:firstLine="708"/>
        <w:jc w:val="both"/>
        <w:rPr>
          <w:lang w:val="de-DE"/>
        </w:rPr>
      </w:pPr>
      <w:r w:rsidRPr="00022812">
        <w:rPr>
          <w:lang w:val="de-DE"/>
        </w:rPr>
        <w:t>Die Abgeordnetenkammer hat das Folgende angenommen und Wir sanktionieren es:</w:t>
      </w:r>
    </w:p>
    <w:p w14:paraId="40F930F8" w14:textId="77777777" w:rsidR="00022812" w:rsidRPr="00022812" w:rsidRDefault="00022812" w:rsidP="00422B68">
      <w:pPr>
        <w:jc w:val="both"/>
        <w:rPr>
          <w:lang w:val="de-DE"/>
        </w:rPr>
      </w:pPr>
    </w:p>
    <w:p w14:paraId="32D8634D" w14:textId="77777777" w:rsidR="00022812" w:rsidRPr="00022812" w:rsidRDefault="00022812" w:rsidP="00422B68">
      <w:pPr>
        <w:jc w:val="both"/>
        <w:rPr>
          <w:lang w:val="de-DE"/>
        </w:rPr>
      </w:pPr>
    </w:p>
    <w:p w14:paraId="32664635" w14:textId="77777777" w:rsidR="00022812" w:rsidRPr="00022812" w:rsidRDefault="00022812" w:rsidP="00422B68">
      <w:pPr>
        <w:ind w:firstLine="708"/>
        <w:jc w:val="both"/>
        <w:rPr>
          <w:lang w:val="de-DE"/>
        </w:rPr>
      </w:pPr>
      <w:r w:rsidRPr="00022812">
        <w:rPr>
          <w:b/>
          <w:lang w:val="de-DE"/>
        </w:rPr>
        <w:t>Artikel 1 -</w:t>
      </w:r>
      <w:r w:rsidRPr="00022812">
        <w:rPr>
          <w:lang w:val="de-DE"/>
        </w:rPr>
        <w:t xml:space="preserve"> Vorliegendes Gesetz regelt eine in Artikel 74 der Verfassung erwähnte Angelegenheit.</w:t>
      </w:r>
    </w:p>
    <w:p w14:paraId="18A032CD" w14:textId="77777777" w:rsidR="00022812" w:rsidRPr="00022812" w:rsidRDefault="00022812" w:rsidP="00422B68">
      <w:pPr>
        <w:jc w:val="both"/>
        <w:rPr>
          <w:lang w:val="de-DE"/>
        </w:rPr>
      </w:pPr>
    </w:p>
    <w:p w14:paraId="54C9AA41" w14:textId="77777777" w:rsidR="00022812" w:rsidRPr="00022812" w:rsidRDefault="00022812" w:rsidP="00422B68">
      <w:pPr>
        <w:jc w:val="both"/>
        <w:rPr>
          <w:lang w:val="de-DE"/>
        </w:rPr>
      </w:pPr>
    </w:p>
    <w:p w14:paraId="579559E7" w14:textId="77777777" w:rsidR="00022812" w:rsidRPr="00022812" w:rsidRDefault="00022812" w:rsidP="00422B68">
      <w:pPr>
        <w:ind w:firstLine="708"/>
        <w:jc w:val="both"/>
        <w:rPr>
          <w:lang w:val="de-DE"/>
        </w:rPr>
      </w:pPr>
      <w:r w:rsidRPr="00022812">
        <w:rPr>
          <w:b/>
          <w:bCs/>
          <w:lang w:val="de-DE"/>
        </w:rPr>
        <w:t>Art. 2 -</w:t>
      </w:r>
      <w:r w:rsidRPr="00022812">
        <w:rPr>
          <w:lang w:val="de-DE"/>
        </w:rPr>
        <w:t xml:space="preserve"> Artikel 5 § 2</w:t>
      </w:r>
      <w:r w:rsidRPr="00022812">
        <w:rPr>
          <w:i/>
          <w:iCs/>
          <w:lang w:val="de-DE"/>
        </w:rPr>
        <w:t>ter</w:t>
      </w:r>
      <w:r w:rsidRPr="00022812">
        <w:rPr>
          <w:lang w:val="de-DE"/>
        </w:rPr>
        <w:t xml:space="preserve"> des Gesetzes vom 2. April 1965 bezüglich der Übernahme der von den öffentlichen Sozialhilfezentren gewährten Hilfeleistungen, eingefügt durch das Gesetz vom 21. November 2016, wird wie folgt ersetzt:</w:t>
      </w:r>
    </w:p>
    <w:p w14:paraId="17A6C80A" w14:textId="77777777" w:rsidR="00022812" w:rsidRPr="00022812" w:rsidRDefault="00022812" w:rsidP="00422B68">
      <w:pPr>
        <w:jc w:val="both"/>
        <w:rPr>
          <w:lang w:val="de-DE"/>
        </w:rPr>
      </w:pPr>
    </w:p>
    <w:p w14:paraId="7454E84B" w14:textId="77777777" w:rsidR="00022812" w:rsidRPr="00022812" w:rsidRDefault="00022812" w:rsidP="00422B68">
      <w:pPr>
        <w:ind w:firstLine="708"/>
        <w:jc w:val="both"/>
        <w:rPr>
          <w:spacing w:val="2"/>
          <w:lang w:val="de-DE"/>
        </w:rPr>
      </w:pPr>
      <w:r w:rsidRPr="00022812">
        <w:rPr>
          <w:spacing w:val="2"/>
          <w:lang w:val="de-DE"/>
        </w:rPr>
        <w:t>"§ 2</w:t>
      </w:r>
      <w:r w:rsidRPr="00022812">
        <w:rPr>
          <w:i/>
          <w:iCs/>
          <w:spacing w:val="2"/>
          <w:lang w:val="de-DE"/>
        </w:rPr>
        <w:t>ter</w:t>
      </w:r>
      <w:r w:rsidRPr="00022812">
        <w:rPr>
          <w:spacing w:val="2"/>
          <w:lang w:val="de-DE"/>
        </w:rPr>
        <w:t> - Zwischen dem 4. März 2022 und dem 3. März 2024 steht dem öffentlichen Sozialhilfezentrum eine ergänzende Subvention des Betrags der gemäß Artikel 11 § 2 vom Staat übernommenen finanziellen Sozialhilfe zu für jede Person, die zum ersten Mal finanzielle Sozialhilfe in der Eigenschaft einer Person bezieht, die vorübergehenden Schutz genießt im Sinne von Titel II Kapitel 2</w:t>
      </w:r>
      <w:r w:rsidRPr="00022812">
        <w:rPr>
          <w:i/>
          <w:iCs/>
          <w:spacing w:val="2"/>
          <w:lang w:val="de-DE"/>
        </w:rPr>
        <w:t>bis</w:t>
      </w:r>
      <w:r w:rsidRPr="00022812">
        <w:rPr>
          <w:spacing w:val="2"/>
          <w:lang w:val="de-DE"/>
        </w:rPr>
        <w:t xml:space="preserve"> (Artikel 57/29 bis 57/36) des Gesetzes vom 15. Dezember 1980 über die Einreise ins Staatsgebiet, den Aufenthalt, die Niederlassung und das Ausweisen von Ausländern. Diese ergänzende Subvention beläuft sich in den ersten vier Monaten der Gewährung der finanziellen Sozialhilfe auf 35 Prozent des Gesamtbetrags der finanziellen Sozialhilfe. Ab dem fünften Monat der Gewährung der finanziellen Sozialhilfe beläuft sich die ergänzende Subvention auf 25 Prozent des Gesamtbetrags der finanziellen Sozialhilfe."</w:t>
      </w:r>
    </w:p>
    <w:p w14:paraId="78607C14" w14:textId="77777777" w:rsidR="00022812" w:rsidRPr="00022812" w:rsidRDefault="00022812" w:rsidP="00422B68">
      <w:pPr>
        <w:jc w:val="both"/>
        <w:rPr>
          <w:lang w:val="de-DE"/>
        </w:rPr>
      </w:pPr>
    </w:p>
    <w:p w14:paraId="28850EC4" w14:textId="77777777" w:rsidR="00022812" w:rsidRPr="00022812" w:rsidRDefault="00022812" w:rsidP="00422B68">
      <w:pPr>
        <w:jc w:val="both"/>
        <w:rPr>
          <w:lang w:val="de-DE"/>
        </w:rPr>
      </w:pPr>
    </w:p>
    <w:p w14:paraId="139446A7" w14:textId="77777777" w:rsidR="00022812" w:rsidRPr="00022812" w:rsidRDefault="00022812" w:rsidP="00422B68">
      <w:pPr>
        <w:ind w:firstLine="708"/>
        <w:jc w:val="both"/>
        <w:rPr>
          <w:lang w:val="de-DE"/>
        </w:rPr>
      </w:pPr>
      <w:r w:rsidRPr="00022812">
        <w:rPr>
          <w:b/>
          <w:bCs/>
          <w:lang w:val="de-DE"/>
        </w:rPr>
        <w:t>Art. 3 -</w:t>
      </w:r>
      <w:r w:rsidRPr="00022812">
        <w:rPr>
          <w:lang w:val="de-DE"/>
        </w:rPr>
        <w:t xml:space="preserve"> Vorliegendes Gesetz wird wirksam mit 4. März 2022.</w:t>
      </w:r>
    </w:p>
    <w:p w14:paraId="3A673927" w14:textId="77777777" w:rsidR="00022812" w:rsidRPr="00022812" w:rsidRDefault="00022812" w:rsidP="00422B68">
      <w:pPr>
        <w:jc w:val="both"/>
        <w:rPr>
          <w:lang w:val="de-DE"/>
        </w:rPr>
      </w:pPr>
    </w:p>
    <w:p w14:paraId="250867C2" w14:textId="77777777" w:rsidR="00022812" w:rsidRPr="00022812" w:rsidRDefault="00022812" w:rsidP="00422B68">
      <w:pPr>
        <w:jc w:val="both"/>
        <w:rPr>
          <w:lang w:val="de-DE"/>
        </w:rPr>
      </w:pPr>
    </w:p>
    <w:p w14:paraId="7CA70759" w14:textId="77777777" w:rsidR="00022812" w:rsidRDefault="00022812">
      <w:pPr>
        <w:rPr>
          <w:lang w:val="de-DE"/>
        </w:rPr>
      </w:pPr>
      <w:r>
        <w:rPr>
          <w:lang w:val="de-DE"/>
        </w:rPr>
        <w:br w:type="page"/>
      </w:r>
    </w:p>
    <w:p w14:paraId="4E81481B" w14:textId="5EF51EAF" w:rsidR="00022812" w:rsidRPr="00022812" w:rsidRDefault="00022812" w:rsidP="00422B68">
      <w:pPr>
        <w:ind w:firstLine="708"/>
        <w:jc w:val="both"/>
        <w:rPr>
          <w:lang w:val="de-DE"/>
        </w:rPr>
      </w:pPr>
      <w:r w:rsidRPr="00022812">
        <w:rPr>
          <w:lang w:val="de-DE"/>
        </w:rPr>
        <w:lastRenderedPageBreak/>
        <w:t xml:space="preserve">Wir fertigen das vorliegende Gesetz aus und ordnen an, dass es mit dem Staatssiegel versehen und durch das </w:t>
      </w:r>
      <w:r w:rsidRPr="00022812">
        <w:rPr>
          <w:i/>
          <w:iCs/>
          <w:lang w:val="de-DE"/>
        </w:rPr>
        <w:t>Belgische Staatsblatt</w:t>
      </w:r>
      <w:r w:rsidRPr="00022812">
        <w:rPr>
          <w:lang w:val="de-DE"/>
        </w:rPr>
        <w:t xml:space="preserve"> veröffentlicht wird.</w:t>
      </w:r>
    </w:p>
    <w:p w14:paraId="50B80A5A" w14:textId="77777777" w:rsidR="00022812" w:rsidRPr="00022812" w:rsidRDefault="00022812" w:rsidP="00422B68">
      <w:pPr>
        <w:jc w:val="both"/>
        <w:rPr>
          <w:lang w:val="de-DE"/>
        </w:rPr>
      </w:pPr>
    </w:p>
    <w:p w14:paraId="3F71F0AB" w14:textId="34F985ED" w:rsidR="00022812" w:rsidRPr="00022812" w:rsidRDefault="00022812">
      <w:pPr>
        <w:rPr>
          <w:lang w:val="de-DE"/>
        </w:rPr>
      </w:pPr>
    </w:p>
    <w:p w14:paraId="112A9F06" w14:textId="77777777" w:rsidR="00022812" w:rsidRPr="00022812" w:rsidRDefault="00022812" w:rsidP="00422B68">
      <w:pPr>
        <w:ind w:firstLine="708"/>
        <w:jc w:val="both"/>
        <w:rPr>
          <w:lang w:val="de-DE"/>
        </w:rPr>
      </w:pPr>
      <w:r w:rsidRPr="00022812">
        <w:rPr>
          <w:lang w:val="de-DE"/>
        </w:rPr>
        <w:t>Gegeben zu Brüssel, den 18. Mai 2022</w:t>
      </w:r>
    </w:p>
    <w:p w14:paraId="2B2366EC" w14:textId="77777777" w:rsidR="00022812" w:rsidRPr="00022812" w:rsidRDefault="00022812" w:rsidP="00422B68">
      <w:pPr>
        <w:jc w:val="both"/>
        <w:rPr>
          <w:lang w:val="de-DE"/>
        </w:rPr>
      </w:pPr>
    </w:p>
    <w:p w14:paraId="083038FD" w14:textId="77777777" w:rsidR="00022812" w:rsidRPr="00022812" w:rsidRDefault="00022812" w:rsidP="00422B68">
      <w:pPr>
        <w:jc w:val="both"/>
        <w:rPr>
          <w:lang w:val="de-DE"/>
        </w:rPr>
      </w:pPr>
    </w:p>
    <w:p w14:paraId="3D06FFCD" w14:textId="77777777" w:rsidR="00022812" w:rsidRPr="00022812" w:rsidRDefault="00022812" w:rsidP="00422B68">
      <w:pPr>
        <w:jc w:val="center"/>
        <w:rPr>
          <w:lang w:val="de-DE"/>
        </w:rPr>
      </w:pPr>
      <w:r w:rsidRPr="00022812">
        <w:rPr>
          <w:lang w:val="de-DE"/>
        </w:rPr>
        <w:t>PHILIPPE</w:t>
      </w:r>
    </w:p>
    <w:p w14:paraId="509036A9" w14:textId="77777777" w:rsidR="00022812" w:rsidRPr="00022812" w:rsidRDefault="00022812" w:rsidP="00422B68">
      <w:pPr>
        <w:jc w:val="center"/>
        <w:rPr>
          <w:lang w:val="de-DE"/>
        </w:rPr>
      </w:pPr>
    </w:p>
    <w:p w14:paraId="478DCD68" w14:textId="77777777" w:rsidR="00022812" w:rsidRPr="00022812" w:rsidRDefault="00022812" w:rsidP="00422B68">
      <w:pPr>
        <w:jc w:val="center"/>
        <w:rPr>
          <w:lang w:val="de-DE"/>
        </w:rPr>
      </w:pPr>
      <w:r w:rsidRPr="00022812">
        <w:rPr>
          <w:lang w:val="de-DE"/>
        </w:rPr>
        <w:t>Von Königs wegen:</w:t>
      </w:r>
    </w:p>
    <w:p w14:paraId="260DEAB8" w14:textId="77777777" w:rsidR="00022812" w:rsidRPr="00022812" w:rsidRDefault="00022812" w:rsidP="00422B68">
      <w:pPr>
        <w:jc w:val="center"/>
        <w:rPr>
          <w:lang w:val="de-DE"/>
        </w:rPr>
      </w:pPr>
    </w:p>
    <w:p w14:paraId="7EF269CF" w14:textId="77777777" w:rsidR="00022812" w:rsidRPr="00022812" w:rsidRDefault="00022812" w:rsidP="00422B68">
      <w:pPr>
        <w:jc w:val="center"/>
        <w:rPr>
          <w:lang w:val="de-DE"/>
        </w:rPr>
      </w:pPr>
      <w:r w:rsidRPr="00022812">
        <w:rPr>
          <w:lang w:val="de-DE"/>
        </w:rPr>
        <w:t>Die Ministerin der Sozialen Eingliederung</w:t>
      </w:r>
    </w:p>
    <w:p w14:paraId="34D229A7" w14:textId="77777777" w:rsidR="00022812" w:rsidRPr="00022812" w:rsidRDefault="00022812" w:rsidP="00422B68">
      <w:pPr>
        <w:jc w:val="center"/>
        <w:rPr>
          <w:lang w:val="de-DE"/>
        </w:rPr>
      </w:pPr>
      <w:r w:rsidRPr="00022812">
        <w:rPr>
          <w:lang w:val="de-DE"/>
        </w:rPr>
        <w:t>K. LALIEUX</w:t>
      </w:r>
    </w:p>
    <w:p w14:paraId="7D94C474" w14:textId="77777777" w:rsidR="00022812" w:rsidRPr="00022812" w:rsidRDefault="00022812" w:rsidP="00422B68">
      <w:pPr>
        <w:jc w:val="center"/>
        <w:rPr>
          <w:lang w:val="de-DE"/>
        </w:rPr>
      </w:pPr>
    </w:p>
    <w:p w14:paraId="4F419FB5" w14:textId="77777777" w:rsidR="00022812" w:rsidRPr="00022812" w:rsidRDefault="00022812" w:rsidP="00422B68">
      <w:pPr>
        <w:jc w:val="center"/>
        <w:rPr>
          <w:lang w:val="de-DE"/>
        </w:rPr>
      </w:pPr>
      <w:r w:rsidRPr="00022812">
        <w:rPr>
          <w:lang w:val="de-DE"/>
        </w:rPr>
        <w:t>Mit dem Staatssiegel versehen:</w:t>
      </w:r>
    </w:p>
    <w:p w14:paraId="2398CF7A" w14:textId="77777777" w:rsidR="00022812" w:rsidRPr="00022812" w:rsidRDefault="00022812" w:rsidP="00422B68">
      <w:pPr>
        <w:jc w:val="center"/>
        <w:rPr>
          <w:lang w:val="de-DE"/>
        </w:rPr>
      </w:pPr>
    </w:p>
    <w:p w14:paraId="385C444D" w14:textId="77777777" w:rsidR="00022812" w:rsidRPr="00022812" w:rsidRDefault="00022812" w:rsidP="00422B68">
      <w:pPr>
        <w:jc w:val="center"/>
        <w:rPr>
          <w:lang w:val="de-DE"/>
        </w:rPr>
      </w:pPr>
      <w:r w:rsidRPr="00022812">
        <w:rPr>
          <w:lang w:val="de-DE"/>
        </w:rPr>
        <w:t>Der Minister der Justiz</w:t>
      </w:r>
    </w:p>
    <w:p w14:paraId="46B514AA" w14:textId="77777777" w:rsidR="00022812" w:rsidRPr="00022812" w:rsidRDefault="00022812" w:rsidP="00422B68">
      <w:pPr>
        <w:jc w:val="center"/>
        <w:rPr>
          <w:lang w:val="de-DE"/>
        </w:rPr>
      </w:pPr>
      <w:r w:rsidRPr="00022812">
        <w:rPr>
          <w:lang w:val="de-DE"/>
        </w:rPr>
        <w:t>V. VAN QUICKENBORNE</w:t>
      </w:r>
    </w:p>
    <w:p w14:paraId="295C8B26" w14:textId="77777777" w:rsidR="00233F36" w:rsidRPr="00C80000" w:rsidRDefault="00233F36" w:rsidP="00E1687C">
      <w:pPr>
        <w:jc w:val="both"/>
        <w:rPr>
          <w:lang w:val="de-DE"/>
        </w:rPr>
      </w:pPr>
    </w:p>
    <w:sectPr w:rsidR="00233F36" w:rsidRPr="00C80000" w:rsidSect="0002281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6726399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2812"/>
    <w:rsid w:val="00053927"/>
    <w:rsid w:val="0008442B"/>
    <w:rsid w:val="0008689C"/>
    <w:rsid w:val="000A562A"/>
    <w:rsid w:val="000F40A2"/>
    <w:rsid w:val="000F5F44"/>
    <w:rsid w:val="00127CA8"/>
    <w:rsid w:val="001D5744"/>
    <w:rsid w:val="00217221"/>
    <w:rsid w:val="00233F36"/>
    <w:rsid w:val="00266D2A"/>
    <w:rsid w:val="002A1F4E"/>
    <w:rsid w:val="003024C1"/>
    <w:rsid w:val="00314063"/>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FAE80A"/>
  <w15:docId w15:val="{423443A8-9A33-483B-A4DB-9FD030B2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81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316</Words>
  <Characters>1909</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2024-02-13T09:44:00Z</cp:lastPrinted>
  <dcterms:created xsi:type="dcterms:W3CDTF">2024-02-13T09:41:00Z</dcterms:created>
  <dcterms:modified xsi:type="dcterms:W3CDTF">2024-02-13T09:44:00Z</dcterms:modified>
</cp:coreProperties>
</file>