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08A3D" w14:textId="77777777" w:rsidR="00D04448" w:rsidRPr="00D04448" w:rsidRDefault="00D04448" w:rsidP="00D04448">
      <w:pPr>
        <w:jc w:val="both"/>
        <w:rPr>
          <w:b/>
          <w:bCs/>
          <w:lang w:val="de-DE"/>
        </w:rPr>
      </w:pPr>
      <w:r w:rsidRPr="00D04448">
        <w:rPr>
          <w:b/>
          <w:lang w:val="de-DE"/>
        </w:rPr>
        <w:t>7. APRIL 2022 - Ministerieller Erlass zur Übertragung der Befugnis, in Bezug auf Verstöße gegen den Königlichen Erlass vom 30. Juli 2018 über die Modalitäten für die Betriebsweise des UBO-Registers administrative Geldbußen aufzuerlegen</w:t>
      </w:r>
    </w:p>
    <w:p w14:paraId="62493D43" w14:textId="77777777" w:rsidR="00233F36" w:rsidRPr="00D04448" w:rsidRDefault="00233F36" w:rsidP="00127CA8">
      <w:pPr>
        <w:jc w:val="both"/>
        <w:rPr>
          <w:lang w:val="de-DE"/>
        </w:rPr>
      </w:pPr>
    </w:p>
    <w:p w14:paraId="2EC01832" w14:textId="77777777" w:rsidR="00233F36" w:rsidRPr="00D04448" w:rsidRDefault="00233F36">
      <w:pPr>
        <w:rPr>
          <w:lang w:val="de-DE"/>
        </w:rPr>
      </w:pPr>
    </w:p>
    <w:p w14:paraId="1A6CFC60" w14:textId="30C89203" w:rsidR="00233F36" w:rsidRPr="00D04448" w:rsidRDefault="00233F36" w:rsidP="000F5F44">
      <w:pPr>
        <w:jc w:val="center"/>
        <w:rPr>
          <w:i/>
          <w:lang w:val="de-DE"/>
        </w:rPr>
      </w:pPr>
      <w:r w:rsidRPr="00D04448">
        <w:rPr>
          <w:lang w:val="de-DE"/>
        </w:rPr>
        <w:t>(</w:t>
      </w:r>
      <w:r w:rsidRPr="00D04448">
        <w:rPr>
          <w:i/>
          <w:lang w:val="de-DE"/>
        </w:rPr>
        <w:t xml:space="preserve">Belgisches Staatsblatt </w:t>
      </w:r>
      <w:r w:rsidRPr="00D04448">
        <w:rPr>
          <w:lang w:val="de-DE"/>
        </w:rPr>
        <w:t xml:space="preserve">vom </w:t>
      </w:r>
      <w:r w:rsidR="00D04448" w:rsidRPr="00D04448">
        <w:rPr>
          <w:lang w:val="de-DE"/>
        </w:rPr>
        <w:t>9. Juli 2025</w:t>
      </w:r>
      <w:r w:rsidRPr="00D04448">
        <w:rPr>
          <w:lang w:val="de-DE"/>
        </w:rPr>
        <w:t>)</w:t>
      </w:r>
    </w:p>
    <w:p w14:paraId="621AA9EB" w14:textId="77777777" w:rsidR="00233F36" w:rsidRPr="00D04448" w:rsidRDefault="00233F36" w:rsidP="000F5F44">
      <w:pPr>
        <w:jc w:val="center"/>
        <w:rPr>
          <w:lang w:val="de-DE"/>
        </w:rPr>
      </w:pPr>
    </w:p>
    <w:p w14:paraId="33F57B4E" w14:textId="77777777" w:rsidR="00233F36" w:rsidRPr="00D04448" w:rsidRDefault="00233F36" w:rsidP="00CA081B">
      <w:pPr>
        <w:jc w:val="center"/>
        <w:rPr>
          <w:lang w:val="de-DE"/>
        </w:rPr>
      </w:pPr>
    </w:p>
    <w:p w14:paraId="6B883E7E" w14:textId="77777777" w:rsidR="00233F36" w:rsidRPr="00D04448" w:rsidRDefault="00233F36" w:rsidP="00CA081B">
      <w:pPr>
        <w:jc w:val="both"/>
        <w:rPr>
          <w:lang w:val="de-DE"/>
        </w:rPr>
      </w:pPr>
      <w:r w:rsidRPr="00D04448">
        <w:rPr>
          <w:lang w:val="de-DE"/>
        </w:rPr>
        <w:t>Diese deutsche Übersetzung ist von der Zentralen Dienststelle für Deutsche Übersetzungen in Malmedy erstellt worden.</w:t>
      </w:r>
    </w:p>
    <w:p w14:paraId="64D25BD6" w14:textId="77777777" w:rsidR="00E1687C" w:rsidRPr="00D04448" w:rsidRDefault="00E1687C" w:rsidP="00CA081B">
      <w:pPr>
        <w:jc w:val="both"/>
        <w:rPr>
          <w:lang w:val="de-DE"/>
        </w:rPr>
      </w:pPr>
    </w:p>
    <w:p w14:paraId="751A0884" w14:textId="77777777" w:rsidR="00E1687C" w:rsidRPr="00D04448" w:rsidRDefault="00E1687C" w:rsidP="00CA081B">
      <w:pPr>
        <w:jc w:val="both"/>
        <w:rPr>
          <w:lang w:val="de-DE"/>
        </w:rPr>
      </w:pPr>
    </w:p>
    <w:p w14:paraId="02C59FC0" w14:textId="77777777" w:rsidR="00233F36" w:rsidRPr="00D04448" w:rsidRDefault="00233F36" w:rsidP="006F4381">
      <w:pPr>
        <w:jc w:val="both"/>
        <w:rPr>
          <w:lang w:val="de-DE"/>
        </w:rPr>
        <w:sectPr w:rsidR="00233F36" w:rsidRPr="00D04448" w:rsidSect="0051470C">
          <w:pgSz w:w="11906" w:h="16838" w:code="9"/>
          <w:pgMar w:top="1418" w:right="1418" w:bottom="1418" w:left="1418" w:header="709" w:footer="709" w:gutter="0"/>
          <w:cols w:space="708"/>
          <w:vAlign w:val="center"/>
          <w:docGrid w:linePitch="360"/>
        </w:sectPr>
      </w:pPr>
    </w:p>
    <w:p w14:paraId="4ED5D88B" w14:textId="77777777" w:rsidR="00D04448" w:rsidRPr="00D04448" w:rsidRDefault="00D04448" w:rsidP="00784CE8">
      <w:pPr>
        <w:jc w:val="center"/>
        <w:rPr>
          <w:b/>
          <w:bCs/>
          <w:caps/>
          <w:lang w:val="de-DE"/>
        </w:rPr>
      </w:pPr>
      <w:r w:rsidRPr="00D04448">
        <w:rPr>
          <w:b/>
          <w:caps/>
          <w:lang w:val="de-DE"/>
        </w:rPr>
        <w:lastRenderedPageBreak/>
        <w:t>FÖDERALER ÖFFENTLICHER DIENST FINANZEN</w:t>
      </w:r>
    </w:p>
    <w:p w14:paraId="7CE12967" w14:textId="77777777" w:rsidR="00D04448" w:rsidRPr="00D04448" w:rsidRDefault="00D04448" w:rsidP="00784CE8">
      <w:pPr>
        <w:jc w:val="both"/>
        <w:rPr>
          <w:b/>
          <w:bCs/>
          <w:lang w:val="de-DE"/>
        </w:rPr>
      </w:pPr>
    </w:p>
    <w:p w14:paraId="64FE5D9C" w14:textId="77777777" w:rsidR="00D04448" w:rsidRPr="00D04448" w:rsidRDefault="00D04448" w:rsidP="00784CE8">
      <w:pPr>
        <w:jc w:val="both"/>
        <w:rPr>
          <w:b/>
          <w:bCs/>
          <w:lang w:val="de-DE"/>
        </w:rPr>
      </w:pPr>
    </w:p>
    <w:p w14:paraId="0D5A19FE" w14:textId="77777777" w:rsidR="00D04448" w:rsidRPr="00D04448" w:rsidRDefault="00D04448" w:rsidP="00784CE8">
      <w:pPr>
        <w:jc w:val="both"/>
        <w:rPr>
          <w:b/>
          <w:bCs/>
          <w:lang w:val="de-DE"/>
        </w:rPr>
      </w:pPr>
      <w:r w:rsidRPr="00D04448">
        <w:rPr>
          <w:b/>
          <w:lang w:val="de-DE"/>
        </w:rPr>
        <w:t>7. APRIL 2022 - Ministerieller Erlass zur Übertragung der Befugnis, in Bezug auf Verstöße gegen den Königlichen Erlass vom 30. Juli 2018 über die Modalitäten für die Betriebsweise des UBO-Registers administrative Geldbußen aufzuerlegen</w:t>
      </w:r>
    </w:p>
    <w:p w14:paraId="54A3E377" w14:textId="77777777" w:rsidR="00D04448" w:rsidRPr="00D04448" w:rsidRDefault="00D04448" w:rsidP="00784CE8">
      <w:pPr>
        <w:jc w:val="both"/>
        <w:rPr>
          <w:lang w:val="de-DE"/>
        </w:rPr>
      </w:pPr>
    </w:p>
    <w:p w14:paraId="2E5A1CEE" w14:textId="77777777" w:rsidR="00D04448" w:rsidRPr="00D04448" w:rsidRDefault="00D04448" w:rsidP="00784CE8">
      <w:pPr>
        <w:jc w:val="both"/>
        <w:rPr>
          <w:lang w:val="de-DE"/>
        </w:rPr>
      </w:pPr>
    </w:p>
    <w:p w14:paraId="5214A1FD" w14:textId="77777777" w:rsidR="00D04448" w:rsidRPr="00D04448" w:rsidRDefault="00D04448" w:rsidP="00784CE8">
      <w:pPr>
        <w:jc w:val="both"/>
        <w:rPr>
          <w:lang w:val="de-DE"/>
        </w:rPr>
      </w:pPr>
      <w:r w:rsidRPr="00D04448">
        <w:rPr>
          <w:lang w:val="de-DE"/>
        </w:rPr>
        <w:tab/>
      </w:r>
      <w:r w:rsidRPr="00D04448">
        <w:rPr>
          <w:lang w:val="de-DE"/>
        </w:rPr>
        <w:tab/>
        <w:t>Der Vizepremierminister und Minister der Finanzen, beauftragt mit der Koordinierung der Betrugsbekämpfung,</w:t>
      </w:r>
    </w:p>
    <w:p w14:paraId="7C974458" w14:textId="77777777" w:rsidR="00D04448" w:rsidRPr="00D04448" w:rsidRDefault="00D04448" w:rsidP="00784CE8">
      <w:pPr>
        <w:jc w:val="both"/>
        <w:rPr>
          <w:lang w:val="de-DE"/>
        </w:rPr>
      </w:pPr>
    </w:p>
    <w:p w14:paraId="5225D137" w14:textId="77777777" w:rsidR="00D04448" w:rsidRPr="00D04448" w:rsidRDefault="00D04448" w:rsidP="00784CE8">
      <w:pPr>
        <w:jc w:val="both"/>
        <w:rPr>
          <w:lang w:val="de-DE"/>
        </w:rPr>
      </w:pPr>
    </w:p>
    <w:p w14:paraId="0FD7FE87" w14:textId="77777777" w:rsidR="00D04448" w:rsidRPr="00D04448" w:rsidRDefault="00D04448" w:rsidP="00784CE8">
      <w:pPr>
        <w:jc w:val="both"/>
        <w:rPr>
          <w:lang w:val="de-DE"/>
        </w:rPr>
      </w:pPr>
      <w:r w:rsidRPr="00D04448">
        <w:rPr>
          <w:lang w:val="de-DE"/>
        </w:rPr>
        <w:tab/>
        <w:t>Aufgrund des Artikels 132 § 6 des Gesetzes vom 18. September 2017 zur Verhinderung von Geldwäsche und Terrorismusfinanzierung und zur Beschränkung der Nutzung von Bargeld;</w:t>
      </w:r>
    </w:p>
    <w:p w14:paraId="6C4C48D2" w14:textId="77777777" w:rsidR="00D04448" w:rsidRPr="00D04448" w:rsidRDefault="00D04448" w:rsidP="00784CE8">
      <w:pPr>
        <w:jc w:val="both"/>
        <w:rPr>
          <w:lang w:val="de-DE"/>
        </w:rPr>
      </w:pPr>
    </w:p>
    <w:p w14:paraId="4592A0F1" w14:textId="77777777" w:rsidR="00D04448" w:rsidRPr="00D04448" w:rsidRDefault="00D04448" w:rsidP="00784CE8">
      <w:pPr>
        <w:jc w:val="both"/>
        <w:rPr>
          <w:lang w:val="de-DE"/>
        </w:rPr>
      </w:pPr>
      <w:r w:rsidRPr="00D04448">
        <w:rPr>
          <w:lang w:val="de-DE"/>
        </w:rPr>
        <w:tab/>
        <w:t>Aufgrund des Artikels 18 des Königlichen Erlasses vom 30. Juli 2018 über die Modalitäten für die Betriebsweise des UBO-Registers,</w:t>
      </w:r>
    </w:p>
    <w:p w14:paraId="253512BF" w14:textId="77777777" w:rsidR="00D04448" w:rsidRPr="00D04448" w:rsidRDefault="00D04448" w:rsidP="00784CE8">
      <w:pPr>
        <w:jc w:val="both"/>
        <w:rPr>
          <w:lang w:val="de-DE"/>
        </w:rPr>
      </w:pPr>
    </w:p>
    <w:p w14:paraId="001CF106" w14:textId="77777777" w:rsidR="00D04448" w:rsidRPr="00D04448" w:rsidRDefault="00D04448" w:rsidP="00784CE8">
      <w:pPr>
        <w:jc w:val="both"/>
        <w:rPr>
          <w:lang w:val="de-DE"/>
        </w:rPr>
      </w:pPr>
    </w:p>
    <w:p w14:paraId="7157192A" w14:textId="77777777" w:rsidR="00D04448" w:rsidRPr="00D04448" w:rsidRDefault="00D04448" w:rsidP="00784CE8">
      <w:pPr>
        <w:jc w:val="both"/>
        <w:rPr>
          <w:lang w:val="de-DE"/>
        </w:rPr>
      </w:pPr>
      <w:r w:rsidRPr="00D04448">
        <w:rPr>
          <w:lang w:val="de-DE"/>
        </w:rPr>
        <w:tab/>
      </w:r>
      <w:r w:rsidRPr="00D04448">
        <w:rPr>
          <w:lang w:val="de-DE"/>
        </w:rPr>
        <w:tab/>
        <w:t>Erlässt:</w:t>
      </w:r>
    </w:p>
    <w:p w14:paraId="356D63FC" w14:textId="77777777" w:rsidR="00D04448" w:rsidRPr="00D04448" w:rsidRDefault="00D04448" w:rsidP="00784CE8">
      <w:pPr>
        <w:jc w:val="both"/>
        <w:rPr>
          <w:lang w:val="de-DE"/>
        </w:rPr>
      </w:pPr>
    </w:p>
    <w:p w14:paraId="40A188D9" w14:textId="77777777" w:rsidR="00D04448" w:rsidRPr="00D04448" w:rsidRDefault="00D04448" w:rsidP="00784CE8">
      <w:pPr>
        <w:jc w:val="both"/>
        <w:rPr>
          <w:lang w:val="de-DE"/>
        </w:rPr>
      </w:pPr>
    </w:p>
    <w:p w14:paraId="100BBF8E" w14:textId="77777777" w:rsidR="00D04448" w:rsidRPr="00D04448" w:rsidRDefault="00D04448" w:rsidP="00784CE8">
      <w:pPr>
        <w:jc w:val="both"/>
        <w:rPr>
          <w:lang w:val="de-DE"/>
        </w:rPr>
      </w:pPr>
      <w:r w:rsidRPr="00D04448">
        <w:rPr>
          <w:b/>
          <w:lang w:val="de-DE"/>
        </w:rPr>
        <w:tab/>
        <w:t>Artikel 1 -</w:t>
      </w:r>
      <w:r w:rsidRPr="00D04448">
        <w:rPr>
          <w:lang w:val="de-DE"/>
        </w:rPr>
        <w:t xml:space="preserve"> Die Befugnisse, die in Artikel 132 § 6 des Gesetzes vom 18. September 2017 zur Verhinderung von Geldwäsche und Terrorismusfinanzierung und zur Beschränkung der Nutzung von Bargeld und in Artikel 18 des Königlichen Erlasses vom 30. Juli 2018 über die Modalitäten für die Betriebsweise des UBO-Registers vorgesehen sind, werden den Inhabern folgender Funktionen übertragen:</w:t>
      </w:r>
    </w:p>
    <w:p w14:paraId="2DC07272" w14:textId="77777777" w:rsidR="00D04448" w:rsidRPr="00D04448" w:rsidRDefault="00D04448" w:rsidP="00784CE8">
      <w:pPr>
        <w:jc w:val="both"/>
        <w:rPr>
          <w:lang w:val="de-DE"/>
        </w:rPr>
      </w:pPr>
    </w:p>
    <w:p w14:paraId="4AF33A4F" w14:textId="77777777" w:rsidR="00D04448" w:rsidRPr="00D04448" w:rsidRDefault="00D04448" w:rsidP="00784CE8">
      <w:pPr>
        <w:jc w:val="both"/>
        <w:rPr>
          <w:lang w:val="de-DE"/>
        </w:rPr>
      </w:pPr>
      <w:r w:rsidRPr="00D04448">
        <w:rPr>
          <w:lang w:val="de-DE"/>
        </w:rPr>
        <w:tab/>
        <w:t>1. dem Generalverwalter der Generalverwaltung Schatzamt des Föderalen Öffentlichen Dienstes Finanzen,</w:t>
      </w:r>
    </w:p>
    <w:p w14:paraId="7010B9B2" w14:textId="77777777" w:rsidR="00D04448" w:rsidRPr="00D04448" w:rsidRDefault="00D04448" w:rsidP="00784CE8">
      <w:pPr>
        <w:jc w:val="both"/>
        <w:rPr>
          <w:lang w:val="de-DE"/>
        </w:rPr>
      </w:pPr>
    </w:p>
    <w:p w14:paraId="4CB0C911" w14:textId="77777777" w:rsidR="00D04448" w:rsidRPr="00D04448" w:rsidRDefault="00D04448" w:rsidP="00784CE8">
      <w:pPr>
        <w:jc w:val="both"/>
        <w:rPr>
          <w:lang w:val="de-DE"/>
        </w:rPr>
      </w:pPr>
      <w:r w:rsidRPr="00D04448">
        <w:rPr>
          <w:lang w:val="de-DE"/>
        </w:rPr>
        <w:tab/>
        <w:t>2. bei Verhinderung der vorerwähnten Person dem Leiter des Dienstes, der das UBO-Register innerhalb dieser Verwaltung verwaltet, sowie allen Personen mit mindestens dem Titel eines Beraters, die diesem Dienst angehören.</w:t>
      </w:r>
    </w:p>
    <w:p w14:paraId="351E5E21" w14:textId="77777777" w:rsidR="00D04448" w:rsidRPr="00D04448" w:rsidRDefault="00D04448" w:rsidP="00784CE8">
      <w:pPr>
        <w:jc w:val="both"/>
        <w:rPr>
          <w:lang w:val="de-DE"/>
        </w:rPr>
      </w:pPr>
    </w:p>
    <w:p w14:paraId="690DE05E" w14:textId="77777777" w:rsidR="00D04448" w:rsidRPr="00D04448" w:rsidRDefault="00D04448" w:rsidP="00784CE8">
      <w:pPr>
        <w:jc w:val="both"/>
        <w:rPr>
          <w:lang w:val="de-DE"/>
        </w:rPr>
      </w:pPr>
    </w:p>
    <w:p w14:paraId="546561D2" w14:textId="77777777" w:rsidR="00D04448" w:rsidRPr="00D04448" w:rsidRDefault="00D04448" w:rsidP="00784CE8">
      <w:pPr>
        <w:jc w:val="both"/>
        <w:rPr>
          <w:lang w:val="de-DE"/>
        </w:rPr>
      </w:pPr>
      <w:r w:rsidRPr="00D04448">
        <w:rPr>
          <w:b/>
          <w:lang w:val="de-DE"/>
        </w:rPr>
        <w:tab/>
        <w:t>Art. 2 -</w:t>
      </w:r>
      <w:r w:rsidRPr="00D04448">
        <w:rPr>
          <w:lang w:val="de-DE"/>
        </w:rPr>
        <w:t xml:space="preserve"> Vorliegender Erlass tritt am Tag seiner Veröffentlichung im </w:t>
      </w:r>
      <w:r w:rsidRPr="00D04448">
        <w:rPr>
          <w:i/>
          <w:lang w:val="de-DE"/>
        </w:rPr>
        <w:t>Belgischen Staatsblatt</w:t>
      </w:r>
      <w:r w:rsidRPr="00D04448">
        <w:rPr>
          <w:lang w:val="de-DE"/>
        </w:rPr>
        <w:t xml:space="preserve"> in Kraft.</w:t>
      </w:r>
    </w:p>
    <w:p w14:paraId="50668FCD" w14:textId="77777777" w:rsidR="00D04448" w:rsidRPr="00D04448" w:rsidRDefault="00D04448" w:rsidP="00784CE8">
      <w:pPr>
        <w:jc w:val="both"/>
        <w:rPr>
          <w:lang w:val="de-DE"/>
        </w:rPr>
      </w:pPr>
    </w:p>
    <w:p w14:paraId="09A79580" w14:textId="77777777" w:rsidR="00D04448" w:rsidRPr="00D04448" w:rsidRDefault="00D04448" w:rsidP="00784CE8">
      <w:pPr>
        <w:jc w:val="both"/>
        <w:rPr>
          <w:lang w:val="de-DE"/>
        </w:rPr>
      </w:pPr>
    </w:p>
    <w:p w14:paraId="7D1F03CC" w14:textId="77777777" w:rsidR="00D04448" w:rsidRPr="00D04448" w:rsidRDefault="00D04448" w:rsidP="00784CE8">
      <w:pPr>
        <w:jc w:val="both"/>
        <w:rPr>
          <w:lang w:val="de-DE"/>
        </w:rPr>
      </w:pPr>
      <w:r w:rsidRPr="00D04448">
        <w:rPr>
          <w:lang w:val="de-DE"/>
        </w:rPr>
        <w:tab/>
        <w:t>Brüssel, den 7. April 2022</w:t>
      </w:r>
    </w:p>
    <w:p w14:paraId="29E1A112" w14:textId="77777777" w:rsidR="00D04448" w:rsidRPr="00D04448" w:rsidRDefault="00D04448" w:rsidP="00784CE8">
      <w:pPr>
        <w:jc w:val="both"/>
        <w:rPr>
          <w:lang w:val="de-DE"/>
        </w:rPr>
      </w:pPr>
    </w:p>
    <w:p w14:paraId="4FED0209" w14:textId="77777777" w:rsidR="00D04448" w:rsidRPr="00D04448" w:rsidRDefault="00D04448" w:rsidP="00784CE8">
      <w:pPr>
        <w:jc w:val="both"/>
        <w:rPr>
          <w:lang w:val="de-DE"/>
        </w:rPr>
      </w:pPr>
    </w:p>
    <w:p w14:paraId="5273EC95" w14:textId="77777777" w:rsidR="00D04448" w:rsidRPr="00D04448" w:rsidRDefault="00D04448" w:rsidP="006C366F">
      <w:pPr>
        <w:jc w:val="center"/>
        <w:rPr>
          <w:lang w:val="de-DE"/>
        </w:rPr>
      </w:pPr>
      <w:r w:rsidRPr="00D04448">
        <w:rPr>
          <w:lang w:val="de-DE"/>
        </w:rPr>
        <w:t>V. VAN PETEGHEM</w:t>
      </w:r>
    </w:p>
    <w:p w14:paraId="4447FDC0" w14:textId="77777777" w:rsidR="00D04448" w:rsidRPr="00D04448" w:rsidRDefault="00D04448" w:rsidP="00784CE8">
      <w:pPr>
        <w:jc w:val="both"/>
        <w:rPr>
          <w:lang w:val="de-DE"/>
        </w:rPr>
      </w:pPr>
    </w:p>
    <w:p w14:paraId="18DE7EA0" w14:textId="77777777" w:rsidR="00D04448" w:rsidRPr="00D04448" w:rsidRDefault="00D04448">
      <w:pPr>
        <w:jc w:val="both"/>
        <w:rPr>
          <w:lang w:val="de-DE"/>
        </w:rPr>
      </w:pPr>
    </w:p>
    <w:p w14:paraId="728E3C86" w14:textId="77777777" w:rsidR="00233F36" w:rsidRPr="00D04448" w:rsidRDefault="00233F36" w:rsidP="00E1687C">
      <w:pPr>
        <w:jc w:val="both"/>
        <w:rPr>
          <w:lang w:val="de-DE"/>
        </w:rPr>
      </w:pPr>
    </w:p>
    <w:sectPr w:rsidR="00233F36" w:rsidRPr="00D04448" w:rsidSect="00D0444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97380130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B7731"/>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CA1AA6"/>
    <w:rsid w:val="00D04448"/>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2993DA"/>
  <w15:docId w15:val="{291E8772-AC5E-400E-B9BA-DE84B21D9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44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269</Words>
  <Characters>1710</Characters>
  <Application>Microsoft Office Word</Application>
  <DocSecurity>0</DocSecurity>
  <Lines>14</Lines>
  <Paragraphs>3</Paragraphs>
  <ScaleCrop>false</ScaleCrop>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2025-07-28T07:15:00Z</dcterms:created>
  <dcterms:modified xsi:type="dcterms:W3CDTF">2025-07-28T07:18:00Z</dcterms:modified>
</cp:coreProperties>
</file>