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949" w:rsidRPr="00941949" w:rsidRDefault="00941949" w:rsidP="00941949">
      <w:pPr>
        <w:jc w:val="center"/>
        <w:rPr>
          <w:b/>
          <w:lang w:val="de-DE"/>
        </w:rPr>
      </w:pPr>
      <w:r w:rsidRPr="00941949">
        <w:rPr>
          <w:b/>
          <w:lang w:val="de-DE"/>
        </w:rPr>
        <w:t>11. MÄRZ 2022 - Gesetz zur Aufhebung der Aufrechterhaltung der epidemischen Notsituation in Bezug auf die Pandemie des Coronavirus COVID-19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941949">
        <w:rPr>
          <w:lang w:val="de-DE"/>
        </w:rPr>
        <w:t>23. März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941949" w:rsidRDefault="00941949" w:rsidP="00052C16">
      <w:pPr>
        <w:jc w:val="center"/>
        <w:rPr>
          <w:b/>
          <w:bCs/>
          <w:lang w:val="de-DE"/>
        </w:rPr>
      </w:pPr>
    </w:p>
    <w:p w:rsidR="00941949" w:rsidRDefault="00941949" w:rsidP="00052C16">
      <w:pPr>
        <w:jc w:val="center"/>
        <w:rPr>
          <w:b/>
          <w:bCs/>
          <w:lang w:val="de-DE"/>
        </w:rPr>
      </w:pPr>
    </w:p>
    <w:p w:rsidR="00941949" w:rsidRPr="00941949" w:rsidRDefault="00941949" w:rsidP="00052C16">
      <w:pPr>
        <w:jc w:val="center"/>
        <w:rPr>
          <w:b/>
          <w:lang w:val="de-DE"/>
        </w:rPr>
      </w:pPr>
      <w:bookmarkStart w:id="0" w:name="_GoBack"/>
      <w:bookmarkEnd w:id="0"/>
      <w:r w:rsidRPr="00941949">
        <w:rPr>
          <w:b/>
          <w:bCs/>
          <w:lang w:val="de-DE"/>
        </w:rPr>
        <w:t>FÖDERALER ÖFFENTLICHER DIENST INNERES</w:t>
      </w:r>
    </w:p>
    <w:p w:rsidR="00941949" w:rsidRPr="00941949" w:rsidRDefault="00941949" w:rsidP="00052C16">
      <w:pPr>
        <w:jc w:val="center"/>
        <w:rPr>
          <w:b/>
          <w:lang w:val="de-DE"/>
        </w:rPr>
      </w:pPr>
    </w:p>
    <w:p w:rsidR="00941949" w:rsidRPr="00941949" w:rsidRDefault="00941949" w:rsidP="00052C16">
      <w:pPr>
        <w:jc w:val="center"/>
        <w:rPr>
          <w:b/>
          <w:lang w:val="de-DE"/>
        </w:rPr>
      </w:pPr>
    </w:p>
    <w:p w:rsidR="00941949" w:rsidRPr="00941949" w:rsidRDefault="00941949" w:rsidP="006A4DF4">
      <w:pPr>
        <w:jc w:val="center"/>
        <w:rPr>
          <w:b/>
          <w:lang w:val="de-DE"/>
        </w:rPr>
      </w:pPr>
      <w:r w:rsidRPr="00941949">
        <w:rPr>
          <w:b/>
          <w:lang w:val="de-DE"/>
        </w:rPr>
        <w:t>11. MÄRZ 2022 - Gesetz zur Aufhebung der Aufrechterhaltung der epidemischen Notsituation in Bezug auf die Pandemie des Coronavirus COVID-19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left="1416" w:firstLine="708"/>
        <w:jc w:val="both"/>
        <w:rPr>
          <w:lang w:val="de-DE"/>
        </w:rPr>
      </w:pPr>
      <w:r w:rsidRPr="00941949">
        <w:rPr>
          <w:lang w:val="de-DE"/>
        </w:rPr>
        <w:t>PHILIPPE, König der Belgier,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left="708" w:firstLine="708"/>
        <w:jc w:val="both"/>
        <w:rPr>
          <w:lang w:val="de-DE"/>
        </w:rPr>
      </w:pPr>
      <w:r w:rsidRPr="00941949">
        <w:rPr>
          <w:lang w:val="de-DE"/>
        </w:rPr>
        <w:t>Allen Gegenwärtigen und Zukünftigen, Unser Gruß!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lang w:val="de-DE"/>
        </w:rPr>
        <w:t>Die Abgeordnetenkammer hat das Folgende angenommen und Wir sanktionieren es: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b/>
          <w:bCs/>
          <w:lang w:val="de-DE"/>
        </w:rPr>
        <w:t xml:space="preserve">Artikel 1 </w:t>
      </w:r>
      <w:r w:rsidRPr="00941949">
        <w:rPr>
          <w:lang w:val="de-DE"/>
        </w:rPr>
        <w:t>- Vorliegendes Gesetz regelt eine in Artikel 74 der Verfassung erwähnte Angelegenheit.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b/>
          <w:lang w:val="de-DE"/>
        </w:rPr>
        <w:t>Art. 2 </w:t>
      </w:r>
      <w:r w:rsidRPr="00941949">
        <w:rPr>
          <w:lang w:val="de-DE"/>
        </w:rPr>
        <w:t>- Aufgehoben werden: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lang w:val="de-DE"/>
        </w:rPr>
        <w:t>1. der Königliche Erlass vom 27. Januar 2022 zur Erklärung der Aufrechterhaltung der epidemischen Notsituation in Bezug auf die Pandemie des Coronavirus COVID-19, bestätigt durch das Gesetz vom 11. Februar 2022,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lang w:val="de-DE"/>
        </w:rPr>
        <w:t>2. das Gesetz vom 11. Februar 2022 zur Bestätigung des Königlichen Erlasses vom 27. Januar 2022 zur Erklärung der Aufrechterhaltung der epidemischen Notsituation in Bezug auf die Pandemie des Coronavirus COVID-19.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b/>
          <w:bCs/>
          <w:lang w:val="de-DE"/>
        </w:rPr>
        <w:t>Art. 3 -</w:t>
      </w:r>
      <w:r w:rsidRPr="00941949">
        <w:rPr>
          <w:lang w:val="de-DE"/>
        </w:rPr>
        <w:t xml:space="preserve"> Der Königliche Erlass vom 28. Oktober 2021 über die verwaltungs</w:t>
      </w:r>
      <w:r>
        <w:rPr>
          <w:lang w:val="de-DE"/>
        </w:rPr>
        <w:softHyphen/>
      </w:r>
      <w:r w:rsidRPr="00941949">
        <w:rPr>
          <w:lang w:val="de-DE"/>
        </w:rPr>
        <w:t>polizei</w:t>
      </w:r>
      <w:r>
        <w:rPr>
          <w:lang w:val="de-DE"/>
        </w:rPr>
        <w:softHyphen/>
      </w:r>
      <w:r w:rsidRPr="00941949">
        <w:rPr>
          <w:lang w:val="de-DE"/>
        </w:rPr>
        <w:t>lichen Maßnahmen, die erforderlich sind, um die Folgen der ausgerufenen epidemischen Notsituation in Bezug auf die Pandemie des Coronavirus COVID-19 für die Volksgesundheit zu verhindern oder einzuschränken, wird aufgehoben.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Default="00941949">
      <w:pPr>
        <w:rPr>
          <w:b/>
          <w:lang w:val="de-DE"/>
        </w:rPr>
      </w:pPr>
      <w:r>
        <w:rPr>
          <w:b/>
          <w:lang w:val="de-DE"/>
        </w:rPr>
        <w:br w:type="page"/>
      </w: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b/>
          <w:lang w:val="de-DE"/>
        </w:rPr>
        <w:t>Art. 4</w:t>
      </w:r>
      <w:r w:rsidRPr="00941949">
        <w:rPr>
          <w:lang w:val="de-DE"/>
        </w:rPr>
        <w:t xml:space="preserve"> - Vorliegendes Gesetz tritt am Tag seiner Veröffentlichung im </w:t>
      </w:r>
      <w:r w:rsidRPr="00941949">
        <w:rPr>
          <w:i/>
          <w:iCs/>
          <w:lang w:val="de-DE"/>
        </w:rPr>
        <w:t>Belgischen Staatsblatt</w:t>
      </w:r>
      <w:r w:rsidRPr="00941949">
        <w:rPr>
          <w:lang w:val="de-DE"/>
        </w:rPr>
        <w:t xml:space="preserve"> in Kraft.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lang w:val="de-DE"/>
        </w:rPr>
        <w:t xml:space="preserve">Wir fertigen das vorliegende Gesetz aus und ordnen an, dass es mit dem Staatssiegel versehen und durch das </w:t>
      </w:r>
      <w:r w:rsidRPr="00941949">
        <w:rPr>
          <w:i/>
          <w:iCs/>
          <w:lang w:val="de-DE"/>
        </w:rPr>
        <w:t>Belgische Staatsblatt</w:t>
      </w:r>
      <w:r w:rsidRPr="00941949">
        <w:rPr>
          <w:lang w:val="de-DE"/>
        </w:rPr>
        <w:t xml:space="preserve"> veröffentlicht wird.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ind w:firstLine="708"/>
        <w:jc w:val="both"/>
        <w:rPr>
          <w:lang w:val="de-DE"/>
        </w:rPr>
      </w:pPr>
      <w:r w:rsidRPr="00941949">
        <w:rPr>
          <w:lang w:val="de-DE"/>
        </w:rPr>
        <w:t>Gegeben zu Brüssel, den 11. März 2022</w:t>
      </w: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both"/>
        <w:rPr>
          <w:lang w:val="de-DE"/>
        </w:rPr>
      </w:pP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PHILIPPE</w:t>
      </w:r>
    </w:p>
    <w:p w:rsidR="00941949" w:rsidRPr="00941949" w:rsidRDefault="00941949" w:rsidP="00052C16">
      <w:pPr>
        <w:jc w:val="center"/>
        <w:rPr>
          <w:lang w:val="de-DE"/>
        </w:rPr>
      </w:pP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Von Königs wegen:</w:t>
      </w:r>
    </w:p>
    <w:p w:rsidR="00941949" w:rsidRPr="00941949" w:rsidRDefault="00941949" w:rsidP="00052C16">
      <w:pPr>
        <w:jc w:val="center"/>
        <w:rPr>
          <w:lang w:val="de-DE"/>
        </w:rPr>
      </w:pP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Der Minister der Volksgesundheit</w:t>
      </w: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F. VANDENBROUCKE</w:t>
      </w:r>
    </w:p>
    <w:p w:rsidR="00941949" w:rsidRPr="00941949" w:rsidRDefault="00941949" w:rsidP="00052C16">
      <w:pPr>
        <w:jc w:val="center"/>
        <w:rPr>
          <w:lang w:val="de-DE"/>
        </w:rPr>
      </w:pPr>
    </w:p>
    <w:p w:rsidR="00941949" w:rsidRPr="00941949" w:rsidRDefault="00941949" w:rsidP="007D5FBA">
      <w:pPr>
        <w:jc w:val="center"/>
        <w:rPr>
          <w:lang w:val="de-DE"/>
        </w:rPr>
      </w:pPr>
      <w:r w:rsidRPr="00941949">
        <w:rPr>
          <w:lang w:val="de-DE"/>
        </w:rPr>
        <w:t>Die Ministerin des Innern</w:t>
      </w:r>
    </w:p>
    <w:p w:rsidR="00941949" w:rsidRPr="00941949" w:rsidRDefault="00941949" w:rsidP="007D5FBA">
      <w:pPr>
        <w:jc w:val="center"/>
        <w:rPr>
          <w:lang w:val="de-DE"/>
        </w:rPr>
      </w:pPr>
      <w:r w:rsidRPr="00941949">
        <w:rPr>
          <w:lang w:val="de-DE"/>
        </w:rPr>
        <w:t>A. VERLINDEN</w:t>
      </w:r>
    </w:p>
    <w:p w:rsidR="00941949" w:rsidRPr="00941949" w:rsidRDefault="00941949" w:rsidP="007D5FBA">
      <w:pPr>
        <w:ind w:left="360"/>
        <w:jc w:val="center"/>
        <w:rPr>
          <w:lang w:val="de-DE"/>
        </w:rPr>
      </w:pP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Mit dem Staatssiegel versehen:</w:t>
      </w:r>
    </w:p>
    <w:p w:rsidR="00941949" w:rsidRPr="00941949" w:rsidRDefault="00941949" w:rsidP="00052C16">
      <w:pPr>
        <w:jc w:val="center"/>
        <w:rPr>
          <w:lang w:val="de-DE"/>
        </w:rPr>
      </w:pP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Der Minister der Justiz</w:t>
      </w:r>
    </w:p>
    <w:p w:rsidR="00941949" w:rsidRPr="00941949" w:rsidRDefault="00941949" w:rsidP="00052C16">
      <w:pPr>
        <w:jc w:val="center"/>
        <w:rPr>
          <w:lang w:val="de-DE"/>
        </w:rPr>
      </w:pPr>
      <w:r w:rsidRPr="00941949">
        <w:rPr>
          <w:lang w:val="de-DE"/>
        </w:rPr>
        <w:t>V. VAN QUICKENBORNE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937B6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41949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2B4AC"/>
  <w15:docId w15:val="{85F63B20-A78E-411A-8A5D-ADE0D3AC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1702</Characters>
  <Application>Microsoft Office Word</Application>
  <DocSecurity>4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2022-04-29T10:43:00Z</dcterms:created>
  <dcterms:modified xsi:type="dcterms:W3CDTF">2022-04-29T10:43:00Z</dcterms:modified>
</cp:coreProperties>
</file>