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BB77C" w14:textId="1124486D" w:rsidR="00AA0401" w:rsidRPr="00832304" w:rsidRDefault="00510AA8" w:rsidP="00981C56">
      <w:pPr>
        <w:jc w:val="both"/>
        <w:rPr>
          <w:b/>
          <w:bCs/>
          <w:lang w:val="de-DE"/>
        </w:rPr>
      </w:pPr>
      <w:r w:rsidRPr="00832304">
        <w:rPr>
          <w:b/>
          <w:bCs/>
          <w:lang w:val="de-DE"/>
        </w:rPr>
        <w:t>23. FEBRUAR 2022 -</w:t>
      </w:r>
      <w:r w:rsidRPr="00832304">
        <w:rPr>
          <w:b/>
          <w:lang w:val="de-DE"/>
        </w:rPr>
        <w:t xml:space="preserve"> Gesetz zur Durchführung der Verordnung (EU) 2020/1503 des Europäischen Parlaments und des Rates vom 7. Oktober 2020 über Europäische Schwarmfinanzierungsdienstleister für Unternehmen und zur Änderung der Verordnung (EU) 2017/1129 und der Richtlinie (EU) 2019/1937 und zur Umsetzung der Richtlinie (EU) 2021/338 des Europäischen Parlaments und des Rates vom 16. Februar 2021 zur Änderung der Richtlinie 2014/65/EU im Hinblick auf die Informationspflichten, die Produktüberwachung und die Positionslimits sowie der Richtlinien 2013/36/EU und (EU) 2019/878 im Hinblick auf ihre Anwendung auf Wertpapierfirmen, zur Förderung der wirtschaftlichen Erholung von der COVID-19-Krise (II)</w:t>
      </w:r>
      <w:r w:rsidRPr="00832304">
        <w:rPr>
          <w:b/>
          <w:bCs/>
          <w:lang w:val="de-DE"/>
        </w:rPr>
        <w:t xml:space="preserve"> </w:t>
      </w:r>
      <w:r w:rsidR="00AA0401" w:rsidRPr="00832304">
        <w:rPr>
          <w:b/>
          <w:lang w:val="de-DE"/>
        </w:rPr>
        <w:t>(A</w:t>
      </w:r>
      <w:r w:rsidR="00C8516C">
        <w:rPr>
          <w:b/>
          <w:lang w:val="de-DE"/>
        </w:rPr>
        <w:t>USZÜGE</w:t>
      </w:r>
      <w:r w:rsidR="00AA0401" w:rsidRPr="00832304">
        <w:rPr>
          <w:b/>
          <w:lang w:val="de-DE"/>
        </w:rPr>
        <w:t>)</w:t>
      </w:r>
    </w:p>
    <w:p w14:paraId="534B05AF" w14:textId="77777777" w:rsidR="00AA0401" w:rsidRPr="00832304" w:rsidRDefault="00AA0401" w:rsidP="00981C56">
      <w:pPr>
        <w:rPr>
          <w:lang w:val="de-DE"/>
        </w:rPr>
      </w:pPr>
    </w:p>
    <w:p w14:paraId="0025EB29" w14:textId="77777777" w:rsidR="00AA0401" w:rsidRPr="00832304" w:rsidRDefault="00AA0401" w:rsidP="00981C56">
      <w:pPr>
        <w:jc w:val="both"/>
        <w:rPr>
          <w:lang w:val="de-DE"/>
        </w:rPr>
      </w:pPr>
    </w:p>
    <w:p w14:paraId="20F37A58" w14:textId="77777777" w:rsidR="00C8516C" w:rsidRDefault="00AA0401" w:rsidP="00C8516C">
      <w:pPr>
        <w:jc w:val="both"/>
        <w:rPr>
          <w:lang w:val="de-DE"/>
        </w:rPr>
      </w:pPr>
      <w:r w:rsidRPr="00832304">
        <w:rPr>
          <w:lang w:val="de-DE"/>
        </w:rPr>
        <w:t>(</w:t>
      </w:r>
      <w:r w:rsidR="00C8516C">
        <w:rPr>
          <w:lang w:val="de-DE"/>
        </w:rPr>
        <w:t xml:space="preserve">- Art. 1 bis 24: </w:t>
      </w:r>
      <w:r w:rsidR="00C8516C">
        <w:rPr>
          <w:i/>
          <w:iCs/>
          <w:lang w:val="de-DE"/>
        </w:rPr>
        <w:t xml:space="preserve">Belgisches Staatsblatt </w:t>
      </w:r>
      <w:r w:rsidR="00C8516C">
        <w:rPr>
          <w:lang w:val="de-DE"/>
        </w:rPr>
        <w:t xml:space="preserve">vom </w:t>
      </w:r>
      <w:r w:rsidR="00C8516C" w:rsidRPr="00C8516C">
        <w:rPr>
          <w:lang w:val="de-DE"/>
        </w:rPr>
        <w:t>25. September 2025</w:t>
      </w:r>
      <w:r w:rsidR="00C8516C">
        <w:rPr>
          <w:lang w:val="de-DE"/>
        </w:rPr>
        <w:t>,</w:t>
      </w:r>
    </w:p>
    <w:p w14:paraId="19F35BEB" w14:textId="77777777" w:rsidR="00C8516C" w:rsidRDefault="00C8516C" w:rsidP="00C8516C">
      <w:pPr>
        <w:jc w:val="both"/>
        <w:rPr>
          <w:lang w:val="de-DE"/>
        </w:rPr>
      </w:pPr>
      <w:r>
        <w:rPr>
          <w:lang w:val="de-DE"/>
        </w:rPr>
        <w:t xml:space="preserve">- Art. 25 bis 27: </w:t>
      </w:r>
      <w:r w:rsidR="00AA0401" w:rsidRPr="00832304">
        <w:rPr>
          <w:i/>
          <w:lang w:val="de-DE"/>
        </w:rPr>
        <w:t xml:space="preserve">Belgisches Staatsblatt </w:t>
      </w:r>
      <w:r w:rsidR="00AA0401" w:rsidRPr="00832304">
        <w:rPr>
          <w:lang w:val="de-DE"/>
        </w:rPr>
        <w:t xml:space="preserve">vom </w:t>
      </w:r>
      <w:r w:rsidR="00510AA8" w:rsidRPr="00832304">
        <w:rPr>
          <w:lang w:val="de-DE"/>
        </w:rPr>
        <w:t>7. November 2023</w:t>
      </w:r>
      <w:r>
        <w:rPr>
          <w:lang w:val="de-DE"/>
        </w:rPr>
        <w:t>,</w:t>
      </w:r>
    </w:p>
    <w:p w14:paraId="49BB3C8A" w14:textId="73DD2C8D" w:rsidR="00AA0401" w:rsidRPr="00832304" w:rsidRDefault="00C8516C" w:rsidP="00C8516C">
      <w:pPr>
        <w:jc w:val="both"/>
        <w:rPr>
          <w:i/>
          <w:lang w:val="de-DE"/>
        </w:rPr>
      </w:pPr>
      <w:r>
        <w:rPr>
          <w:lang w:val="de-DE"/>
        </w:rPr>
        <w:t xml:space="preserve">- Art. 28 bis 39 und 46: </w:t>
      </w:r>
      <w:r w:rsidRPr="00C8516C">
        <w:rPr>
          <w:i/>
          <w:lang w:val="de-DE"/>
        </w:rPr>
        <w:t xml:space="preserve">Belgisches Staatsblatt </w:t>
      </w:r>
      <w:r w:rsidRPr="00C8516C">
        <w:rPr>
          <w:lang w:val="de-DE"/>
        </w:rPr>
        <w:t>vom 25. September 2025)</w:t>
      </w:r>
    </w:p>
    <w:p w14:paraId="26FD33BA" w14:textId="77777777" w:rsidR="00AA0401" w:rsidRPr="00832304" w:rsidRDefault="00AA0401" w:rsidP="00981C56">
      <w:pPr>
        <w:jc w:val="both"/>
        <w:rPr>
          <w:lang w:val="de-DE"/>
        </w:rPr>
      </w:pPr>
    </w:p>
    <w:p w14:paraId="5AB62B6E" w14:textId="77777777" w:rsidR="00AA0401" w:rsidRPr="00832304" w:rsidRDefault="00AA0401" w:rsidP="00981C56">
      <w:pPr>
        <w:jc w:val="both"/>
        <w:rPr>
          <w:lang w:val="de-DE"/>
        </w:rPr>
      </w:pPr>
    </w:p>
    <w:p w14:paraId="19ACF208" w14:textId="77777777" w:rsidR="00B2139D" w:rsidRPr="00832304" w:rsidRDefault="00B2139D" w:rsidP="00981C56">
      <w:pPr>
        <w:jc w:val="both"/>
        <w:rPr>
          <w:lang w:val="de-DE"/>
        </w:rPr>
      </w:pPr>
      <w:r w:rsidRPr="00832304">
        <w:rPr>
          <w:lang w:val="de-DE"/>
        </w:rPr>
        <w:t>Diese deutsche Übersetzung ist von der Zentralen Dienststelle für Deutsche Übersetzungen in Malmedy erstellt worden.</w:t>
      </w:r>
    </w:p>
    <w:p w14:paraId="1ACDD2EF" w14:textId="77777777" w:rsidR="00AA0401" w:rsidRPr="00832304" w:rsidRDefault="00AA0401" w:rsidP="00981C56">
      <w:pPr>
        <w:jc w:val="both"/>
        <w:rPr>
          <w:lang w:val="de-DE"/>
        </w:rPr>
      </w:pPr>
    </w:p>
    <w:p w14:paraId="6521CCE0" w14:textId="77777777" w:rsidR="00AA0401" w:rsidRPr="00832304" w:rsidRDefault="00AA0401" w:rsidP="00981C56">
      <w:pPr>
        <w:jc w:val="both"/>
        <w:rPr>
          <w:lang w:val="de-DE"/>
        </w:rPr>
        <w:sectPr w:rsidR="00AA0401" w:rsidRPr="00832304" w:rsidSect="002855B4">
          <w:pgSz w:w="11906" w:h="16838" w:code="9"/>
          <w:pgMar w:top="1418" w:right="1418" w:bottom="1418" w:left="1418" w:header="709" w:footer="709" w:gutter="0"/>
          <w:cols w:space="708"/>
          <w:vAlign w:val="center"/>
          <w:docGrid w:linePitch="360"/>
        </w:sectPr>
      </w:pPr>
    </w:p>
    <w:p w14:paraId="3DB25C72" w14:textId="77777777" w:rsidR="00510AA8" w:rsidRPr="00832304" w:rsidRDefault="00510AA8" w:rsidP="00981C56">
      <w:pPr>
        <w:jc w:val="center"/>
        <w:rPr>
          <w:b/>
          <w:bCs/>
          <w:lang w:val="de-DE"/>
        </w:rPr>
      </w:pPr>
      <w:r w:rsidRPr="00832304">
        <w:rPr>
          <w:b/>
          <w:lang w:val="de-DE"/>
        </w:rPr>
        <w:lastRenderedPageBreak/>
        <w:t>FÖDERALER ÖFFENTLICHER DIENST FINANZEN</w:t>
      </w:r>
    </w:p>
    <w:p w14:paraId="7E915B1A" w14:textId="77777777" w:rsidR="00510AA8" w:rsidRPr="00832304" w:rsidRDefault="00510AA8" w:rsidP="00981C56">
      <w:pPr>
        <w:jc w:val="both"/>
        <w:rPr>
          <w:lang w:val="de-DE"/>
        </w:rPr>
      </w:pPr>
    </w:p>
    <w:p w14:paraId="2960DE8C" w14:textId="77777777" w:rsidR="00510AA8" w:rsidRPr="00832304" w:rsidRDefault="00510AA8" w:rsidP="00981C56">
      <w:pPr>
        <w:jc w:val="both"/>
        <w:rPr>
          <w:lang w:val="de-DE"/>
        </w:rPr>
      </w:pPr>
    </w:p>
    <w:p w14:paraId="04465C22" w14:textId="77777777" w:rsidR="00510AA8" w:rsidRPr="00832304" w:rsidRDefault="00510AA8" w:rsidP="00981C56">
      <w:pPr>
        <w:jc w:val="both"/>
        <w:rPr>
          <w:b/>
          <w:lang w:val="de-DE"/>
        </w:rPr>
      </w:pPr>
      <w:r w:rsidRPr="00832304">
        <w:rPr>
          <w:b/>
          <w:bCs/>
          <w:lang w:val="de-DE"/>
        </w:rPr>
        <w:t>23. FEBRUAR 2022 -</w:t>
      </w:r>
      <w:r w:rsidRPr="00832304">
        <w:rPr>
          <w:b/>
          <w:lang w:val="de-DE"/>
        </w:rPr>
        <w:t xml:space="preserve"> Gesetz zur Durchführung der Verordnung (EU) 2020/1503 des Europäischen Parlaments und des Rates vom 7. Oktober 2020 über Europäische Schwarmfinanzierungsdienstleister für Unternehmen und zur Änderung der Verordnung (EU) 2017/1129 und der Richtlinie (EU) 2019/1937 und zur Umsetzung der Richtlinie (EU) 2021/338 des Europäischen Parlaments und des Rates vom 16. Februar 2021 zur Änderung der Richtlinie 2014/65/EU im Hinblick auf die Informationspflichten, die Produktüberwachung und die Positionslimits sowie der Richtlinien 2013/36/EU und (EU) 2019/878 im Hinblick auf ihre Anwendung auf Wertpapierfirmen, zur Förderung der wirtschaftlichen Erholung von der COVID-19-Krise (II)</w:t>
      </w:r>
    </w:p>
    <w:p w14:paraId="1A492B77" w14:textId="77777777" w:rsidR="00510AA8" w:rsidRPr="00832304" w:rsidRDefault="00510AA8" w:rsidP="00981C56">
      <w:pPr>
        <w:jc w:val="both"/>
        <w:rPr>
          <w:lang w:val="de-DE"/>
        </w:rPr>
      </w:pPr>
    </w:p>
    <w:p w14:paraId="04154708" w14:textId="77777777" w:rsidR="00510AA8" w:rsidRPr="00832304" w:rsidRDefault="00510AA8" w:rsidP="00981C56">
      <w:pPr>
        <w:jc w:val="both"/>
        <w:rPr>
          <w:lang w:val="de-DE"/>
        </w:rPr>
      </w:pPr>
    </w:p>
    <w:p w14:paraId="3F52A65E" w14:textId="77777777" w:rsidR="00510AA8" w:rsidRPr="00832304" w:rsidRDefault="00510AA8" w:rsidP="00981C56">
      <w:pPr>
        <w:ind w:left="1416" w:firstLine="708"/>
        <w:jc w:val="both"/>
        <w:rPr>
          <w:lang w:val="de-DE"/>
        </w:rPr>
      </w:pPr>
      <w:r w:rsidRPr="00832304">
        <w:rPr>
          <w:lang w:val="de-DE"/>
        </w:rPr>
        <w:t>PHILIPPE, König der Belgier,</w:t>
      </w:r>
    </w:p>
    <w:p w14:paraId="60C54148" w14:textId="77777777" w:rsidR="00510AA8" w:rsidRPr="00832304" w:rsidRDefault="00510AA8" w:rsidP="00981C56">
      <w:pPr>
        <w:jc w:val="both"/>
        <w:rPr>
          <w:lang w:val="de-DE"/>
        </w:rPr>
      </w:pPr>
    </w:p>
    <w:p w14:paraId="0A665EE5" w14:textId="77777777" w:rsidR="00510AA8" w:rsidRPr="00832304" w:rsidRDefault="00510AA8" w:rsidP="00981C56">
      <w:pPr>
        <w:ind w:left="708" w:firstLine="708"/>
        <w:jc w:val="both"/>
        <w:rPr>
          <w:lang w:val="de-DE"/>
        </w:rPr>
      </w:pPr>
      <w:r w:rsidRPr="00832304">
        <w:rPr>
          <w:lang w:val="de-DE"/>
        </w:rPr>
        <w:t>Allen Gegenwärtigen und Zukünftigen, Unser Gruß!</w:t>
      </w:r>
    </w:p>
    <w:p w14:paraId="145334B6" w14:textId="77777777" w:rsidR="00510AA8" w:rsidRPr="00832304" w:rsidRDefault="00510AA8" w:rsidP="00981C56">
      <w:pPr>
        <w:jc w:val="both"/>
        <w:rPr>
          <w:lang w:val="de-DE"/>
        </w:rPr>
      </w:pPr>
    </w:p>
    <w:p w14:paraId="5719E276" w14:textId="77777777" w:rsidR="00510AA8" w:rsidRPr="00832304" w:rsidRDefault="00510AA8" w:rsidP="00981C56">
      <w:pPr>
        <w:jc w:val="both"/>
        <w:rPr>
          <w:lang w:val="de-DE"/>
        </w:rPr>
      </w:pPr>
    </w:p>
    <w:p w14:paraId="1711B97D" w14:textId="77777777" w:rsidR="00510AA8" w:rsidRPr="00832304" w:rsidRDefault="00510AA8" w:rsidP="00981C56">
      <w:pPr>
        <w:ind w:firstLine="708"/>
        <w:jc w:val="both"/>
        <w:rPr>
          <w:lang w:val="de-DE"/>
        </w:rPr>
      </w:pPr>
      <w:r w:rsidRPr="00832304">
        <w:rPr>
          <w:lang w:val="de-DE"/>
        </w:rPr>
        <w:t>Die Abgeordnetenkammer hat das Folgende angenommen und Wir sanktionieren es:</w:t>
      </w:r>
    </w:p>
    <w:p w14:paraId="1E05A41D" w14:textId="77777777" w:rsidR="00510AA8" w:rsidRPr="00832304" w:rsidRDefault="00510AA8" w:rsidP="00981C56">
      <w:pPr>
        <w:jc w:val="both"/>
        <w:rPr>
          <w:lang w:val="de-DE"/>
        </w:rPr>
      </w:pPr>
    </w:p>
    <w:p w14:paraId="5975ACBF" w14:textId="77777777" w:rsidR="00510AA8" w:rsidRPr="00832304" w:rsidRDefault="00510AA8" w:rsidP="00981C56">
      <w:pPr>
        <w:jc w:val="both"/>
        <w:rPr>
          <w:lang w:val="de-DE"/>
        </w:rPr>
      </w:pPr>
    </w:p>
    <w:p w14:paraId="09EDACAD" w14:textId="77777777" w:rsidR="00981C56" w:rsidRPr="00832304" w:rsidRDefault="00981C56" w:rsidP="00981C56">
      <w:pPr>
        <w:jc w:val="center"/>
        <w:rPr>
          <w:b/>
          <w:bCs/>
          <w:lang w:val="de-DE"/>
        </w:rPr>
      </w:pPr>
      <w:r w:rsidRPr="00832304">
        <w:rPr>
          <w:b/>
          <w:lang w:val="de-DE"/>
        </w:rPr>
        <w:t xml:space="preserve">TITEL 1 - </w:t>
      </w:r>
      <w:r w:rsidRPr="00832304">
        <w:rPr>
          <w:b/>
          <w:i/>
          <w:lang w:val="de-DE"/>
        </w:rPr>
        <w:t>Allgemeine Bestimmung</w:t>
      </w:r>
    </w:p>
    <w:p w14:paraId="7E06149A" w14:textId="77777777" w:rsidR="00981C56" w:rsidRPr="00832304" w:rsidRDefault="00981C56" w:rsidP="00981C56">
      <w:pPr>
        <w:jc w:val="both"/>
        <w:rPr>
          <w:lang w:val="de-DE"/>
        </w:rPr>
      </w:pPr>
    </w:p>
    <w:p w14:paraId="4A515B25" w14:textId="77777777" w:rsidR="00981C56" w:rsidRPr="00832304" w:rsidRDefault="00981C56" w:rsidP="00981C56">
      <w:pPr>
        <w:jc w:val="both"/>
        <w:rPr>
          <w:lang w:val="de-DE"/>
        </w:rPr>
      </w:pPr>
    </w:p>
    <w:p w14:paraId="2E227661" w14:textId="77777777" w:rsidR="00981C56" w:rsidRPr="00832304" w:rsidRDefault="00981C56" w:rsidP="00981C56">
      <w:pPr>
        <w:jc w:val="both"/>
        <w:rPr>
          <w:lang w:val="de-DE"/>
        </w:rPr>
      </w:pPr>
      <w:r w:rsidRPr="00832304">
        <w:rPr>
          <w:lang w:val="de-DE"/>
        </w:rPr>
        <w:tab/>
      </w:r>
      <w:r w:rsidRPr="00832304">
        <w:rPr>
          <w:b/>
          <w:bCs/>
          <w:lang w:val="de-DE"/>
        </w:rPr>
        <w:t>Artikel 1 -</w:t>
      </w:r>
      <w:r w:rsidRPr="00832304">
        <w:rPr>
          <w:lang w:val="de-DE"/>
        </w:rPr>
        <w:t xml:space="preserve"> Vorliegendes Gesetz regelt eine in Artikel 74 der Verfassung erwähnte Angelegenheit.</w:t>
      </w:r>
    </w:p>
    <w:p w14:paraId="7B243C34" w14:textId="77777777" w:rsidR="00981C56" w:rsidRPr="00832304" w:rsidRDefault="00981C56" w:rsidP="00981C56">
      <w:pPr>
        <w:rPr>
          <w:lang w:val="de-DE"/>
        </w:rPr>
      </w:pPr>
      <w:r w:rsidRPr="00832304">
        <w:rPr>
          <w:lang w:val="de-DE"/>
        </w:rPr>
        <w:br w:type="page"/>
      </w:r>
    </w:p>
    <w:p w14:paraId="2D6C2AE1" w14:textId="77777777" w:rsidR="00510AA8" w:rsidRPr="00832304" w:rsidRDefault="00510AA8" w:rsidP="00981C56">
      <w:pPr>
        <w:jc w:val="both"/>
        <w:rPr>
          <w:b/>
          <w:bCs/>
          <w:lang w:val="de-DE"/>
        </w:rPr>
      </w:pPr>
      <w:r w:rsidRPr="00832304">
        <w:rPr>
          <w:b/>
          <w:lang w:val="de-DE"/>
        </w:rPr>
        <w:lastRenderedPageBreak/>
        <w:t xml:space="preserve">TITEL 2 - </w:t>
      </w:r>
      <w:r w:rsidRPr="00832304">
        <w:rPr>
          <w:b/>
          <w:i/>
          <w:lang w:val="de-DE"/>
        </w:rPr>
        <w:t>Durchführung der Verordnung (EU) 2020/1503 des Europäischen Parlaments und des Rates vom 7. Oktober 2020 über Europäische Schwarmfinanzierungsdienstleister für Unternehmen und zur Änderung der Verordnung (EU) 2017/1129 und der Richtlinie (EU) 2019/1937</w:t>
      </w:r>
    </w:p>
    <w:p w14:paraId="29B5B9E1" w14:textId="77777777" w:rsidR="00510AA8" w:rsidRPr="00832304" w:rsidRDefault="00510AA8" w:rsidP="00981C56">
      <w:pPr>
        <w:jc w:val="both"/>
        <w:rPr>
          <w:lang w:val="de-DE"/>
        </w:rPr>
      </w:pPr>
    </w:p>
    <w:p w14:paraId="3BA8B2CC" w14:textId="77777777" w:rsidR="00510AA8" w:rsidRPr="00832304" w:rsidRDefault="00510AA8" w:rsidP="00981C56">
      <w:pPr>
        <w:jc w:val="both"/>
        <w:rPr>
          <w:lang w:val="de-DE"/>
        </w:rPr>
      </w:pPr>
    </w:p>
    <w:p w14:paraId="33AD9AF3" w14:textId="77777777" w:rsidR="00981C56" w:rsidRPr="00832304" w:rsidRDefault="00981C56" w:rsidP="00981C56">
      <w:pPr>
        <w:jc w:val="center"/>
        <w:rPr>
          <w:lang w:val="de-DE"/>
        </w:rPr>
      </w:pPr>
      <w:r w:rsidRPr="00832304">
        <w:rPr>
          <w:lang w:val="de-DE"/>
        </w:rPr>
        <w:t xml:space="preserve">KAPITEL 1 - </w:t>
      </w:r>
      <w:r w:rsidRPr="00832304">
        <w:rPr>
          <w:i/>
          <w:iCs/>
          <w:lang w:val="de-DE"/>
        </w:rPr>
        <w:t>Abänderungen des Gesetzes vom 2. August 2002 über die Aufsicht über den Finanzsektor und die Finanzdienstleistungen</w:t>
      </w:r>
    </w:p>
    <w:p w14:paraId="261E209D" w14:textId="77777777" w:rsidR="00981C56" w:rsidRPr="00832304" w:rsidRDefault="00981C56" w:rsidP="00981C56">
      <w:pPr>
        <w:jc w:val="both"/>
        <w:rPr>
          <w:lang w:val="de-DE"/>
        </w:rPr>
      </w:pPr>
    </w:p>
    <w:p w14:paraId="6CD5F3AF" w14:textId="77777777" w:rsidR="00981C56" w:rsidRPr="00832304" w:rsidRDefault="00981C56" w:rsidP="00981C56">
      <w:pPr>
        <w:jc w:val="both"/>
        <w:rPr>
          <w:lang w:val="de-DE"/>
        </w:rPr>
      </w:pPr>
    </w:p>
    <w:p w14:paraId="66F279CE" w14:textId="77777777" w:rsidR="00981C56" w:rsidRPr="00832304" w:rsidRDefault="00981C56" w:rsidP="00981C56">
      <w:pPr>
        <w:jc w:val="both"/>
        <w:rPr>
          <w:lang w:val="de-DE"/>
        </w:rPr>
      </w:pPr>
      <w:r w:rsidRPr="00832304">
        <w:rPr>
          <w:lang w:val="de-DE"/>
        </w:rPr>
        <w:tab/>
      </w:r>
      <w:r w:rsidRPr="00832304">
        <w:rPr>
          <w:b/>
          <w:bCs/>
          <w:lang w:val="de-DE"/>
        </w:rPr>
        <w:t>Art. 2</w:t>
      </w:r>
      <w:r w:rsidRPr="00832304">
        <w:rPr>
          <w:b/>
          <w:lang w:val="de-DE"/>
        </w:rPr>
        <w:t> </w:t>
      </w:r>
      <w:r w:rsidRPr="00832304">
        <w:rPr>
          <w:b/>
          <w:bCs/>
          <w:lang w:val="de-DE"/>
        </w:rPr>
        <w:t>-</w:t>
      </w:r>
      <w:r w:rsidRPr="00832304">
        <w:rPr>
          <w:lang w:val="de-DE"/>
        </w:rPr>
        <w:t xml:space="preserve"> In Artikel 45 § 1 Absatz 1 Nr. 2 des Gesetzes vom 2. August 2002 über die Aufsicht über den Finanzsektor und die Finanzdienstleistungen wird Buchstabe </w:t>
      </w:r>
      <w:r w:rsidRPr="00832304">
        <w:rPr>
          <w:i/>
          <w:iCs/>
          <w:lang w:val="de-DE"/>
        </w:rPr>
        <w:t>k)</w:t>
      </w:r>
      <w:r w:rsidRPr="00832304">
        <w:rPr>
          <w:lang w:val="de-DE"/>
        </w:rPr>
        <w:t>, eingefügt durch das Gesetz vom 18. Dezember 2016, wie folgt ersetzt:</w:t>
      </w:r>
    </w:p>
    <w:p w14:paraId="7F37D023" w14:textId="77777777" w:rsidR="00981C56" w:rsidRPr="00832304" w:rsidRDefault="00981C56" w:rsidP="00981C56">
      <w:pPr>
        <w:jc w:val="both"/>
        <w:rPr>
          <w:lang w:val="de-DE"/>
        </w:rPr>
      </w:pPr>
    </w:p>
    <w:p w14:paraId="1B38DC08" w14:textId="77777777" w:rsidR="00981C56" w:rsidRPr="00832304" w:rsidRDefault="00981C56" w:rsidP="00981C56">
      <w:pPr>
        <w:jc w:val="both"/>
        <w:rPr>
          <w:lang w:val="de-DE"/>
        </w:rPr>
      </w:pPr>
      <w:r w:rsidRPr="00832304">
        <w:rPr>
          <w:lang w:val="de-DE"/>
        </w:rPr>
        <w:tab/>
        <w:t>"</w:t>
      </w:r>
      <w:r w:rsidRPr="00832304">
        <w:rPr>
          <w:i/>
          <w:iCs/>
          <w:lang w:val="de-DE"/>
        </w:rPr>
        <w:t>k)</w:t>
      </w:r>
      <w:r w:rsidRPr="00832304">
        <w:rPr>
          <w:lang w:val="de-DE"/>
        </w:rPr>
        <w:t xml:space="preserve"> Schwarmfinanzierungsdienstleister wie in der Verordnung (EU) 2020/1503 des Europäischen Parlaments und des Rates vom 7. Oktober 2020 über Europäische Schwarmfinanzierungsdienstleister für Unternehmen und zur Änderung der Verordnung (EU) 2017/1129 und der Richtlinie (EU) 2019/1937 erwähnt,".</w:t>
      </w:r>
    </w:p>
    <w:p w14:paraId="6F5DE88F" w14:textId="77777777" w:rsidR="00981C56" w:rsidRPr="00832304" w:rsidRDefault="00981C56" w:rsidP="00981C56">
      <w:pPr>
        <w:jc w:val="both"/>
        <w:rPr>
          <w:lang w:val="de-DE"/>
        </w:rPr>
      </w:pPr>
    </w:p>
    <w:p w14:paraId="00AFA4FF" w14:textId="77777777" w:rsidR="00981C56" w:rsidRPr="00832304" w:rsidRDefault="00981C56" w:rsidP="00981C56">
      <w:pPr>
        <w:jc w:val="both"/>
        <w:rPr>
          <w:lang w:val="de-DE"/>
        </w:rPr>
      </w:pPr>
    </w:p>
    <w:p w14:paraId="6D59859A" w14:textId="77777777" w:rsidR="00981C56" w:rsidRPr="00832304" w:rsidRDefault="00981C56" w:rsidP="00981C56">
      <w:pPr>
        <w:jc w:val="both"/>
        <w:rPr>
          <w:lang w:val="de-DE"/>
        </w:rPr>
      </w:pPr>
      <w:r w:rsidRPr="00832304">
        <w:rPr>
          <w:lang w:val="de-DE"/>
        </w:rPr>
        <w:tab/>
      </w:r>
      <w:r w:rsidRPr="00832304">
        <w:rPr>
          <w:b/>
          <w:bCs/>
          <w:lang w:val="de-DE"/>
        </w:rPr>
        <w:t>Art. 3</w:t>
      </w:r>
      <w:r w:rsidRPr="00832304">
        <w:rPr>
          <w:b/>
          <w:lang w:val="de-DE"/>
        </w:rPr>
        <w:t> </w:t>
      </w:r>
      <w:r w:rsidRPr="00832304">
        <w:rPr>
          <w:b/>
          <w:bCs/>
          <w:lang w:val="de-DE"/>
        </w:rPr>
        <w:t>-</w:t>
      </w:r>
      <w:r w:rsidRPr="00832304">
        <w:rPr>
          <w:lang w:val="de-DE"/>
        </w:rPr>
        <w:t xml:space="preserve"> Artikel 75 § 1 desselben Gesetzes, zuletzt abgeändert durch das Gesetz vom 20. Juli 2020, wird durch eine Nr. 26 mit folgendem Wortlaut ergänzt:</w:t>
      </w:r>
    </w:p>
    <w:p w14:paraId="1E676347" w14:textId="77777777" w:rsidR="00981C56" w:rsidRPr="00832304" w:rsidRDefault="00981C56" w:rsidP="00981C56">
      <w:pPr>
        <w:jc w:val="both"/>
        <w:rPr>
          <w:lang w:val="de-DE"/>
        </w:rPr>
      </w:pPr>
    </w:p>
    <w:p w14:paraId="7F58633F" w14:textId="77777777" w:rsidR="00981C56" w:rsidRPr="00832304" w:rsidRDefault="00981C56" w:rsidP="00981C56">
      <w:pPr>
        <w:jc w:val="both"/>
        <w:rPr>
          <w:lang w:val="de-DE"/>
        </w:rPr>
      </w:pPr>
      <w:r w:rsidRPr="00832304">
        <w:rPr>
          <w:lang w:val="de-DE"/>
        </w:rPr>
        <w:tab/>
        <w:t>"26. Personen, die in Anwendung von Artikel 38 der Verordnung 2020/1503 des Europäischen Parlaments und des Rates vom 7. Oktober 2020 über Europäische Schwarmfinanzierungsdienstleister für Unternehmen und zur Änderung der Verordnung (EU) 2017/1129 und der Richtlinie (EU) 2019/1937 eine Beschwerde bei der FSMA eingereicht haben, und Schwarmfinanzierungsdienstleistern, soweit dies für die Bearbeitung der Beschwerde erforderlich ist,".</w:t>
      </w:r>
    </w:p>
    <w:p w14:paraId="7CE45A86" w14:textId="77777777" w:rsidR="00981C56" w:rsidRPr="00832304" w:rsidRDefault="00981C56" w:rsidP="00981C56">
      <w:pPr>
        <w:jc w:val="both"/>
        <w:rPr>
          <w:lang w:val="de-DE"/>
        </w:rPr>
      </w:pPr>
    </w:p>
    <w:p w14:paraId="5F71C395" w14:textId="77777777" w:rsidR="00981C56" w:rsidRPr="00832304" w:rsidRDefault="00981C56" w:rsidP="00981C56">
      <w:pPr>
        <w:jc w:val="both"/>
        <w:rPr>
          <w:lang w:val="de-DE"/>
        </w:rPr>
      </w:pPr>
    </w:p>
    <w:p w14:paraId="2A69238A" w14:textId="77777777" w:rsidR="00981C56" w:rsidRPr="00832304" w:rsidRDefault="00981C56" w:rsidP="00981C56">
      <w:pPr>
        <w:jc w:val="both"/>
        <w:rPr>
          <w:lang w:val="de-DE"/>
        </w:rPr>
      </w:pPr>
      <w:r w:rsidRPr="00832304">
        <w:rPr>
          <w:lang w:val="de-DE"/>
        </w:rPr>
        <w:tab/>
      </w:r>
      <w:r w:rsidRPr="00832304">
        <w:rPr>
          <w:b/>
          <w:lang w:val="de-DE"/>
        </w:rPr>
        <w:t>Art. 4</w:t>
      </w:r>
      <w:r w:rsidRPr="00832304">
        <w:rPr>
          <w:lang w:val="de-DE"/>
        </w:rPr>
        <w:t> - In Artikel 86</w:t>
      </w:r>
      <w:r w:rsidRPr="00832304">
        <w:rPr>
          <w:i/>
          <w:iCs/>
          <w:lang w:val="de-DE"/>
        </w:rPr>
        <w:t>ter</w:t>
      </w:r>
      <w:r w:rsidRPr="00832304">
        <w:rPr>
          <w:lang w:val="de-DE"/>
        </w:rPr>
        <w:t xml:space="preserve"> § 1 Absatz 1 Nr. 4 desselben Gesetzes, eingefügt durch das Gesetz vom 30. Juli 2013, werden die Wörter "Wertpapierdienstleistungen und Anlagetätigkeiten" durch die Wörter "Wertpapierdienstleistungen und Anlagetätigkeiten oder Finanzprodukten" ersetzt.</w:t>
      </w:r>
    </w:p>
    <w:p w14:paraId="1E853B01" w14:textId="77777777" w:rsidR="00981C56" w:rsidRPr="00832304" w:rsidRDefault="00981C56" w:rsidP="00981C56">
      <w:pPr>
        <w:jc w:val="both"/>
        <w:rPr>
          <w:lang w:val="de-DE"/>
        </w:rPr>
      </w:pPr>
    </w:p>
    <w:p w14:paraId="78354EFB" w14:textId="77777777" w:rsidR="00981C56" w:rsidRPr="00832304" w:rsidRDefault="00981C56" w:rsidP="00981C56">
      <w:pPr>
        <w:jc w:val="both"/>
        <w:rPr>
          <w:lang w:val="de-DE"/>
        </w:rPr>
      </w:pPr>
    </w:p>
    <w:p w14:paraId="3023E72D" w14:textId="77777777" w:rsidR="00981C56" w:rsidRPr="00832304" w:rsidRDefault="00981C56" w:rsidP="00981C56">
      <w:pPr>
        <w:jc w:val="both"/>
        <w:rPr>
          <w:lang w:val="de-DE"/>
        </w:rPr>
      </w:pPr>
      <w:r w:rsidRPr="00832304">
        <w:rPr>
          <w:lang w:val="de-DE"/>
        </w:rPr>
        <w:tab/>
      </w:r>
      <w:r w:rsidRPr="00832304">
        <w:rPr>
          <w:b/>
          <w:bCs/>
          <w:lang w:val="de-DE"/>
        </w:rPr>
        <w:t>Art. 5</w:t>
      </w:r>
      <w:r w:rsidRPr="00832304">
        <w:rPr>
          <w:b/>
          <w:lang w:val="de-DE"/>
        </w:rPr>
        <w:t> </w:t>
      </w:r>
      <w:r w:rsidRPr="00832304">
        <w:rPr>
          <w:b/>
          <w:bCs/>
          <w:lang w:val="de-DE"/>
        </w:rPr>
        <w:t>-</w:t>
      </w:r>
      <w:r w:rsidRPr="00832304">
        <w:rPr>
          <w:lang w:val="de-DE"/>
        </w:rPr>
        <w:t xml:space="preserve"> In Artikel 121 § 1 Nr. 4 desselben Gesetzes, zuletzt abgeändert durch das Gesetz vom 11. Januar 2019, werden die Wörter "von Artikel 34 oder Artikel 35 des Gesetzes vom 18. Dezember 2016 zur Regelung der Anerkennung und zur Festlegung des Rahmens von Crowdfunding und zur Festlegung verschiedener Bestimmungen im Bereich Finanzen" durch die Wörter "von Artikel 8 §§ 2 und 3 des Gesetzes vom 18. Dezember 2016 zur Regelung der Anerkennung und zur Festlegung des Rahmens von Crowdfunding und zur Festlegung verschiedener Bestimmungen im Bereich Finanzen" ersetzt.</w:t>
      </w:r>
    </w:p>
    <w:p w14:paraId="6C6863B7" w14:textId="77777777" w:rsidR="00981C56" w:rsidRPr="00832304" w:rsidRDefault="00981C56" w:rsidP="00981C56">
      <w:pPr>
        <w:jc w:val="both"/>
        <w:rPr>
          <w:lang w:val="de-DE"/>
        </w:rPr>
      </w:pPr>
    </w:p>
    <w:p w14:paraId="7BC6506C" w14:textId="77777777" w:rsidR="00981C56" w:rsidRPr="00832304" w:rsidRDefault="00981C56" w:rsidP="00981C56">
      <w:pPr>
        <w:jc w:val="both"/>
        <w:rPr>
          <w:lang w:val="de-DE"/>
        </w:rPr>
      </w:pPr>
    </w:p>
    <w:p w14:paraId="70A40565" w14:textId="77777777" w:rsidR="00981C56" w:rsidRPr="00832304" w:rsidRDefault="00981C56" w:rsidP="00981C56">
      <w:pPr>
        <w:rPr>
          <w:lang w:val="de-DE"/>
        </w:rPr>
      </w:pPr>
      <w:r w:rsidRPr="00832304">
        <w:rPr>
          <w:lang w:val="de-DE"/>
        </w:rPr>
        <w:br w:type="page"/>
      </w:r>
    </w:p>
    <w:p w14:paraId="020843A3" w14:textId="60246E30" w:rsidR="00981C56" w:rsidRPr="00832304" w:rsidRDefault="00981C56" w:rsidP="00981C56">
      <w:pPr>
        <w:jc w:val="both"/>
        <w:rPr>
          <w:lang w:val="de-DE"/>
        </w:rPr>
      </w:pPr>
      <w:r w:rsidRPr="00832304">
        <w:rPr>
          <w:lang w:val="de-DE"/>
        </w:rPr>
        <w:lastRenderedPageBreak/>
        <w:t xml:space="preserve">KAPITEL 2 - </w:t>
      </w:r>
      <w:r w:rsidRPr="00832304">
        <w:rPr>
          <w:i/>
          <w:lang w:val="de-DE"/>
        </w:rPr>
        <w:t>Abänderungen des Gesetzes vom 18. Dezember 2016 zur Regelung der Anerkennung und zur Festlegung des Rahmens von Crowdfunding und zur Festlegung verschiedener Bestimmungen im Bereich Finanzen</w:t>
      </w:r>
    </w:p>
    <w:p w14:paraId="12177632" w14:textId="77777777" w:rsidR="00981C56" w:rsidRPr="00832304" w:rsidRDefault="00981C56" w:rsidP="00981C56">
      <w:pPr>
        <w:jc w:val="both"/>
        <w:rPr>
          <w:lang w:val="de-DE"/>
        </w:rPr>
      </w:pPr>
    </w:p>
    <w:p w14:paraId="291E1590" w14:textId="77777777" w:rsidR="00981C56" w:rsidRPr="00832304" w:rsidRDefault="00981C56" w:rsidP="00981C56">
      <w:pPr>
        <w:jc w:val="both"/>
        <w:rPr>
          <w:lang w:val="de-DE"/>
        </w:rPr>
      </w:pPr>
    </w:p>
    <w:p w14:paraId="022E050A" w14:textId="77777777" w:rsidR="00981C56" w:rsidRPr="00832304" w:rsidRDefault="00981C56" w:rsidP="00981C56">
      <w:pPr>
        <w:jc w:val="both"/>
        <w:rPr>
          <w:lang w:val="de-DE"/>
        </w:rPr>
      </w:pPr>
      <w:r w:rsidRPr="00832304">
        <w:rPr>
          <w:lang w:val="de-DE"/>
        </w:rPr>
        <w:tab/>
      </w:r>
      <w:r w:rsidRPr="00832304">
        <w:rPr>
          <w:b/>
          <w:bCs/>
          <w:lang w:val="de-DE"/>
        </w:rPr>
        <w:t>Art. 6</w:t>
      </w:r>
      <w:r w:rsidRPr="00832304">
        <w:rPr>
          <w:b/>
          <w:lang w:val="de-DE"/>
        </w:rPr>
        <w:t> </w:t>
      </w:r>
      <w:r w:rsidRPr="00832304">
        <w:rPr>
          <w:b/>
          <w:bCs/>
          <w:lang w:val="de-DE"/>
        </w:rPr>
        <w:t>-</w:t>
      </w:r>
      <w:r w:rsidRPr="00832304">
        <w:rPr>
          <w:lang w:val="de-DE"/>
        </w:rPr>
        <w:t xml:space="preserve"> In Titel 2 des Gesetzes vom 18. Dezember 2016 zur Regelung der Anerkennung und zur Festlegung des Rahmens von Crowdfunding und zur Festlegung verschiedener Bestimmungen im Bereich Finanzen werden die Kapitel 1 bis 6 und die Artikel 59 und 60 aufgehoben.</w:t>
      </w:r>
    </w:p>
    <w:p w14:paraId="3A840E4D" w14:textId="77777777" w:rsidR="00981C56" w:rsidRPr="00832304" w:rsidRDefault="00981C56" w:rsidP="00981C56">
      <w:pPr>
        <w:jc w:val="both"/>
        <w:rPr>
          <w:lang w:val="de-DE"/>
        </w:rPr>
      </w:pPr>
    </w:p>
    <w:p w14:paraId="77256641" w14:textId="77777777" w:rsidR="00981C56" w:rsidRPr="00832304" w:rsidRDefault="00981C56" w:rsidP="00981C56">
      <w:pPr>
        <w:jc w:val="both"/>
        <w:rPr>
          <w:lang w:val="de-DE"/>
        </w:rPr>
      </w:pPr>
    </w:p>
    <w:p w14:paraId="70D0CAFD" w14:textId="77777777" w:rsidR="00981C56" w:rsidRPr="00832304" w:rsidRDefault="00981C56" w:rsidP="00981C56">
      <w:pPr>
        <w:jc w:val="both"/>
        <w:rPr>
          <w:lang w:val="de-DE"/>
        </w:rPr>
      </w:pPr>
      <w:r w:rsidRPr="00832304">
        <w:rPr>
          <w:lang w:val="de-DE"/>
        </w:rPr>
        <w:tab/>
      </w:r>
      <w:r w:rsidRPr="00832304">
        <w:rPr>
          <w:b/>
          <w:bCs/>
          <w:lang w:val="de-DE"/>
        </w:rPr>
        <w:t>Art. 7</w:t>
      </w:r>
      <w:r w:rsidRPr="00832304">
        <w:rPr>
          <w:b/>
          <w:lang w:val="de-DE"/>
        </w:rPr>
        <w:t> </w:t>
      </w:r>
      <w:r w:rsidRPr="00832304">
        <w:rPr>
          <w:b/>
          <w:bCs/>
          <w:lang w:val="de-DE"/>
        </w:rPr>
        <w:t>-</w:t>
      </w:r>
      <w:r w:rsidRPr="00832304">
        <w:rPr>
          <w:lang w:val="de-DE"/>
        </w:rPr>
        <w:t xml:space="preserve"> In Titel 2 desselben Gesetzes wird ein Kapitel 1 mit folgender Überschrift eingefügt:</w:t>
      </w:r>
    </w:p>
    <w:p w14:paraId="15084406" w14:textId="77777777" w:rsidR="00981C56" w:rsidRPr="00832304" w:rsidRDefault="00981C56" w:rsidP="00981C56">
      <w:pPr>
        <w:jc w:val="both"/>
        <w:rPr>
          <w:lang w:val="de-DE"/>
        </w:rPr>
      </w:pPr>
    </w:p>
    <w:p w14:paraId="7926543F" w14:textId="77777777" w:rsidR="00981C56" w:rsidRPr="00832304" w:rsidRDefault="00981C56" w:rsidP="00981C56">
      <w:pPr>
        <w:jc w:val="both"/>
        <w:rPr>
          <w:lang w:val="de-DE"/>
        </w:rPr>
      </w:pPr>
      <w:r w:rsidRPr="00832304">
        <w:rPr>
          <w:lang w:val="de-DE"/>
        </w:rPr>
        <w:tab/>
        <w:t xml:space="preserve">"KAPITEL 1 - </w:t>
      </w:r>
      <w:r w:rsidRPr="00832304">
        <w:rPr>
          <w:i/>
          <w:lang w:val="de-DE"/>
        </w:rPr>
        <w:t>Durchführung der Verordnung 2020/1503 des Europäischen Parlaments und des Rates vom 7. Oktober 2020 über Europäische Schwarmfinanzierungsdienstleister für Unternehmen und zur Änderung der Verordnung (EU) 2017/1129 und der Richtlinie (EU) 2019/1937</w:t>
      </w:r>
      <w:r w:rsidRPr="00832304">
        <w:rPr>
          <w:lang w:val="de-DE"/>
        </w:rPr>
        <w:t>".</w:t>
      </w:r>
    </w:p>
    <w:p w14:paraId="4E7AEC52" w14:textId="77777777" w:rsidR="00981C56" w:rsidRPr="00832304" w:rsidRDefault="00981C56" w:rsidP="00981C56">
      <w:pPr>
        <w:jc w:val="both"/>
        <w:rPr>
          <w:lang w:val="de-DE"/>
        </w:rPr>
      </w:pPr>
    </w:p>
    <w:p w14:paraId="5CC8F44F" w14:textId="77777777" w:rsidR="00981C56" w:rsidRPr="00832304" w:rsidRDefault="00981C56" w:rsidP="00981C56">
      <w:pPr>
        <w:jc w:val="both"/>
        <w:rPr>
          <w:lang w:val="de-DE"/>
        </w:rPr>
      </w:pPr>
    </w:p>
    <w:p w14:paraId="24515178" w14:textId="77777777" w:rsidR="00981C56" w:rsidRPr="00832304" w:rsidRDefault="00981C56" w:rsidP="00981C56">
      <w:pPr>
        <w:jc w:val="both"/>
        <w:rPr>
          <w:lang w:val="de-DE"/>
        </w:rPr>
      </w:pPr>
      <w:r w:rsidRPr="00832304">
        <w:rPr>
          <w:lang w:val="de-DE"/>
        </w:rPr>
        <w:tab/>
      </w:r>
      <w:r w:rsidRPr="00832304">
        <w:rPr>
          <w:b/>
          <w:bCs/>
          <w:lang w:val="de-DE"/>
        </w:rPr>
        <w:t>Art. 8</w:t>
      </w:r>
      <w:r w:rsidRPr="00832304">
        <w:rPr>
          <w:b/>
          <w:lang w:val="de-DE"/>
        </w:rPr>
        <w:t> </w:t>
      </w:r>
      <w:r w:rsidRPr="00832304">
        <w:rPr>
          <w:b/>
          <w:bCs/>
          <w:lang w:val="de-DE"/>
        </w:rPr>
        <w:t>-</w:t>
      </w:r>
      <w:r w:rsidRPr="00832304">
        <w:rPr>
          <w:lang w:val="de-DE"/>
        </w:rPr>
        <w:t xml:space="preserve"> In Kapitel 1, eingefügt durch Artikel 7, wird ein Artikel 2 mit folgendem Wortlaut eingefügt:</w:t>
      </w:r>
    </w:p>
    <w:p w14:paraId="5EAF291B" w14:textId="77777777" w:rsidR="00981C56" w:rsidRPr="00832304" w:rsidRDefault="00981C56" w:rsidP="00981C56">
      <w:pPr>
        <w:jc w:val="both"/>
        <w:rPr>
          <w:lang w:val="de-DE"/>
        </w:rPr>
      </w:pPr>
    </w:p>
    <w:p w14:paraId="00C8D9B6" w14:textId="77777777" w:rsidR="00981C56" w:rsidRPr="00832304" w:rsidRDefault="00981C56" w:rsidP="00981C56">
      <w:pPr>
        <w:jc w:val="both"/>
        <w:rPr>
          <w:lang w:val="de-DE"/>
        </w:rPr>
      </w:pPr>
      <w:r w:rsidRPr="00832304">
        <w:rPr>
          <w:lang w:val="de-DE"/>
        </w:rPr>
        <w:tab/>
        <w:t>"Art. 2 - Für die Anwendung des vorliegenden Gesetzes versteht man unter "Verordnung 2020/1503" die Verordnung (EU) 2020/1503 des Europäischen Parlaments und des Rates vom 7. Oktober 2020 über Europäische Schwarmfinanzierungsdienstleister für Unternehmen und zur Änderung der Verordnung (EU) 2017/1129 und der Richtlinie (EU) 2019/1937.</w:t>
      </w:r>
    </w:p>
    <w:p w14:paraId="3454D9FC" w14:textId="77777777" w:rsidR="00981C56" w:rsidRPr="00832304" w:rsidRDefault="00981C56" w:rsidP="00981C56">
      <w:pPr>
        <w:jc w:val="both"/>
        <w:rPr>
          <w:lang w:val="de-DE"/>
        </w:rPr>
      </w:pPr>
    </w:p>
    <w:p w14:paraId="363B5B3C" w14:textId="77777777" w:rsidR="00981C56" w:rsidRPr="00832304" w:rsidRDefault="00981C56" w:rsidP="00981C56">
      <w:pPr>
        <w:jc w:val="both"/>
        <w:rPr>
          <w:lang w:val="de-DE"/>
        </w:rPr>
      </w:pPr>
      <w:r w:rsidRPr="00832304">
        <w:rPr>
          <w:lang w:val="de-DE"/>
        </w:rPr>
        <w:tab/>
        <w:t>Die in der Verordnung 2020/1503 und in den zur Ausführung dieser Verordnung erlassenen delegierten Rechtsakten bestimmten Begriffe haben für die Anwendung des vorliegenden Gesetzes dieselbe Bedeutung."</w:t>
      </w:r>
    </w:p>
    <w:p w14:paraId="1E27E51A" w14:textId="77777777" w:rsidR="00981C56" w:rsidRPr="00832304" w:rsidRDefault="00981C56" w:rsidP="00981C56">
      <w:pPr>
        <w:jc w:val="both"/>
        <w:rPr>
          <w:lang w:val="de-DE"/>
        </w:rPr>
      </w:pPr>
    </w:p>
    <w:p w14:paraId="7B8CDF92" w14:textId="77777777" w:rsidR="00981C56" w:rsidRPr="00832304" w:rsidRDefault="00981C56" w:rsidP="00981C56">
      <w:pPr>
        <w:jc w:val="both"/>
        <w:rPr>
          <w:lang w:val="de-DE"/>
        </w:rPr>
      </w:pPr>
    </w:p>
    <w:p w14:paraId="6669EF07" w14:textId="77777777" w:rsidR="00981C56" w:rsidRPr="00832304" w:rsidRDefault="00981C56" w:rsidP="00981C56">
      <w:pPr>
        <w:jc w:val="both"/>
        <w:rPr>
          <w:lang w:val="de-DE"/>
        </w:rPr>
      </w:pPr>
      <w:r w:rsidRPr="00832304">
        <w:rPr>
          <w:lang w:val="de-DE"/>
        </w:rPr>
        <w:tab/>
      </w:r>
      <w:r w:rsidRPr="00832304">
        <w:rPr>
          <w:b/>
          <w:bCs/>
          <w:lang w:val="de-DE"/>
        </w:rPr>
        <w:t>Art. 9</w:t>
      </w:r>
      <w:r w:rsidRPr="00832304">
        <w:rPr>
          <w:b/>
          <w:lang w:val="de-DE"/>
        </w:rPr>
        <w:t> </w:t>
      </w:r>
      <w:r w:rsidRPr="00832304">
        <w:rPr>
          <w:b/>
          <w:bCs/>
          <w:lang w:val="de-DE"/>
        </w:rPr>
        <w:t>-</w:t>
      </w:r>
      <w:r w:rsidRPr="00832304">
        <w:rPr>
          <w:lang w:val="de-DE"/>
        </w:rPr>
        <w:t xml:space="preserve"> In dasselbe Kapitel 1 wird ein Artikel 3 mit folgendem Wortlaut eingefügt:</w:t>
      </w:r>
    </w:p>
    <w:p w14:paraId="0903DDA7" w14:textId="77777777" w:rsidR="00981C56" w:rsidRPr="00832304" w:rsidRDefault="00981C56" w:rsidP="00981C56">
      <w:pPr>
        <w:jc w:val="both"/>
        <w:rPr>
          <w:lang w:val="de-DE"/>
        </w:rPr>
      </w:pPr>
    </w:p>
    <w:p w14:paraId="745AF7AD" w14:textId="77777777" w:rsidR="00981C56" w:rsidRPr="00832304" w:rsidRDefault="00981C56" w:rsidP="00981C56">
      <w:pPr>
        <w:jc w:val="both"/>
        <w:rPr>
          <w:lang w:val="de-DE"/>
        </w:rPr>
      </w:pPr>
      <w:r w:rsidRPr="00832304">
        <w:rPr>
          <w:lang w:val="de-DE"/>
        </w:rPr>
        <w:tab/>
        <w:t>"Art. 3 - § 1 - Die für das Anlagebasisinformationsblatt Verantwortlichen sind im Anlagebasisinformationsblatt eindeutig zu benennen. Für die Verantwortlichen erfolgt dies unter Angabe ihres Namens und ihrer Funktion oder, bei juristischen Personen, ihres Namens und ihres satzungsmäßigen Sitzes.</w:t>
      </w:r>
    </w:p>
    <w:p w14:paraId="60DCA7E6" w14:textId="77777777" w:rsidR="00981C56" w:rsidRPr="00832304" w:rsidRDefault="00981C56" w:rsidP="00981C56">
      <w:pPr>
        <w:jc w:val="both"/>
        <w:rPr>
          <w:lang w:val="de-DE"/>
        </w:rPr>
      </w:pPr>
    </w:p>
    <w:p w14:paraId="0C220CBB" w14:textId="77777777" w:rsidR="00981C56" w:rsidRPr="00832304" w:rsidRDefault="00981C56" w:rsidP="00981C56">
      <w:pPr>
        <w:jc w:val="both"/>
        <w:rPr>
          <w:lang w:val="de-DE"/>
        </w:rPr>
      </w:pPr>
      <w:r w:rsidRPr="00832304">
        <w:rPr>
          <w:lang w:val="de-DE"/>
        </w:rPr>
        <w:tab/>
        <w:t>Zumindest der Projektträger oder sein Verwaltungs-, Leitungs- oder Aufsichtsorgan oder, in dem in Artikel 24 Absatz 4 der Verordnung (EU) 2020/1503 des Europäischen Parlaments und des Rates vom 7. Oktober 2020 über Europäische Schwarmfinanzierungsdienstleister für Unternehmen und zur Änderung der Verordnung (EU) 2017/1129 und der Richtlinie (EU) 2019/1937 erwähnten Fall, der Schwarmfinanzierungsdienstleister haftet für die in einem Anlagebasisinformationsblatt angegebenen Informationen.</w:t>
      </w:r>
    </w:p>
    <w:p w14:paraId="114F242C" w14:textId="77777777" w:rsidR="00981C56" w:rsidRPr="00832304" w:rsidRDefault="00981C56" w:rsidP="00981C56">
      <w:pPr>
        <w:jc w:val="both"/>
        <w:rPr>
          <w:lang w:val="de-DE"/>
        </w:rPr>
      </w:pPr>
    </w:p>
    <w:p w14:paraId="242B7557" w14:textId="77777777" w:rsidR="00981C56" w:rsidRPr="00832304" w:rsidRDefault="00981C56" w:rsidP="00981C56">
      <w:pPr>
        <w:jc w:val="both"/>
        <w:rPr>
          <w:lang w:val="de-DE"/>
        </w:rPr>
      </w:pPr>
      <w:r w:rsidRPr="00832304">
        <w:rPr>
          <w:lang w:val="de-DE"/>
        </w:rPr>
        <w:lastRenderedPageBreak/>
        <w:tab/>
        <w:t>Das Anlagebasisinformationsblatt muss Erklärungen der vorerwähnten Personen enthalten, dass ihres Wissens die Angaben in dem Anlagebasisinformationsblatt richtig sind und darin keine Auslassungen vorliegen, die die Aussage des Anlagebasisinformationsblatts verändern können.</w:t>
      </w:r>
    </w:p>
    <w:p w14:paraId="32415DC7" w14:textId="77777777" w:rsidR="00981C56" w:rsidRPr="00832304" w:rsidRDefault="00981C56" w:rsidP="00981C56">
      <w:pPr>
        <w:jc w:val="both"/>
        <w:rPr>
          <w:lang w:val="de-DE"/>
        </w:rPr>
      </w:pPr>
    </w:p>
    <w:p w14:paraId="10B76699" w14:textId="77777777" w:rsidR="00981C56" w:rsidRPr="00832304" w:rsidRDefault="00981C56" w:rsidP="00981C56">
      <w:pPr>
        <w:jc w:val="both"/>
        <w:rPr>
          <w:lang w:val="de-DE"/>
        </w:rPr>
      </w:pPr>
      <w:r w:rsidRPr="00832304">
        <w:rPr>
          <w:lang w:val="de-DE"/>
        </w:rPr>
        <w:tab/>
        <w:t>§ 2 ­ Ungeachtet gegenteiliger, für Anleger nachteiliger Bestimmungen haften natürliche und juristische Personen, die für die in einem Anlagebasisinformationsblatt angegebenen Informationen verantwortlich sind, den Interessehabenden gegenüber gesamtschuldnerisch für den Ersatz des Schadens, der durch irreführende oder unrichtige Informationen im Anlagebasisinformationsblatt oder durch das Fehlen der in oder aufgrund der Verordnung 2020/1503 vorgeschriebenen Informationen in diesem Anlage</w:t>
      </w:r>
      <w:r w:rsidRPr="00832304">
        <w:rPr>
          <w:lang w:val="de-DE"/>
        </w:rPr>
        <w:softHyphen/>
        <w:t>basisinformationsblatt verursacht wird.</w:t>
      </w:r>
    </w:p>
    <w:p w14:paraId="66E7C41C" w14:textId="77777777" w:rsidR="00981C56" w:rsidRPr="00832304" w:rsidRDefault="00981C56" w:rsidP="00981C56">
      <w:pPr>
        <w:jc w:val="both"/>
        <w:rPr>
          <w:lang w:val="de-DE"/>
        </w:rPr>
      </w:pPr>
    </w:p>
    <w:p w14:paraId="645B5FC7" w14:textId="77777777" w:rsidR="00981C56" w:rsidRPr="00832304" w:rsidRDefault="00981C56" w:rsidP="00981C56">
      <w:pPr>
        <w:jc w:val="both"/>
        <w:rPr>
          <w:lang w:val="de-DE"/>
        </w:rPr>
      </w:pPr>
      <w:r w:rsidRPr="00832304">
        <w:rPr>
          <w:lang w:val="de-DE"/>
        </w:rPr>
        <w:tab/>
        <w:t>Nur in Fällen, in denen grobes Verschulden oder arglistige Täuschung festgestellt wird, gelten Schäden zum Nachteil von Anlegern vorbehaltlich des Gegenbeweises als Folge des Fehlens von Informationen beziehungsweise als Folge irreführender oder unrichtiger Informationen im Anlagebasisinformationsblatt, sofern dieses Fehlen oder diese irreführenden und unrichtigen Informationen ein positives Marktklima schaffen oder den Erwerbspreis der Anlage positiv beeinflussen können."</w:t>
      </w:r>
    </w:p>
    <w:p w14:paraId="20764DEE" w14:textId="77777777" w:rsidR="00981C56" w:rsidRPr="00832304" w:rsidRDefault="00981C56" w:rsidP="00981C56">
      <w:pPr>
        <w:jc w:val="both"/>
        <w:rPr>
          <w:lang w:val="de-DE"/>
        </w:rPr>
      </w:pPr>
    </w:p>
    <w:p w14:paraId="759867DE" w14:textId="77777777" w:rsidR="00981C56" w:rsidRPr="00832304" w:rsidRDefault="00981C56" w:rsidP="00981C56">
      <w:pPr>
        <w:jc w:val="both"/>
        <w:rPr>
          <w:lang w:val="de-DE"/>
        </w:rPr>
      </w:pPr>
    </w:p>
    <w:p w14:paraId="72D5A9A1" w14:textId="77777777" w:rsidR="00981C56" w:rsidRPr="00832304" w:rsidRDefault="00981C56" w:rsidP="00981C56">
      <w:pPr>
        <w:jc w:val="both"/>
        <w:rPr>
          <w:lang w:val="de-DE"/>
        </w:rPr>
      </w:pPr>
      <w:r w:rsidRPr="00832304">
        <w:rPr>
          <w:lang w:val="de-DE"/>
        </w:rPr>
        <w:tab/>
      </w:r>
      <w:r w:rsidRPr="00832304">
        <w:rPr>
          <w:b/>
          <w:bCs/>
          <w:lang w:val="de-DE"/>
        </w:rPr>
        <w:t>Art. 10</w:t>
      </w:r>
      <w:r w:rsidRPr="00832304">
        <w:rPr>
          <w:b/>
          <w:lang w:val="de-DE"/>
        </w:rPr>
        <w:t> </w:t>
      </w:r>
      <w:r w:rsidRPr="00832304">
        <w:rPr>
          <w:b/>
          <w:bCs/>
          <w:lang w:val="de-DE"/>
        </w:rPr>
        <w:t>-</w:t>
      </w:r>
      <w:r w:rsidRPr="00832304">
        <w:rPr>
          <w:lang w:val="de-DE"/>
        </w:rPr>
        <w:t xml:space="preserve"> In dasselbe Kapitel 1 wird ein Artikel 4 mit folgendem Wortlaut eingefügt:</w:t>
      </w:r>
    </w:p>
    <w:p w14:paraId="09D97A9B" w14:textId="77777777" w:rsidR="00981C56" w:rsidRPr="00832304" w:rsidRDefault="00981C56" w:rsidP="00981C56">
      <w:pPr>
        <w:jc w:val="both"/>
        <w:rPr>
          <w:lang w:val="de-DE"/>
        </w:rPr>
      </w:pPr>
    </w:p>
    <w:p w14:paraId="77413C2F" w14:textId="77777777" w:rsidR="00981C56" w:rsidRPr="00832304" w:rsidRDefault="00981C56" w:rsidP="00981C56">
      <w:pPr>
        <w:jc w:val="both"/>
        <w:rPr>
          <w:lang w:val="de-DE"/>
        </w:rPr>
      </w:pPr>
      <w:r w:rsidRPr="00832304">
        <w:rPr>
          <w:lang w:val="de-DE"/>
        </w:rPr>
        <w:tab/>
        <w:t>"Art. 4 - § 1 - Folgende Bestimmungen sind anwendbar, wenn ein Schwarmfinanzierungsdienstleister für die Erbringung von Schwarmfinanzierungsdienstleistungen auf eine Zweckgesellschaft in Form eines Teilfonds einer Gesellschaft zurückgreifen möchte:</w:t>
      </w:r>
    </w:p>
    <w:p w14:paraId="1CAED9E7" w14:textId="77777777" w:rsidR="00981C56" w:rsidRPr="00832304" w:rsidRDefault="00981C56" w:rsidP="00981C56">
      <w:pPr>
        <w:jc w:val="both"/>
        <w:rPr>
          <w:lang w:val="de-DE"/>
        </w:rPr>
      </w:pPr>
    </w:p>
    <w:p w14:paraId="7AEA2C16" w14:textId="77777777" w:rsidR="00981C56" w:rsidRPr="00832304" w:rsidRDefault="00981C56" w:rsidP="00981C56">
      <w:pPr>
        <w:jc w:val="both"/>
        <w:rPr>
          <w:lang w:val="de-DE"/>
        </w:rPr>
      </w:pPr>
      <w:r w:rsidRPr="00832304">
        <w:rPr>
          <w:lang w:val="de-DE"/>
        </w:rPr>
        <w:tab/>
        <w:t>1. Die Rechte der Anleger und Gläubiger, die sich auf einen Teilfonds beziehen oder anlässlich der Schaffung, Arbeit oder Liquidation eines Teilfonds entstanden sind, sind auf Aktiva dieses Teilfonds beschränkt.</w:t>
      </w:r>
    </w:p>
    <w:p w14:paraId="04AA388A" w14:textId="77777777" w:rsidR="00981C56" w:rsidRPr="00832304" w:rsidRDefault="00981C56" w:rsidP="00981C56">
      <w:pPr>
        <w:jc w:val="both"/>
        <w:rPr>
          <w:lang w:val="de-DE"/>
        </w:rPr>
      </w:pPr>
    </w:p>
    <w:p w14:paraId="1147B305" w14:textId="77777777" w:rsidR="00981C56" w:rsidRPr="00832304" w:rsidRDefault="00981C56" w:rsidP="00981C56">
      <w:pPr>
        <w:jc w:val="both"/>
        <w:rPr>
          <w:lang w:val="de-DE"/>
        </w:rPr>
      </w:pPr>
      <w:r w:rsidRPr="00832304">
        <w:rPr>
          <w:lang w:val="de-DE"/>
        </w:rPr>
        <w:tab/>
        <w:t>2. Verbindlichkeiten und Geschäfte der Gesellschaft werden in Bezug auf die Gegenpartei eindeutig einem oder mehreren Teilfonds zugerechnet. Die Gegenpartei wird ordnungsgemäß darüber informiert. Verwalter haften entweder der Investmentgesellschaft oder Dritten gegenüber gesamtschuldnerisch für Schaden, der aufgrund von Verstößen gegen die Bestimmungen der vorliegenden Nummer entsteht.</w:t>
      </w:r>
    </w:p>
    <w:p w14:paraId="06AB72BA" w14:textId="77777777" w:rsidR="00981C56" w:rsidRPr="00832304" w:rsidRDefault="00981C56" w:rsidP="00981C56">
      <w:pPr>
        <w:jc w:val="both"/>
        <w:rPr>
          <w:lang w:val="de-DE"/>
        </w:rPr>
      </w:pPr>
    </w:p>
    <w:p w14:paraId="7A5D0DFA" w14:textId="77777777" w:rsidR="00981C56" w:rsidRPr="00832304" w:rsidRDefault="00981C56" w:rsidP="00981C56">
      <w:pPr>
        <w:jc w:val="both"/>
        <w:rPr>
          <w:lang w:val="de-DE"/>
        </w:rPr>
      </w:pPr>
      <w:r w:rsidRPr="00832304">
        <w:rPr>
          <w:lang w:val="de-DE"/>
        </w:rPr>
        <w:tab/>
        <w:t>3. Für jeden Teilfonds muss eine getrennte Buchhaltung geführt werden.</w:t>
      </w:r>
    </w:p>
    <w:p w14:paraId="5EEE29CD" w14:textId="77777777" w:rsidR="00981C56" w:rsidRPr="00832304" w:rsidRDefault="00981C56" w:rsidP="00981C56">
      <w:pPr>
        <w:jc w:val="both"/>
        <w:rPr>
          <w:lang w:val="de-DE"/>
        </w:rPr>
      </w:pPr>
    </w:p>
    <w:p w14:paraId="71C69295" w14:textId="77777777" w:rsidR="00981C56" w:rsidRPr="00832304" w:rsidRDefault="00981C56" w:rsidP="00981C56">
      <w:pPr>
        <w:jc w:val="both"/>
        <w:rPr>
          <w:lang w:val="de-DE"/>
        </w:rPr>
      </w:pPr>
      <w:r w:rsidRPr="00832304">
        <w:rPr>
          <w:lang w:val="de-DE"/>
        </w:rPr>
        <w:tab/>
        <w:t>4. In Abweichung von den Artikeln 7 und 8 des Hypothekengesetzes vom 16. Dezember 1851 dienen Aktiva eines bestimmten Teilfonds ausschließlich als Sicherheit für Rechte von Anlegern in Bezug auf diesen Teilfonds und für Rechte von Gläubigern, deren Forderungen anlässlich der Schaffung, Arbeit oder Liquidation dieses Teilfonds entstanden sind.</w:t>
      </w:r>
    </w:p>
    <w:p w14:paraId="69F25AA8" w14:textId="77777777" w:rsidR="00981C56" w:rsidRPr="00832304" w:rsidRDefault="00981C56" w:rsidP="00981C56">
      <w:pPr>
        <w:jc w:val="both"/>
        <w:rPr>
          <w:lang w:val="de-DE"/>
        </w:rPr>
      </w:pPr>
    </w:p>
    <w:p w14:paraId="118CDB0A" w14:textId="77777777" w:rsidR="00981C56" w:rsidRPr="00832304" w:rsidRDefault="00981C56" w:rsidP="00981C56">
      <w:pPr>
        <w:jc w:val="both"/>
        <w:rPr>
          <w:lang w:val="de-DE"/>
        </w:rPr>
      </w:pPr>
      <w:r w:rsidRPr="00832304">
        <w:rPr>
          <w:lang w:val="de-DE"/>
        </w:rPr>
        <w:tab/>
        <w:t>5. Die Regeln in Bezug auf gerichtliche Reorganisation und Konkurs werden pro Teilfonds angewandt, ohne dass eine solche gerichtliche Reorganisation oder ein solcher Konkurs von Rechts wegen die gerichtliche Reorganisation oder den Konkurs eines anderen Teilfonds oder der Gesellschaft mit sich bringen kann.</w:t>
      </w:r>
    </w:p>
    <w:p w14:paraId="63BBD9B6" w14:textId="77777777" w:rsidR="00981C56" w:rsidRPr="00832304" w:rsidRDefault="00981C56" w:rsidP="00981C56">
      <w:pPr>
        <w:jc w:val="both"/>
        <w:rPr>
          <w:lang w:val="de-DE"/>
        </w:rPr>
      </w:pPr>
    </w:p>
    <w:p w14:paraId="389BF51B" w14:textId="77777777" w:rsidR="00981C56" w:rsidRPr="00832304" w:rsidRDefault="00981C56" w:rsidP="00981C56">
      <w:pPr>
        <w:jc w:val="both"/>
        <w:rPr>
          <w:lang w:val="de-DE"/>
        </w:rPr>
      </w:pPr>
      <w:r w:rsidRPr="00832304">
        <w:rPr>
          <w:lang w:val="de-DE"/>
        </w:rPr>
        <w:tab/>
        <w:t>6. Bei Auflösung oder Liquidation eines Teilfonds sind die Bestimmungen des Gesetzbuches der Gesellschaften und Vereinigungen entsprechend anwendbar.</w:t>
      </w:r>
    </w:p>
    <w:p w14:paraId="5216EC6B" w14:textId="77777777" w:rsidR="00981C56" w:rsidRPr="00832304" w:rsidRDefault="00981C56" w:rsidP="00981C56">
      <w:pPr>
        <w:jc w:val="both"/>
        <w:rPr>
          <w:lang w:val="de-DE"/>
        </w:rPr>
      </w:pPr>
    </w:p>
    <w:p w14:paraId="54789604" w14:textId="77777777" w:rsidR="00981C56" w:rsidRPr="00832304" w:rsidRDefault="00981C56" w:rsidP="00981C56">
      <w:pPr>
        <w:jc w:val="both"/>
        <w:rPr>
          <w:lang w:val="de-DE"/>
        </w:rPr>
      </w:pPr>
      <w:r w:rsidRPr="00832304">
        <w:rPr>
          <w:lang w:val="de-DE"/>
        </w:rPr>
        <w:tab/>
        <w:t>§ 2 ­ Die von der Zweckgesellschaft oder der Gesellschaft gewählte Rechtsform beinhaltet eine Beschränkung der Haftung der Anleger bis zu ihrer Einbringung."</w:t>
      </w:r>
    </w:p>
    <w:p w14:paraId="31200CCB" w14:textId="77777777" w:rsidR="00981C56" w:rsidRPr="00832304" w:rsidRDefault="00981C56" w:rsidP="00981C56">
      <w:pPr>
        <w:jc w:val="both"/>
        <w:rPr>
          <w:lang w:val="de-DE"/>
        </w:rPr>
      </w:pPr>
    </w:p>
    <w:p w14:paraId="35978C75" w14:textId="77777777" w:rsidR="00981C56" w:rsidRPr="00832304" w:rsidRDefault="00981C56" w:rsidP="00981C56">
      <w:pPr>
        <w:jc w:val="both"/>
        <w:rPr>
          <w:lang w:val="de-DE"/>
        </w:rPr>
      </w:pPr>
    </w:p>
    <w:p w14:paraId="11F42DA3" w14:textId="77777777" w:rsidR="00981C56" w:rsidRPr="00832304" w:rsidRDefault="00981C56" w:rsidP="00981C56">
      <w:pPr>
        <w:jc w:val="both"/>
        <w:rPr>
          <w:lang w:val="de-DE"/>
        </w:rPr>
      </w:pPr>
      <w:r w:rsidRPr="00832304">
        <w:rPr>
          <w:lang w:val="de-DE"/>
        </w:rPr>
        <w:tab/>
      </w:r>
      <w:r w:rsidRPr="00832304">
        <w:rPr>
          <w:b/>
          <w:bCs/>
          <w:lang w:val="de-DE"/>
        </w:rPr>
        <w:t>Art. 11</w:t>
      </w:r>
      <w:r w:rsidRPr="00832304">
        <w:rPr>
          <w:b/>
          <w:lang w:val="de-DE"/>
        </w:rPr>
        <w:t> </w:t>
      </w:r>
      <w:r w:rsidRPr="00832304">
        <w:rPr>
          <w:b/>
          <w:bCs/>
          <w:lang w:val="de-DE"/>
        </w:rPr>
        <w:t>-</w:t>
      </w:r>
      <w:r w:rsidRPr="00832304">
        <w:rPr>
          <w:lang w:val="de-DE"/>
        </w:rPr>
        <w:t xml:space="preserve"> In dasselbe Kapitel 1 wird ein Artikel 5 mit folgendem Wortlaut eingefügt:</w:t>
      </w:r>
    </w:p>
    <w:p w14:paraId="5F87847B" w14:textId="77777777" w:rsidR="00981C56" w:rsidRPr="00832304" w:rsidRDefault="00981C56" w:rsidP="00981C56">
      <w:pPr>
        <w:jc w:val="both"/>
        <w:rPr>
          <w:lang w:val="de-DE"/>
        </w:rPr>
      </w:pPr>
    </w:p>
    <w:p w14:paraId="6CF23A59" w14:textId="77777777" w:rsidR="00981C56" w:rsidRPr="00832304" w:rsidRDefault="00981C56" w:rsidP="00981C56">
      <w:pPr>
        <w:jc w:val="both"/>
        <w:rPr>
          <w:lang w:val="de-DE"/>
        </w:rPr>
      </w:pPr>
      <w:r w:rsidRPr="00832304">
        <w:rPr>
          <w:lang w:val="de-DE"/>
        </w:rPr>
        <w:tab/>
        <w:t>"Art. 5 - Marketingmitteilungen in Bezug auf ein Schwarmfinanzierungsangebot dürfen nicht in einer anderen Sprache als der/den Sprache(n) verbreitet werden, in der/denen das Anlagebasisinformationsblatt in Belgien zur Verfügung gestellt wird."</w:t>
      </w:r>
    </w:p>
    <w:p w14:paraId="23B5561B" w14:textId="77777777" w:rsidR="00981C56" w:rsidRPr="00832304" w:rsidRDefault="00981C56" w:rsidP="00981C56">
      <w:pPr>
        <w:jc w:val="both"/>
        <w:rPr>
          <w:lang w:val="de-DE"/>
        </w:rPr>
      </w:pPr>
    </w:p>
    <w:p w14:paraId="7EB50154" w14:textId="77777777" w:rsidR="00981C56" w:rsidRPr="00832304" w:rsidRDefault="00981C56" w:rsidP="00981C56">
      <w:pPr>
        <w:jc w:val="both"/>
        <w:rPr>
          <w:lang w:val="de-DE"/>
        </w:rPr>
      </w:pPr>
    </w:p>
    <w:p w14:paraId="0100E436" w14:textId="77777777" w:rsidR="00981C56" w:rsidRPr="00832304" w:rsidRDefault="00981C56" w:rsidP="00981C56">
      <w:pPr>
        <w:jc w:val="both"/>
        <w:rPr>
          <w:lang w:val="de-DE"/>
        </w:rPr>
      </w:pPr>
      <w:r w:rsidRPr="00832304">
        <w:rPr>
          <w:lang w:val="de-DE"/>
        </w:rPr>
        <w:tab/>
      </w:r>
      <w:r w:rsidRPr="00832304">
        <w:rPr>
          <w:b/>
          <w:bCs/>
          <w:lang w:val="de-DE"/>
        </w:rPr>
        <w:t>Art. 12</w:t>
      </w:r>
      <w:r w:rsidRPr="00832304">
        <w:rPr>
          <w:b/>
          <w:lang w:val="de-DE"/>
        </w:rPr>
        <w:t> </w:t>
      </w:r>
      <w:r w:rsidRPr="00832304">
        <w:rPr>
          <w:b/>
          <w:bCs/>
          <w:lang w:val="de-DE"/>
        </w:rPr>
        <w:t>-</w:t>
      </w:r>
      <w:r w:rsidRPr="00832304">
        <w:rPr>
          <w:lang w:val="de-DE"/>
        </w:rPr>
        <w:t xml:space="preserve"> In Titel 2 desselben Gesetzes wird ein Kapitel 2 mit folgender Überschrift eingefügt:</w:t>
      </w:r>
    </w:p>
    <w:p w14:paraId="1A3FA64A" w14:textId="77777777" w:rsidR="00981C56" w:rsidRPr="00832304" w:rsidRDefault="00981C56" w:rsidP="00981C56">
      <w:pPr>
        <w:jc w:val="both"/>
        <w:rPr>
          <w:lang w:val="de-DE"/>
        </w:rPr>
      </w:pPr>
    </w:p>
    <w:p w14:paraId="16DB20FB" w14:textId="77777777" w:rsidR="00981C56" w:rsidRPr="00832304" w:rsidRDefault="00981C56" w:rsidP="00981C56">
      <w:pPr>
        <w:jc w:val="both"/>
        <w:rPr>
          <w:lang w:val="de-DE"/>
        </w:rPr>
      </w:pPr>
      <w:r w:rsidRPr="00832304">
        <w:rPr>
          <w:lang w:val="de-DE"/>
        </w:rPr>
        <w:tab/>
        <w:t xml:space="preserve">"KAPITEL 2 - </w:t>
      </w:r>
      <w:r w:rsidRPr="00832304">
        <w:rPr>
          <w:i/>
          <w:lang w:val="de-DE"/>
        </w:rPr>
        <w:t>Kontrolle und verwaltungsrechtliche Sanktionen und Maßnahmen</w:t>
      </w:r>
      <w:r w:rsidRPr="00832304">
        <w:rPr>
          <w:lang w:val="de-DE"/>
        </w:rPr>
        <w:t>".</w:t>
      </w:r>
    </w:p>
    <w:p w14:paraId="6F8CEFB8" w14:textId="77777777" w:rsidR="00981C56" w:rsidRPr="00832304" w:rsidRDefault="00981C56" w:rsidP="00981C56">
      <w:pPr>
        <w:jc w:val="both"/>
        <w:rPr>
          <w:lang w:val="de-DE"/>
        </w:rPr>
      </w:pPr>
    </w:p>
    <w:p w14:paraId="0CD566B0" w14:textId="77777777" w:rsidR="00981C56" w:rsidRPr="00832304" w:rsidRDefault="00981C56" w:rsidP="00981C56">
      <w:pPr>
        <w:jc w:val="both"/>
        <w:rPr>
          <w:lang w:val="de-DE"/>
        </w:rPr>
      </w:pPr>
    </w:p>
    <w:p w14:paraId="71D11AF7" w14:textId="77777777" w:rsidR="00981C56" w:rsidRPr="00832304" w:rsidRDefault="00981C56" w:rsidP="00981C56">
      <w:pPr>
        <w:jc w:val="both"/>
        <w:rPr>
          <w:lang w:val="de-DE"/>
        </w:rPr>
      </w:pPr>
      <w:r w:rsidRPr="00832304">
        <w:rPr>
          <w:lang w:val="de-DE"/>
        </w:rPr>
        <w:tab/>
      </w:r>
      <w:r w:rsidRPr="00832304">
        <w:rPr>
          <w:b/>
          <w:bCs/>
          <w:lang w:val="de-DE"/>
        </w:rPr>
        <w:t>Art. 13</w:t>
      </w:r>
      <w:r w:rsidRPr="00832304">
        <w:rPr>
          <w:b/>
          <w:lang w:val="de-DE"/>
        </w:rPr>
        <w:t> </w:t>
      </w:r>
      <w:r w:rsidRPr="00832304">
        <w:rPr>
          <w:b/>
          <w:bCs/>
          <w:lang w:val="de-DE"/>
        </w:rPr>
        <w:t>-</w:t>
      </w:r>
      <w:r w:rsidRPr="00832304">
        <w:rPr>
          <w:lang w:val="de-DE"/>
        </w:rPr>
        <w:t xml:space="preserve"> In Kapitel 2, eingefügt durch Artikel 12, wird ein Artikel 6 mit folgendem Wortlaut eingefügt:</w:t>
      </w:r>
    </w:p>
    <w:p w14:paraId="7E047C4C" w14:textId="77777777" w:rsidR="00981C56" w:rsidRPr="00832304" w:rsidRDefault="00981C56" w:rsidP="00981C56">
      <w:pPr>
        <w:jc w:val="both"/>
        <w:rPr>
          <w:lang w:val="de-DE"/>
        </w:rPr>
      </w:pPr>
    </w:p>
    <w:p w14:paraId="0D217882" w14:textId="77777777" w:rsidR="00981C56" w:rsidRPr="00832304" w:rsidRDefault="00981C56" w:rsidP="00981C56">
      <w:pPr>
        <w:jc w:val="both"/>
        <w:rPr>
          <w:lang w:val="de-DE"/>
        </w:rPr>
      </w:pPr>
      <w:r w:rsidRPr="00832304">
        <w:rPr>
          <w:lang w:val="de-DE"/>
        </w:rPr>
        <w:tab/>
        <w:t>"Art. 6 - Die FSMA erfüllt die Aufträge, die der zuständigen Behörde durch die Verordnung 2020/1503 zugewiesen sind, und überwacht die Einhaltung dieser Verordnung und der Bestimmungen, die auf der Grundlage oder zur Ausführung dieser Verordnung und des vorliegenden Gesetzes erlassen werden."</w:t>
      </w:r>
    </w:p>
    <w:p w14:paraId="6793E11E" w14:textId="77777777" w:rsidR="00981C56" w:rsidRPr="00832304" w:rsidRDefault="00981C56" w:rsidP="00981C56">
      <w:pPr>
        <w:rPr>
          <w:lang w:val="de-DE"/>
        </w:rPr>
      </w:pPr>
    </w:p>
    <w:p w14:paraId="48BCC260" w14:textId="2F301B82" w:rsidR="00981C56" w:rsidRPr="00832304" w:rsidRDefault="00981C56" w:rsidP="00981C56">
      <w:pPr>
        <w:rPr>
          <w:lang w:val="de-DE"/>
        </w:rPr>
      </w:pPr>
      <w:r w:rsidRPr="00832304">
        <w:rPr>
          <w:lang w:val="de-DE"/>
        </w:rPr>
        <w:tab/>
      </w:r>
      <w:r w:rsidRPr="00832304">
        <w:rPr>
          <w:b/>
          <w:bCs/>
          <w:lang w:val="de-DE"/>
        </w:rPr>
        <w:t>Art. 14</w:t>
      </w:r>
      <w:r w:rsidRPr="00832304">
        <w:rPr>
          <w:b/>
          <w:lang w:val="de-DE"/>
        </w:rPr>
        <w:t> </w:t>
      </w:r>
      <w:r w:rsidRPr="00832304">
        <w:rPr>
          <w:b/>
          <w:bCs/>
          <w:lang w:val="de-DE"/>
        </w:rPr>
        <w:t>-</w:t>
      </w:r>
      <w:r w:rsidRPr="00832304">
        <w:rPr>
          <w:lang w:val="de-DE"/>
        </w:rPr>
        <w:t xml:space="preserve"> In dasselbe Kapitel 2 wird ein Artikel 7 mit folgendem Wortlaut eingefügt:</w:t>
      </w:r>
    </w:p>
    <w:p w14:paraId="0C79AC14" w14:textId="77777777" w:rsidR="00981C56" w:rsidRPr="00832304" w:rsidRDefault="00981C56" w:rsidP="00981C56">
      <w:pPr>
        <w:jc w:val="both"/>
        <w:rPr>
          <w:lang w:val="de-DE"/>
        </w:rPr>
      </w:pPr>
    </w:p>
    <w:p w14:paraId="32CB2E85" w14:textId="77777777" w:rsidR="00981C56" w:rsidRPr="00832304" w:rsidRDefault="00981C56" w:rsidP="00981C56">
      <w:pPr>
        <w:jc w:val="both"/>
        <w:rPr>
          <w:lang w:val="de-DE"/>
        </w:rPr>
      </w:pPr>
      <w:r w:rsidRPr="00832304">
        <w:rPr>
          <w:lang w:val="de-DE"/>
        </w:rPr>
        <w:tab/>
        <w:t>"Art. 7 - § 1 - Zur Erfüllung der in Artikel 6 erwähnten Aufträge kann die FSMA gegenüber natürlichen oder juristischen Personen einschließlich (i) der Schwarmfinanzierungsdienstleister, der Dritten, die zur Wahrnehmung von Aufgaben im Zusammenhang mit der Erbringung der Schwarmfinanzierungsdienstleistung benannt wurden, sowie der natürlichen und juristischen Personen, die diese kontrollieren oder von diesen kontrolliert werden, und (ii) der Rechnungsprüfer und der Führungskräfte der Schwarmfinanzierungsdienstleister und der Dritten, die zur Wahrnehmung von Aufgaben im Zusammenhang mit der Erbringung der Schwarmfinanzierungsdienstleistung benannt wurden:</w:t>
      </w:r>
    </w:p>
    <w:p w14:paraId="37C46116" w14:textId="77777777" w:rsidR="00981C56" w:rsidRPr="00832304" w:rsidRDefault="00981C56" w:rsidP="00981C56">
      <w:pPr>
        <w:jc w:val="both"/>
        <w:rPr>
          <w:lang w:val="de-DE"/>
        </w:rPr>
      </w:pPr>
    </w:p>
    <w:p w14:paraId="03CD4863" w14:textId="77777777" w:rsidR="00981C56" w:rsidRPr="00832304" w:rsidRDefault="00981C56" w:rsidP="00981C56">
      <w:pPr>
        <w:jc w:val="both"/>
        <w:rPr>
          <w:lang w:val="de-DE"/>
        </w:rPr>
      </w:pPr>
      <w:r w:rsidRPr="00832304">
        <w:rPr>
          <w:lang w:val="de-DE"/>
        </w:rPr>
        <w:tab/>
        <w:t>1. sich Informationen und Unterlagen aller Art übermitteln lassen,</w:t>
      </w:r>
    </w:p>
    <w:p w14:paraId="755EA4B3" w14:textId="77777777" w:rsidR="00981C56" w:rsidRPr="00832304" w:rsidRDefault="00981C56" w:rsidP="00981C56">
      <w:pPr>
        <w:jc w:val="both"/>
        <w:rPr>
          <w:lang w:val="de-DE"/>
        </w:rPr>
      </w:pPr>
    </w:p>
    <w:p w14:paraId="4AE163B5" w14:textId="77777777" w:rsidR="00981C56" w:rsidRPr="00832304" w:rsidRDefault="00981C56" w:rsidP="00981C56">
      <w:pPr>
        <w:jc w:val="both"/>
        <w:rPr>
          <w:lang w:val="de-DE"/>
        </w:rPr>
      </w:pPr>
      <w:r w:rsidRPr="00832304">
        <w:rPr>
          <w:lang w:val="de-DE"/>
        </w:rPr>
        <w:tab/>
        <w:t>2. vor Ort Überprüfungen und Expertisen durchführen, alle Unterlagen, Datenbestände und Aufzeichnungen einsehen und eine Abschrift davon anfertigen und Zugang zu allen Datenverarbeitungssystemen erhalten,</w:t>
      </w:r>
    </w:p>
    <w:p w14:paraId="43BAFA2F" w14:textId="77777777" w:rsidR="00981C56" w:rsidRPr="00832304" w:rsidRDefault="00981C56" w:rsidP="00981C56">
      <w:pPr>
        <w:jc w:val="both"/>
        <w:rPr>
          <w:lang w:val="de-DE"/>
        </w:rPr>
      </w:pPr>
    </w:p>
    <w:p w14:paraId="771CB855" w14:textId="77777777" w:rsidR="00981C56" w:rsidRPr="00832304" w:rsidRDefault="00981C56" w:rsidP="00981C56">
      <w:pPr>
        <w:jc w:val="both"/>
        <w:rPr>
          <w:lang w:val="de-DE"/>
        </w:rPr>
      </w:pPr>
      <w:r w:rsidRPr="00832304">
        <w:rPr>
          <w:lang w:val="de-DE"/>
        </w:rPr>
        <w:tab/>
        <w:t>3. Kommissare oder Personen, die mit der Kontrolle des Jahresabschlusses dieser Einheiten beauftragt sind, ersuchen, ihr auf Kosten dieser Einheiten Sonderberichte über die von ihr festgelegten Themen zu übermitteln,</w:t>
      </w:r>
    </w:p>
    <w:p w14:paraId="23D89E39" w14:textId="77777777" w:rsidR="00981C56" w:rsidRPr="00832304" w:rsidRDefault="00981C56" w:rsidP="00981C56">
      <w:pPr>
        <w:jc w:val="both"/>
        <w:rPr>
          <w:lang w:val="de-DE"/>
        </w:rPr>
      </w:pPr>
    </w:p>
    <w:p w14:paraId="483AC899" w14:textId="77777777" w:rsidR="00981C56" w:rsidRPr="00832304" w:rsidRDefault="00981C56" w:rsidP="00981C56">
      <w:pPr>
        <w:jc w:val="both"/>
        <w:rPr>
          <w:lang w:val="de-DE"/>
        </w:rPr>
      </w:pPr>
      <w:r w:rsidRPr="00832304">
        <w:rPr>
          <w:lang w:val="de-DE"/>
        </w:rPr>
        <w:lastRenderedPageBreak/>
        <w:tab/>
        <w:t>4. die in den Artikeln 79 bis 86 des Gesetzes vom 2. August 2002 über die Aufsicht über den Finanzsektor und die Finanzdienstleistungen erwähnten Befugnisse gemäß den in diesen Artikeln vorgesehenen Modalitäten ausüben.</w:t>
      </w:r>
    </w:p>
    <w:p w14:paraId="122E71E6" w14:textId="77777777" w:rsidR="00981C56" w:rsidRPr="00832304" w:rsidRDefault="00981C56" w:rsidP="00981C56">
      <w:pPr>
        <w:jc w:val="both"/>
        <w:rPr>
          <w:lang w:val="de-DE"/>
        </w:rPr>
      </w:pPr>
    </w:p>
    <w:p w14:paraId="1AD42FA4" w14:textId="77777777" w:rsidR="00981C56" w:rsidRPr="00832304" w:rsidRDefault="00981C56" w:rsidP="00981C56">
      <w:pPr>
        <w:jc w:val="both"/>
        <w:rPr>
          <w:lang w:val="de-DE"/>
        </w:rPr>
      </w:pPr>
      <w:r w:rsidRPr="00832304">
        <w:rPr>
          <w:lang w:val="de-DE"/>
        </w:rPr>
        <w:tab/>
        <w:t>§ 2 ­ Die FSMA kann die Maßnahmen ergreifen und die Befugnisse ausüben, die nach Artikel 30 Absatz 2 und 4 der Verordnung 2020/1503 zu den Vorrechten der zuständigen Behörde gehören."</w:t>
      </w:r>
    </w:p>
    <w:p w14:paraId="59346B10" w14:textId="77777777" w:rsidR="00981C56" w:rsidRPr="00832304" w:rsidRDefault="00981C56" w:rsidP="00981C56">
      <w:pPr>
        <w:jc w:val="both"/>
        <w:rPr>
          <w:lang w:val="de-DE"/>
        </w:rPr>
      </w:pPr>
    </w:p>
    <w:p w14:paraId="4AFC1F67" w14:textId="77777777" w:rsidR="00981C56" w:rsidRPr="00832304" w:rsidRDefault="00981C56" w:rsidP="00981C56">
      <w:pPr>
        <w:jc w:val="both"/>
        <w:rPr>
          <w:lang w:val="de-DE"/>
        </w:rPr>
      </w:pPr>
    </w:p>
    <w:p w14:paraId="454D7D0C" w14:textId="77777777" w:rsidR="00981C56" w:rsidRPr="00832304" w:rsidRDefault="00981C56" w:rsidP="00981C56">
      <w:pPr>
        <w:jc w:val="both"/>
        <w:rPr>
          <w:lang w:val="de-DE"/>
        </w:rPr>
      </w:pPr>
      <w:r w:rsidRPr="00832304">
        <w:rPr>
          <w:lang w:val="de-DE"/>
        </w:rPr>
        <w:tab/>
      </w:r>
      <w:r w:rsidRPr="00832304">
        <w:rPr>
          <w:b/>
          <w:bCs/>
          <w:lang w:val="de-DE"/>
        </w:rPr>
        <w:t>Art. 15</w:t>
      </w:r>
      <w:r w:rsidRPr="00832304">
        <w:rPr>
          <w:b/>
          <w:lang w:val="de-DE"/>
        </w:rPr>
        <w:t> </w:t>
      </w:r>
      <w:r w:rsidRPr="00832304">
        <w:rPr>
          <w:b/>
          <w:bCs/>
          <w:lang w:val="de-DE"/>
        </w:rPr>
        <w:t>-</w:t>
      </w:r>
      <w:r w:rsidRPr="00832304">
        <w:rPr>
          <w:lang w:val="de-DE"/>
        </w:rPr>
        <w:t xml:space="preserve"> In dasselbe Kapitel 2 wird ein Artikel 8 mit folgendem Wortlaut eingefügt:</w:t>
      </w:r>
    </w:p>
    <w:p w14:paraId="48C30BE7" w14:textId="77777777" w:rsidR="00981C56" w:rsidRPr="00832304" w:rsidRDefault="00981C56" w:rsidP="00981C56">
      <w:pPr>
        <w:jc w:val="both"/>
        <w:rPr>
          <w:lang w:val="de-DE"/>
        </w:rPr>
      </w:pPr>
    </w:p>
    <w:p w14:paraId="7DAC6EE3" w14:textId="77777777" w:rsidR="00981C56" w:rsidRPr="00832304" w:rsidRDefault="00981C56" w:rsidP="00981C56">
      <w:pPr>
        <w:jc w:val="both"/>
        <w:rPr>
          <w:lang w:val="de-DE"/>
        </w:rPr>
      </w:pPr>
      <w:r w:rsidRPr="00832304">
        <w:rPr>
          <w:lang w:val="de-DE"/>
        </w:rPr>
        <w:tab/>
        <w:t>"Art. 8 - § 1 - Unbeschadet der anderen durch die Verordnung 2020/1503 vorgesehenen Maßnahmen kann die FSMA die in den Paragraphen 2 und 3 erwähnten Maßnahmen ergreifen, wenn gegen die Bestimmungen der Verordnung 2020/1503 und der zur Ausführung dieser Verordnung oder auf ihrer Grundlage erlassenen delegierten Rechtsakte oder des vorliegenden Gesetzes verstoßen wird oder wenn bei einer Ermittlung oder Überprüfung nicht zusammengearbeitet wird oder einem unter Artikel 7 § 1 fallenden Ersuchen nicht nachgekommen wird.</w:t>
      </w:r>
    </w:p>
    <w:p w14:paraId="5B26EFBA" w14:textId="77777777" w:rsidR="00981C56" w:rsidRPr="00832304" w:rsidRDefault="00981C56" w:rsidP="00981C56">
      <w:pPr>
        <w:jc w:val="both"/>
        <w:rPr>
          <w:lang w:val="de-DE"/>
        </w:rPr>
      </w:pPr>
    </w:p>
    <w:p w14:paraId="7FC796BF" w14:textId="77777777" w:rsidR="00981C56" w:rsidRPr="00832304" w:rsidRDefault="00981C56" w:rsidP="00981C56">
      <w:pPr>
        <w:jc w:val="both"/>
        <w:rPr>
          <w:lang w:val="de-DE"/>
        </w:rPr>
      </w:pPr>
      <w:r w:rsidRPr="00832304">
        <w:rPr>
          <w:lang w:val="de-DE"/>
        </w:rPr>
        <w:tab/>
        <w:t>§ 2 - Stellt die FSMA einen Verstoß gegen die in § 1 erwähnten Bestimmungen und Verpflichtungen fest, kann sie die für den Verstoß verantwortliche Person auffordern, innerhalb der von der FSMA bestimmten Frist der festgestellten Lage abzuhelfen und gegebenenfalls darauf zu verzichten, die den Verstoß bildende Verhaltensweise zu wiederholen. Die FSMA kann ebenso natürliche oder juristische Personen, die falsche oder irreführende Informationen veröffentlicht oder verbreitet haben, auffordern, eine Berichtigung zu veröffentlichen.</w:t>
      </w:r>
    </w:p>
    <w:p w14:paraId="26EF17F9" w14:textId="77777777" w:rsidR="00981C56" w:rsidRPr="00832304" w:rsidRDefault="00981C56" w:rsidP="00981C56">
      <w:pPr>
        <w:jc w:val="both"/>
        <w:rPr>
          <w:lang w:val="de-DE"/>
        </w:rPr>
      </w:pPr>
    </w:p>
    <w:p w14:paraId="3D77653A" w14:textId="77777777" w:rsidR="00981C56" w:rsidRPr="00832304" w:rsidRDefault="00981C56" w:rsidP="00981C56">
      <w:pPr>
        <w:jc w:val="both"/>
        <w:rPr>
          <w:lang w:val="de-DE"/>
        </w:rPr>
      </w:pPr>
      <w:r w:rsidRPr="00832304">
        <w:rPr>
          <w:lang w:val="de-DE"/>
        </w:rPr>
        <w:tab/>
        <w:t>Wenn die betreffende Person nach Ablauf der Frist säumig bleibt, kann die FSMA, insofern die betreffende Person ihre Rechtsmittel hat geltend machen können:</w:t>
      </w:r>
    </w:p>
    <w:p w14:paraId="28733DA2" w14:textId="77777777" w:rsidR="00981C56" w:rsidRPr="00832304" w:rsidRDefault="00981C56" w:rsidP="00981C56">
      <w:pPr>
        <w:jc w:val="both"/>
        <w:rPr>
          <w:lang w:val="de-DE"/>
        </w:rPr>
      </w:pPr>
    </w:p>
    <w:p w14:paraId="68104857" w14:textId="77777777" w:rsidR="00981C56" w:rsidRPr="00832304" w:rsidRDefault="00981C56" w:rsidP="00981C56">
      <w:pPr>
        <w:jc w:val="both"/>
        <w:rPr>
          <w:lang w:val="de-DE"/>
        </w:rPr>
      </w:pPr>
      <w:r w:rsidRPr="00832304">
        <w:rPr>
          <w:lang w:val="de-DE"/>
        </w:rPr>
        <w:tab/>
        <w:t>1. ihren Standpunkt in Bezug auf die aufgrund von Absatz 1 gemachten Feststellungen bekannt machen, wobei die Identität der für den Verstoß verantwortlichen Person und die Art des Verstoßes angegeben werden. Die Kosten dieser Bekanntmachung gehen zu Lasten der betreffenden Person,</w:t>
      </w:r>
    </w:p>
    <w:p w14:paraId="53B41F4D" w14:textId="77777777" w:rsidR="00981C56" w:rsidRPr="00832304" w:rsidRDefault="00981C56" w:rsidP="00981C56">
      <w:pPr>
        <w:jc w:val="both"/>
        <w:rPr>
          <w:lang w:val="de-DE"/>
        </w:rPr>
      </w:pPr>
    </w:p>
    <w:p w14:paraId="4021A3D1" w14:textId="77777777" w:rsidR="00981C56" w:rsidRPr="00832304" w:rsidRDefault="00981C56" w:rsidP="00981C56">
      <w:pPr>
        <w:jc w:val="both"/>
        <w:rPr>
          <w:lang w:val="de-DE"/>
        </w:rPr>
      </w:pPr>
      <w:r w:rsidRPr="00832304">
        <w:rPr>
          <w:lang w:val="de-DE"/>
        </w:rPr>
        <w:tab/>
        <w:t>2. die Zahlung eines Zwangsgeldes auferlegen, das pro Kalendertag, an dem die Aufforderung missachtet wird, 5.000 EUR nicht übersteigen darf und insgesamt nicht mehr als 250.000 EUR betragen darf.</w:t>
      </w:r>
    </w:p>
    <w:p w14:paraId="65965068" w14:textId="77777777" w:rsidR="00981C56" w:rsidRPr="00832304" w:rsidRDefault="00981C56" w:rsidP="00981C56">
      <w:pPr>
        <w:jc w:val="both"/>
        <w:rPr>
          <w:lang w:val="de-DE"/>
        </w:rPr>
      </w:pPr>
    </w:p>
    <w:p w14:paraId="52978A8F" w14:textId="77777777" w:rsidR="00981C56" w:rsidRPr="00832304" w:rsidRDefault="00981C56" w:rsidP="00981C56">
      <w:pPr>
        <w:jc w:val="both"/>
        <w:rPr>
          <w:lang w:val="de-DE"/>
        </w:rPr>
      </w:pPr>
      <w:r w:rsidRPr="00832304">
        <w:rPr>
          <w:lang w:val="de-DE"/>
        </w:rPr>
        <w:tab/>
        <w:t>§ 3 - Die FSMA kann demjenigen, der gegen die in § 1 erwähnten Bestimmungen und Verpflichtungen verstößt, eine administrative Geldbuße auferlegen.</w:t>
      </w:r>
    </w:p>
    <w:p w14:paraId="1AAB758E" w14:textId="77777777" w:rsidR="00981C56" w:rsidRPr="00832304" w:rsidRDefault="00981C56" w:rsidP="00981C56">
      <w:pPr>
        <w:jc w:val="both"/>
        <w:rPr>
          <w:lang w:val="de-DE"/>
        </w:rPr>
      </w:pPr>
    </w:p>
    <w:p w14:paraId="3EC987C0" w14:textId="77777777" w:rsidR="00981C56" w:rsidRPr="00832304" w:rsidRDefault="00981C56" w:rsidP="00981C56">
      <w:pPr>
        <w:jc w:val="both"/>
        <w:rPr>
          <w:lang w:val="de-DE"/>
        </w:rPr>
      </w:pPr>
      <w:r w:rsidRPr="00832304">
        <w:rPr>
          <w:lang w:val="de-DE"/>
        </w:rPr>
        <w:tab/>
        <w:t>Der Betrag der in Absatz 1 erwähnten administrativen Geldbußen wird wie folgt festgelegt:</w:t>
      </w:r>
    </w:p>
    <w:p w14:paraId="5469AF4F" w14:textId="77777777" w:rsidR="00981C56" w:rsidRPr="00832304" w:rsidRDefault="00981C56" w:rsidP="00981C56">
      <w:pPr>
        <w:jc w:val="both"/>
        <w:rPr>
          <w:lang w:val="de-DE"/>
        </w:rPr>
      </w:pPr>
    </w:p>
    <w:p w14:paraId="75774C60" w14:textId="77777777" w:rsidR="00981C56" w:rsidRPr="00832304" w:rsidRDefault="00981C56" w:rsidP="00981C56">
      <w:pPr>
        <w:jc w:val="both"/>
        <w:rPr>
          <w:lang w:val="de-DE"/>
        </w:rPr>
      </w:pPr>
      <w:r w:rsidRPr="00832304">
        <w:rPr>
          <w:lang w:val="de-DE"/>
        </w:rPr>
        <w:tab/>
        <w:t xml:space="preserve">1. Im Falle einer juristischen Person darf sich der Betrag der administrativen Geldbuße für denselben Verstoß oder dieselbe Gesamtheit von Verstößen auf höchstens 500.000 EUR oder höchstens 5 Prozent des Gesamtjahresumsatzes der juristischen Person entsprechend dem letzten verfügbaren durch das Leitungsorgan aufgestellten Jahresabschluss belaufen, falls der unter Anwendung dieses Prozentsatzes erhaltene Betrag höher ist. Handelt es sich bei der juristischen Person um ein Mutterunternehmen oder das Tochterunternehmen eines </w:t>
      </w:r>
      <w:r w:rsidRPr="00832304">
        <w:rPr>
          <w:lang w:val="de-DE"/>
        </w:rPr>
        <w:lastRenderedPageBreak/>
        <w:t>Mutterunternehmens, das einen konsolidierten Jahresabschluss aufzustellen hat, so ist der relevante Gesamtjahresumsatz der Gesamtjahresumsatz, der im letzten verfügbaren konsolidierten Jahresabschluss ausgewiesen ist, der vom Leitungsorgan des Mutterunternehmens an der Spitze gebilligt wurde.</w:t>
      </w:r>
    </w:p>
    <w:p w14:paraId="7CBA078A" w14:textId="77777777" w:rsidR="00981C56" w:rsidRPr="00832304" w:rsidRDefault="00981C56" w:rsidP="00981C56">
      <w:pPr>
        <w:jc w:val="both"/>
        <w:rPr>
          <w:lang w:val="de-DE"/>
        </w:rPr>
      </w:pPr>
    </w:p>
    <w:p w14:paraId="07C04554" w14:textId="77777777" w:rsidR="00981C56" w:rsidRPr="00832304" w:rsidRDefault="00981C56" w:rsidP="00981C56">
      <w:pPr>
        <w:jc w:val="both"/>
        <w:rPr>
          <w:lang w:val="de-DE"/>
        </w:rPr>
      </w:pPr>
      <w:r w:rsidRPr="00832304">
        <w:rPr>
          <w:lang w:val="de-DE"/>
        </w:rPr>
        <w:tab/>
        <w:t>2. Im Falle einer natürlichen Person darf sich der Betrag der administrativen Geldbuße für denselben Verstoß oder dieselbe Gesamtheit von Verstößen auf höchstens 500.000 EUR belaufen.</w:t>
      </w:r>
    </w:p>
    <w:p w14:paraId="7630554B" w14:textId="77777777" w:rsidR="00981C56" w:rsidRPr="00832304" w:rsidRDefault="00981C56" w:rsidP="00981C56">
      <w:pPr>
        <w:jc w:val="both"/>
        <w:rPr>
          <w:lang w:val="de-DE"/>
        </w:rPr>
      </w:pPr>
    </w:p>
    <w:p w14:paraId="37451DC6" w14:textId="77777777" w:rsidR="00981C56" w:rsidRPr="00832304" w:rsidRDefault="00981C56" w:rsidP="00981C56">
      <w:pPr>
        <w:jc w:val="both"/>
        <w:rPr>
          <w:lang w:val="de-DE"/>
        </w:rPr>
      </w:pPr>
      <w:r w:rsidRPr="00832304">
        <w:rPr>
          <w:lang w:val="de-DE"/>
        </w:rPr>
        <w:tab/>
        <w:t>Wenn der Verstoß dem Zuwiderhandelnden einen Gewinn verschafft hat oder es ihm ermöglicht hat, einen Verlust zu vermeiden, kann dieser Höchstbetrag ungeachtet des Vorhergehenden auf das Doppelte des Betrags dieses Gewinns oder Verlustes erhöht werden, selbst wenn er auf diese Weise die in Absatz 2 Nr. 1 oder 2 vorgesehenen Beträge überschreitet.</w:t>
      </w:r>
    </w:p>
    <w:p w14:paraId="719414C3" w14:textId="77777777" w:rsidR="00981C56" w:rsidRPr="00832304" w:rsidRDefault="00981C56" w:rsidP="00981C56">
      <w:pPr>
        <w:jc w:val="both"/>
        <w:rPr>
          <w:lang w:val="de-DE"/>
        </w:rPr>
      </w:pPr>
    </w:p>
    <w:p w14:paraId="58ED62E4" w14:textId="77777777" w:rsidR="00981C56" w:rsidRPr="00832304" w:rsidRDefault="00981C56" w:rsidP="00981C56">
      <w:pPr>
        <w:jc w:val="both"/>
        <w:rPr>
          <w:lang w:val="de-DE"/>
        </w:rPr>
      </w:pPr>
      <w:r w:rsidRPr="00832304">
        <w:rPr>
          <w:lang w:val="de-DE"/>
        </w:rPr>
        <w:tab/>
        <w:t>§ 4 ­ In Anwendung des vorliegenden Artikels auferlegte Zwangsgelder und Geldbußen werden zugunsten der Staatskasse von der mit der Einnahme und Beitreibung von Zwangsgeldern und Geldbußen beauftragten Verwaltung eingenommen."</w:t>
      </w:r>
    </w:p>
    <w:p w14:paraId="25F7ADF4" w14:textId="77777777" w:rsidR="00981C56" w:rsidRPr="00832304" w:rsidRDefault="00981C56" w:rsidP="00981C56">
      <w:pPr>
        <w:jc w:val="both"/>
        <w:rPr>
          <w:lang w:val="de-DE"/>
        </w:rPr>
      </w:pPr>
    </w:p>
    <w:p w14:paraId="29D93D6A" w14:textId="77777777" w:rsidR="00981C56" w:rsidRPr="00832304" w:rsidRDefault="00981C56" w:rsidP="00981C56">
      <w:pPr>
        <w:jc w:val="both"/>
        <w:rPr>
          <w:lang w:val="de-DE"/>
        </w:rPr>
      </w:pPr>
    </w:p>
    <w:p w14:paraId="0E15C1D6" w14:textId="77777777" w:rsidR="00981C56" w:rsidRPr="00832304" w:rsidRDefault="00981C56" w:rsidP="00981C56">
      <w:pPr>
        <w:jc w:val="both"/>
        <w:rPr>
          <w:lang w:val="de-DE"/>
        </w:rPr>
      </w:pPr>
      <w:r w:rsidRPr="00832304">
        <w:rPr>
          <w:lang w:val="de-DE"/>
        </w:rPr>
        <w:tab/>
      </w:r>
      <w:r w:rsidRPr="00832304">
        <w:rPr>
          <w:b/>
          <w:bCs/>
          <w:lang w:val="de-DE"/>
        </w:rPr>
        <w:t>Art. 16</w:t>
      </w:r>
      <w:r w:rsidRPr="00832304">
        <w:rPr>
          <w:b/>
          <w:lang w:val="de-DE"/>
        </w:rPr>
        <w:t> </w:t>
      </w:r>
      <w:r w:rsidRPr="00832304">
        <w:rPr>
          <w:b/>
          <w:bCs/>
          <w:lang w:val="de-DE"/>
        </w:rPr>
        <w:t>-</w:t>
      </w:r>
      <w:r w:rsidRPr="00832304">
        <w:rPr>
          <w:lang w:val="de-DE"/>
        </w:rPr>
        <w:t xml:space="preserve"> In dasselbe Kapitel 2 wird ein Artikel 9 mit folgendem Wortlaut eingefügt:</w:t>
      </w:r>
    </w:p>
    <w:p w14:paraId="73B9D64D" w14:textId="77777777" w:rsidR="00981C56" w:rsidRPr="00832304" w:rsidRDefault="00981C56" w:rsidP="00981C56">
      <w:pPr>
        <w:jc w:val="both"/>
        <w:rPr>
          <w:lang w:val="de-DE"/>
        </w:rPr>
      </w:pPr>
    </w:p>
    <w:p w14:paraId="3B5F4494" w14:textId="77777777" w:rsidR="00981C56" w:rsidRPr="00832304" w:rsidRDefault="00981C56" w:rsidP="00981C56">
      <w:pPr>
        <w:jc w:val="both"/>
        <w:rPr>
          <w:lang w:val="de-DE"/>
        </w:rPr>
      </w:pPr>
      <w:r w:rsidRPr="00832304">
        <w:rPr>
          <w:lang w:val="de-DE"/>
        </w:rPr>
        <w:tab/>
        <w:t>"Art. 9 - § 1 - Unbeschadet der Anwendung strengerer im Strafgesetzbuch vorgesehener Strafen wird mit einer Gefängnisstrafe von einem Monat bis zu einem Jahr und einer Geldbuße von 50 bis 10.000 EUR oder mit nur einer dieser Strafen belegt, wer Schwarmfinanzierungsdienstleistungen erbringt, ohne über die in der Verordnung 2020/1503 vorgesehene Zulassung zu verfügen, wenn diese Zulassung erforderlich ist.</w:t>
      </w:r>
    </w:p>
    <w:p w14:paraId="50D6BE4D" w14:textId="77777777" w:rsidR="00981C56" w:rsidRPr="00832304" w:rsidRDefault="00981C56" w:rsidP="00981C56">
      <w:pPr>
        <w:jc w:val="both"/>
        <w:rPr>
          <w:lang w:val="de-DE"/>
        </w:rPr>
      </w:pPr>
    </w:p>
    <w:p w14:paraId="594F7653" w14:textId="77777777" w:rsidR="00981C56" w:rsidRPr="00832304" w:rsidRDefault="00981C56" w:rsidP="00981C56">
      <w:pPr>
        <w:jc w:val="both"/>
        <w:rPr>
          <w:lang w:val="de-DE"/>
        </w:rPr>
      </w:pPr>
      <w:r w:rsidRPr="00832304">
        <w:rPr>
          <w:lang w:val="de-DE"/>
        </w:rPr>
        <w:tab/>
        <w:t>§ 2 ­ Die Bestimmungen von Buch I des Strafgesetzbuches einschließlich Kapitel VII und Artikel 85 sind anwendbar auf die in vorliegendem Artikel erwähnten Straftaten."</w:t>
      </w:r>
    </w:p>
    <w:p w14:paraId="587B2CA3" w14:textId="77777777" w:rsidR="00981C56" w:rsidRPr="00832304" w:rsidRDefault="00981C56" w:rsidP="00981C56">
      <w:pPr>
        <w:jc w:val="both"/>
        <w:rPr>
          <w:lang w:val="de-DE"/>
        </w:rPr>
      </w:pPr>
    </w:p>
    <w:p w14:paraId="086C44EE" w14:textId="77777777" w:rsidR="00981C56" w:rsidRPr="00832304" w:rsidRDefault="00981C56" w:rsidP="00981C56">
      <w:pPr>
        <w:jc w:val="both"/>
        <w:rPr>
          <w:lang w:val="de-DE"/>
        </w:rPr>
      </w:pPr>
    </w:p>
    <w:p w14:paraId="3C9D1E86" w14:textId="77777777" w:rsidR="00981C56" w:rsidRPr="00832304" w:rsidRDefault="00981C56" w:rsidP="00981C56">
      <w:pPr>
        <w:jc w:val="both"/>
        <w:rPr>
          <w:lang w:val="de-DE"/>
        </w:rPr>
      </w:pPr>
      <w:r w:rsidRPr="00832304">
        <w:rPr>
          <w:lang w:val="de-DE"/>
        </w:rPr>
        <w:tab/>
      </w:r>
      <w:r w:rsidRPr="00832304">
        <w:rPr>
          <w:b/>
          <w:bCs/>
          <w:lang w:val="de-DE"/>
        </w:rPr>
        <w:t>Art. 17</w:t>
      </w:r>
      <w:r w:rsidRPr="00832304">
        <w:rPr>
          <w:b/>
          <w:lang w:val="de-DE"/>
        </w:rPr>
        <w:t> </w:t>
      </w:r>
      <w:r w:rsidRPr="00832304">
        <w:rPr>
          <w:b/>
          <w:bCs/>
          <w:lang w:val="de-DE"/>
        </w:rPr>
        <w:t>-</w:t>
      </w:r>
      <w:r w:rsidRPr="00832304">
        <w:rPr>
          <w:lang w:val="de-DE"/>
        </w:rPr>
        <w:t xml:space="preserve"> In dasselbe Kapitel 2 wird ein Artikel 10 mit folgendem Wortlaut eingefügt:</w:t>
      </w:r>
    </w:p>
    <w:p w14:paraId="72A8E021" w14:textId="77777777" w:rsidR="00981C56" w:rsidRPr="00832304" w:rsidRDefault="00981C56" w:rsidP="00981C56">
      <w:pPr>
        <w:jc w:val="both"/>
        <w:rPr>
          <w:lang w:val="de-DE"/>
        </w:rPr>
      </w:pPr>
    </w:p>
    <w:p w14:paraId="53AB4FF1" w14:textId="77777777" w:rsidR="00981C56" w:rsidRPr="00832304" w:rsidRDefault="00981C56" w:rsidP="00981C56">
      <w:pPr>
        <w:jc w:val="both"/>
        <w:rPr>
          <w:lang w:val="de-DE"/>
        </w:rPr>
      </w:pPr>
      <w:r w:rsidRPr="00832304">
        <w:rPr>
          <w:lang w:val="de-DE"/>
        </w:rPr>
        <w:tab/>
        <w:t>"Art. 10 - Unbeschadet des allgemeinen Rechts in Bezug auf die zivilrechtliche Haftung und ungeachtet gegenteiliger, für Anleger nachteiliger Klauseln erklärt der Richter den Ankauf oder die Zeichnung von Wertpapieren, für Schwarmfinanzierungszwecke zugelassenen Instrumenten und Krediten für nichtig, wenn dieser Ankauf oder diese Zeichnung anlässlich eines Schwarmfinanzierungsangebots vorgenommen worden ist, für das den potenziellen Anlegern kein Anlagebasisinformationsblatt zur Verfügung gestellt worden ist.</w:t>
      </w:r>
    </w:p>
    <w:p w14:paraId="6E26B76D" w14:textId="77777777" w:rsidR="00981C56" w:rsidRPr="00832304" w:rsidRDefault="00981C56" w:rsidP="00981C56">
      <w:pPr>
        <w:jc w:val="both"/>
        <w:rPr>
          <w:lang w:val="de-DE"/>
        </w:rPr>
      </w:pPr>
    </w:p>
    <w:p w14:paraId="5E57B97F" w14:textId="77777777" w:rsidR="00981C56" w:rsidRPr="00832304" w:rsidRDefault="00981C56" w:rsidP="00981C56">
      <w:pPr>
        <w:jc w:val="both"/>
        <w:rPr>
          <w:lang w:val="de-DE"/>
        </w:rPr>
      </w:pPr>
      <w:r w:rsidRPr="00832304">
        <w:rPr>
          <w:lang w:val="de-DE"/>
        </w:rPr>
        <w:tab/>
        <w:t>Ungeachtet gegenteiliger, für Anleger nachteiliger Klauseln wird davon ausgegangen, dass der Schaden, der durch den Ankauf oder die Zeichnung der betreffenden Wertpapiere, für Schwarmfinanzierungszwecke zugelassenen Instrumente und Kredite verursacht worden ist, eine Folge des in Absatz 1 erwähnten Verstoßes darstellt."</w:t>
      </w:r>
    </w:p>
    <w:p w14:paraId="6674225D" w14:textId="77777777" w:rsidR="00981C56" w:rsidRPr="00832304" w:rsidRDefault="00981C56" w:rsidP="00981C56">
      <w:pPr>
        <w:jc w:val="both"/>
        <w:rPr>
          <w:lang w:val="de-DE"/>
        </w:rPr>
      </w:pPr>
    </w:p>
    <w:p w14:paraId="105732D6" w14:textId="77777777" w:rsidR="00981C56" w:rsidRPr="00832304" w:rsidRDefault="00981C56" w:rsidP="00981C56">
      <w:pPr>
        <w:jc w:val="both"/>
        <w:rPr>
          <w:lang w:val="de-DE"/>
        </w:rPr>
      </w:pPr>
    </w:p>
    <w:p w14:paraId="1EDC4CAF" w14:textId="77777777" w:rsidR="00981C56" w:rsidRPr="00832304" w:rsidRDefault="00981C56" w:rsidP="00981C56">
      <w:pPr>
        <w:rPr>
          <w:lang w:val="de-DE"/>
        </w:rPr>
      </w:pPr>
      <w:r w:rsidRPr="00832304">
        <w:rPr>
          <w:lang w:val="de-DE"/>
        </w:rPr>
        <w:br w:type="page"/>
      </w:r>
    </w:p>
    <w:p w14:paraId="7C46088A" w14:textId="760E54E8" w:rsidR="00981C56" w:rsidRPr="00832304" w:rsidRDefault="00981C56" w:rsidP="00981C56">
      <w:pPr>
        <w:jc w:val="center"/>
        <w:rPr>
          <w:lang w:val="de-DE"/>
        </w:rPr>
      </w:pPr>
      <w:r w:rsidRPr="00832304">
        <w:rPr>
          <w:lang w:val="de-DE"/>
        </w:rPr>
        <w:lastRenderedPageBreak/>
        <w:t xml:space="preserve">KAPITEL 3 - </w:t>
      </w:r>
      <w:r w:rsidRPr="00832304">
        <w:rPr>
          <w:i/>
          <w:lang w:val="de-DE"/>
        </w:rPr>
        <w:t>Abänderungen des Gesetzes vom 18. September 2017 zur Verhinderung von Geldwäsche und Terrorismusfinanzierung und zur Beschränkung der Nutzung von Bargeld</w:t>
      </w:r>
    </w:p>
    <w:p w14:paraId="25C29D4E" w14:textId="77777777" w:rsidR="00981C56" w:rsidRPr="00832304" w:rsidRDefault="00981C56" w:rsidP="00981C56">
      <w:pPr>
        <w:jc w:val="both"/>
        <w:rPr>
          <w:lang w:val="de-DE"/>
        </w:rPr>
      </w:pPr>
    </w:p>
    <w:p w14:paraId="361986E3" w14:textId="77777777" w:rsidR="00981C56" w:rsidRPr="00832304" w:rsidRDefault="00981C56" w:rsidP="00981C56">
      <w:pPr>
        <w:jc w:val="both"/>
        <w:rPr>
          <w:lang w:val="de-DE"/>
        </w:rPr>
      </w:pPr>
    </w:p>
    <w:p w14:paraId="0C588C3B" w14:textId="77777777" w:rsidR="00981C56" w:rsidRPr="00832304" w:rsidRDefault="00981C56" w:rsidP="00981C56">
      <w:pPr>
        <w:jc w:val="both"/>
        <w:rPr>
          <w:lang w:val="de-DE"/>
        </w:rPr>
      </w:pPr>
      <w:r w:rsidRPr="00832304">
        <w:rPr>
          <w:lang w:val="de-DE"/>
        </w:rPr>
        <w:tab/>
      </w:r>
      <w:r w:rsidRPr="00832304">
        <w:rPr>
          <w:b/>
          <w:lang w:val="de-DE"/>
        </w:rPr>
        <w:t>Art. 18 -</w:t>
      </w:r>
      <w:r w:rsidRPr="00832304">
        <w:rPr>
          <w:lang w:val="de-DE"/>
        </w:rPr>
        <w:t xml:space="preserve"> Artikel 5 § 1 Absatz 1 Nr. 14 des Gesetzes vom 18. September 2017 zur Verhinderung von Geldwäsche und Terrorismusfinanzierung und zur Beschränkung der Nutzung von Bargeld wird aufgehoben.</w:t>
      </w:r>
    </w:p>
    <w:p w14:paraId="3C087E23" w14:textId="77777777" w:rsidR="00981C56" w:rsidRPr="00832304" w:rsidRDefault="00981C56" w:rsidP="00981C56">
      <w:pPr>
        <w:jc w:val="both"/>
        <w:rPr>
          <w:lang w:val="de-DE"/>
        </w:rPr>
      </w:pPr>
    </w:p>
    <w:p w14:paraId="2CDBE23A" w14:textId="77777777" w:rsidR="00981C56" w:rsidRPr="00832304" w:rsidRDefault="00981C56" w:rsidP="00981C56">
      <w:pPr>
        <w:jc w:val="both"/>
        <w:rPr>
          <w:lang w:val="de-DE"/>
        </w:rPr>
      </w:pPr>
    </w:p>
    <w:p w14:paraId="0A8298ED" w14:textId="77777777" w:rsidR="00981C56" w:rsidRPr="00832304" w:rsidRDefault="00981C56" w:rsidP="00981C56">
      <w:pPr>
        <w:jc w:val="center"/>
        <w:rPr>
          <w:lang w:val="de-DE"/>
        </w:rPr>
      </w:pPr>
      <w:r w:rsidRPr="00832304">
        <w:rPr>
          <w:lang w:val="de-DE"/>
        </w:rPr>
        <w:t xml:space="preserve">KAPITEL 4 - </w:t>
      </w:r>
      <w:r w:rsidRPr="00832304">
        <w:rPr>
          <w:i/>
          <w:lang w:val="de-DE"/>
        </w:rPr>
        <w:t>Abänderungen des Gesetzes vom 11. Juli 2018 über das öffentliche Angebot von Anlageinstrumenten und deren Zulassung zum Handel an geregelten Märkten</w:t>
      </w:r>
    </w:p>
    <w:p w14:paraId="4F316502" w14:textId="77777777" w:rsidR="00981C56" w:rsidRPr="00832304" w:rsidRDefault="00981C56" w:rsidP="00981C56">
      <w:pPr>
        <w:jc w:val="both"/>
        <w:rPr>
          <w:lang w:val="de-DE"/>
        </w:rPr>
      </w:pPr>
    </w:p>
    <w:p w14:paraId="34FCDE4F" w14:textId="77777777" w:rsidR="00981C56" w:rsidRPr="00832304" w:rsidRDefault="00981C56" w:rsidP="00981C56">
      <w:pPr>
        <w:jc w:val="both"/>
        <w:rPr>
          <w:lang w:val="de-DE"/>
        </w:rPr>
      </w:pPr>
    </w:p>
    <w:p w14:paraId="63E95BB5" w14:textId="77777777" w:rsidR="00981C56" w:rsidRPr="00832304" w:rsidRDefault="00981C56" w:rsidP="00981C56">
      <w:pPr>
        <w:jc w:val="both"/>
        <w:rPr>
          <w:lang w:val="de-DE"/>
        </w:rPr>
      </w:pPr>
      <w:r w:rsidRPr="00832304">
        <w:rPr>
          <w:lang w:val="de-DE"/>
        </w:rPr>
        <w:tab/>
      </w:r>
      <w:r w:rsidRPr="00832304">
        <w:rPr>
          <w:b/>
          <w:bCs/>
          <w:lang w:val="de-DE"/>
        </w:rPr>
        <w:t>Art. 19</w:t>
      </w:r>
      <w:r w:rsidRPr="00832304">
        <w:rPr>
          <w:b/>
          <w:lang w:val="de-DE"/>
        </w:rPr>
        <w:t> </w:t>
      </w:r>
      <w:r w:rsidRPr="00832304">
        <w:rPr>
          <w:b/>
          <w:bCs/>
          <w:lang w:val="de-DE"/>
        </w:rPr>
        <w:t>-</w:t>
      </w:r>
      <w:r w:rsidRPr="00832304">
        <w:rPr>
          <w:lang w:val="de-DE"/>
        </w:rPr>
        <w:t xml:space="preserve"> In Artikel 10 § 5 des Gesetzes vom 11. Juli 2018 über das öffentliche Angebot von Anlageinstrumenten und deren Zulassung zum Handel an geregelten Märkten wird eine Nr. 3 mit folgendem Wortlaut eingefügt:</w:t>
      </w:r>
    </w:p>
    <w:p w14:paraId="0A7014E2" w14:textId="77777777" w:rsidR="00981C56" w:rsidRPr="00832304" w:rsidRDefault="00981C56" w:rsidP="00981C56">
      <w:pPr>
        <w:jc w:val="both"/>
        <w:rPr>
          <w:lang w:val="de-DE"/>
        </w:rPr>
      </w:pPr>
    </w:p>
    <w:p w14:paraId="08DDEBAF" w14:textId="77777777" w:rsidR="00981C56" w:rsidRPr="00832304" w:rsidRDefault="00981C56" w:rsidP="00981C56">
      <w:pPr>
        <w:jc w:val="both"/>
        <w:rPr>
          <w:lang w:val="de-DE"/>
        </w:rPr>
      </w:pPr>
      <w:r w:rsidRPr="00832304">
        <w:rPr>
          <w:lang w:val="de-DE"/>
        </w:rPr>
        <w:tab/>
        <w:t>"3. wenn die Artikel 23 oder 24 der Verordnung (EU) 2020/1503 des Europäischen Parlaments und des Rates vom 7. Oktober 2020 über Europäische Schwarmfinanzierungsdienstleister für Unternehmen und zur Änderung der Verordnung (EU) 2017/1129 und der Richtlinie (EU) 2019/1937 angewandt werden."</w:t>
      </w:r>
    </w:p>
    <w:p w14:paraId="44A75A49" w14:textId="0476878E" w:rsidR="00981C56" w:rsidRPr="00832304" w:rsidRDefault="00981C56" w:rsidP="00981C56">
      <w:pPr>
        <w:rPr>
          <w:lang w:val="de-DE"/>
        </w:rPr>
      </w:pPr>
    </w:p>
    <w:p w14:paraId="3E477B45" w14:textId="77777777" w:rsidR="00981C56" w:rsidRPr="00832304" w:rsidRDefault="00981C56" w:rsidP="00981C56">
      <w:pPr>
        <w:rPr>
          <w:lang w:val="de-DE"/>
        </w:rPr>
      </w:pPr>
    </w:p>
    <w:p w14:paraId="633F87D2" w14:textId="77777777" w:rsidR="00981C56" w:rsidRPr="00832304" w:rsidRDefault="00981C56" w:rsidP="00981C56">
      <w:pPr>
        <w:jc w:val="both"/>
        <w:rPr>
          <w:lang w:val="de-DE"/>
        </w:rPr>
      </w:pPr>
      <w:r w:rsidRPr="00832304">
        <w:rPr>
          <w:lang w:val="de-DE"/>
        </w:rPr>
        <w:tab/>
      </w:r>
      <w:r w:rsidRPr="00832304">
        <w:rPr>
          <w:b/>
          <w:bCs/>
          <w:lang w:val="de-DE"/>
        </w:rPr>
        <w:t>Art. 20</w:t>
      </w:r>
      <w:r w:rsidRPr="00832304">
        <w:rPr>
          <w:b/>
          <w:lang w:val="de-DE"/>
        </w:rPr>
        <w:t> </w:t>
      </w:r>
      <w:r w:rsidRPr="00832304">
        <w:rPr>
          <w:b/>
          <w:bCs/>
          <w:lang w:val="de-DE"/>
        </w:rPr>
        <w:t>-</w:t>
      </w:r>
      <w:r w:rsidRPr="00832304">
        <w:rPr>
          <w:lang w:val="de-DE"/>
        </w:rPr>
        <w:t xml:space="preserve"> In Artikel 21 § 2 desselben Gesetzes wird Buchstabe </w:t>
      </w:r>
      <w:r w:rsidRPr="00832304">
        <w:rPr>
          <w:i/>
          <w:iCs/>
          <w:lang w:val="de-DE"/>
        </w:rPr>
        <w:t>d)</w:t>
      </w:r>
      <w:r w:rsidRPr="00832304">
        <w:rPr>
          <w:lang w:val="de-DE"/>
        </w:rPr>
        <w:t xml:space="preserve"> wie folgt ersetzt:</w:t>
      </w:r>
    </w:p>
    <w:p w14:paraId="174A734F" w14:textId="77777777" w:rsidR="00981C56" w:rsidRPr="00832304" w:rsidRDefault="00981C56" w:rsidP="00981C56">
      <w:pPr>
        <w:jc w:val="both"/>
        <w:rPr>
          <w:lang w:val="de-DE"/>
        </w:rPr>
      </w:pPr>
    </w:p>
    <w:p w14:paraId="1E366662" w14:textId="77777777" w:rsidR="00981C56" w:rsidRPr="00832304" w:rsidRDefault="00981C56" w:rsidP="00981C56">
      <w:pPr>
        <w:jc w:val="both"/>
        <w:rPr>
          <w:lang w:val="de-DE"/>
        </w:rPr>
      </w:pPr>
      <w:r w:rsidRPr="00832304">
        <w:rPr>
          <w:lang w:val="de-DE"/>
        </w:rPr>
        <w:tab/>
        <w:t>"</w:t>
      </w:r>
      <w:r w:rsidRPr="00832304">
        <w:rPr>
          <w:i/>
          <w:lang w:val="de-DE"/>
        </w:rPr>
        <w:t>d)</w:t>
      </w:r>
      <w:r w:rsidRPr="00832304">
        <w:rPr>
          <w:lang w:val="de-DE"/>
        </w:rPr>
        <w:t xml:space="preserve"> gemäß der Verordnung (EU) 2020/1503 des Europäischen Parlaments und des Rates vom 7. Oktober 2020 über Europäische Schwarmfinanzierungsdienstleister für Unternehmen und zur Änderung der Verordnung (EU) 2017/1129 und der Richtlinie (EU) 2019/1937 auf die Dienstleistungen eines Schwarmfinanzierungsdienstleisters zurückzugreifen, um seine Anlageinstrumente zu vertreiben."</w:t>
      </w:r>
    </w:p>
    <w:p w14:paraId="2802786C" w14:textId="77777777" w:rsidR="00981C56" w:rsidRPr="00832304" w:rsidRDefault="00981C56" w:rsidP="00981C56">
      <w:pPr>
        <w:jc w:val="both"/>
        <w:rPr>
          <w:lang w:val="de-DE"/>
        </w:rPr>
      </w:pPr>
    </w:p>
    <w:p w14:paraId="01D29145" w14:textId="77777777" w:rsidR="00981C56" w:rsidRPr="00832304" w:rsidRDefault="00981C56" w:rsidP="00981C56">
      <w:pPr>
        <w:jc w:val="both"/>
        <w:rPr>
          <w:lang w:val="de-DE"/>
        </w:rPr>
      </w:pPr>
    </w:p>
    <w:p w14:paraId="061BA2DE" w14:textId="77777777" w:rsidR="00981C56" w:rsidRPr="00832304" w:rsidRDefault="00981C56" w:rsidP="00981C56">
      <w:pPr>
        <w:jc w:val="both"/>
        <w:rPr>
          <w:lang w:val="de-DE"/>
        </w:rPr>
      </w:pPr>
      <w:r w:rsidRPr="00832304">
        <w:rPr>
          <w:lang w:val="de-DE"/>
        </w:rPr>
        <w:tab/>
      </w:r>
      <w:r w:rsidRPr="00832304">
        <w:rPr>
          <w:b/>
          <w:bCs/>
          <w:lang w:val="de-DE"/>
        </w:rPr>
        <w:t>Art. 21</w:t>
      </w:r>
      <w:r w:rsidRPr="00832304">
        <w:rPr>
          <w:b/>
          <w:lang w:val="de-DE"/>
        </w:rPr>
        <w:t> </w:t>
      </w:r>
      <w:r w:rsidRPr="00832304">
        <w:rPr>
          <w:b/>
          <w:bCs/>
          <w:lang w:val="de-DE"/>
        </w:rPr>
        <w:t>-</w:t>
      </w:r>
      <w:r w:rsidRPr="00832304">
        <w:rPr>
          <w:lang w:val="de-DE"/>
        </w:rPr>
        <w:t xml:space="preserve"> Artikel 22 § 2 desselben Gesetzes, abgeändert durch das Gesetz vom 5. Mai 2019, wird durch eine Nr. 4 mit folgendem Wortlaut ergänzt:</w:t>
      </w:r>
    </w:p>
    <w:p w14:paraId="6D43C4DD" w14:textId="77777777" w:rsidR="00981C56" w:rsidRPr="00832304" w:rsidRDefault="00981C56" w:rsidP="00981C56">
      <w:pPr>
        <w:jc w:val="both"/>
        <w:rPr>
          <w:lang w:val="de-DE"/>
        </w:rPr>
      </w:pPr>
    </w:p>
    <w:p w14:paraId="5BE4352E" w14:textId="77777777" w:rsidR="00981C56" w:rsidRPr="00832304" w:rsidRDefault="00981C56" w:rsidP="00981C56">
      <w:pPr>
        <w:jc w:val="both"/>
        <w:rPr>
          <w:lang w:val="de-DE"/>
        </w:rPr>
      </w:pPr>
      <w:r w:rsidRPr="00832304">
        <w:rPr>
          <w:lang w:val="de-DE"/>
        </w:rPr>
        <w:tab/>
        <w:t>"4. Werbenachrichten und andere Unterlagen und Bekanntmachungen in Bezug auf Schwarmfinanzierungsangebote im Sinne der Verordnung (EU) 2020/1503 des Europäischen Parlaments und des Rates vom 7. Oktober 2020 über Europäische Schwarmfinanzierungsdienstleister für Unternehmen und zur Änderung der Verordnung (EU) 2017/1129 und der Richtlinie (EU) 2019/1937."</w:t>
      </w:r>
    </w:p>
    <w:p w14:paraId="5CD90DC9" w14:textId="77777777" w:rsidR="00981C56" w:rsidRPr="00832304" w:rsidRDefault="00981C56" w:rsidP="00981C56">
      <w:pPr>
        <w:jc w:val="both"/>
        <w:rPr>
          <w:lang w:val="de-DE"/>
        </w:rPr>
      </w:pPr>
    </w:p>
    <w:p w14:paraId="0DF2BD53" w14:textId="77777777" w:rsidR="00981C56" w:rsidRPr="00832304" w:rsidRDefault="00981C56" w:rsidP="00981C56">
      <w:pPr>
        <w:jc w:val="both"/>
        <w:rPr>
          <w:lang w:val="de-DE"/>
        </w:rPr>
      </w:pPr>
    </w:p>
    <w:p w14:paraId="3455E2CF" w14:textId="77777777" w:rsidR="00981C56" w:rsidRPr="00832304" w:rsidRDefault="00981C56" w:rsidP="00981C56">
      <w:pPr>
        <w:jc w:val="both"/>
        <w:rPr>
          <w:lang w:val="de-DE"/>
        </w:rPr>
      </w:pPr>
      <w:r w:rsidRPr="00832304">
        <w:rPr>
          <w:lang w:val="de-DE"/>
        </w:rPr>
        <w:tab/>
      </w:r>
      <w:r w:rsidRPr="00832304">
        <w:rPr>
          <w:b/>
          <w:bCs/>
          <w:lang w:val="de-DE"/>
        </w:rPr>
        <w:t>Art. 22</w:t>
      </w:r>
      <w:r w:rsidRPr="00832304">
        <w:rPr>
          <w:b/>
          <w:lang w:val="de-DE"/>
        </w:rPr>
        <w:t> </w:t>
      </w:r>
      <w:r w:rsidRPr="00832304">
        <w:rPr>
          <w:b/>
          <w:bCs/>
          <w:lang w:val="de-DE"/>
        </w:rPr>
        <w:t>-</w:t>
      </w:r>
      <w:r w:rsidRPr="00832304">
        <w:rPr>
          <w:lang w:val="de-DE"/>
        </w:rPr>
        <w:t xml:space="preserve"> Artikel 25 § 2 desselben Gesetzes wird durch eine Nr. 4 mit folgendem Wortlaut ergänzt:</w:t>
      </w:r>
    </w:p>
    <w:p w14:paraId="5DEAE7E1" w14:textId="77777777" w:rsidR="00981C56" w:rsidRPr="00832304" w:rsidRDefault="00981C56" w:rsidP="00981C56">
      <w:pPr>
        <w:jc w:val="both"/>
        <w:rPr>
          <w:lang w:val="de-DE"/>
        </w:rPr>
      </w:pPr>
    </w:p>
    <w:p w14:paraId="17CE83EC" w14:textId="77777777" w:rsidR="00981C56" w:rsidRPr="00832304" w:rsidRDefault="00981C56" w:rsidP="00981C56">
      <w:pPr>
        <w:jc w:val="both"/>
        <w:rPr>
          <w:lang w:val="de-DE"/>
        </w:rPr>
      </w:pPr>
      <w:r w:rsidRPr="00832304">
        <w:rPr>
          <w:lang w:val="de-DE"/>
        </w:rPr>
        <w:tab/>
        <w:t>"4. öffentliche Angebote, bei denen Anlegern aufgrund der Verordnung (EU) 2020/1503 des Europäischen Parlaments und des Rates vom 7. Oktober 2020 über Europäische Schwarmfinanzierungsdienstleister für Unternehmen und zur Änderung der Verordnung (EU) 2017/1129 und der Richtlinie (EU) 2019/1937 ein Anlage</w:t>
      </w:r>
      <w:r w:rsidRPr="00832304">
        <w:rPr>
          <w:lang w:val="de-DE"/>
        </w:rPr>
        <w:softHyphen/>
        <w:t>basisinformationsblatt zur Verfügung gestellt werden muss."</w:t>
      </w:r>
    </w:p>
    <w:p w14:paraId="68A7BEC3" w14:textId="77777777" w:rsidR="00981C56" w:rsidRPr="00832304" w:rsidRDefault="00981C56" w:rsidP="00981C56">
      <w:pPr>
        <w:jc w:val="both"/>
        <w:rPr>
          <w:lang w:val="de-DE"/>
        </w:rPr>
      </w:pPr>
    </w:p>
    <w:p w14:paraId="064E2A5E" w14:textId="77777777" w:rsidR="00981C56" w:rsidRPr="00832304" w:rsidRDefault="00981C56" w:rsidP="00981C56">
      <w:pPr>
        <w:jc w:val="both"/>
        <w:rPr>
          <w:lang w:val="de-DE"/>
        </w:rPr>
      </w:pPr>
    </w:p>
    <w:p w14:paraId="7FBBFE5C" w14:textId="77777777" w:rsidR="00981C56" w:rsidRPr="00832304" w:rsidRDefault="00981C56" w:rsidP="00981C56">
      <w:pPr>
        <w:jc w:val="both"/>
        <w:rPr>
          <w:lang w:val="de-DE"/>
        </w:rPr>
      </w:pPr>
      <w:r w:rsidRPr="00832304">
        <w:rPr>
          <w:lang w:val="de-DE"/>
        </w:rPr>
        <w:tab/>
      </w:r>
      <w:r w:rsidRPr="00832304">
        <w:rPr>
          <w:b/>
          <w:bCs/>
          <w:lang w:val="de-DE"/>
        </w:rPr>
        <w:t>Art. 23</w:t>
      </w:r>
      <w:r w:rsidRPr="00832304">
        <w:rPr>
          <w:b/>
          <w:lang w:val="de-DE"/>
        </w:rPr>
        <w:t> </w:t>
      </w:r>
      <w:r w:rsidRPr="00832304">
        <w:rPr>
          <w:b/>
          <w:bCs/>
          <w:lang w:val="de-DE"/>
        </w:rPr>
        <w:t>-</w:t>
      </w:r>
      <w:r w:rsidRPr="00832304">
        <w:rPr>
          <w:lang w:val="de-DE"/>
        </w:rPr>
        <w:t xml:space="preserve"> Artikel 27 desselben Gesetzes wird durch folgenden Absatz ergänzt:</w:t>
      </w:r>
    </w:p>
    <w:p w14:paraId="6A1A01AF" w14:textId="77777777" w:rsidR="00981C56" w:rsidRPr="00832304" w:rsidRDefault="00981C56" w:rsidP="00981C56">
      <w:pPr>
        <w:jc w:val="both"/>
        <w:rPr>
          <w:lang w:val="de-DE"/>
        </w:rPr>
      </w:pPr>
    </w:p>
    <w:p w14:paraId="02BF96EE" w14:textId="77777777" w:rsidR="00981C56" w:rsidRPr="00832304" w:rsidRDefault="00981C56" w:rsidP="00981C56">
      <w:pPr>
        <w:jc w:val="both"/>
        <w:rPr>
          <w:lang w:val="de-DE"/>
        </w:rPr>
      </w:pPr>
      <w:r w:rsidRPr="00832304">
        <w:rPr>
          <w:lang w:val="de-DE"/>
        </w:rPr>
        <w:tab/>
        <w:t>"Vorliegender Artikel ist nicht anwendbar, wenn die Verordnung (EU) 2020/1503 des Europäischen Parlaments und des Rates vom 7. Oktober 2020 über Europäische Schwarmfinanzierungsdienstleister für Unternehmen und zur Änderung der Verordnung (EU) 2017/1129 und der Richtlinie (EU) 2019/1937 anwendbar ist."</w:t>
      </w:r>
    </w:p>
    <w:p w14:paraId="0B0DE1B6" w14:textId="77777777" w:rsidR="00981C56" w:rsidRPr="00832304" w:rsidRDefault="00981C56" w:rsidP="00981C56">
      <w:pPr>
        <w:jc w:val="both"/>
        <w:rPr>
          <w:lang w:val="de-DE"/>
        </w:rPr>
      </w:pPr>
    </w:p>
    <w:p w14:paraId="2E98ADE8" w14:textId="77777777" w:rsidR="00981C56" w:rsidRPr="00832304" w:rsidRDefault="00981C56" w:rsidP="00981C56">
      <w:pPr>
        <w:jc w:val="both"/>
        <w:rPr>
          <w:lang w:val="de-DE"/>
        </w:rPr>
      </w:pPr>
    </w:p>
    <w:p w14:paraId="32545CE3" w14:textId="77777777" w:rsidR="00981C56" w:rsidRPr="00832304" w:rsidRDefault="00981C56" w:rsidP="00981C56">
      <w:pPr>
        <w:jc w:val="both"/>
        <w:rPr>
          <w:lang w:val="de-DE"/>
        </w:rPr>
      </w:pPr>
      <w:r w:rsidRPr="00832304">
        <w:rPr>
          <w:lang w:val="de-DE"/>
        </w:rPr>
        <w:tab/>
      </w:r>
      <w:r w:rsidRPr="00832304">
        <w:rPr>
          <w:b/>
          <w:bCs/>
          <w:lang w:val="de-DE"/>
        </w:rPr>
        <w:t>Art. 24</w:t>
      </w:r>
      <w:r w:rsidRPr="00832304">
        <w:rPr>
          <w:b/>
          <w:lang w:val="de-DE"/>
        </w:rPr>
        <w:t> </w:t>
      </w:r>
      <w:r w:rsidRPr="00832304">
        <w:rPr>
          <w:b/>
          <w:bCs/>
          <w:lang w:val="de-DE"/>
        </w:rPr>
        <w:t>-</w:t>
      </w:r>
      <w:r w:rsidRPr="00832304">
        <w:rPr>
          <w:lang w:val="de-DE"/>
        </w:rPr>
        <w:t xml:space="preserve"> Artikel 28 Absatz 1 desselben Gesetzes wird wie folgt abgeändert:</w:t>
      </w:r>
    </w:p>
    <w:p w14:paraId="697C4339" w14:textId="77777777" w:rsidR="00981C56" w:rsidRPr="00832304" w:rsidRDefault="00981C56" w:rsidP="00981C56">
      <w:pPr>
        <w:jc w:val="both"/>
        <w:rPr>
          <w:lang w:val="de-DE"/>
        </w:rPr>
      </w:pPr>
    </w:p>
    <w:p w14:paraId="5F2BC03A" w14:textId="77777777" w:rsidR="00981C56" w:rsidRPr="00832304" w:rsidRDefault="00981C56" w:rsidP="00981C56">
      <w:pPr>
        <w:jc w:val="both"/>
        <w:rPr>
          <w:lang w:val="de-DE"/>
        </w:rPr>
      </w:pPr>
      <w:r w:rsidRPr="00832304">
        <w:rPr>
          <w:lang w:val="de-DE"/>
        </w:rPr>
        <w:tab/>
        <w:t>1. In Nr. 6 werden zwischen den Wörtern "der Verordnung 2017/1129" und dem Wort "Angebote" die Wörter "oder der Verordnung (EU) 2020/1503 des Europäischen Parlaments und des Rates vom 7. Oktober 2020 über Europäische Schwarmfinanzierungsdienstleister für Unternehmen und zur Änderung der Verordnung (EU) 2017/1129 und der Richtlinie (EU) 2019/1937" eingefügt.</w:t>
      </w:r>
    </w:p>
    <w:p w14:paraId="1BC287F2" w14:textId="77777777" w:rsidR="00510AA8" w:rsidRDefault="00510AA8" w:rsidP="00981C56">
      <w:pPr>
        <w:jc w:val="both"/>
        <w:rPr>
          <w:lang w:val="de-DE"/>
        </w:rPr>
      </w:pPr>
    </w:p>
    <w:p w14:paraId="04C4D151" w14:textId="77777777" w:rsidR="00F309A5" w:rsidRPr="00F309A5" w:rsidRDefault="00F309A5" w:rsidP="00F309A5">
      <w:pPr>
        <w:spacing w:line="259" w:lineRule="auto"/>
        <w:jc w:val="both"/>
        <w:rPr>
          <w:lang w:val="de-DE"/>
        </w:rPr>
      </w:pPr>
      <w:r w:rsidRPr="00F309A5">
        <w:rPr>
          <w:lang w:val="de-DE"/>
        </w:rPr>
        <w:tab/>
        <w:t>2. Eine Nr. 10 mit folgendem Wortlaut wird eingefügt:</w:t>
      </w:r>
    </w:p>
    <w:p w14:paraId="0D9EB093" w14:textId="77777777" w:rsidR="00F309A5" w:rsidRPr="00F309A5" w:rsidRDefault="00F309A5" w:rsidP="00F309A5">
      <w:pPr>
        <w:spacing w:line="259" w:lineRule="auto"/>
        <w:jc w:val="both"/>
        <w:rPr>
          <w:lang w:val="de-DE"/>
        </w:rPr>
      </w:pPr>
    </w:p>
    <w:p w14:paraId="1BE8A7F5" w14:textId="77777777" w:rsidR="00F309A5" w:rsidRPr="00F309A5" w:rsidRDefault="00F309A5" w:rsidP="00F309A5">
      <w:pPr>
        <w:spacing w:line="259" w:lineRule="auto"/>
        <w:jc w:val="both"/>
        <w:rPr>
          <w:lang w:val="de-DE"/>
        </w:rPr>
      </w:pPr>
      <w:r w:rsidRPr="00F309A5">
        <w:rPr>
          <w:lang w:val="de-DE"/>
        </w:rPr>
        <w:tab/>
        <w:t>"10. Projektträger im Sinne der Verordnung (EU) 2020/1503 des Europäischen Parlaments und des Rates vom 7. Oktober 2020 über Europäische Schwarmfinanzierungsdienstleister für Unternehmen und zur Änderung der Verordnung (EU) 2017/1129 und der Richtlinie (EU) 2019/1937, die in Bezug auf Kredite, die von einem aufgrund dieser Verordnung zugelassenen Schwarmfinanzierungsdienstleister und in der in Artikel 1 Absatz 2 Buchstabe </w:t>
      </w:r>
      <w:r w:rsidRPr="00F309A5">
        <w:rPr>
          <w:i/>
          <w:iCs/>
          <w:lang w:val="de-DE"/>
        </w:rPr>
        <w:t>c)</w:t>
      </w:r>
      <w:r w:rsidRPr="00F309A5">
        <w:rPr>
          <w:lang w:val="de-DE"/>
        </w:rPr>
        <w:t xml:space="preserve"> derselben Verordnung vorgesehenen Grenze vermittelt worden sind, Mittel von Anlegern annehmen."</w:t>
      </w:r>
    </w:p>
    <w:p w14:paraId="42A310B5" w14:textId="77777777" w:rsidR="00F309A5" w:rsidRPr="00832304" w:rsidRDefault="00F309A5" w:rsidP="00981C56">
      <w:pPr>
        <w:jc w:val="both"/>
        <w:rPr>
          <w:lang w:val="de-DE"/>
        </w:rPr>
      </w:pPr>
    </w:p>
    <w:p w14:paraId="10E606F7" w14:textId="77777777" w:rsidR="00510AA8" w:rsidRPr="00832304" w:rsidRDefault="00510AA8" w:rsidP="00981C56">
      <w:pPr>
        <w:jc w:val="both"/>
        <w:rPr>
          <w:lang w:val="de-DE"/>
        </w:rPr>
      </w:pPr>
    </w:p>
    <w:p w14:paraId="63A5E01C" w14:textId="77777777" w:rsidR="00510AA8" w:rsidRPr="00832304" w:rsidRDefault="00510AA8" w:rsidP="00981C56">
      <w:pPr>
        <w:jc w:val="center"/>
        <w:rPr>
          <w:lang w:val="de-DE"/>
        </w:rPr>
      </w:pPr>
      <w:r w:rsidRPr="00832304">
        <w:rPr>
          <w:lang w:val="de-DE"/>
        </w:rPr>
        <w:t xml:space="preserve">KAPITEL 5 ­ </w:t>
      </w:r>
      <w:r w:rsidRPr="00832304">
        <w:rPr>
          <w:i/>
          <w:lang w:val="de-DE"/>
        </w:rPr>
        <w:t>Steuerrechtliche Bestimmungen</w:t>
      </w:r>
    </w:p>
    <w:p w14:paraId="6D937CB8" w14:textId="77777777" w:rsidR="00510AA8" w:rsidRPr="00832304" w:rsidRDefault="00510AA8" w:rsidP="00981C56">
      <w:pPr>
        <w:jc w:val="both"/>
        <w:rPr>
          <w:lang w:val="de-DE"/>
        </w:rPr>
      </w:pPr>
    </w:p>
    <w:p w14:paraId="4E2483EC" w14:textId="77777777" w:rsidR="00510AA8" w:rsidRPr="00832304" w:rsidRDefault="00510AA8" w:rsidP="00981C56">
      <w:pPr>
        <w:jc w:val="both"/>
        <w:rPr>
          <w:lang w:val="de-DE"/>
        </w:rPr>
      </w:pPr>
    </w:p>
    <w:p w14:paraId="69E5CFEB" w14:textId="77777777" w:rsidR="00510AA8" w:rsidRPr="00832304" w:rsidRDefault="00510AA8" w:rsidP="00981C56">
      <w:pPr>
        <w:ind w:firstLine="708"/>
        <w:jc w:val="both"/>
        <w:rPr>
          <w:lang w:val="de-DE"/>
        </w:rPr>
      </w:pPr>
      <w:r w:rsidRPr="00832304">
        <w:rPr>
          <w:b/>
          <w:lang w:val="de-DE"/>
        </w:rPr>
        <w:t>Art. 25</w:t>
      </w:r>
      <w:r w:rsidRPr="00832304">
        <w:rPr>
          <w:lang w:val="de-DE"/>
        </w:rPr>
        <w:t> - Artikel 21 Absatz 1 Nr. 13 des Einkommensteuergesetzbuches 1992, zuletzt abgeändert durch das Gesetz vom 17. März 2019, wird wie folgt abgeändert:</w:t>
      </w:r>
    </w:p>
    <w:p w14:paraId="30666CBF" w14:textId="77777777" w:rsidR="00510AA8" w:rsidRPr="00832304" w:rsidRDefault="00510AA8" w:rsidP="00981C56">
      <w:pPr>
        <w:jc w:val="both"/>
        <w:rPr>
          <w:lang w:val="de-DE"/>
        </w:rPr>
      </w:pPr>
    </w:p>
    <w:p w14:paraId="6466B752" w14:textId="77777777" w:rsidR="00510AA8" w:rsidRPr="00832304" w:rsidRDefault="00510AA8" w:rsidP="00981C56">
      <w:pPr>
        <w:ind w:firstLine="708"/>
        <w:jc w:val="both"/>
        <w:rPr>
          <w:lang w:val="de-DE"/>
        </w:rPr>
      </w:pPr>
      <w:r w:rsidRPr="00832304">
        <w:rPr>
          <w:i/>
          <w:iCs/>
          <w:lang w:val="de-DE"/>
        </w:rPr>
        <w:t>a)</w:t>
      </w:r>
      <w:r w:rsidRPr="00832304">
        <w:rPr>
          <w:lang w:val="de-DE"/>
        </w:rPr>
        <w:t> In Buchstabe </w:t>
      </w:r>
      <w:r w:rsidRPr="00832304">
        <w:rPr>
          <w:i/>
          <w:iCs/>
          <w:lang w:val="de-DE"/>
        </w:rPr>
        <w:t>e)</w:t>
      </w:r>
      <w:r w:rsidRPr="00832304">
        <w:rPr>
          <w:lang w:val="de-DE"/>
        </w:rPr>
        <w:t xml:space="preserve"> werden die Wörter "muss von der Autorität Finanzielle Dienste und Märkte als Alternativfinanzierungsplattform zugelassen sein oder von einem belgischen beaufsichtigten Unternehmen oder einem beaufsichtigten Unternehmen, das dem Recht eines anderen Mitgliedstaates des Europäischen Wirtschaftsraums unterliegt, betrieben werden, das aufgrund seines Status gemäß dem Gesetz vom 18. Dezember 2016 zur Regelung der Anerkennung und zur Festlegung des Rahmens von Crowdfunding und zur Festlegung verschiedener Bestimmungen im Bereich Finanzen eine solche Tätigkeit ausüben darf" durch die Wörter "muss von der Autorität Finanzielle Dienste und Märkte oder von der zuständigen Behörde ihres Herkunftsmitgliedstaates gemäß Artikel 12 der Verordnung (EU) 2020/1503 des Europäischen Parlaments und des Rates vom 7. Oktober 2020 über Europäische Schwarmfinanzierungsdienstleister für Unternehmen und zur Änderung der Verord</w:t>
      </w:r>
      <w:r w:rsidRPr="00832304">
        <w:rPr>
          <w:lang w:val="de-DE"/>
        </w:rPr>
        <w:softHyphen/>
        <w:t>nung (EU) 2017/1129 und der Richtlinie (EU) 2019/1937 als Schwarmfinanzierungs</w:t>
      </w:r>
      <w:r w:rsidRPr="00832304">
        <w:rPr>
          <w:lang w:val="de-DE"/>
        </w:rPr>
        <w:softHyphen/>
        <w:t>dienstleister zugelassen sein" ersetzt.</w:t>
      </w:r>
    </w:p>
    <w:p w14:paraId="5393C01F" w14:textId="77777777" w:rsidR="00510AA8" w:rsidRPr="00832304" w:rsidRDefault="00510AA8" w:rsidP="00981C56">
      <w:pPr>
        <w:jc w:val="both"/>
        <w:rPr>
          <w:lang w:val="de-DE"/>
        </w:rPr>
      </w:pPr>
    </w:p>
    <w:p w14:paraId="663E3E59" w14:textId="77777777" w:rsidR="00510AA8" w:rsidRPr="00832304" w:rsidRDefault="00510AA8" w:rsidP="00981C56">
      <w:pPr>
        <w:ind w:firstLine="708"/>
        <w:jc w:val="both"/>
        <w:rPr>
          <w:lang w:val="de-DE"/>
        </w:rPr>
      </w:pPr>
      <w:r w:rsidRPr="00832304">
        <w:rPr>
          <w:i/>
          <w:iCs/>
          <w:lang w:val="de-DE"/>
        </w:rPr>
        <w:lastRenderedPageBreak/>
        <w:t>b)</w:t>
      </w:r>
      <w:r w:rsidRPr="00832304">
        <w:rPr>
          <w:lang w:val="de-DE"/>
        </w:rPr>
        <w:t> In Buchstabe </w:t>
      </w:r>
      <w:r w:rsidRPr="00832304">
        <w:rPr>
          <w:i/>
          <w:iCs/>
          <w:lang w:val="de-DE"/>
        </w:rPr>
        <w:t>f)</w:t>
      </w:r>
      <w:r w:rsidRPr="00832304">
        <w:rPr>
          <w:lang w:val="de-DE"/>
        </w:rPr>
        <w:t xml:space="preserve"> werden die Wörter "oder sie werden von einem Finanzierungsvehikel gewährt, das im Gesetz vom 18. Dezember 2016 zur Regelung der Anerkennung und zur Festlegung des Rahmens von Crowdfunding und zur Festlegung verschiedener Bestimmungen im Bereich Finanzen erwähnt ist und" durch die Wörter "oder sie werden von einer Zweckgesellschaft wie in Artikel 2 Absatz 1 Buchstabe q der vorerwähnten Verordnung (EU) 2020/1503 erwähnt gewährt, die" ersetzt.</w:t>
      </w:r>
    </w:p>
    <w:p w14:paraId="7CEADB68" w14:textId="77777777" w:rsidR="00510AA8" w:rsidRPr="00832304" w:rsidRDefault="00510AA8" w:rsidP="00981C56">
      <w:pPr>
        <w:jc w:val="both"/>
        <w:rPr>
          <w:lang w:val="de-DE"/>
        </w:rPr>
      </w:pPr>
    </w:p>
    <w:p w14:paraId="51CD99EE" w14:textId="7ADE48DC" w:rsidR="00981C56" w:rsidRPr="00832304" w:rsidRDefault="00981C56" w:rsidP="00981C56">
      <w:pPr>
        <w:rPr>
          <w:b/>
          <w:lang w:val="de-DE"/>
        </w:rPr>
      </w:pPr>
    </w:p>
    <w:p w14:paraId="1023A529" w14:textId="5750CCCC" w:rsidR="00510AA8" w:rsidRPr="00832304" w:rsidRDefault="00510AA8" w:rsidP="00981C56">
      <w:pPr>
        <w:ind w:firstLine="708"/>
        <w:jc w:val="both"/>
        <w:rPr>
          <w:lang w:val="de-DE"/>
        </w:rPr>
      </w:pPr>
      <w:r w:rsidRPr="00832304">
        <w:rPr>
          <w:b/>
          <w:lang w:val="de-DE"/>
        </w:rPr>
        <w:t>Art. 26</w:t>
      </w:r>
      <w:r w:rsidRPr="00832304">
        <w:rPr>
          <w:lang w:val="de-DE"/>
        </w:rPr>
        <w:t> - Artikel 145</w:t>
      </w:r>
      <w:r w:rsidRPr="00832304">
        <w:rPr>
          <w:vertAlign w:val="superscript"/>
          <w:lang w:val="de-DE"/>
        </w:rPr>
        <w:t>26</w:t>
      </w:r>
      <w:r w:rsidRPr="00832304">
        <w:rPr>
          <w:lang w:val="de-DE"/>
        </w:rPr>
        <w:t xml:space="preserve"> desselben Gesetzbuches wird wie folgt abgeändert:</w:t>
      </w:r>
    </w:p>
    <w:p w14:paraId="4283BF1B" w14:textId="77777777" w:rsidR="00510AA8" w:rsidRPr="00832304" w:rsidRDefault="00510AA8" w:rsidP="00981C56">
      <w:pPr>
        <w:jc w:val="both"/>
        <w:rPr>
          <w:lang w:val="de-DE"/>
        </w:rPr>
      </w:pPr>
    </w:p>
    <w:p w14:paraId="534744E6" w14:textId="77777777" w:rsidR="00510AA8" w:rsidRPr="00832304" w:rsidRDefault="00510AA8" w:rsidP="00981C56">
      <w:pPr>
        <w:ind w:firstLine="708"/>
        <w:jc w:val="both"/>
        <w:rPr>
          <w:lang w:val="de-DE"/>
        </w:rPr>
      </w:pPr>
      <w:r w:rsidRPr="00832304">
        <w:rPr>
          <w:i/>
          <w:iCs/>
          <w:lang w:val="de-DE"/>
        </w:rPr>
        <w:t>a)</w:t>
      </w:r>
      <w:r w:rsidRPr="00832304">
        <w:rPr>
          <w:lang w:val="de-DE"/>
        </w:rPr>
        <w:t> Paragraph 1 Absatz 1 Buchstabe </w:t>
      </w:r>
      <w:r w:rsidRPr="00832304">
        <w:rPr>
          <w:i/>
          <w:iCs/>
          <w:lang w:val="de-DE"/>
        </w:rPr>
        <w:t>b)</w:t>
      </w:r>
      <w:r w:rsidRPr="00832304">
        <w:rPr>
          <w:lang w:val="de-DE"/>
        </w:rPr>
        <w:t xml:space="preserve"> wird wie folgt ersetzt:</w:t>
      </w:r>
    </w:p>
    <w:p w14:paraId="702B2071" w14:textId="77777777" w:rsidR="00510AA8" w:rsidRPr="00832304" w:rsidRDefault="00510AA8" w:rsidP="00981C56">
      <w:pPr>
        <w:jc w:val="both"/>
        <w:rPr>
          <w:lang w:val="de-DE"/>
        </w:rPr>
      </w:pPr>
    </w:p>
    <w:p w14:paraId="418876AD" w14:textId="77777777" w:rsidR="00510AA8" w:rsidRPr="00832304" w:rsidRDefault="00510AA8" w:rsidP="00981C56">
      <w:pPr>
        <w:ind w:firstLine="708"/>
        <w:jc w:val="both"/>
        <w:rPr>
          <w:lang w:val="de-DE"/>
        </w:rPr>
      </w:pPr>
      <w:r w:rsidRPr="00832304">
        <w:rPr>
          <w:lang w:val="de-DE"/>
        </w:rPr>
        <w:t>"</w:t>
      </w:r>
      <w:r w:rsidRPr="00832304">
        <w:rPr>
          <w:i/>
          <w:iCs/>
          <w:lang w:val="de-DE"/>
        </w:rPr>
        <w:t>b)</w:t>
      </w:r>
      <w:r w:rsidRPr="00832304">
        <w:rPr>
          <w:lang w:val="de-DE"/>
        </w:rPr>
        <w:t> neue Anlageinstrumente, die von einer in Artikel 2 Absatz 1 Buchstabe q der Verordnung (EU) 2020/1503 des Europäischen Parlaments und des Rates vom 7. Oktober 2020 über Europäische Schwarmfinanzierungsdienstleister für Unternehmen und zur Änderung der Verordnung (EU) 2017/1129 und der Richtlinie (EU) 2019/1937 erwähnten Zweckgesellschaft ausgegeben worden sind und die der Steuerpflichtige über eine Crowdfunding-Plattform gezeichnet hat, vorausgesetzt, die Zweckgesellschaft investiert die Zahlungen der Steuerpflichtigen - gegebenenfalls nach Abzug einer Entschädigung für ihre Vermittlerrolle - direkt in neue Namensaktien oder -anteile, die einen Teil des Kapitals einer in § 3 Absatz 1 erwähnten Gesellschaft vertreten, die anlässlich der Gründung dieser Gesellschaft oder einer Kapitalerhöhung binnen vier Jahren nach ihrer Gründung ausgegeben werden und vollständig eingezahlt werden. Emittenten von Aktienzertifikaten gelten als Zweckgesellschaften,".</w:t>
      </w:r>
    </w:p>
    <w:p w14:paraId="2B3DACC8" w14:textId="77777777" w:rsidR="00510AA8" w:rsidRPr="00832304" w:rsidRDefault="00510AA8" w:rsidP="00981C56">
      <w:pPr>
        <w:jc w:val="both"/>
        <w:rPr>
          <w:lang w:val="de-DE"/>
        </w:rPr>
      </w:pPr>
    </w:p>
    <w:p w14:paraId="781A37A4" w14:textId="77777777" w:rsidR="00510AA8" w:rsidRPr="00832304" w:rsidRDefault="00510AA8" w:rsidP="00981C56">
      <w:pPr>
        <w:ind w:firstLine="708"/>
        <w:jc w:val="both"/>
        <w:rPr>
          <w:lang w:val="de-DE"/>
        </w:rPr>
      </w:pPr>
      <w:r w:rsidRPr="00832304">
        <w:rPr>
          <w:i/>
          <w:iCs/>
          <w:lang w:val="de-DE"/>
        </w:rPr>
        <w:t>b)</w:t>
      </w:r>
      <w:r w:rsidRPr="00832304">
        <w:rPr>
          <w:lang w:val="de-DE"/>
        </w:rPr>
        <w:t> Paragraph 1 Absatz 2 wird wie folgt ersetzt:</w:t>
      </w:r>
    </w:p>
    <w:p w14:paraId="20D57741" w14:textId="77777777" w:rsidR="00510AA8" w:rsidRPr="00832304" w:rsidRDefault="00510AA8" w:rsidP="00981C56">
      <w:pPr>
        <w:jc w:val="both"/>
        <w:rPr>
          <w:lang w:val="de-DE"/>
        </w:rPr>
      </w:pPr>
    </w:p>
    <w:p w14:paraId="384CC903" w14:textId="77777777" w:rsidR="00510AA8" w:rsidRPr="00832304" w:rsidRDefault="00510AA8" w:rsidP="00981C56">
      <w:pPr>
        <w:ind w:firstLine="708"/>
        <w:jc w:val="both"/>
        <w:rPr>
          <w:lang w:val="de-DE"/>
        </w:rPr>
      </w:pPr>
      <w:r w:rsidRPr="00832304">
        <w:rPr>
          <w:lang w:val="de-DE"/>
        </w:rPr>
        <w:t>"Die in Absatz 1 erwähnte Crowdfunding-Plattform ist ein Schwarmfinanzierungs</w:t>
      </w:r>
      <w:r w:rsidRPr="00832304">
        <w:rPr>
          <w:lang w:val="de-DE"/>
        </w:rPr>
        <w:softHyphen/>
        <w:t>dienstleister wie in Artikel 2 Absatz 1 Buchstabe e der vorerwähnten Verord</w:t>
      </w:r>
      <w:r w:rsidRPr="00832304">
        <w:rPr>
          <w:lang w:val="de-DE"/>
        </w:rPr>
        <w:softHyphen/>
        <w:t>nung (EU) 2020/1503 erwähnt, der von der Autorität Finanzielle Dienste und Märkte oder von der zuständigen Behörde seines Herkunftsmitgliedstaates gemäß Artikel 12 dieser Verordnung zugelassen ist."</w:t>
      </w:r>
    </w:p>
    <w:p w14:paraId="74C84E1B" w14:textId="77777777" w:rsidR="00510AA8" w:rsidRPr="00832304" w:rsidRDefault="00510AA8" w:rsidP="00981C56">
      <w:pPr>
        <w:jc w:val="both"/>
        <w:rPr>
          <w:lang w:val="de-DE"/>
        </w:rPr>
      </w:pPr>
    </w:p>
    <w:p w14:paraId="43694FBB" w14:textId="77777777" w:rsidR="00510AA8" w:rsidRPr="00832304" w:rsidRDefault="00510AA8" w:rsidP="00981C56">
      <w:pPr>
        <w:ind w:firstLine="708"/>
        <w:jc w:val="both"/>
        <w:rPr>
          <w:lang w:val="de-DE"/>
        </w:rPr>
      </w:pPr>
      <w:r w:rsidRPr="00832304">
        <w:rPr>
          <w:i/>
          <w:iCs/>
          <w:lang w:val="de-DE"/>
        </w:rPr>
        <w:t>c)</w:t>
      </w:r>
      <w:r w:rsidRPr="00832304">
        <w:rPr>
          <w:lang w:val="de-DE"/>
        </w:rPr>
        <w:t> In § 3 Absatz 1 Nr. 11 werden die Wörter "das Finanzierungsvehikel" durch die Wörter "die Zweckgesellschaft" ersetzt.</w:t>
      </w:r>
    </w:p>
    <w:p w14:paraId="3A247E65" w14:textId="77777777" w:rsidR="00510AA8" w:rsidRPr="00832304" w:rsidRDefault="00510AA8" w:rsidP="00981C56">
      <w:pPr>
        <w:jc w:val="both"/>
        <w:rPr>
          <w:lang w:val="de-DE"/>
        </w:rPr>
      </w:pPr>
    </w:p>
    <w:p w14:paraId="2511AAC8" w14:textId="77777777" w:rsidR="00510AA8" w:rsidRPr="00832304" w:rsidRDefault="00510AA8" w:rsidP="00981C56">
      <w:pPr>
        <w:ind w:firstLine="708"/>
        <w:jc w:val="both"/>
        <w:rPr>
          <w:lang w:val="de-DE"/>
        </w:rPr>
      </w:pPr>
      <w:r w:rsidRPr="00832304">
        <w:rPr>
          <w:i/>
          <w:iCs/>
          <w:lang w:val="de-DE"/>
        </w:rPr>
        <w:t>d)</w:t>
      </w:r>
      <w:r w:rsidRPr="00832304">
        <w:rPr>
          <w:lang w:val="de-DE"/>
        </w:rPr>
        <w:t> In § 3 Absatz 3 Nr. 2 werden die Wörter "ein in § 1 Absatz 1 Buchstabe </w:t>
      </w:r>
      <w:r w:rsidRPr="00832304">
        <w:rPr>
          <w:i/>
          <w:iCs/>
          <w:lang w:val="de-DE"/>
        </w:rPr>
        <w:t>b)</w:t>
      </w:r>
      <w:r w:rsidRPr="00832304">
        <w:rPr>
          <w:lang w:val="de-DE"/>
        </w:rPr>
        <w:t xml:space="preserve"> erwähntes Finanzierungsvehikel" durch die Wörter "eine in § 1 Absatz 1 Buchstabe </w:t>
      </w:r>
      <w:r w:rsidRPr="00832304">
        <w:rPr>
          <w:i/>
          <w:iCs/>
          <w:lang w:val="de-DE"/>
        </w:rPr>
        <w:t>b)</w:t>
      </w:r>
      <w:r w:rsidRPr="00832304">
        <w:rPr>
          <w:lang w:val="de-DE"/>
        </w:rPr>
        <w:t xml:space="preserve"> erwähnte Zweckgesellschaft" ersetzt.</w:t>
      </w:r>
    </w:p>
    <w:p w14:paraId="31D17613" w14:textId="77777777" w:rsidR="00510AA8" w:rsidRPr="00832304" w:rsidRDefault="00510AA8" w:rsidP="00981C56">
      <w:pPr>
        <w:jc w:val="both"/>
        <w:rPr>
          <w:lang w:val="de-DE"/>
        </w:rPr>
      </w:pPr>
    </w:p>
    <w:p w14:paraId="4BAB9251" w14:textId="77777777" w:rsidR="00510AA8" w:rsidRPr="00832304" w:rsidRDefault="00510AA8" w:rsidP="00981C56">
      <w:pPr>
        <w:ind w:firstLine="708"/>
        <w:jc w:val="both"/>
        <w:rPr>
          <w:lang w:val="de-DE"/>
        </w:rPr>
      </w:pPr>
      <w:r w:rsidRPr="00832304">
        <w:rPr>
          <w:i/>
          <w:iCs/>
          <w:lang w:val="de-DE"/>
        </w:rPr>
        <w:t>e)</w:t>
      </w:r>
      <w:r w:rsidRPr="00832304">
        <w:rPr>
          <w:lang w:val="de-DE"/>
        </w:rPr>
        <w:t> In § 3 Absatz 3 Nr. 3 werden die Wörter "ein in § 1 Absatz 1 Buchstabe </w:t>
      </w:r>
      <w:r w:rsidRPr="00832304">
        <w:rPr>
          <w:i/>
          <w:iCs/>
          <w:lang w:val="de-DE"/>
        </w:rPr>
        <w:t>b)</w:t>
      </w:r>
      <w:r w:rsidRPr="00832304">
        <w:rPr>
          <w:lang w:val="de-DE"/>
        </w:rPr>
        <w:t xml:space="preserve"> erwähntes Finanzierungsvehikel" durch die Wörter "eine in § 1 Absatz 1 Buchstabe </w:t>
      </w:r>
      <w:r w:rsidRPr="00832304">
        <w:rPr>
          <w:i/>
          <w:iCs/>
          <w:lang w:val="de-DE"/>
        </w:rPr>
        <w:t>b)</w:t>
      </w:r>
      <w:r w:rsidRPr="00832304">
        <w:rPr>
          <w:lang w:val="de-DE"/>
        </w:rPr>
        <w:t xml:space="preserve"> erwähnte Zweckgesellschaft" ersetzt.</w:t>
      </w:r>
    </w:p>
    <w:p w14:paraId="1018F7FC" w14:textId="77777777" w:rsidR="00510AA8" w:rsidRPr="00832304" w:rsidRDefault="00510AA8" w:rsidP="00981C56">
      <w:pPr>
        <w:jc w:val="both"/>
        <w:rPr>
          <w:lang w:val="de-DE"/>
        </w:rPr>
      </w:pPr>
    </w:p>
    <w:p w14:paraId="28EE27C2" w14:textId="77777777" w:rsidR="00510AA8" w:rsidRPr="00832304" w:rsidRDefault="00510AA8" w:rsidP="00981C56">
      <w:pPr>
        <w:ind w:firstLine="708"/>
        <w:jc w:val="both"/>
        <w:rPr>
          <w:lang w:val="de-DE"/>
        </w:rPr>
      </w:pPr>
      <w:r w:rsidRPr="00832304">
        <w:rPr>
          <w:i/>
          <w:iCs/>
          <w:lang w:val="de-DE"/>
        </w:rPr>
        <w:t>f)</w:t>
      </w:r>
      <w:r w:rsidRPr="00832304">
        <w:rPr>
          <w:lang w:val="de-DE"/>
        </w:rPr>
        <w:t> In § 3 Absatz 3 Nr. 4 werden die Wörter "ein in § 1 Absatz 1 Buchstabe </w:t>
      </w:r>
      <w:r w:rsidRPr="00832304">
        <w:rPr>
          <w:i/>
          <w:iCs/>
          <w:lang w:val="de-DE"/>
        </w:rPr>
        <w:t>b)</w:t>
      </w:r>
      <w:r w:rsidRPr="00832304">
        <w:rPr>
          <w:lang w:val="de-DE"/>
        </w:rPr>
        <w:t xml:space="preserve"> erwähntes Finanzierungsvehikel" durch die Wörter "eine in § 1 Absatz 1 Buchstabe </w:t>
      </w:r>
      <w:r w:rsidRPr="00832304">
        <w:rPr>
          <w:i/>
          <w:iCs/>
          <w:lang w:val="de-DE"/>
        </w:rPr>
        <w:t>b)</w:t>
      </w:r>
      <w:r w:rsidRPr="00832304">
        <w:rPr>
          <w:lang w:val="de-DE"/>
        </w:rPr>
        <w:t xml:space="preserve"> erwähnte Zweckgesellschaft" ersetzt.</w:t>
      </w:r>
    </w:p>
    <w:p w14:paraId="53781391" w14:textId="77777777" w:rsidR="00510AA8" w:rsidRPr="00832304" w:rsidRDefault="00510AA8" w:rsidP="00981C56">
      <w:pPr>
        <w:jc w:val="both"/>
        <w:rPr>
          <w:lang w:val="de-DE"/>
        </w:rPr>
      </w:pPr>
    </w:p>
    <w:p w14:paraId="40939690" w14:textId="77777777" w:rsidR="00510AA8" w:rsidRPr="00832304" w:rsidRDefault="00510AA8" w:rsidP="00981C56">
      <w:pPr>
        <w:ind w:firstLine="708"/>
        <w:jc w:val="both"/>
        <w:rPr>
          <w:lang w:val="de-DE"/>
        </w:rPr>
      </w:pPr>
      <w:r w:rsidRPr="00832304">
        <w:rPr>
          <w:i/>
          <w:iCs/>
          <w:lang w:val="de-DE"/>
        </w:rPr>
        <w:t>g)</w:t>
      </w:r>
      <w:r w:rsidRPr="00832304">
        <w:rPr>
          <w:lang w:val="de-DE"/>
        </w:rPr>
        <w:t> In § 3 Absatz 6 werden die Wörter "das Finanzierungsvehikel" durch die Wörter "die Zweckgesellschaft" ersetzt.</w:t>
      </w:r>
    </w:p>
    <w:p w14:paraId="7903F9EF" w14:textId="77777777" w:rsidR="00510AA8" w:rsidRPr="00832304" w:rsidRDefault="00510AA8" w:rsidP="00981C56">
      <w:pPr>
        <w:jc w:val="both"/>
        <w:rPr>
          <w:lang w:val="de-DE"/>
        </w:rPr>
      </w:pPr>
    </w:p>
    <w:p w14:paraId="28984E0C" w14:textId="77777777" w:rsidR="00510AA8" w:rsidRPr="00832304" w:rsidRDefault="00510AA8" w:rsidP="00981C56">
      <w:pPr>
        <w:ind w:firstLine="708"/>
        <w:jc w:val="both"/>
        <w:rPr>
          <w:lang w:val="de-DE"/>
        </w:rPr>
      </w:pPr>
      <w:r w:rsidRPr="00832304">
        <w:rPr>
          <w:i/>
          <w:iCs/>
          <w:lang w:val="de-DE"/>
        </w:rPr>
        <w:lastRenderedPageBreak/>
        <w:t>h)</w:t>
      </w:r>
      <w:r w:rsidRPr="00832304">
        <w:rPr>
          <w:lang w:val="de-DE"/>
        </w:rPr>
        <w:t> In § 4 werden die Wörter "oder das in § 1 Absatz 1 Buchstabe </w:t>
      </w:r>
      <w:r w:rsidRPr="00832304">
        <w:rPr>
          <w:i/>
          <w:iCs/>
          <w:lang w:val="de-DE"/>
        </w:rPr>
        <w:t>b)</w:t>
      </w:r>
      <w:r w:rsidRPr="00832304">
        <w:rPr>
          <w:lang w:val="de-DE"/>
        </w:rPr>
        <w:t xml:space="preserve"> erwähnte Finanzierungsvehikel" durch die Wörter "oder die in § 1 Absatz 1 Buchstabe </w:t>
      </w:r>
      <w:r w:rsidRPr="00832304">
        <w:rPr>
          <w:i/>
          <w:iCs/>
          <w:lang w:val="de-DE"/>
        </w:rPr>
        <w:t>b)</w:t>
      </w:r>
      <w:r w:rsidRPr="00832304">
        <w:rPr>
          <w:lang w:val="de-DE"/>
        </w:rPr>
        <w:t xml:space="preserve"> erwähnte Zweckgesellschaft" ersetzt.</w:t>
      </w:r>
    </w:p>
    <w:p w14:paraId="75F6DE86" w14:textId="77777777" w:rsidR="00510AA8" w:rsidRPr="00832304" w:rsidRDefault="00510AA8" w:rsidP="00981C56">
      <w:pPr>
        <w:jc w:val="both"/>
        <w:rPr>
          <w:lang w:val="de-DE"/>
        </w:rPr>
      </w:pPr>
    </w:p>
    <w:p w14:paraId="1AC3B56A" w14:textId="77777777" w:rsidR="00510AA8" w:rsidRPr="00832304" w:rsidRDefault="00510AA8" w:rsidP="00981C56">
      <w:pPr>
        <w:ind w:firstLine="708"/>
        <w:jc w:val="both"/>
        <w:rPr>
          <w:lang w:val="de-DE"/>
        </w:rPr>
      </w:pPr>
      <w:r w:rsidRPr="00832304">
        <w:rPr>
          <w:i/>
          <w:iCs/>
          <w:lang w:val="de-DE"/>
        </w:rPr>
        <w:t>i)</w:t>
      </w:r>
      <w:r w:rsidRPr="00832304">
        <w:rPr>
          <w:lang w:val="de-DE"/>
        </w:rPr>
        <w:t> In § 5 Absatz 1 werden die Wörter "das Finanzierungsvehikel" durch die Wörter "die Zweckgesellschaft" ersetzt.</w:t>
      </w:r>
    </w:p>
    <w:p w14:paraId="61136B5D" w14:textId="77777777" w:rsidR="00510AA8" w:rsidRPr="00832304" w:rsidRDefault="00510AA8" w:rsidP="00981C56">
      <w:pPr>
        <w:jc w:val="both"/>
        <w:rPr>
          <w:lang w:val="de-DE"/>
        </w:rPr>
      </w:pPr>
    </w:p>
    <w:p w14:paraId="410AB00B" w14:textId="77777777" w:rsidR="00510AA8" w:rsidRPr="00832304" w:rsidRDefault="00510AA8" w:rsidP="00981C56">
      <w:pPr>
        <w:ind w:firstLine="708"/>
        <w:jc w:val="both"/>
        <w:rPr>
          <w:lang w:val="de-DE"/>
        </w:rPr>
      </w:pPr>
      <w:r w:rsidRPr="00832304">
        <w:rPr>
          <w:i/>
          <w:iCs/>
          <w:lang w:val="de-DE"/>
        </w:rPr>
        <w:t>j)</w:t>
      </w:r>
      <w:r w:rsidRPr="00832304">
        <w:rPr>
          <w:lang w:val="de-DE"/>
        </w:rPr>
        <w:t> In § 5 Absatz 4 werden die Wörter "des Finanzierungsvehikels" durch die Wörter "der Zweckgesellschaft" ersetzt.</w:t>
      </w:r>
    </w:p>
    <w:p w14:paraId="521066FE" w14:textId="77777777" w:rsidR="00510AA8" w:rsidRPr="00832304" w:rsidRDefault="00510AA8" w:rsidP="00981C56">
      <w:pPr>
        <w:jc w:val="both"/>
        <w:rPr>
          <w:lang w:val="de-DE"/>
        </w:rPr>
      </w:pPr>
    </w:p>
    <w:p w14:paraId="5A4C05AC" w14:textId="77777777" w:rsidR="00510AA8" w:rsidRPr="00832304" w:rsidRDefault="00510AA8" w:rsidP="00981C56">
      <w:pPr>
        <w:jc w:val="both"/>
        <w:rPr>
          <w:lang w:val="de-DE"/>
        </w:rPr>
      </w:pPr>
    </w:p>
    <w:p w14:paraId="31828ACD" w14:textId="77777777" w:rsidR="00510AA8" w:rsidRPr="00832304" w:rsidRDefault="00510AA8" w:rsidP="00981C56">
      <w:pPr>
        <w:ind w:firstLine="708"/>
        <w:jc w:val="both"/>
        <w:rPr>
          <w:lang w:val="de-DE"/>
        </w:rPr>
      </w:pPr>
      <w:r w:rsidRPr="00832304">
        <w:rPr>
          <w:b/>
          <w:lang w:val="de-DE"/>
        </w:rPr>
        <w:t>Art. 27</w:t>
      </w:r>
      <w:r w:rsidRPr="00832304">
        <w:rPr>
          <w:lang w:val="de-DE"/>
        </w:rPr>
        <w:t> - Artikel 145</w:t>
      </w:r>
      <w:r w:rsidRPr="00832304">
        <w:rPr>
          <w:vertAlign w:val="superscript"/>
          <w:lang w:val="de-DE"/>
        </w:rPr>
        <w:t>27</w:t>
      </w:r>
      <w:r w:rsidRPr="00832304">
        <w:rPr>
          <w:lang w:val="de-DE"/>
        </w:rPr>
        <w:t xml:space="preserve"> desselben Gesetzbuches wird wie folgt abgeändert:</w:t>
      </w:r>
    </w:p>
    <w:p w14:paraId="7813A2DA" w14:textId="77777777" w:rsidR="00510AA8" w:rsidRPr="00832304" w:rsidRDefault="00510AA8" w:rsidP="00981C56">
      <w:pPr>
        <w:jc w:val="both"/>
        <w:rPr>
          <w:lang w:val="de-DE"/>
        </w:rPr>
      </w:pPr>
    </w:p>
    <w:p w14:paraId="245B70DF" w14:textId="77777777" w:rsidR="00510AA8" w:rsidRPr="00832304" w:rsidRDefault="00510AA8" w:rsidP="00981C56">
      <w:pPr>
        <w:ind w:firstLine="708"/>
        <w:jc w:val="both"/>
        <w:rPr>
          <w:lang w:val="de-DE"/>
        </w:rPr>
      </w:pPr>
      <w:r w:rsidRPr="00832304">
        <w:rPr>
          <w:i/>
          <w:iCs/>
          <w:lang w:val="de-DE"/>
        </w:rPr>
        <w:t>a)</w:t>
      </w:r>
      <w:r w:rsidRPr="00832304">
        <w:rPr>
          <w:lang w:val="de-DE"/>
        </w:rPr>
        <w:t> Paragraph 1 Absatz 1 Buchstabe </w:t>
      </w:r>
      <w:r w:rsidRPr="00832304">
        <w:rPr>
          <w:i/>
          <w:iCs/>
          <w:lang w:val="de-DE"/>
        </w:rPr>
        <w:t>b)</w:t>
      </w:r>
      <w:r w:rsidRPr="00832304">
        <w:rPr>
          <w:lang w:val="de-DE"/>
        </w:rPr>
        <w:t xml:space="preserve"> wird wie folgt ersetzt:</w:t>
      </w:r>
    </w:p>
    <w:p w14:paraId="6305CF3C" w14:textId="77777777" w:rsidR="00510AA8" w:rsidRPr="00832304" w:rsidRDefault="00510AA8" w:rsidP="00981C56">
      <w:pPr>
        <w:jc w:val="both"/>
        <w:rPr>
          <w:lang w:val="de-DE"/>
        </w:rPr>
      </w:pPr>
    </w:p>
    <w:p w14:paraId="70EC21C9" w14:textId="77777777" w:rsidR="00510AA8" w:rsidRPr="00832304" w:rsidRDefault="00510AA8" w:rsidP="00981C56">
      <w:pPr>
        <w:ind w:firstLine="708"/>
        <w:jc w:val="both"/>
        <w:rPr>
          <w:lang w:val="de-DE"/>
        </w:rPr>
      </w:pPr>
      <w:r w:rsidRPr="00832304">
        <w:rPr>
          <w:lang w:val="de-DE"/>
        </w:rPr>
        <w:t>"</w:t>
      </w:r>
      <w:r w:rsidRPr="00832304">
        <w:rPr>
          <w:i/>
          <w:iCs/>
          <w:lang w:val="de-DE"/>
        </w:rPr>
        <w:t>b)</w:t>
      </w:r>
      <w:r w:rsidRPr="00832304">
        <w:rPr>
          <w:lang w:val="de-DE"/>
        </w:rPr>
        <w:t> neue Anlageinstrumente, die von einer in Artikel 2 Absatz 1 Buchstabe q der Verordnung (EU) 2020/1503 des Europäischen Parlaments und des Rates vom 7. Oktober 2020 über Europäische Schwarmfinanzierungsdienstleister für Unternehmen und zur Änderung der Verordnung (EU) 2017/1129 und der Richtlinie (EU) 2019/1937 erwähnten Zweckgesellschaft ausgegeben worden sind und die der Steuerpflichtige über eine Crowdfunding-Plattform gezeichnet hat, vorausgesetzt, die Zweckgesellschaft investiert die Zahlungen der Steuerpflichtigen - gegebenenfalls nach Abzug einer Entschädigung für ihre Vermittlerrolle - direkt in neue Namensaktien oder -anteile, die einen Teil des Kapitals einer in § 2 Absatz 1 erwähnten Gesellschaft vertreten, die anlässlich einer Kapitalerhöhung im fünften, sechsten, siebten, achten, neunten oder zehnten Jahr nach ihrer Gründung ausgegeben werden und vollständig eingezahlt werden. Emittenten von Aktienzertifikaten werden Zweckgesellschaften gleichgesetzt."</w:t>
      </w:r>
    </w:p>
    <w:p w14:paraId="2DD918ED" w14:textId="77777777" w:rsidR="00510AA8" w:rsidRPr="00832304" w:rsidRDefault="00510AA8" w:rsidP="00981C56">
      <w:pPr>
        <w:jc w:val="both"/>
        <w:rPr>
          <w:lang w:val="de-DE"/>
        </w:rPr>
      </w:pPr>
    </w:p>
    <w:p w14:paraId="7C9E0E24" w14:textId="77777777" w:rsidR="00510AA8" w:rsidRPr="00832304" w:rsidRDefault="00510AA8" w:rsidP="00981C56">
      <w:pPr>
        <w:ind w:firstLine="708"/>
        <w:jc w:val="both"/>
        <w:rPr>
          <w:lang w:val="de-DE"/>
        </w:rPr>
      </w:pPr>
      <w:r w:rsidRPr="00832304">
        <w:rPr>
          <w:i/>
          <w:iCs/>
          <w:lang w:val="de-DE"/>
        </w:rPr>
        <w:t>b)</w:t>
      </w:r>
      <w:r w:rsidRPr="00832304">
        <w:rPr>
          <w:lang w:val="de-DE"/>
        </w:rPr>
        <w:t> In § 2 Absatz 1 Nr. 13 werden die Wörter "beziehungsweise das Finanzierungsvehikel" durch die Wörter "beziehungsweise die Zweckgesellschaft" ersetzt.</w:t>
      </w:r>
    </w:p>
    <w:p w14:paraId="5691774F" w14:textId="77777777" w:rsidR="00510AA8" w:rsidRPr="00832304" w:rsidRDefault="00510AA8" w:rsidP="00981C56">
      <w:pPr>
        <w:jc w:val="both"/>
        <w:rPr>
          <w:lang w:val="de-DE"/>
        </w:rPr>
      </w:pPr>
    </w:p>
    <w:p w14:paraId="259AF1D6" w14:textId="77777777" w:rsidR="00510AA8" w:rsidRPr="00832304" w:rsidRDefault="00510AA8" w:rsidP="00981C56">
      <w:pPr>
        <w:ind w:firstLine="708"/>
        <w:jc w:val="both"/>
        <w:rPr>
          <w:lang w:val="de-DE"/>
        </w:rPr>
      </w:pPr>
      <w:r w:rsidRPr="00832304">
        <w:rPr>
          <w:i/>
          <w:iCs/>
          <w:lang w:val="de-DE"/>
        </w:rPr>
        <w:t>c)</w:t>
      </w:r>
      <w:r w:rsidRPr="00832304">
        <w:rPr>
          <w:lang w:val="de-DE"/>
        </w:rPr>
        <w:t> In § 2 Absatz 5 Nr. 2 werden die Wörter "oder über ein in § 1 Absatz 1 Buchstabe </w:t>
      </w:r>
      <w:r w:rsidRPr="00832304">
        <w:rPr>
          <w:i/>
          <w:iCs/>
          <w:lang w:val="de-DE"/>
        </w:rPr>
        <w:t>b)</w:t>
      </w:r>
      <w:r w:rsidRPr="00832304">
        <w:rPr>
          <w:lang w:val="de-DE"/>
        </w:rPr>
        <w:t xml:space="preserve"> erwähntes Finanzierungsvehikel" durch die Wörter "oder über eine in § 1 Absatz 1 Buchstabe </w:t>
      </w:r>
      <w:r w:rsidRPr="00832304">
        <w:rPr>
          <w:i/>
          <w:iCs/>
          <w:lang w:val="de-DE"/>
        </w:rPr>
        <w:t>b)</w:t>
      </w:r>
      <w:r w:rsidRPr="00832304">
        <w:rPr>
          <w:lang w:val="de-DE"/>
        </w:rPr>
        <w:t xml:space="preserve"> erwähnte Zweckgesellschaft" ersetzt.</w:t>
      </w:r>
    </w:p>
    <w:p w14:paraId="443C53F1" w14:textId="77777777" w:rsidR="00510AA8" w:rsidRPr="00832304" w:rsidRDefault="00510AA8" w:rsidP="00981C56">
      <w:pPr>
        <w:jc w:val="both"/>
        <w:rPr>
          <w:lang w:val="de-DE"/>
        </w:rPr>
      </w:pPr>
    </w:p>
    <w:p w14:paraId="596D1D0A" w14:textId="77777777" w:rsidR="00510AA8" w:rsidRPr="00832304" w:rsidRDefault="00510AA8" w:rsidP="00981C56">
      <w:pPr>
        <w:ind w:firstLine="708"/>
        <w:jc w:val="both"/>
        <w:rPr>
          <w:lang w:val="de-DE"/>
        </w:rPr>
      </w:pPr>
      <w:r w:rsidRPr="00832304">
        <w:rPr>
          <w:i/>
          <w:iCs/>
          <w:lang w:val="de-DE"/>
        </w:rPr>
        <w:t>d)</w:t>
      </w:r>
      <w:r w:rsidRPr="00832304">
        <w:rPr>
          <w:lang w:val="de-DE"/>
        </w:rPr>
        <w:t> In § 2 Absatz 5 Nr. 3 werden die Wörter "oder über ein in § 1 Absatz 1 Buchstabe </w:t>
      </w:r>
      <w:r w:rsidRPr="00832304">
        <w:rPr>
          <w:i/>
          <w:iCs/>
          <w:lang w:val="de-DE"/>
        </w:rPr>
        <w:t>b)</w:t>
      </w:r>
      <w:r w:rsidRPr="00832304">
        <w:rPr>
          <w:lang w:val="de-DE"/>
        </w:rPr>
        <w:t xml:space="preserve"> erwähntes Finanzierungsvehikel" durch die Wörter "oder über eine in § 1 Absatz 1 Buchstabe </w:t>
      </w:r>
      <w:r w:rsidRPr="00832304">
        <w:rPr>
          <w:i/>
          <w:iCs/>
          <w:lang w:val="de-DE"/>
        </w:rPr>
        <w:t>b)</w:t>
      </w:r>
      <w:r w:rsidRPr="00832304">
        <w:rPr>
          <w:lang w:val="de-DE"/>
        </w:rPr>
        <w:t xml:space="preserve"> erwähnte Zweckgesellschaft" ersetzt.</w:t>
      </w:r>
    </w:p>
    <w:p w14:paraId="49FFF654" w14:textId="77777777" w:rsidR="00510AA8" w:rsidRPr="00832304" w:rsidRDefault="00510AA8" w:rsidP="00981C56">
      <w:pPr>
        <w:jc w:val="both"/>
        <w:rPr>
          <w:lang w:val="de-DE"/>
        </w:rPr>
      </w:pPr>
    </w:p>
    <w:p w14:paraId="7B99CB5B" w14:textId="77777777" w:rsidR="00510AA8" w:rsidRPr="00832304" w:rsidRDefault="00510AA8" w:rsidP="00981C56">
      <w:pPr>
        <w:ind w:firstLine="708"/>
        <w:jc w:val="both"/>
        <w:rPr>
          <w:lang w:val="de-DE"/>
        </w:rPr>
      </w:pPr>
      <w:r w:rsidRPr="00832304">
        <w:rPr>
          <w:i/>
          <w:iCs/>
          <w:lang w:val="de-DE"/>
        </w:rPr>
        <w:t>e)</w:t>
      </w:r>
      <w:r w:rsidRPr="00832304">
        <w:rPr>
          <w:lang w:val="de-DE"/>
        </w:rPr>
        <w:t> In § 3 werden die Wörter "oder das in § 1 Absatz 1 Buchstabe </w:t>
      </w:r>
      <w:r w:rsidRPr="00832304">
        <w:rPr>
          <w:i/>
          <w:iCs/>
          <w:lang w:val="de-DE"/>
        </w:rPr>
        <w:t>b)</w:t>
      </w:r>
      <w:r w:rsidRPr="00832304">
        <w:rPr>
          <w:lang w:val="de-DE"/>
        </w:rPr>
        <w:t xml:space="preserve"> erwähnte Finanzierungsvehikel" durch die Wörter "oder die in § 1 Absatz 1 Buchstabe </w:t>
      </w:r>
      <w:r w:rsidRPr="00832304">
        <w:rPr>
          <w:i/>
          <w:iCs/>
          <w:lang w:val="de-DE"/>
        </w:rPr>
        <w:t>b)</w:t>
      </w:r>
      <w:r w:rsidRPr="00832304">
        <w:rPr>
          <w:lang w:val="de-DE"/>
        </w:rPr>
        <w:t xml:space="preserve"> erwähnte Zweckgesellschaft" ersetzt.</w:t>
      </w:r>
    </w:p>
    <w:p w14:paraId="561B4FE7" w14:textId="77777777" w:rsidR="00510AA8" w:rsidRPr="00832304" w:rsidRDefault="00510AA8" w:rsidP="00981C56">
      <w:pPr>
        <w:jc w:val="both"/>
        <w:rPr>
          <w:lang w:val="de-DE"/>
        </w:rPr>
      </w:pPr>
    </w:p>
    <w:p w14:paraId="70D535D8" w14:textId="77777777" w:rsidR="00510AA8" w:rsidRPr="00832304" w:rsidRDefault="00510AA8" w:rsidP="00981C56">
      <w:pPr>
        <w:ind w:firstLine="708"/>
        <w:jc w:val="both"/>
        <w:rPr>
          <w:lang w:val="de-DE"/>
        </w:rPr>
      </w:pPr>
      <w:r w:rsidRPr="00832304">
        <w:rPr>
          <w:i/>
          <w:iCs/>
          <w:lang w:val="de-DE"/>
        </w:rPr>
        <w:t>f)</w:t>
      </w:r>
      <w:r w:rsidRPr="00832304">
        <w:rPr>
          <w:lang w:val="de-DE"/>
        </w:rPr>
        <w:t> In § 4 Absatz 1 werden die Wörter "oder das Finanzierungsvehikel" durch die Wörter "oder die Zweckgesellschaft" ersetzt.</w:t>
      </w:r>
    </w:p>
    <w:p w14:paraId="3E7F9302" w14:textId="77777777" w:rsidR="00510AA8" w:rsidRPr="00832304" w:rsidRDefault="00510AA8" w:rsidP="00981C56">
      <w:pPr>
        <w:jc w:val="both"/>
        <w:rPr>
          <w:lang w:val="de-DE"/>
        </w:rPr>
      </w:pPr>
    </w:p>
    <w:p w14:paraId="3F37912A" w14:textId="77777777" w:rsidR="00510AA8" w:rsidRPr="00832304" w:rsidRDefault="00510AA8" w:rsidP="00981C56">
      <w:pPr>
        <w:ind w:firstLine="708"/>
        <w:jc w:val="both"/>
        <w:rPr>
          <w:lang w:val="de-DE"/>
        </w:rPr>
      </w:pPr>
      <w:r w:rsidRPr="00832304">
        <w:rPr>
          <w:i/>
          <w:iCs/>
          <w:lang w:val="de-DE"/>
        </w:rPr>
        <w:t>g)</w:t>
      </w:r>
      <w:r w:rsidRPr="00832304">
        <w:rPr>
          <w:lang w:val="de-DE"/>
        </w:rPr>
        <w:t> In § 4 Absatz 3 werden die Wörter "oder des Finanzierungsvehikels" durch die Wörter "oder der Zweckgesellschaft" ersetzt.</w:t>
      </w:r>
    </w:p>
    <w:p w14:paraId="51C8BF24" w14:textId="77777777" w:rsidR="00510AA8" w:rsidRPr="00832304" w:rsidRDefault="00510AA8" w:rsidP="00981C56">
      <w:pPr>
        <w:jc w:val="both"/>
        <w:rPr>
          <w:lang w:val="de-DE"/>
        </w:rPr>
      </w:pPr>
    </w:p>
    <w:p w14:paraId="1D599B7A" w14:textId="77777777" w:rsidR="00510AA8" w:rsidRPr="00832304" w:rsidRDefault="00510AA8" w:rsidP="00981C56">
      <w:pPr>
        <w:jc w:val="both"/>
        <w:rPr>
          <w:lang w:val="de-DE"/>
        </w:rPr>
      </w:pPr>
    </w:p>
    <w:p w14:paraId="167907D9" w14:textId="77777777" w:rsidR="00981C56" w:rsidRPr="00832304" w:rsidRDefault="00981C56" w:rsidP="00981C56">
      <w:pPr>
        <w:jc w:val="center"/>
        <w:rPr>
          <w:lang w:val="de-DE"/>
        </w:rPr>
      </w:pPr>
      <w:r w:rsidRPr="00832304">
        <w:rPr>
          <w:lang w:val="de-DE"/>
        </w:rPr>
        <w:lastRenderedPageBreak/>
        <w:t xml:space="preserve">KAPITEL 6 ­ </w:t>
      </w:r>
      <w:r w:rsidRPr="00832304">
        <w:rPr>
          <w:i/>
          <w:lang w:val="de-DE"/>
        </w:rPr>
        <w:t>Übergangsbestimmungen und Inkrafttreten</w:t>
      </w:r>
    </w:p>
    <w:p w14:paraId="3C2EC209" w14:textId="77777777" w:rsidR="00981C56" w:rsidRPr="00832304" w:rsidRDefault="00981C56" w:rsidP="00981C56">
      <w:pPr>
        <w:jc w:val="both"/>
        <w:rPr>
          <w:lang w:val="de-DE"/>
        </w:rPr>
      </w:pPr>
    </w:p>
    <w:p w14:paraId="68D6A191" w14:textId="77777777" w:rsidR="00981C56" w:rsidRPr="00832304" w:rsidRDefault="00981C56" w:rsidP="00981C56">
      <w:pPr>
        <w:jc w:val="both"/>
        <w:rPr>
          <w:lang w:val="de-DE"/>
        </w:rPr>
      </w:pPr>
    </w:p>
    <w:p w14:paraId="0D0130C3" w14:textId="77777777" w:rsidR="00981C56" w:rsidRPr="00832304" w:rsidRDefault="00981C56" w:rsidP="00981C56">
      <w:pPr>
        <w:jc w:val="both"/>
        <w:rPr>
          <w:lang w:val="de-DE"/>
        </w:rPr>
      </w:pPr>
      <w:r w:rsidRPr="00832304">
        <w:rPr>
          <w:lang w:val="de-DE"/>
        </w:rPr>
        <w:tab/>
      </w:r>
      <w:r w:rsidRPr="00832304">
        <w:rPr>
          <w:b/>
          <w:bCs/>
          <w:lang w:val="de-DE"/>
        </w:rPr>
        <w:t>Art. 28</w:t>
      </w:r>
      <w:r w:rsidRPr="00832304">
        <w:rPr>
          <w:b/>
          <w:lang w:val="de-DE"/>
        </w:rPr>
        <w:t> </w:t>
      </w:r>
      <w:r w:rsidRPr="00832304">
        <w:rPr>
          <w:b/>
          <w:bCs/>
          <w:lang w:val="de-DE"/>
        </w:rPr>
        <w:t>-</w:t>
      </w:r>
      <w:r w:rsidRPr="00832304">
        <w:rPr>
          <w:lang w:val="de-DE"/>
        </w:rPr>
        <w:t xml:space="preserve"> § 1 - Schwarmfinanzierungsdienstleister, die am 10. November 2021 über eine Zulassung als Alternativfinanzierungsplattform verfügen oder gemäß Artikel 6 § 2 des Gesetzes vom 18. Dezember 2016 zur Regelung der Anerkennung und zur Festlegung des Rahmens von Crowdfunding und zur Festlegung verschiedener Bestimmungen im Bereich Finanzen die FSMA davon in Kenntnis gesetzt haben, dass sie die in Artikel 3 dieses Gesetzes erwähnte Tätigkeit ausüben möchten, können die betreffenden Tätigkeiten weiterhin gemäß dem vorerwähnten Gesetz vom 18. Dezember 2016, wie es am Tag vor Inkrafttreten des vorliegenden Gesetzes in Kraft war, ausüben, bis zu dem Zeitpunkt, zu dem sie die in Artikel 12 der Verordnung 2020/1503 erwähnte Zulassung erhalten, spätestens jedoch bis zu dem in Artikel 29 § 2 erwähnten Datum.</w:t>
      </w:r>
    </w:p>
    <w:p w14:paraId="01B870B3" w14:textId="77777777" w:rsidR="00981C56" w:rsidRPr="00832304" w:rsidRDefault="00981C56" w:rsidP="00981C56">
      <w:pPr>
        <w:jc w:val="both"/>
        <w:rPr>
          <w:lang w:val="de-DE"/>
        </w:rPr>
      </w:pPr>
    </w:p>
    <w:p w14:paraId="1BC83DEC" w14:textId="77777777" w:rsidR="00981C56" w:rsidRPr="00832304" w:rsidRDefault="00981C56" w:rsidP="00981C56">
      <w:pPr>
        <w:jc w:val="both"/>
        <w:rPr>
          <w:lang w:val="de-DE"/>
        </w:rPr>
      </w:pPr>
      <w:r w:rsidRPr="00832304">
        <w:rPr>
          <w:lang w:val="de-DE"/>
        </w:rPr>
        <w:tab/>
        <w:t>§ 2 ­ Gemäß Artikel 48 Absatz 2 der Verordnung 2020/1503 kann die FSMA festlegen, welche der in Artikel 12 der Verordnung 2020/1503 erwähnten Unterlagen und Informationen im Rahmen des neuen Zulassungsantrags nicht mehr vorgelegt werden müssen.</w:t>
      </w:r>
    </w:p>
    <w:p w14:paraId="6BFC57BB" w14:textId="77777777" w:rsidR="00981C56" w:rsidRPr="00832304" w:rsidRDefault="00981C56" w:rsidP="00981C56">
      <w:pPr>
        <w:jc w:val="both"/>
        <w:rPr>
          <w:lang w:val="de-DE"/>
        </w:rPr>
      </w:pPr>
    </w:p>
    <w:p w14:paraId="4ABE9F56" w14:textId="77777777" w:rsidR="00981C56" w:rsidRPr="00832304" w:rsidRDefault="00981C56" w:rsidP="00981C56">
      <w:pPr>
        <w:jc w:val="both"/>
        <w:rPr>
          <w:lang w:val="de-DE"/>
        </w:rPr>
      </w:pPr>
    </w:p>
    <w:p w14:paraId="0DF39092" w14:textId="77777777" w:rsidR="00981C56" w:rsidRPr="00832304" w:rsidRDefault="00981C56" w:rsidP="00981C56">
      <w:pPr>
        <w:jc w:val="both"/>
        <w:rPr>
          <w:lang w:val="de-DE"/>
        </w:rPr>
      </w:pPr>
      <w:r w:rsidRPr="00832304">
        <w:rPr>
          <w:lang w:val="de-DE"/>
        </w:rPr>
        <w:tab/>
      </w:r>
      <w:r w:rsidRPr="00832304">
        <w:rPr>
          <w:b/>
          <w:bCs/>
          <w:lang w:val="de-DE"/>
        </w:rPr>
        <w:t>Art. 29</w:t>
      </w:r>
      <w:r w:rsidRPr="00832304">
        <w:rPr>
          <w:b/>
          <w:lang w:val="de-DE"/>
        </w:rPr>
        <w:t> </w:t>
      </w:r>
      <w:r w:rsidRPr="00832304">
        <w:rPr>
          <w:b/>
          <w:bCs/>
          <w:lang w:val="de-DE"/>
        </w:rPr>
        <w:t>-</w:t>
      </w:r>
      <w:r w:rsidRPr="00832304">
        <w:rPr>
          <w:lang w:val="de-DE"/>
        </w:rPr>
        <w:t xml:space="preserve"> § 1 - Vorliegender Titel tritt am Tag der Veröffentlichung des vorliegenden Gesetzes im </w:t>
      </w:r>
      <w:r w:rsidRPr="00832304">
        <w:rPr>
          <w:i/>
          <w:iCs/>
          <w:lang w:val="de-DE"/>
        </w:rPr>
        <w:t>Belgischen Staatsblatt</w:t>
      </w:r>
      <w:r w:rsidRPr="00832304">
        <w:rPr>
          <w:lang w:val="de-DE"/>
        </w:rPr>
        <w:t xml:space="preserve"> in Kraft.</w:t>
      </w:r>
    </w:p>
    <w:p w14:paraId="53FDDAD9" w14:textId="77777777" w:rsidR="00981C56" w:rsidRPr="00832304" w:rsidRDefault="00981C56" w:rsidP="00981C56">
      <w:pPr>
        <w:jc w:val="both"/>
        <w:rPr>
          <w:lang w:val="de-DE"/>
        </w:rPr>
      </w:pPr>
    </w:p>
    <w:p w14:paraId="4CC19E4F" w14:textId="77777777" w:rsidR="00981C56" w:rsidRPr="00832304" w:rsidRDefault="00981C56" w:rsidP="00981C56">
      <w:pPr>
        <w:jc w:val="both"/>
        <w:rPr>
          <w:lang w:val="de-DE"/>
        </w:rPr>
      </w:pPr>
      <w:r w:rsidRPr="00832304">
        <w:rPr>
          <w:lang w:val="de-DE"/>
        </w:rPr>
        <w:tab/>
        <w:t>§ 2 ­ In Abweichung von § 1 gelten die Bestimmungen von Kapitel 1, von Kapitel 2, der Artikel 18 und 20 und von Kapitel 5 für Schwarmfinanzierungsdienstleister, die am 10. November 2021 über eine Zulassung als Alternativfinanzierungsplattform verfügen oder gemäß Artikel 6 § 2 des Gesetzes vom 18. Dezember 2016 zur Regelung der Anerkennung und zur Festlegung des Rahmens von Crowdfunding und zur Festlegung verschiedener Bestimmungen im Bereich Finanzen die FSMA davon in Kenntnis gesetzt haben, dass sie die in Artikel 3 dieses Gesetzes erwähnte Tätigkeit ausüben möchten, erst ab dem 10. November 2022 oder ab dem Tag, an dem sie die in Artikel 12 der Verordnung (EU) 2020/1503 des Europäischen Parlaments und des Rates vom 7. Oktober 2020 über Europäische Schwarmfinanzierungsdienstleister für Unternehmen und zur Änderung der Verordnung (EU) 2017/1129 und der Richtlinie (EU) 2019/1937 erwähnte Zulassung erhalten, je nachdem, was zuerst eintritt.</w:t>
      </w:r>
    </w:p>
    <w:p w14:paraId="3AE3109F" w14:textId="77777777" w:rsidR="00981C56" w:rsidRPr="00832304" w:rsidRDefault="00981C56" w:rsidP="00981C56">
      <w:pPr>
        <w:jc w:val="both"/>
        <w:rPr>
          <w:lang w:val="de-DE"/>
        </w:rPr>
      </w:pPr>
    </w:p>
    <w:p w14:paraId="34016806" w14:textId="77777777" w:rsidR="00981C56" w:rsidRPr="00832304" w:rsidRDefault="00981C56" w:rsidP="00981C56">
      <w:pPr>
        <w:jc w:val="both"/>
        <w:rPr>
          <w:lang w:val="de-DE"/>
        </w:rPr>
      </w:pPr>
      <w:r w:rsidRPr="00832304">
        <w:rPr>
          <w:lang w:val="de-DE"/>
        </w:rPr>
        <w:tab/>
        <w:t>Für den Fall, dass die Kommission von der ihr durch Artikel 48 Absatz 3 der Verordnung (EU) 2020/1503 des Europäischen Parlaments und des Rates vom 7. Oktober 2020 über Europäische Schwarmfinanzierungsdienstleister für Unternehmen und zur Änderung der Verordnung (EU) 2017/1129 und der Richtlinie (EU) 2019/1937 erteilten Befugnis Gebrauch macht, gelten jedoch die Bestimmungen von Kapitel 1, von Kapitel 2, der Artikel 18 und 20 und von Kapitel 5 für Schwarmfinanzierungsdienstleister, die am 10. November 2021 über eine Zulassung als Alternativfinanzierungsplattform verfügen oder die FSMA davon in Kenntnis gesetzt haben, dass sie die in Artikel 3 des Gesetzes vom 18. Dezember 2016 zur Regelung der Anerkennung und zur Festlegung des Rahmens von Crowdfunding und zur Festlegung verschiedener Bestimmungen im Bereich Finanzen erwähnte Tätigkeit ausüben möchten, erst ab dem im vorerwähnten delegierten Rechtsakt angegebenen Datum oder ab dem Tag, an dem sie die in Artikel 12 der Verordnung (EU) 2020/1503 des Europäischen Parlaments und des Rates vom 7. Oktober 2020 über Europäische Schwarmfinanzierungsdienstleister für Unternehmen und zur Änderung der Verordnung (EU) 2017/1129 und der Richtlinie (EU) 2019/1937 erwähnte Zulassung erhalten, je nachdem, was zuerst eintritt.</w:t>
      </w:r>
    </w:p>
    <w:p w14:paraId="350073DD" w14:textId="77777777" w:rsidR="00981C56" w:rsidRPr="00832304" w:rsidRDefault="00981C56" w:rsidP="00981C56">
      <w:pPr>
        <w:jc w:val="both"/>
        <w:rPr>
          <w:lang w:val="de-DE"/>
        </w:rPr>
      </w:pPr>
    </w:p>
    <w:p w14:paraId="6D69BC46" w14:textId="77777777" w:rsidR="00981C56" w:rsidRPr="00832304" w:rsidRDefault="00981C56" w:rsidP="00981C56">
      <w:pPr>
        <w:jc w:val="both"/>
        <w:rPr>
          <w:lang w:val="de-DE"/>
        </w:rPr>
      </w:pPr>
      <w:r w:rsidRPr="00832304">
        <w:rPr>
          <w:lang w:val="de-DE"/>
        </w:rPr>
        <w:tab/>
        <w:t>§ 3 ­ In Abweichung von § 1 bleibt Artikel 28 des Gesetzes vom 18. Dezember 2016 zur Regelung der Anerkennung und zur Festlegung des Rahmens von Crowdfunding und zur Festlegung verschiedener Bestimmungen im Bereich Finanzen für Anlagen in Kraft, die bis zum Tag vor Inkrafttreten des vorliegenden Titels in Bezug auf den betreffenden Dienstleister getätigt worden sind.</w:t>
      </w:r>
    </w:p>
    <w:p w14:paraId="03EF9FDE" w14:textId="77777777" w:rsidR="00981C56" w:rsidRPr="00832304" w:rsidRDefault="00981C56" w:rsidP="00981C56">
      <w:pPr>
        <w:rPr>
          <w:b/>
          <w:lang w:val="de-DE"/>
        </w:rPr>
      </w:pPr>
      <w:r w:rsidRPr="00832304">
        <w:rPr>
          <w:b/>
          <w:lang w:val="de-DE"/>
        </w:rPr>
        <w:br w:type="page"/>
      </w:r>
    </w:p>
    <w:p w14:paraId="2A628528" w14:textId="2FE8757A" w:rsidR="00981C56" w:rsidRPr="00832304" w:rsidRDefault="00981C56" w:rsidP="00981C56">
      <w:pPr>
        <w:jc w:val="both"/>
        <w:rPr>
          <w:b/>
          <w:bCs/>
          <w:lang w:val="de-DE"/>
        </w:rPr>
      </w:pPr>
      <w:r w:rsidRPr="00832304">
        <w:rPr>
          <w:b/>
          <w:lang w:val="de-DE"/>
        </w:rPr>
        <w:lastRenderedPageBreak/>
        <w:t xml:space="preserve">TITEL 3 - </w:t>
      </w:r>
      <w:r w:rsidRPr="00832304">
        <w:rPr>
          <w:b/>
          <w:i/>
          <w:lang w:val="de-DE"/>
        </w:rPr>
        <w:t>Umsetzung der Richtlinie (EU) 2021/338 des Europäischen Parlaments und des Rates vom 16. Februar 2021 zur Änderung der Richtlinie 2014/65/EU im Hinblick auf die Informationspflichten, die Produktüberwachung und die Positionslimits sowie der Richtlinien 2013/36/EU und (EU) 2019/878 im Hinblick auf ihre Anwendung auf Wertpapierfirmen, zur Förderung der wirtschaftlichen Erholung von der COVID-19-Krise</w:t>
      </w:r>
    </w:p>
    <w:p w14:paraId="209B0F86" w14:textId="77777777" w:rsidR="00981C56" w:rsidRPr="00832304" w:rsidRDefault="00981C56" w:rsidP="00981C56">
      <w:pPr>
        <w:jc w:val="both"/>
        <w:rPr>
          <w:lang w:val="de-DE"/>
        </w:rPr>
      </w:pPr>
    </w:p>
    <w:p w14:paraId="77AF3FCC" w14:textId="77777777" w:rsidR="00981C56" w:rsidRPr="00832304" w:rsidRDefault="00981C56" w:rsidP="00981C56">
      <w:pPr>
        <w:jc w:val="both"/>
        <w:rPr>
          <w:lang w:val="de-DE"/>
        </w:rPr>
      </w:pPr>
    </w:p>
    <w:p w14:paraId="192F7730" w14:textId="77777777" w:rsidR="00981C56" w:rsidRPr="00832304" w:rsidRDefault="00981C56" w:rsidP="00981C56">
      <w:pPr>
        <w:jc w:val="center"/>
        <w:rPr>
          <w:lang w:val="de-DE"/>
        </w:rPr>
      </w:pPr>
      <w:r w:rsidRPr="00832304">
        <w:rPr>
          <w:lang w:val="de-DE"/>
        </w:rPr>
        <w:t xml:space="preserve">KAPITEL 1 - </w:t>
      </w:r>
      <w:r w:rsidRPr="00832304">
        <w:rPr>
          <w:i/>
          <w:lang w:val="de-DE"/>
        </w:rPr>
        <w:t>Zweck</w:t>
      </w:r>
    </w:p>
    <w:p w14:paraId="4CFC2C80" w14:textId="77777777" w:rsidR="00981C56" w:rsidRPr="00832304" w:rsidRDefault="00981C56" w:rsidP="00981C56">
      <w:pPr>
        <w:jc w:val="both"/>
        <w:rPr>
          <w:lang w:val="de-DE"/>
        </w:rPr>
      </w:pPr>
    </w:p>
    <w:p w14:paraId="01440FF5" w14:textId="77777777" w:rsidR="00981C56" w:rsidRPr="00832304" w:rsidRDefault="00981C56" w:rsidP="00981C56">
      <w:pPr>
        <w:jc w:val="both"/>
        <w:rPr>
          <w:lang w:val="de-DE"/>
        </w:rPr>
      </w:pPr>
    </w:p>
    <w:p w14:paraId="2B24DB3C" w14:textId="77777777" w:rsidR="00981C56" w:rsidRPr="00832304" w:rsidRDefault="00981C56" w:rsidP="00981C56">
      <w:pPr>
        <w:jc w:val="both"/>
        <w:rPr>
          <w:lang w:val="de-DE"/>
        </w:rPr>
      </w:pPr>
      <w:r w:rsidRPr="00832304">
        <w:rPr>
          <w:lang w:val="de-DE"/>
        </w:rPr>
        <w:tab/>
      </w:r>
      <w:r w:rsidRPr="00832304">
        <w:rPr>
          <w:b/>
          <w:bCs/>
          <w:lang w:val="de-DE"/>
        </w:rPr>
        <w:t>Art. 30</w:t>
      </w:r>
      <w:r w:rsidRPr="00832304">
        <w:rPr>
          <w:b/>
          <w:lang w:val="de-DE"/>
        </w:rPr>
        <w:t> </w:t>
      </w:r>
      <w:r w:rsidRPr="00832304">
        <w:rPr>
          <w:b/>
          <w:bCs/>
          <w:lang w:val="de-DE"/>
        </w:rPr>
        <w:t>-</w:t>
      </w:r>
      <w:r w:rsidRPr="00832304">
        <w:rPr>
          <w:lang w:val="de-DE"/>
        </w:rPr>
        <w:t xml:space="preserve"> Die Bestimmungen des vorliegenden Titels dienen der Teilumsetzung der Richtlinie (EU) 2021/338 des Europäischen Parlaments und des Rates vom 16. Februar 2021 zur Änderung der Richtlinie 2014/65/EU im Hinblick auf die Informationspflichten, die Produktüberwachung und die Positionslimits sowie der Richtlinien 2013/36/EU und (EU) 2019/878 im Hinblick auf ihre Anwendung auf Wertpapierfirmen, zur Förderung der wirtschaftlichen Erholung von der COVID-19-Krise.</w:t>
      </w:r>
    </w:p>
    <w:p w14:paraId="3FFB4D3D" w14:textId="77777777" w:rsidR="00981C56" w:rsidRPr="00832304" w:rsidRDefault="00981C56" w:rsidP="00981C56">
      <w:pPr>
        <w:jc w:val="both"/>
        <w:rPr>
          <w:lang w:val="de-DE"/>
        </w:rPr>
      </w:pPr>
    </w:p>
    <w:p w14:paraId="26CEE43B" w14:textId="77777777" w:rsidR="00981C56" w:rsidRPr="00832304" w:rsidRDefault="00981C56" w:rsidP="00981C56">
      <w:pPr>
        <w:jc w:val="both"/>
        <w:rPr>
          <w:lang w:val="de-DE"/>
        </w:rPr>
      </w:pPr>
    </w:p>
    <w:p w14:paraId="6A167D1A" w14:textId="77777777" w:rsidR="00981C56" w:rsidRPr="00832304" w:rsidRDefault="00981C56" w:rsidP="00981C56">
      <w:pPr>
        <w:jc w:val="center"/>
        <w:rPr>
          <w:lang w:val="de-DE"/>
        </w:rPr>
      </w:pPr>
      <w:r w:rsidRPr="00832304">
        <w:rPr>
          <w:lang w:val="de-DE"/>
        </w:rPr>
        <w:t xml:space="preserve">KAPITEL 2 ­ </w:t>
      </w:r>
      <w:r w:rsidRPr="00832304">
        <w:rPr>
          <w:i/>
          <w:lang w:val="de-DE"/>
        </w:rPr>
        <w:t>Abänderungen des Gesetzes vom 2. August 2002 über die Aufsicht über den Finanzsektor und die Finanzdienstleistungen</w:t>
      </w:r>
    </w:p>
    <w:p w14:paraId="7BCA4E32" w14:textId="77777777" w:rsidR="00981C56" w:rsidRPr="00832304" w:rsidRDefault="00981C56" w:rsidP="00981C56">
      <w:pPr>
        <w:jc w:val="both"/>
        <w:rPr>
          <w:lang w:val="de-DE"/>
        </w:rPr>
      </w:pPr>
    </w:p>
    <w:p w14:paraId="1B26C8C1" w14:textId="77777777" w:rsidR="00981C56" w:rsidRPr="00832304" w:rsidRDefault="00981C56" w:rsidP="00981C56">
      <w:pPr>
        <w:jc w:val="both"/>
        <w:rPr>
          <w:lang w:val="de-DE"/>
        </w:rPr>
      </w:pPr>
    </w:p>
    <w:p w14:paraId="39F05FDE" w14:textId="77777777" w:rsidR="00981C56" w:rsidRPr="00832304" w:rsidRDefault="00981C56" w:rsidP="00981C56">
      <w:pPr>
        <w:jc w:val="both"/>
        <w:rPr>
          <w:lang w:val="de-DE"/>
        </w:rPr>
      </w:pPr>
      <w:r w:rsidRPr="00832304">
        <w:rPr>
          <w:lang w:val="de-DE"/>
        </w:rPr>
        <w:tab/>
      </w:r>
      <w:r w:rsidRPr="00832304">
        <w:rPr>
          <w:b/>
          <w:bCs/>
          <w:lang w:val="de-DE"/>
        </w:rPr>
        <w:t>Art. 31</w:t>
      </w:r>
      <w:r w:rsidRPr="00832304">
        <w:rPr>
          <w:b/>
          <w:lang w:val="de-DE"/>
        </w:rPr>
        <w:t> </w:t>
      </w:r>
      <w:r w:rsidRPr="00832304">
        <w:rPr>
          <w:b/>
          <w:bCs/>
          <w:lang w:val="de-DE"/>
        </w:rPr>
        <w:t>-</w:t>
      </w:r>
      <w:r w:rsidRPr="00832304">
        <w:rPr>
          <w:lang w:val="de-DE"/>
        </w:rPr>
        <w:t xml:space="preserve"> Artikel 2 Absatz 1 des Gesetzes vom 2. August 2002 über die Aufsicht über den Finanzsektor und die Finanzdienstleistungen, zuletzt abgeändert durch das Gesetz vom 11. Juli 2021, wird wie folgt abgeändert:</w:t>
      </w:r>
    </w:p>
    <w:p w14:paraId="559A93A0" w14:textId="77777777" w:rsidR="00981C56" w:rsidRPr="00832304" w:rsidRDefault="00981C56" w:rsidP="00981C56">
      <w:pPr>
        <w:jc w:val="both"/>
        <w:rPr>
          <w:lang w:val="de-DE"/>
        </w:rPr>
      </w:pPr>
    </w:p>
    <w:p w14:paraId="261E4202" w14:textId="77777777" w:rsidR="00981C56" w:rsidRPr="00832304" w:rsidRDefault="00981C56" w:rsidP="00981C56">
      <w:pPr>
        <w:jc w:val="both"/>
        <w:rPr>
          <w:lang w:val="de-DE"/>
        </w:rPr>
      </w:pPr>
      <w:r w:rsidRPr="00832304">
        <w:rPr>
          <w:lang w:val="de-DE"/>
        </w:rPr>
        <w:tab/>
        <w:t>1. Nummer 59 wird wie folgt ersetzt:</w:t>
      </w:r>
    </w:p>
    <w:p w14:paraId="71D71B3E" w14:textId="77777777" w:rsidR="00981C56" w:rsidRPr="00832304" w:rsidRDefault="00981C56" w:rsidP="00981C56">
      <w:pPr>
        <w:jc w:val="both"/>
        <w:rPr>
          <w:lang w:val="de-DE"/>
        </w:rPr>
      </w:pPr>
    </w:p>
    <w:p w14:paraId="643D1587" w14:textId="77777777" w:rsidR="00981C56" w:rsidRPr="00832304" w:rsidRDefault="00981C56" w:rsidP="00981C56">
      <w:pPr>
        <w:jc w:val="both"/>
        <w:rPr>
          <w:lang w:val="de-DE"/>
        </w:rPr>
      </w:pPr>
      <w:r w:rsidRPr="00832304">
        <w:rPr>
          <w:lang w:val="de-DE"/>
        </w:rPr>
        <w:tab/>
        <w:t>"59. "Derivaten auf landwirtschaftliche Erzeugnisse": Derivatkontrakte in Bezug auf Erzeugnisse, die in Artikel 1 und Anhang I Teil I bis XX und XXIV/1 der Verordnung (EU) Nr. 1308/2013 des Europäischen Parlaments und des Rates vom 17. Dezember 2013 über eine gemeinsame Marktorganisation für landwirtschaftliche Erzeugnisse sowie in Anhang I der Verordnung (EU) Nr. 1379/2013 des Europäischen Parlaments und des Rates vom 11. Dezember 2013 über die gemeinsame Marktorganisation für Erzeugnisse der Fischerei und der Aquakultur aufgeführt sind,".</w:t>
      </w:r>
    </w:p>
    <w:p w14:paraId="166FCD90" w14:textId="77777777" w:rsidR="00981C56" w:rsidRPr="00832304" w:rsidRDefault="00981C56" w:rsidP="00981C56">
      <w:pPr>
        <w:jc w:val="both"/>
        <w:rPr>
          <w:lang w:val="de-DE"/>
        </w:rPr>
      </w:pPr>
    </w:p>
    <w:p w14:paraId="5A2DC7E8" w14:textId="77777777" w:rsidR="00981C56" w:rsidRPr="00832304" w:rsidRDefault="00981C56" w:rsidP="00981C56">
      <w:pPr>
        <w:jc w:val="both"/>
        <w:rPr>
          <w:lang w:val="de-DE"/>
        </w:rPr>
      </w:pPr>
      <w:r w:rsidRPr="00832304">
        <w:rPr>
          <w:lang w:val="de-DE"/>
        </w:rPr>
        <w:tab/>
        <w:t>2. Der Absatz wird durch Nummern 77, 78 und 79 mit folgendem Wortlaut ergänzt:</w:t>
      </w:r>
    </w:p>
    <w:p w14:paraId="295AEAC5" w14:textId="77777777" w:rsidR="00981C56" w:rsidRPr="00832304" w:rsidRDefault="00981C56" w:rsidP="00981C56">
      <w:pPr>
        <w:jc w:val="both"/>
        <w:rPr>
          <w:lang w:val="de-DE"/>
        </w:rPr>
      </w:pPr>
    </w:p>
    <w:p w14:paraId="1FED5917" w14:textId="77777777" w:rsidR="00981C56" w:rsidRPr="00832304" w:rsidRDefault="00981C56" w:rsidP="00981C56">
      <w:pPr>
        <w:jc w:val="both"/>
        <w:rPr>
          <w:lang w:val="de-DE"/>
        </w:rPr>
      </w:pPr>
      <w:r w:rsidRPr="00832304">
        <w:rPr>
          <w:lang w:val="de-DE"/>
        </w:rPr>
        <w:tab/>
        <w:t>"77. "Make-Whole-Klausel": eine Klausel, die den Anleger schützen soll, indem sichergestellt wird, dass der Emittent im Falle der vorzeitigen Rückzahlung einer Anleihe verpflichtet ist, dem Anleger, der die Anleihe hält, einen Betrag zu zahlen, der der Summe des Nettogegenwartswertes der verbleibenden Kuponzahlungen, die bis zur Fälligkeit erwartet werden, und dem Kapitalbetrag der zurückzuzahlenden Anleihe entspricht,</w:t>
      </w:r>
    </w:p>
    <w:p w14:paraId="6F7F92CE" w14:textId="77777777" w:rsidR="00981C56" w:rsidRPr="00832304" w:rsidRDefault="00981C56" w:rsidP="00981C56">
      <w:pPr>
        <w:jc w:val="both"/>
        <w:rPr>
          <w:lang w:val="de-DE"/>
        </w:rPr>
      </w:pPr>
    </w:p>
    <w:p w14:paraId="0C2FE5AC" w14:textId="77777777" w:rsidR="00981C56" w:rsidRPr="00832304" w:rsidRDefault="00981C56" w:rsidP="00981C56">
      <w:pPr>
        <w:jc w:val="both"/>
        <w:rPr>
          <w:lang w:val="de-DE"/>
        </w:rPr>
      </w:pPr>
      <w:r w:rsidRPr="00832304">
        <w:rPr>
          <w:lang w:val="de-DE"/>
        </w:rPr>
        <w:tab/>
        <w:t>78. "elektronischer Form": ein dauerhaftes Medium, das kein Papier ist,</w:t>
      </w:r>
    </w:p>
    <w:p w14:paraId="248A9C47" w14:textId="77777777" w:rsidR="00981C56" w:rsidRPr="00832304" w:rsidRDefault="00981C56" w:rsidP="00981C56">
      <w:pPr>
        <w:jc w:val="both"/>
        <w:rPr>
          <w:lang w:val="de-DE"/>
        </w:rPr>
      </w:pPr>
    </w:p>
    <w:p w14:paraId="749A0A62" w14:textId="77777777" w:rsidR="00981C56" w:rsidRPr="00832304" w:rsidRDefault="00981C56" w:rsidP="00981C56">
      <w:pPr>
        <w:jc w:val="both"/>
        <w:rPr>
          <w:lang w:val="de-DE"/>
        </w:rPr>
      </w:pPr>
      <w:r w:rsidRPr="00832304">
        <w:rPr>
          <w:lang w:val="de-DE"/>
        </w:rPr>
        <w:tab/>
        <w:t>79. "Umschichtung von Finanzinstrumenten": den Verkauf eines Finanzinstruments und Kauf eines anderen Finanzinstruments oder die Inanspruchnahme eines Rechts, eine Änderung im Hinblick auf ein bestehendes Finanzinstrument vorzunehmen."</w:t>
      </w:r>
    </w:p>
    <w:p w14:paraId="548D5374" w14:textId="77777777" w:rsidR="00981C56" w:rsidRPr="00832304" w:rsidRDefault="00981C56" w:rsidP="00981C56">
      <w:pPr>
        <w:jc w:val="both"/>
        <w:rPr>
          <w:lang w:val="de-DE"/>
        </w:rPr>
      </w:pPr>
    </w:p>
    <w:p w14:paraId="4CC75ABD" w14:textId="77777777" w:rsidR="00981C56" w:rsidRPr="00832304" w:rsidRDefault="00981C56" w:rsidP="00981C56">
      <w:pPr>
        <w:jc w:val="both"/>
        <w:rPr>
          <w:lang w:val="de-DE"/>
        </w:rPr>
      </w:pPr>
    </w:p>
    <w:p w14:paraId="16F0D716" w14:textId="77777777" w:rsidR="00981C56" w:rsidRPr="00832304" w:rsidRDefault="00981C56" w:rsidP="00981C56">
      <w:pPr>
        <w:jc w:val="both"/>
        <w:rPr>
          <w:lang w:val="de-DE"/>
        </w:rPr>
      </w:pPr>
      <w:r w:rsidRPr="00832304">
        <w:rPr>
          <w:lang w:val="de-DE"/>
        </w:rPr>
        <w:tab/>
      </w:r>
      <w:r w:rsidRPr="00832304">
        <w:rPr>
          <w:b/>
          <w:bCs/>
          <w:lang w:val="de-DE"/>
        </w:rPr>
        <w:t>Art. 32</w:t>
      </w:r>
      <w:r w:rsidRPr="00832304">
        <w:rPr>
          <w:b/>
          <w:lang w:val="de-DE"/>
        </w:rPr>
        <w:t> </w:t>
      </w:r>
      <w:r w:rsidRPr="00832304">
        <w:rPr>
          <w:b/>
          <w:bCs/>
          <w:lang w:val="de-DE"/>
        </w:rPr>
        <w:t>-</w:t>
      </w:r>
      <w:r w:rsidRPr="00832304">
        <w:rPr>
          <w:lang w:val="de-DE"/>
        </w:rPr>
        <w:t xml:space="preserve"> In Artikel 26 Absatz 3 desselben Gesetzes, abgeändert durch das Gesetz vom 21. November 2017, werden die Wörter "die durch und aufgrund der Artikel 27 § 1, § 2 Absatz 1, § 3 Absatz 1 und §§ 5 bis 9, 27</w:t>
      </w:r>
      <w:r w:rsidRPr="00832304">
        <w:rPr>
          <w:i/>
          <w:iCs/>
          <w:lang w:val="de-DE"/>
        </w:rPr>
        <w:t>bis</w:t>
      </w:r>
      <w:r w:rsidRPr="00832304">
        <w:rPr>
          <w:lang w:val="de-DE"/>
        </w:rPr>
        <w:t xml:space="preserve"> §§ 1, 7 und 9 Absatz 1, 27</w:t>
      </w:r>
      <w:r w:rsidRPr="00832304">
        <w:rPr>
          <w:i/>
          <w:iCs/>
          <w:lang w:val="de-DE"/>
        </w:rPr>
        <w:t>ter</w:t>
      </w:r>
      <w:r w:rsidRPr="00832304">
        <w:rPr>
          <w:lang w:val="de-DE"/>
        </w:rPr>
        <w:t xml:space="preserve"> §§ 1 bis 3, 5, 6 und 8, 27</w:t>
      </w:r>
      <w:r w:rsidRPr="00832304">
        <w:rPr>
          <w:i/>
          <w:iCs/>
          <w:lang w:val="de-DE"/>
        </w:rPr>
        <w:t>quater</w:t>
      </w:r>
      <w:r w:rsidRPr="00832304">
        <w:rPr>
          <w:lang w:val="de-DE"/>
        </w:rPr>
        <w:t xml:space="preserve"> § 1 und 28 vorgesehen sind" durch die Wörter "die durch und aufgrund der Artikel 27 § 1, § 2 Absatz 1, § 3 Absatz 1 und §§ 5 bis 9, 27</w:t>
      </w:r>
      <w:r w:rsidRPr="00832304">
        <w:rPr>
          <w:i/>
          <w:iCs/>
          <w:lang w:val="de-DE"/>
        </w:rPr>
        <w:t>bis</w:t>
      </w:r>
      <w:r w:rsidRPr="00832304">
        <w:rPr>
          <w:lang w:val="de-DE"/>
        </w:rPr>
        <w:t xml:space="preserve"> §§ 1 bis 7, 27</w:t>
      </w:r>
      <w:r w:rsidRPr="00832304">
        <w:rPr>
          <w:i/>
          <w:iCs/>
          <w:lang w:val="de-DE"/>
        </w:rPr>
        <w:t>ter</w:t>
      </w:r>
      <w:r w:rsidRPr="00832304">
        <w:rPr>
          <w:lang w:val="de-DE"/>
        </w:rPr>
        <w:t xml:space="preserve"> §§ 1 bis 3 und 5 bis 8, 27</w:t>
      </w:r>
      <w:r w:rsidRPr="00832304">
        <w:rPr>
          <w:i/>
          <w:iCs/>
          <w:lang w:val="de-DE"/>
        </w:rPr>
        <w:t>quater</w:t>
      </w:r>
      <w:r w:rsidRPr="00832304">
        <w:rPr>
          <w:lang w:val="de-DE"/>
        </w:rPr>
        <w:t xml:space="preserve"> § 1 und 28 vorgesehen sind" ersetzt.</w:t>
      </w:r>
    </w:p>
    <w:p w14:paraId="307812FA" w14:textId="77777777" w:rsidR="00981C56" w:rsidRPr="00832304" w:rsidRDefault="00981C56" w:rsidP="00981C56">
      <w:pPr>
        <w:jc w:val="both"/>
        <w:rPr>
          <w:lang w:val="de-DE"/>
        </w:rPr>
      </w:pPr>
    </w:p>
    <w:p w14:paraId="097CCC34" w14:textId="77777777" w:rsidR="00981C56" w:rsidRPr="00832304" w:rsidRDefault="00981C56" w:rsidP="00981C56">
      <w:pPr>
        <w:jc w:val="both"/>
        <w:rPr>
          <w:lang w:val="de-DE"/>
        </w:rPr>
      </w:pPr>
    </w:p>
    <w:p w14:paraId="13B29007" w14:textId="77777777" w:rsidR="00981C56" w:rsidRPr="00832304" w:rsidRDefault="00981C56" w:rsidP="00981C56">
      <w:pPr>
        <w:jc w:val="both"/>
        <w:rPr>
          <w:lang w:val="de-DE"/>
        </w:rPr>
      </w:pPr>
      <w:r w:rsidRPr="00832304">
        <w:rPr>
          <w:lang w:val="de-DE"/>
        </w:rPr>
        <w:tab/>
      </w:r>
      <w:r w:rsidRPr="00832304">
        <w:rPr>
          <w:b/>
          <w:bCs/>
          <w:lang w:val="de-DE"/>
        </w:rPr>
        <w:t>Art. 33</w:t>
      </w:r>
      <w:r w:rsidRPr="00832304">
        <w:rPr>
          <w:b/>
          <w:lang w:val="de-DE"/>
        </w:rPr>
        <w:t> </w:t>
      </w:r>
      <w:r w:rsidRPr="00832304">
        <w:rPr>
          <w:b/>
          <w:bCs/>
          <w:lang w:val="de-DE"/>
        </w:rPr>
        <w:t>-</w:t>
      </w:r>
      <w:r w:rsidRPr="00832304">
        <w:rPr>
          <w:lang w:val="de-DE"/>
        </w:rPr>
        <w:t xml:space="preserve"> Artikel 27 desselben Gesetzes, ersetzt durch das Gesetz vom 21. November 2017, wird wie folgt abgeändert:</w:t>
      </w:r>
    </w:p>
    <w:p w14:paraId="444C2BAB" w14:textId="77777777" w:rsidR="00981C56" w:rsidRPr="00832304" w:rsidRDefault="00981C56" w:rsidP="00981C56">
      <w:pPr>
        <w:jc w:val="both"/>
        <w:rPr>
          <w:lang w:val="de-DE"/>
        </w:rPr>
      </w:pPr>
    </w:p>
    <w:p w14:paraId="393411C5" w14:textId="77777777" w:rsidR="00981C56" w:rsidRPr="00832304" w:rsidRDefault="00981C56" w:rsidP="00981C56">
      <w:pPr>
        <w:jc w:val="both"/>
        <w:rPr>
          <w:lang w:val="de-DE"/>
        </w:rPr>
      </w:pPr>
      <w:r w:rsidRPr="00832304">
        <w:rPr>
          <w:lang w:val="de-DE"/>
        </w:rPr>
        <w:tab/>
        <w:t>1. Ein § 3/1 mit folgendem Wortlaut wird eingefügt:</w:t>
      </w:r>
    </w:p>
    <w:p w14:paraId="1D9A7375" w14:textId="77777777" w:rsidR="00981C56" w:rsidRPr="00832304" w:rsidRDefault="00981C56" w:rsidP="00981C56">
      <w:pPr>
        <w:jc w:val="both"/>
        <w:rPr>
          <w:lang w:val="de-DE"/>
        </w:rPr>
      </w:pPr>
    </w:p>
    <w:p w14:paraId="494C0E85" w14:textId="77777777" w:rsidR="00981C56" w:rsidRPr="00832304" w:rsidRDefault="00981C56" w:rsidP="00981C56">
      <w:pPr>
        <w:jc w:val="both"/>
        <w:rPr>
          <w:lang w:val="de-DE"/>
        </w:rPr>
      </w:pPr>
      <w:r w:rsidRPr="00832304">
        <w:rPr>
          <w:lang w:val="de-DE"/>
        </w:rPr>
        <w:tab/>
        <w:t>"§ 3/1 - Beaufsichtigte Unternehmen sind von den in den Paragraphen 2 und 3 festgelegten Anforderungen ausgenommen, sofern sich die Wertpapierdienstleistung, die sie erbringen, auf Anleihen bezieht, die über keine anderen eingebetteten Derivate als eine Make-Whole-Klausel verfügen, oder wenn die Finanzinstrumente ausschließlich an geeignete Gegenparteien wie in Ausführung von Artikel 26 Absatz 8 bestimmt vermarktet oder vertrieben werden."</w:t>
      </w:r>
    </w:p>
    <w:p w14:paraId="05D5D4F1" w14:textId="77777777" w:rsidR="00981C56" w:rsidRPr="00832304" w:rsidRDefault="00981C56" w:rsidP="00981C56">
      <w:pPr>
        <w:jc w:val="both"/>
        <w:rPr>
          <w:lang w:val="de-DE"/>
        </w:rPr>
      </w:pPr>
    </w:p>
    <w:p w14:paraId="7756E61B" w14:textId="77777777" w:rsidR="00981C56" w:rsidRPr="00832304" w:rsidRDefault="00981C56" w:rsidP="00981C56">
      <w:pPr>
        <w:jc w:val="both"/>
        <w:rPr>
          <w:lang w:val="de-DE"/>
        </w:rPr>
      </w:pPr>
      <w:r w:rsidRPr="00832304">
        <w:rPr>
          <w:lang w:val="de-DE"/>
        </w:rPr>
        <w:tab/>
        <w:t>2. Der Artikel wird durch einen Paragraphen 11 mit folgendem Wortlaut ergänzt:</w:t>
      </w:r>
    </w:p>
    <w:p w14:paraId="5BC6A1BA" w14:textId="77777777" w:rsidR="00981C56" w:rsidRPr="00832304" w:rsidRDefault="00981C56" w:rsidP="00981C56">
      <w:pPr>
        <w:jc w:val="both"/>
        <w:rPr>
          <w:lang w:val="de-DE"/>
        </w:rPr>
      </w:pPr>
    </w:p>
    <w:p w14:paraId="6E374997" w14:textId="77777777" w:rsidR="00981C56" w:rsidRPr="00832304" w:rsidRDefault="00981C56" w:rsidP="00981C56">
      <w:pPr>
        <w:jc w:val="both"/>
        <w:rPr>
          <w:lang w:val="de-DE"/>
        </w:rPr>
      </w:pPr>
      <w:r w:rsidRPr="00832304">
        <w:rPr>
          <w:lang w:val="de-DE"/>
        </w:rPr>
        <w:tab/>
        <w:t>"§ 11 - Die Bereitstellung von Analysen durch Dritte an beaufsichtigte Unternehmen, die Portfolioverwaltungs- oder andere Wertpapierdienstleistungen oder Nebendienstleistungen für Kunden erbringen, gilt als Erfüllung der Verpflichtungen nach § 1, wenn:</w:t>
      </w:r>
    </w:p>
    <w:p w14:paraId="5A0F0AB5" w14:textId="77777777" w:rsidR="00981C56" w:rsidRPr="00832304" w:rsidRDefault="00981C56" w:rsidP="00981C56">
      <w:pPr>
        <w:jc w:val="both"/>
        <w:rPr>
          <w:lang w:val="de-DE"/>
        </w:rPr>
      </w:pPr>
    </w:p>
    <w:p w14:paraId="0E1AAE7A" w14:textId="77777777" w:rsidR="00981C56" w:rsidRPr="00832304" w:rsidRDefault="00981C56" w:rsidP="00981C56">
      <w:pPr>
        <w:jc w:val="both"/>
        <w:rPr>
          <w:lang w:val="de-DE"/>
        </w:rPr>
      </w:pPr>
      <w:r w:rsidRPr="00832304">
        <w:rPr>
          <w:lang w:val="de-DE"/>
        </w:rPr>
        <w:tab/>
      </w:r>
      <w:r w:rsidRPr="00832304">
        <w:rPr>
          <w:i/>
          <w:lang w:val="de-DE"/>
        </w:rPr>
        <w:t>a)</w:t>
      </w:r>
      <w:r w:rsidRPr="00832304">
        <w:rPr>
          <w:lang w:val="de-DE"/>
        </w:rPr>
        <w:t xml:space="preserve"> vor der Erbringung der Ausführungs- oder Analysedienstleistungen eine Vereinbarung zwischen dem beaufsichtigten Unternehmen und dem Analyseanbieter getroffen wurde, in der festgelegt ist, welcher Teil der kombinierten Gebühren oder gemeinsamen Zahlungen für Ausführungsdienstleistungen und Analysen auf Analysen entfallen,</w:t>
      </w:r>
    </w:p>
    <w:p w14:paraId="30A4474D" w14:textId="77777777" w:rsidR="00981C56" w:rsidRPr="00832304" w:rsidRDefault="00981C56" w:rsidP="00981C56">
      <w:pPr>
        <w:jc w:val="both"/>
        <w:rPr>
          <w:lang w:val="de-DE"/>
        </w:rPr>
      </w:pPr>
    </w:p>
    <w:p w14:paraId="29502BAB" w14:textId="77777777" w:rsidR="00981C56" w:rsidRPr="00832304" w:rsidRDefault="00981C56" w:rsidP="00981C56">
      <w:pPr>
        <w:jc w:val="both"/>
        <w:rPr>
          <w:lang w:val="de-DE"/>
        </w:rPr>
      </w:pPr>
      <w:r w:rsidRPr="00832304">
        <w:rPr>
          <w:lang w:val="de-DE"/>
        </w:rPr>
        <w:tab/>
      </w:r>
      <w:r w:rsidRPr="00832304">
        <w:rPr>
          <w:i/>
          <w:lang w:val="de-DE"/>
        </w:rPr>
        <w:t>b)</w:t>
      </w:r>
      <w:r w:rsidRPr="00832304">
        <w:rPr>
          <w:lang w:val="de-DE"/>
        </w:rPr>
        <w:t xml:space="preserve"> das beaufsichtigte Unternehmen seine Kunden über die gemeinsamen Zahlungen für Ausführungsdienstleistungen und Analysen informiert, die an die Drittanbieter von Analysen geleistet werden, und</w:t>
      </w:r>
    </w:p>
    <w:p w14:paraId="03A7F8AC" w14:textId="77777777" w:rsidR="00981C56" w:rsidRPr="00832304" w:rsidRDefault="00981C56" w:rsidP="00981C56">
      <w:pPr>
        <w:jc w:val="both"/>
        <w:rPr>
          <w:lang w:val="de-DE"/>
        </w:rPr>
      </w:pPr>
    </w:p>
    <w:p w14:paraId="5DFB7EC7" w14:textId="77777777" w:rsidR="00981C56" w:rsidRPr="00832304" w:rsidRDefault="00981C56" w:rsidP="00981C56">
      <w:pPr>
        <w:jc w:val="both"/>
        <w:rPr>
          <w:lang w:val="de-DE"/>
        </w:rPr>
      </w:pPr>
      <w:r w:rsidRPr="00832304">
        <w:rPr>
          <w:lang w:val="de-DE"/>
        </w:rPr>
        <w:tab/>
      </w:r>
      <w:r w:rsidRPr="00832304">
        <w:rPr>
          <w:i/>
          <w:lang w:val="de-DE"/>
        </w:rPr>
        <w:t>c)</w:t>
      </w:r>
      <w:r w:rsidRPr="00832304">
        <w:rPr>
          <w:lang w:val="de-DE"/>
        </w:rPr>
        <w:t xml:space="preserve"> die Analysen, für die die kombinierten Gebühren oder die gemeinsame Zahlung geleistet werden, Emittenten betreffen, die in den sechsunddreißig Monaten vor der Bereitstellung der Analysen eine Marktkapitalisierung von 1 Milliarde EUR nicht überschritten haben, ausgedrückt durch die Notierungen am Jahresende für die Jahre, in denen sie notiert sind oder waren, oder durch das Eigenkapital für die Geschäftsjahre, in denen sie nicht notiert sind oder waren.</w:t>
      </w:r>
    </w:p>
    <w:p w14:paraId="143B7D26" w14:textId="77777777" w:rsidR="00981C56" w:rsidRPr="00832304" w:rsidRDefault="00981C56" w:rsidP="00981C56">
      <w:pPr>
        <w:jc w:val="both"/>
        <w:rPr>
          <w:lang w:val="de-DE"/>
        </w:rPr>
      </w:pPr>
    </w:p>
    <w:p w14:paraId="493CE103" w14:textId="77777777" w:rsidR="00981C56" w:rsidRPr="00832304" w:rsidRDefault="00981C56" w:rsidP="00981C56">
      <w:pPr>
        <w:jc w:val="both"/>
        <w:rPr>
          <w:lang w:val="de-DE"/>
        </w:rPr>
      </w:pPr>
      <w:r w:rsidRPr="00832304">
        <w:rPr>
          <w:lang w:val="de-DE"/>
        </w:rPr>
        <w:tab/>
        <w:t xml:space="preserve">Für die Zwecke des vorliegenden Paragraphen bezeichnet der Ausdruck "Analysen" Analysematerial oder Analysedienstleistungen in Bezug auf eines oder mehrere Finanzinstrumente oder sonstige Vermögenswerte oder die Emittenten beziehungsweise potenziellen Emittenten von Finanzinstrumenten oder auf Analysematerial oder </w:t>
      </w:r>
      <w:r w:rsidRPr="00832304">
        <w:rPr>
          <w:lang w:val="de-DE"/>
        </w:rPr>
        <w:noBreakHyphen/>
        <w:t xml:space="preserve">dienstleistungen, die in engem Zusammenhang zu einem bestimmten Wirtschaftszweig oder Markt stehen, sodass die Analysen die Grundlage für die Einschätzung von </w:t>
      </w:r>
      <w:r w:rsidRPr="00832304">
        <w:rPr>
          <w:lang w:val="de-DE"/>
        </w:rPr>
        <w:lastRenderedPageBreak/>
        <w:t>Finanzinstrumenten, Vermögenswerten oder Emittenten des Wirtschaftszweigs oder des Marktes liefern.</w:t>
      </w:r>
    </w:p>
    <w:p w14:paraId="3F91117F" w14:textId="77777777" w:rsidR="00981C56" w:rsidRPr="00832304" w:rsidRDefault="00981C56" w:rsidP="00981C56">
      <w:pPr>
        <w:jc w:val="both"/>
        <w:rPr>
          <w:lang w:val="de-DE"/>
        </w:rPr>
      </w:pPr>
    </w:p>
    <w:p w14:paraId="3B591412" w14:textId="77777777" w:rsidR="00981C56" w:rsidRPr="00832304" w:rsidRDefault="00981C56" w:rsidP="00981C56">
      <w:pPr>
        <w:jc w:val="both"/>
        <w:rPr>
          <w:lang w:val="de-DE"/>
        </w:rPr>
      </w:pPr>
      <w:r w:rsidRPr="00832304">
        <w:rPr>
          <w:lang w:val="de-DE"/>
        </w:rPr>
        <w:tab/>
        <w:t>Zu Analyse gehören auch Material oder Dienstleistungen, mit denen explizit oder implizit eine Anlagestrategie empfohlen oder nahegelegt und eine fundierte Stellungnahme zum aktuellen oder künftigen Wert oder Preis solcher Instrumente oder Vermögenswerte abgegeben oder anderweitig eine Analyse und neuartige Erkenntnisse vermittelt werden und auf der Grundlage neuer oder bereits vorhandener Informationen Schlussfolgerungen gezogen werden, die genutzt werden könnten, um eine Anlagestrategie zu begründen, und die für die Entscheidungen, die das beaufsichtigte Unternehmen für die die Analysegebühr entrichtenden Kunden trifft, relevant und von Mehrwert sein könnten."</w:t>
      </w:r>
    </w:p>
    <w:p w14:paraId="6363D5B2" w14:textId="77777777" w:rsidR="00981C56" w:rsidRPr="00832304" w:rsidRDefault="00981C56" w:rsidP="00981C56">
      <w:pPr>
        <w:jc w:val="both"/>
        <w:rPr>
          <w:lang w:val="de-DE"/>
        </w:rPr>
      </w:pPr>
    </w:p>
    <w:p w14:paraId="080A01BB" w14:textId="77777777" w:rsidR="00981C56" w:rsidRPr="00832304" w:rsidRDefault="00981C56" w:rsidP="00981C56">
      <w:pPr>
        <w:jc w:val="both"/>
        <w:rPr>
          <w:lang w:val="de-DE"/>
        </w:rPr>
      </w:pPr>
    </w:p>
    <w:p w14:paraId="02F12446" w14:textId="77777777" w:rsidR="00981C56" w:rsidRPr="00832304" w:rsidRDefault="00981C56" w:rsidP="00981C56">
      <w:pPr>
        <w:jc w:val="both"/>
        <w:rPr>
          <w:lang w:val="de-DE"/>
        </w:rPr>
      </w:pPr>
      <w:r w:rsidRPr="00832304">
        <w:rPr>
          <w:lang w:val="de-DE"/>
        </w:rPr>
        <w:tab/>
      </w:r>
      <w:r w:rsidRPr="00832304">
        <w:rPr>
          <w:b/>
          <w:bCs/>
          <w:lang w:val="de-DE"/>
        </w:rPr>
        <w:t>Art. 34</w:t>
      </w:r>
      <w:r w:rsidRPr="00832304">
        <w:rPr>
          <w:b/>
          <w:lang w:val="de-DE"/>
        </w:rPr>
        <w:t> </w:t>
      </w:r>
      <w:r w:rsidRPr="00832304">
        <w:rPr>
          <w:b/>
          <w:bCs/>
          <w:lang w:val="de-DE"/>
        </w:rPr>
        <w:t>-</w:t>
      </w:r>
      <w:r w:rsidRPr="00832304">
        <w:rPr>
          <w:lang w:val="de-DE"/>
        </w:rPr>
        <w:t xml:space="preserve"> Artikel 27</w:t>
      </w:r>
      <w:r w:rsidRPr="00832304">
        <w:rPr>
          <w:i/>
          <w:iCs/>
          <w:lang w:val="de-DE"/>
        </w:rPr>
        <w:t>bis</w:t>
      </w:r>
      <w:r w:rsidRPr="00832304">
        <w:rPr>
          <w:lang w:val="de-DE"/>
        </w:rPr>
        <w:t xml:space="preserve"> desselben Gesetzes, eingefügt durch das Gesetz vom 21. November 2017, wird wie folgt abgeändert:</w:t>
      </w:r>
    </w:p>
    <w:p w14:paraId="780953E3" w14:textId="77777777" w:rsidR="00981C56" w:rsidRPr="00832304" w:rsidRDefault="00981C56" w:rsidP="00981C56">
      <w:pPr>
        <w:jc w:val="both"/>
        <w:rPr>
          <w:lang w:val="de-DE"/>
        </w:rPr>
      </w:pPr>
    </w:p>
    <w:p w14:paraId="18E43018" w14:textId="77777777" w:rsidR="00981C56" w:rsidRPr="00832304" w:rsidRDefault="00981C56" w:rsidP="00981C56">
      <w:pPr>
        <w:jc w:val="both"/>
        <w:rPr>
          <w:lang w:val="de-DE"/>
        </w:rPr>
      </w:pPr>
      <w:r w:rsidRPr="00832304">
        <w:rPr>
          <w:lang w:val="de-DE"/>
        </w:rPr>
        <w:tab/>
        <w:t>1. Paragraph 5 wird durch drei Absätze mit folgendem Wortlaut ergänzt:</w:t>
      </w:r>
    </w:p>
    <w:p w14:paraId="0515C03F" w14:textId="77777777" w:rsidR="00981C56" w:rsidRPr="00832304" w:rsidRDefault="00981C56" w:rsidP="00981C56">
      <w:pPr>
        <w:jc w:val="both"/>
        <w:rPr>
          <w:lang w:val="de-DE"/>
        </w:rPr>
      </w:pPr>
    </w:p>
    <w:p w14:paraId="2E7CD4DB" w14:textId="77777777" w:rsidR="00981C56" w:rsidRPr="00832304" w:rsidRDefault="00981C56" w:rsidP="00981C56">
      <w:pPr>
        <w:jc w:val="both"/>
        <w:rPr>
          <w:lang w:val="de-DE"/>
        </w:rPr>
      </w:pPr>
      <w:r w:rsidRPr="00832304">
        <w:rPr>
          <w:lang w:val="de-DE"/>
        </w:rPr>
        <w:tab/>
        <w:t>"Wenn die Vereinbarung, ein Finanzinstrument zu kaufen oder zu verkaufen, unter Verwendung eines Fernkommunikationsmittels geschlossen wird, das eine vorherige Übermittlung der Informationen über Kosten und Nebenkosten verhindert, kann das beaufsichtigte Unternehmen dem Kunden diese Informationen über Kosten und Nebenkosten unmittelbar nach Geschäftsabschluss entweder in elektronischer Form oder auf Papier, wenn ein Kleinanleger darum ersucht, übermitteln, sofern beide folgenden Bedingungen erfüllt sind:</w:t>
      </w:r>
    </w:p>
    <w:p w14:paraId="05FE903B" w14:textId="77777777" w:rsidR="00981C56" w:rsidRPr="00832304" w:rsidRDefault="00981C56" w:rsidP="00981C56">
      <w:pPr>
        <w:jc w:val="both"/>
        <w:rPr>
          <w:lang w:val="de-DE"/>
        </w:rPr>
      </w:pPr>
    </w:p>
    <w:p w14:paraId="11EFE387" w14:textId="77777777" w:rsidR="00981C56" w:rsidRPr="00832304" w:rsidRDefault="00981C56" w:rsidP="00981C56">
      <w:pPr>
        <w:jc w:val="both"/>
        <w:rPr>
          <w:lang w:val="de-DE"/>
        </w:rPr>
      </w:pPr>
      <w:r w:rsidRPr="00832304">
        <w:rPr>
          <w:lang w:val="de-DE"/>
        </w:rPr>
        <w:tab/>
      </w:r>
      <w:r w:rsidRPr="00832304">
        <w:rPr>
          <w:i/>
          <w:lang w:val="de-DE"/>
        </w:rPr>
        <w:t>a)</w:t>
      </w:r>
      <w:r w:rsidRPr="00832304">
        <w:rPr>
          <w:lang w:val="de-DE"/>
        </w:rPr>
        <w:t xml:space="preserve"> Der Kunde hat eingewilligt, die Informationen unverzüglich nach dem Geschäftsabschluss zu erhalten.</w:t>
      </w:r>
    </w:p>
    <w:p w14:paraId="3AF87F72" w14:textId="77777777" w:rsidR="00981C56" w:rsidRPr="00832304" w:rsidRDefault="00981C56" w:rsidP="00981C56">
      <w:pPr>
        <w:jc w:val="both"/>
        <w:rPr>
          <w:lang w:val="de-DE"/>
        </w:rPr>
      </w:pPr>
    </w:p>
    <w:p w14:paraId="6A3E043D" w14:textId="77777777" w:rsidR="00981C56" w:rsidRPr="00832304" w:rsidRDefault="00981C56" w:rsidP="00981C56">
      <w:pPr>
        <w:jc w:val="both"/>
        <w:rPr>
          <w:lang w:val="de-DE"/>
        </w:rPr>
      </w:pPr>
      <w:r w:rsidRPr="00832304">
        <w:rPr>
          <w:lang w:val="de-DE"/>
        </w:rPr>
        <w:tab/>
      </w:r>
      <w:r w:rsidRPr="00832304">
        <w:rPr>
          <w:i/>
          <w:lang w:val="de-DE"/>
        </w:rPr>
        <w:t>b)</w:t>
      </w:r>
      <w:r w:rsidRPr="00832304">
        <w:rPr>
          <w:lang w:val="de-DE"/>
        </w:rPr>
        <w:t xml:space="preserve"> Das beaufsichtigte Unternehmen hat dem Kunden die Möglichkeit eingeräumt, den Geschäftsabschluss aufzuschieben, bis er die Informationen erhalten hat.</w:t>
      </w:r>
    </w:p>
    <w:p w14:paraId="68359178" w14:textId="77777777" w:rsidR="00981C56" w:rsidRPr="00832304" w:rsidRDefault="00981C56" w:rsidP="00981C56">
      <w:pPr>
        <w:jc w:val="both"/>
        <w:rPr>
          <w:lang w:val="de-DE"/>
        </w:rPr>
      </w:pPr>
    </w:p>
    <w:p w14:paraId="6A1A855A" w14:textId="77777777" w:rsidR="00981C56" w:rsidRPr="00832304" w:rsidRDefault="00981C56" w:rsidP="00981C56">
      <w:pPr>
        <w:jc w:val="both"/>
        <w:rPr>
          <w:lang w:val="de-DE"/>
        </w:rPr>
      </w:pPr>
      <w:r w:rsidRPr="00832304">
        <w:rPr>
          <w:lang w:val="de-DE"/>
        </w:rPr>
        <w:tab/>
        <w:t>Zusätzlich zu den Anforderungen des vorhergehenden Absatzes muss das beaufsichtigte Unternehmen dem Kunden die Möglichkeit einräumen, vor Abschluss des Geschäfts über das Telefon Informationen über Kosten und Nebenkosten zu erhalten.</w:t>
      </w:r>
    </w:p>
    <w:p w14:paraId="167AC8F5" w14:textId="77777777" w:rsidR="00981C56" w:rsidRPr="00832304" w:rsidRDefault="00981C56" w:rsidP="00981C56">
      <w:pPr>
        <w:jc w:val="both"/>
        <w:rPr>
          <w:lang w:val="de-DE"/>
        </w:rPr>
      </w:pPr>
    </w:p>
    <w:p w14:paraId="7F7C0AC2" w14:textId="77777777" w:rsidR="00981C56" w:rsidRPr="00832304" w:rsidRDefault="00981C56" w:rsidP="00981C56">
      <w:pPr>
        <w:jc w:val="both"/>
        <w:rPr>
          <w:lang w:val="de-DE"/>
        </w:rPr>
      </w:pPr>
      <w:r w:rsidRPr="00832304">
        <w:rPr>
          <w:lang w:val="de-DE"/>
        </w:rPr>
        <w:tab/>
        <w:t>Die Anforderungen des vorhergehenden Paragraphen gelten nicht für andere Dienstleistungen als Anlageberatung und Portfolioverwaltung, die professionellen Kunden erbracht werden."</w:t>
      </w:r>
    </w:p>
    <w:p w14:paraId="54B5B7AD" w14:textId="77777777" w:rsidR="00981C56" w:rsidRPr="00832304" w:rsidRDefault="00981C56" w:rsidP="00981C56">
      <w:pPr>
        <w:jc w:val="both"/>
        <w:rPr>
          <w:lang w:val="de-DE"/>
        </w:rPr>
      </w:pPr>
    </w:p>
    <w:p w14:paraId="6DB94AFC" w14:textId="77777777" w:rsidR="00981C56" w:rsidRPr="00832304" w:rsidRDefault="00981C56" w:rsidP="00981C56">
      <w:pPr>
        <w:jc w:val="both"/>
        <w:rPr>
          <w:lang w:val="de-DE"/>
        </w:rPr>
      </w:pPr>
      <w:r w:rsidRPr="00832304">
        <w:rPr>
          <w:lang w:val="de-DE"/>
        </w:rPr>
        <w:tab/>
        <w:t>2. Der Artikel wird durch einen Paragraphen 9 mit folgendem Wortlaut ergänzt:</w:t>
      </w:r>
    </w:p>
    <w:p w14:paraId="787EA4FF" w14:textId="77777777" w:rsidR="00981C56" w:rsidRPr="00832304" w:rsidRDefault="00981C56" w:rsidP="00981C56">
      <w:pPr>
        <w:jc w:val="both"/>
        <w:rPr>
          <w:lang w:val="de-DE"/>
        </w:rPr>
      </w:pPr>
    </w:p>
    <w:p w14:paraId="2D8CC9CB" w14:textId="77777777" w:rsidR="00981C56" w:rsidRPr="00832304" w:rsidRDefault="00981C56" w:rsidP="00981C56">
      <w:pPr>
        <w:jc w:val="both"/>
        <w:rPr>
          <w:lang w:val="de-DE"/>
        </w:rPr>
      </w:pPr>
      <w:r w:rsidRPr="00832304">
        <w:rPr>
          <w:lang w:val="de-DE"/>
        </w:rPr>
        <w:tab/>
        <w:t>"§ 9 - Beaufsichtigte Unternehmen stellen ihren Kunden oder potenziellen Kunden alle gemäß vorliegendem Artikel zur Verfügung zu stellenden Informationen in elektronischer Form bereit, es sei denn, der Kunde oder potenzielle Kunde ist ein Kleinanleger oder potenzieller Kleinanleger, der darum gebeten hat, die Informationen in Papierform zu erhalten; in diesem Fall werden die Informationen kostenlos in Papierform bereitgestellt.</w:t>
      </w:r>
    </w:p>
    <w:p w14:paraId="0D262DAB" w14:textId="77777777" w:rsidR="00981C56" w:rsidRPr="00832304" w:rsidRDefault="00981C56" w:rsidP="00981C56">
      <w:pPr>
        <w:jc w:val="both"/>
        <w:rPr>
          <w:lang w:val="de-DE"/>
        </w:rPr>
      </w:pPr>
    </w:p>
    <w:p w14:paraId="0CB2A016" w14:textId="77777777" w:rsidR="00981C56" w:rsidRPr="00832304" w:rsidRDefault="00981C56" w:rsidP="00981C56">
      <w:pPr>
        <w:jc w:val="both"/>
        <w:rPr>
          <w:lang w:val="de-DE"/>
        </w:rPr>
      </w:pPr>
      <w:r w:rsidRPr="00832304">
        <w:rPr>
          <w:lang w:val="de-DE"/>
        </w:rPr>
        <w:tab/>
        <w:t>Beaufsichtigte Unternehmen setzen Kleinanleger oder potenzielle Kleinanleger darüber in Kenntnis, dass sie die Möglichkeit haben, die Informationen in Papierform zu erhalten.</w:t>
      </w:r>
    </w:p>
    <w:p w14:paraId="3BB430DA" w14:textId="77777777" w:rsidR="00981C56" w:rsidRPr="00832304" w:rsidRDefault="00981C56" w:rsidP="00981C56">
      <w:pPr>
        <w:jc w:val="both"/>
        <w:rPr>
          <w:lang w:val="de-DE"/>
        </w:rPr>
      </w:pPr>
    </w:p>
    <w:p w14:paraId="0AC2F244" w14:textId="77777777" w:rsidR="00981C56" w:rsidRPr="00832304" w:rsidRDefault="00981C56" w:rsidP="00981C56">
      <w:pPr>
        <w:jc w:val="both"/>
        <w:rPr>
          <w:lang w:val="de-DE"/>
        </w:rPr>
      </w:pPr>
      <w:r w:rsidRPr="00832304">
        <w:rPr>
          <w:lang w:val="de-DE"/>
        </w:rPr>
        <w:lastRenderedPageBreak/>
        <w:tab/>
        <w:t>Beaufsichtigte Unternehmen setzen bestehende Kleinanleger, die die gemäß vorliegendem Artikel zur Verfügung zu stellenden Informationen in Papierform erhalten haben, spätestens acht Wochen vor dem Versenden der Informationen in elektronischer Form darüber in Kenntnis, dass sie diese in elektronischer Form erhalten werden. Beaufsichtigte Unternehmen setzen diese bestehenden Kleinanleger darüber in Kenntnis, dass sie die Wahl haben, die Informationen entweder weiterhin in Papierform oder künftig in elektronischer Form zu erhalten. Beaufsichtigte Unternehmen setzen bestehende Kleinanleger zudem darüber in Kenntnis, dass ein automatischer Wechsel zur elektronischen Form stattfinden wird, wenn diese innerhalb der Frist von acht Wochen nicht mitteilen, dass sie die Informationen weiterhin in Papierform erhalten möchten. Bestehende Kleinanleger, die die gemäß vorliegendem Artikel zur Verfügung zu stellenden Informationen bereits in elektronischer Form erhalten, müssen nicht informiert werden."</w:t>
      </w:r>
    </w:p>
    <w:p w14:paraId="73D4D0B9" w14:textId="77777777" w:rsidR="00981C56" w:rsidRPr="00832304" w:rsidRDefault="00981C56" w:rsidP="00981C56">
      <w:pPr>
        <w:jc w:val="both"/>
        <w:rPr>
          <w:lang w:val="de-DE"/>
        </w:rPr>
      </w:pPr>
    </w:p>
    <w:p w14:paraId="465847FC" w14:textId="77777777" w:rsidR="00981C56" w:rsidRPr="00832304" w:rsidRDefault="00981C56" w:rsidP="00981C56">
      <w:pPr>
        <w:jc w:val="both"/>
        <w:rPr>
          <w:lang w:val="de-DE"/>
        </w:rPr>
      </w:pPr>
    </w:p>
    <w:p w14:paraId="43CE7546" w14:textId="77777777" w:rsidR="00981C56" w:rsidRPr="00832304" w:rsidRDefault="00981C56" w:rsidP="00981C56">
      <w:pPr>
        <w:jc w:val="both"/>
        <w:rPr>
          <w:lang w:val="de-DE"/>
        </w:rPr>
      </w:pPr>
      <w:r w:rsidRPr="00832304">
        <w:rPr>
          <w:lang w:val="de-DE"/>
        </w:rPr>
        <w:tab/>
      </w:r>
      <w:r w:rsidRPr="00832304">
        <w:rPr>
          <w:b/>
          <w:bCs/>
          <w:lang w:val="de-DE"/>
        </w:rPr>
        <w:t>Art. 35</w:t>
      </w:r>
      <w:r w:rsidRPr="00832304">
        <w:rPr>
          <w:b/>
          <w:lang w:val="de-DE"/>
        </w:rPr>
        <w:t> </w:t>
      </w:r>
      <w:r w:rsidRPr="00832304">
        <w:rPr>
          <w:b/>
          <w:bCs/>
          <w:lang w:val="de-DE"/>
        </w:rPr>
        <w:t>-</w:t>
      </w:r>
      <w:r w:rsidRPr="00832304">
        <w:rPr>
          <w:lang w:val="de-DE"/>
        </w:rPr>
        <w:t xml:space="preserve"> Artikel 27</w:t>
      </w:r>
      <w:r w:rsidRPr="00832304">
        <w:rPr>
          <w:i/>
          <w:iCs/>
          <w:lang w:val="de-DE"/>
        </w:rPr>
        <w:t>ter</w:t>
      </w:r>
      <w:r w:rsidRPr="00832304">
        <w:rPr>
          <w:lang w:val="de-DE"/>
        </w:rPr>
        <w:t xml:space="preserve"> desselben Gesetzes, eingefügt durch das Gesetz vom 21. November 2017 und abgeändert durch die Gesetze vom 20. September 2018 und 27. Juni 2021, wird wie folgt abgeändert:</w:t>
      </w:r>
    </w:p>
    <w:p w14:paraId="6275D964" w14:textId="77777777" w:rsidR="00981C56" w:rsidRPr="00832304" w:rsidRDefault="00981C56" w:rsidP="00981C56">
      <w:pPr>
        <w:jc w:val="both"/>
        <w:rPr>
          <w:lang w:val="de-DE"/>
        </w:rPr>
      </w:pPr>
    </w:p>
    <w:p w14:paraId="5E21BECC" w14:textId="77777777" w:rsidR="00981C56" w:rsidRPr="00832304" w:rsidRDefault="00981C56" w:rsidP="00981C56">
      <w:pPr>
        <w:jc w:val="both"/>
        <w:rPr>
          <w:lang w:val="de-DE"/>
        </w:rPr>
      </w:pPr>
      <w:r w:rsidRPr="00832304">
        <w:rPr>
          <w:lang w:val="de-DE"/>
        </w:rPr>
        <w:tab/>
        <w:t>1. Paragraph 2 wird durch zwei Absätze mit folgendem Wortlaut ergänzt:</w:t>
      </w:r>
    </w:p>
    <w:p w14:paraId="4FA18069" w14:textId="77777777" w:rsidR="00981C56" w:rsidRPr="00832304" w:rsidRDefault="00981C56" w:rsidP="00981C56">
      <w:pPr>
        <w:jc w:val="both"/>
        <w:rPr>
          <w:lang w:val="de-DE"/>
        </w:rPr>
      </w:pPr>
    </w:p>
    <w:p w14:paraId="01C80FFE" w14:textId="77777777" w:rsidR="00981C56" w:rsidRPr="00832304" w:rsidRDefault="00981C56" w:rsidP="00981C56">
      <w:pPr>
        <w:jc w:val="both"/>
        <w:rPr>
          <w:lang w:val="de-DE"/>
        </w:rPr>
      </w:pPr>
      <w:r w:rsidRPr="00832304">
        <w:rPr>
          <w:lang w:val="de-DE"/>
        </w:rPr>
        <w:tab/>
        <w:t>"Erbringen beaufsichtigte Unternehmen entweder Anlageberatung oder Portfolioverwaltung, die eine Umschichtung von Finanzinstrumenten umfassen, so holen sie die notwendigen Informationen über die Investition des Kunden ein und analysieren sie die Kosten und den Nutzen der Umschichtung von Finanzinstrumenten. Bei der Erbringung von Anlageberatungsdienstleistungen informieren beaufsichtigte Unternehmen den Kunden darüber, ob die Vorteile einer Umschichtung von Finanzinstrumenten die im Rahmen der Umschichtung anfallenden Kosten überwiegen oder nicht.</w:t>
      </w:r>
    </w:p>
    <w:p w14:paraId="731A4090" w14:textId="77777777" w:rsidR="00981C56" w:rsidRPr="00832304" w:rsidRDefault="00981C56" w:rsidP="00981C56">
      <w:pPr>
        <w:jc w:val="both"/>
        <w:rPr>
          <w:lang w:val="de-DE"/>
        </w:rPr>
      </w:pPr>
    </w:p>
    <w:p w14:paraId="512BC47B" w14:textId="77777777" w:rsidR="00981C56" w:rsidRPr="00832304" w:rsidRDefault="00981C56" w:rsidP="00981C56">
      <w:pPr>
        <w:jc w:val="both"/>
        <w:rPr>
          <w:lang w:val="de-DE"/>
        </w:rPr>
      </w:pPr>
      <w:r w:rsidRPr="00832304">
        <w:rPr>
          <w:lang w:val="de-DE"/>
        </w:rPr>
        <w:tab/>
        <w:t>Die in vorhergehendem Absatz festgelegten Anforderungen gelten nicht für Dienstleistungen, die professionellen Kunden erbracht werden, es sei denn, diese Kunden setzen das beaufsichtigte Unternehmen entweder in elektronischer Form oder auf Papier darüber in Kenntnis, dass sie von den durch diese Bestimmungen gewährten Rechten Gebrauch machen möchten. Beaufsichtigte Unternehmen zeichnen solche Kundenmitteilungen auf."</w:t>
      </w:r>
    </w:p>
    <w:p w14:paraId="171D904E" w14:textId="77777777" w:rsidR="00981C56" w:rsidRPr="00832304" w:rsidRDefault="00981C56" w:rsidP="00981C56">
      <w:pPr>
        <w:jc w:val="both"/>
        <w:rPr>
          <w:lang w:val="de-DE"/>
        </w:rPr>
      </w:pPr>
    </w:p>
    <w:p w14:paraId="7F817337" w14:textId="77777777" w:rsidR="00981C56" w:rsidRPr="00832304" w:rsidRDefault="00981C56" w:rsidP="00981C56">
      <w:pPr>
        <w:jc w:val="both"/>
        <w:rPr>
          <w:lang w:val="de-DE"/>
        </w:rPr>
      </w:pPr>
      <w:r w:rsidRPr="00832304">
        <w:rPr>
          <w:lang w:val="de-DE"/>
        </w:rPr>
        <w:tab/>
        <w:t>2. Paragraph 7 wird durch einen Absatz mit folgendem Wortlaut ergänzt:</w:t>
      </w:r>
    </w:p>
    <w:p w14:paraId="242E0FC0" w14:textId="77777777" w:rsidR="00981C56" w:rsidRPr="00832304" w:rsidRDefault="00981C56" w:rsidP="00981C56">
      <w:pPr>
        <w:jc w:val="both"/>
        <w:rPr>
          <w:lang w:val="de-DE"/>
        </w:rPr>
      </w:pPr>
    </w:p>
    <w:p w14:paraId="161EFB84" w14:textId="77777777" w:rsidR="00981C56" w:rsidRPr="00832304" w:rsidRDefault="00981C56" w:rsidP="00981C56">
      <w:pPr>
        <w:jc w:val="both"/>
        <w:rPr>
          <w:lang w:val="de-DE"/>
        </w:rPr>
      </w:pPr>
      <w:r w:rsidRPr="00832304">
        <w:rPr>
          <w:lang w:val="de-DE"/>
        </w:rPr>
        <w:tab/>
        <w:t>"Die in vorhergehendem Paragraphen festgelegten Anforderungen gelten nicht für Dienstleistungen, die professionellen Kunden erbracht werden, es sei denn, diese Kunden setzen das beaufsichtigte Unternehmen entweder in elektronischer Form oder auf Papier darüber in Kenntnis, dass sie von den durch diese Bestimmungen gewährten Rechten Gebrauch machen möchten. Beaufsichtigte Unternehmen zeichnen solche Kundenmitteilungen auf."</w:t>
      </w:r>
    </w:p>
    <w:p w14:paraId="3DA3A45C" w14:textId="77777777" w:rsidR="00981C56" w:rsidRPr="00832304" w:rsidRDefault="00981C56" w:rsidP="00981C56">
      <w:pPr>
        <w:jc w:val="both"/>
        <w:rPr>
          <w:lang w:val="de-DE"/>
        </w:rPr>
      </w:pPr>
    </w:p>
    <w:p w14:paraId="49E53A1C" w14:textId="77777777" w:rsidR="00981C56" w:rsidRPr="00832304" w:rsidRDefault="00981C56" w:rsidP="00981C56">
      <w:pPr>
        <w:jc w:val="both"/>
        <w:rPr>
          <w:lang w:val="de-DE"/>
        </w:rPr>
      </w:pPr>
    </w:p>
    <w:p w14:paraId="79F31218" w14:textId="77777777" w:rsidR="00981C56" w:rsidRPr="00832304" w:rsidRDefault="00981C56" w:rsidP="00981C56">
      <w:pPr>
        <w:jc w:val="both"/>
        <w:rPr>
          <w:lang w:val="de-DE"/>
        </w:rPr>
      </w:pPr>
      <w:r w:rsidRPr="00832304">
        <w:rPr>
          <w:lang w:val="de-DE"/>
        </w:rPr>
        <w:tab/>
      </w:r>
      <w:r w:rsidRPr="00832304">
        <w:rPr>
          <w:b/>
          <w:bCs/>
          <w:lang w:val="de-DE"/>
        </w:rPr>
        <w:t>Art. 36</w:t>
      </w:r>
      <w:r w:rsidRPr="00832304">
        <w:rPr>
          <w:b/>
          <w:lang w:val="de-DE"/>
        </w:rPr>
        <w:t> </w:t>
      </w:r>
      <w:r w:rsidRPr="00832304">
        <w:rPr>
          <w:b/>
          <w:bCs/>
          <w:lang w:val="de-DE"/>
        </w:rPr>
        <w:t>-</w:t>
      </w:r>
      <w:r w:rsidRPr="00832304">
        <w:rPr>
          <w:lang w:val="de-DE"/>
        </w:rPr>
        <w:t xml:space="preserve"> Artikel 145 desselben Gesetzes, aufgehoben durch das Gesetz vom 16. Juli 2004, wird mit folgendem Wortlaut wieder aufgenommen:</w:t>
      </w:r>
    </w:p>
    <w:p w14:paraId="7D0A1F52" w14:textId="77777777" w:rsidR="00981C56" w:rsidRPr="00832304" w:rsidRDefault="00981C56" w:rsidP="00981C56">
      <w:pPr>
        <w:jc w:val="both"/>
        <w:rPr>
          <w:lang w:val="de-DE"/>
        </w:rPr>
      </w:pPr>
    </w:p>
    <w:p w14:paraId="08608FB1" w14:textId="77777777" w:rsidR="00981C56" w:rsidRPr="00832304" w:rsidRDefault="00981C56" w:rsidP="00981C56">
      <w:pPr>
        <w:jc w:val="both"/>
        <w:rPr>
          <w:lang w:val="de-DE"/>
        </w:rPr>
      </w:pPr>
      <w:r w:rsidRPr="00832304">
        <w:rPr>
          <w:lang w:val="de-DE"/>
        </w:rPr>
        <w:tab/>
        <w:t>"Art. 145 - Die in Artikel 28 § 3 festgelegte regelmäßige Unterrichtung der Öffentlichkeit gilt ab dem 28. Februar 2023."</w:t>
      </w:r>
    </w:p>
    <w:p w14:paraId="7B75395C" w14:textId="77777777" w:rsidR="00981C56" w:rsidRPr="00832304" w:rsidRDefault="00981C56" w:rsidP="00981C56">
      <w:pPr>
        <w:jc w:val="both"/>
        <w:rPr>
          <w:lang w:val="de-DE"/>
        </w:rPr>
      </w:pPr>
    </w:p>
    <w:p w14:paraId="5B268A3D" w14:textId="77777777" w:rsidR="00981C56" w:rsidRPr="00832304" w:rsidRDefault="00981C56" w:rsidP="00981C56">
      <w:pPr>
        <w:jc w:val="both"/>
        <w:rPr>
          <w:lang w:val="de-DE"/>
        </w:rPr>
      </w:pPr>
    </w:p>
    <w:p w14:paraId="70921DE6" w14:textId="77777777" w:rsidR="00981C56" w:rsidRPr="00832304" w:rsidRDefault="00981C56" w:rsidP="00981C56">
      <w:pPr>
        <w:jc w:val="center"/>
        <w:rPr>
          <w:lang w:val="de-DE"/>
        </w:rPr>
      </w:pPr>
      <w:r w:rsidRPr="00832304">
        <w:rPr>
          <w:lang w:val="de-DE"/>
        </w:rPr>
        <w:lastRenderedPageBreak/>
        <w:t xml:space="preserve">KAPITEL 3 ­ </w:t>
      </w:r>
      <w:r w:rsidRPr="00832304">
        <w:rPr>
          <w:i/>
          <w:lang w:val="de-DE"/>
        </w:rPr>
        <w:t>Abänderungen des Gesetzes vom 25. April 2014 über den Status und die Kontrolle der Kreditinstitute und der Börsengesellschaften</w:t>
      </w:r>
    </w:p>
    <w:p w14:paraId="3091F54B" w14:textId="77777777" w:rsidR="00981C56" w:rsidRPr="00832304" w:rsidRDefault="00981C56" w:rsidP="00981C56">
      <w:pPr>
        <w:jc w:val="both"/>
        <w:rPr>
          <w:lang w:val="de-DE"/>
        </w:rPr>
      </w:pPr>
    </w:p>
    <w:p w14:paraId="6A7C1815" w14:textId="77777777" w:rsidR="00981C56" w:rsidRPr="00832304" w:rsidRDefault="00981C56" w:rsidP="00981C56">
      <w:pPr>
        <w:jc w:val="both"/>
        <w:rPr>
          <w:lang w:val="de-DE"/>
        </w:rPr>
      </w:pPr>
    </w:p>
    <w:p w14:paraId="35B4D5AA" w14:textId="77777777" w:rsidR="00981C56" w:rsidRPr="00832304" w:rsidRDefault="00981C56" w:rsidP="00981C56">
      <w:pPr>
        <w:jc w:val="both"/>
        <w:rPr>
          <w:lang w:val="de-DE"/>
        </w:rPr>
      </w:pPr>
      <w:r w:rsidRPr="00832304">
        <w:rPr>
          <w:lang w:val="de-DE"/>
        </w:rPr>
        <w:tab/>
      </w:r>
      <w:r w:rsidRPr="00832304">
        <w:rPr>
          <w:b/>
          <w:bCs/>
          <w:lang w:val="de-DE"/>
        </w:rPr>
        <w:t>Art. 37</w:t>
      </w:r>
      <w:r w:rsidRPr="00832304">
        <w:rPr>
          <w:b/>
          <w:lang w:val="de-DE"/>
        </w:rPr>
        <w:t> </w:t>
      </w:r>
      <w:r w:rsidRPr="00832304">
        <w:rPr>
          <w:b/>
          <w:bCs/>
          <w:lang w:val="de-DE"/>
        </w:rPr>
        <w:t>-</w:t>
      </w:r>
      <w:r w:rsidRPr="00832304">
        <w:rPr>
          <w:lang w:val="de-DE"/>
        </w:rPr>
        <w:t xml:space="preserve"> Artikel 3 des Gesetzes vom 25. April 2014 über den Status und die Kontrolle der Kreditinstitute und der Börsengesellschaften, zuletzt abgeändert durch das Gesetz vom 11. Juli 2021, wird durch eine Nr. 94 mit folgendem Wortlaut ergänzt:</w:t>
      </w:r>
    </w:p>
    <w:p w14:paraId="7575B425" w14:textId="77777777" w:rsidR="00981C56" w:rsidRPr="00832304" w:rsidRDefault="00981C56" w:rsidP="00981C56">
      <w:pPr>
        <w:jc w:val="both"/>
        <w:rPr>
          <w:lang w:val="de-DE"/>
        </w:rPr>
      </w:pPr>
    </w:p>
    <w:p w14:paraId="3F8CE408" w14:textId="77777777" w:rsidR="00981C56" w:rsidRPr="00832304" w:rsidRDefault="00981C56" w:rsidP="00981C56">
      <w:pPr>
        <w:jc w:val="both"/>
        <w:rPr>
          <w:lang w:val="de-DE"/>
        </w:rPr>
      </w:pPr>
      <w:r w:rsidRPr="00832304">
        <w:rPr>
          <w:lang w:val="de-DE"/>
        </w:rPr>
        <w:tab/>
        <w:t>"94. Make-Whole-Klausel: eine Klausel, die den Anleger schützen soll, indem sichergestellt wird, dass der Emittent im Falle der vorzeitigen Rückzahlung einer Anleihe verpflichtet ist, dem Anleger, der die Anleihe hält, einen Betrag zu zahlen, der der Summe des Nettogegenwartswertes der verbleibenden Kuponzahlungen, die bis zur Fälligkeit erwartet werden, und dem Kapitalbetrag der zurückzuzahlenden Anleihe entspricht."</w:t>
      </w:r>
    </w:p>
    <w:p w14:paraId="1B14D2A9" w14:textId="77777777" w:rsidR="00981C56" w:rsidRPr="00832304" w:rsidRDefault="00981C56" w:rsidP="00981C56">
      <w:pPr>
        <w:jc w:val="both"/>
        <w:rPr>
          <w:lang w:val="de-DE"/>
        </w:rPr>
      </w:pPr>
    </w:p>
    <w:p w14:paraId="08E26960" w14:textId="77777777" w:rsidR="00981C56" w:rsidRPr="00832304" w:rsidRDefault="00981C56" w:rsidP="00981C56">
      <w:pPr>
        <w:jc w:val="both"/>
        <w:rPr>
          <w:lang w:val="de-DE"/>
        </w:rPr>
      </w:pPr>
    </w:p>
    <w:p w14:paraId="70F14264" w14:textId="77777777" w:rsidR="00981C56" w:rsidRPr="00832304" w:rsidRDefault="00981C56" w:rsidP="00981C56">
      <w:pPr>
        <w:jc w:val="both"/>
        <w:rPr>
          <w:lang w:val="de-DE"/>
        </w:rPr>
      </w:pPr>
      <w:r w:rsidRPr="00832304">
        <w:rPr>
          <w:lang w:val="de-DE"/>
        </w:rPr>
        <w:tab/>
      </w:r>
      <w:r w:rsidRPr="00832304">
        <w:rPr>
          <w:b/>
          <w:bCs/>
          <w:lang w:val="de-DE"/>
        </w:rPr>
        <w:t>Art. 38</w:t>
      </w:r>
      <w:r w:rsidRPr="00832304">
        <w:rPr>
          <w:b/>
          <w:lang w:val="de-DE"/>
        </w:rPr>
        <w:t> </w:t>
      </w:r>
      <w:r w:rsidRPr="00832304">
        <w:rPr>
          <w:b/>
          <w:bCs/>
          <w:lang w:val="de-DE"/>
        </w:rPr>
        <w:t>-</w:t>
      </w:r>
      <w:r w:rsidRPr="00832304">
        <w:rPr>
          <w:lang w:val="de-DE"/>
        </w:rPr>
        <w:t xml:space="preserve"> Artikel 65/2 § 1 desselben Gesetzes, eingefügt durch das Gesetz vom 21. November 2017, wird durch einen Absatz mit folgendem Wortlaut ergänzt:</w:t>
      </w:r>
    </w:p>
    <w:p w14:paraId="728CF135" w14:textId="77777777" w:rsidR="00981C56" w:rsidRPr="00832304" w:rsidRDefault="00981C56" w:rsidP="00981C56">
      <w:pPr>
        <w:jc w:val="both"/>
        <w:rPr>
          <w:lang w:val="de-DE"/>
        </w:rPr>
      </w:pPr>
    </w:p>
    <w:p w14:paraId="240E7A43" w14:textId="77777777" w:rsidR="00981C56" w:rsidRPr="00832304" w:rsidRDefault="00981C56" w:rsidP="00981C56">
      <w:pPr>
        <w:jc w:val="both"/>
        <w:rPr>
          <w:lang w:val="de-DE"/>
        </w:rPr>
      </w:pPr>
      <w:r w:rsidRPr="00832304">
        <w:rPr>
          <w:lang w:val="de-DE"/>
        </w:rPr>
        <w:tab/>
        <w:t>"Kreditinstitute sind von den in den Absätzen 1 und 2 festgelegten Anforderungen ausgenommen, sofern sich die Wertpapierdienstleistung, die sie erbringen, auf Anleihen bezieht, die über keine anderen eingebetteten Derivate als eine Make-Whole-Klausel verfügen, oder wenn die Finanzinstrumente ausschließlich an geeignete Gegenparteien wie in Ausführung von Artikel 26 Absatz 8 des Gesetzes vom 2. August 2002 bestimmt vermarktet oder vertrieben werden."</w:t>
      </w:r>
    </w:p>
    <w:p w14:paraId="5A75277E" w14:textId="77777777" w:rsidR="00981C56" w:rsidRPr="00832304" w:rsidRDefault="00981C56" w:rsidP="00981C56">
      <w:pPr>
        <w:jc w:val="both"/>
        <w:rPr>
          <w:lang w:val="de-DE"/>
        </w:rPr>
      </w:pPr>
    </w:p>
    <w:p w14:paraId="5B78EDBB" w14:textId="77777777" w:rsidR="00981C56" w:rsidRPr="00832304" w:rsidRDefault="00981C56" w:rsidP="00981C56">
      <w:pPr>
        <w:jc w:val="both"/>
        <w:rPr>
          <w:lang w:val="de-DE"/>
        </w:rPr>
      </w:pPr>
    </w:p>
    <w:p w14:paraId="4944FA6C" w14:textId="77777777" w:rsidR="00981C56" w:rsidRPr="00832304" w:rsidRDefault="00981C56" w:rsidP="00981C56">
      <w:pPr>
        <w:jc w:val="both"/>
        <w:rPr>
          <w:lang w:val="de-DE"/>
        </w:rPr>
      </w:pPr>
      <w:r w:rsidRPr="00832304">
        <w:rPr>
          <w:lang w:val="de-DE"/>
        </w:rPr>
        <w:tab/>
      </w:r>
      <w:r w:rsidRPr="00832304">
        <w:rPr>
          <w:b/>
          <w:bCs/>
          <w:lang w:val="de-DE"/>
        </w:rPr>
        <w:t>Art. 39</w:t>
      </w:r>
      <w:r w:rsidRPr="00832304">
        <w:rPr>
          <w:b/>
          <w:lang w:val="de-DE"/>
        </w:rPr>
        <w:t> </w:t>
      </w:r>
      <w:r w:rsidRPr="00832304">
        <w:rPr>
          <w:b/>
          <w:bCs/>
          <w:lang w:val="de-DE"/>
        </w:rPr>
        <w:t>-</w:t>
      </w:r>
      <w:r w:rsidRPr="00832304">
        <w:rPr>
          <w:lang w:val="de-DE"/>
        </w:rPr>
        <w:t xml:space="preserve"> Artikel 529/1 § 1 desselben Gesetzes, eingefügt durch das Gesetz vom 21. November 2017, wird durch einen Absatz mit folgendem Wortlaut ergänzt:</w:t>
      </w:r>
    </w:p>
    <w:p w14:paraId="7647D2C1" w14:textId="77777777" w:rsidR="00981C56" w:rsidRPr="00832304" w:rsidRDefault="00981C56" w:rsidP="00981C56">
      <w:pPr>
        <w:jc w:val="both"/>
        <w:rPr>
          <w:lang w:val="de-DE"/>
        </w:rPr>
      </w:pPr>
    </w:p>
    <w:p w14:paraId="3C6D27EE" w14:textId="77777777" w:rsidR="00981C56" w:rsidRPr="00832304" w:rsidRDefault="00981C56" w:rsidP="00981C56">
      <w:pPr>
        <w:jc w:val="both"/>
        <w:rPr>
          <w:lang w:val="de-DE"/>
        </w:rPr>
      </w:pPr>
      <w:r w:rsidRPr="00832304">
        <w:rPr>
          <w:lang w:val="de-DE"/>
        </w:rPr>
        <w:tab/>
        <w:t>"Börsengesellschaften sind von den in Artikel 65/2 § 1 festgelegten Anforderungen ausgenommen, sofern sich die Wertpapierdienstleistung, die sie erbringen, auf Anleihen bezieht, die über keine anderen eingebetteten Derivate als eine Make-Whole-Klausel verfügen, oder wenn die Finanzinstrumente ausschließlich an geeignete Gegenparteien wie in Ausführung von Artikel 26 Absatz 8 des Gesetzes vom 2. August 2002 bestimmt vermarktet oder vertrieben werden."</w:t>
      </w:r>
    </w:p>
    <w:p w14:paraId="42A1AC01" w14:textId="77777777" w:rsidR="00981C56" w:rsidRPr="00832304" w:rsidRDefault="00981C56" w:rsidP="00981C56">
      <w:pPr>
        <w:jc w:val="both"/>
        <w:rPr>
          <w:lang w:val="de-DE"/>
        </w:rPr>
      </w:pPr>
    </w:p>
    <w:p w14:paraId="4F507456" w14:textId="77777777" w:rsidR="00981C56" w:rsidRPr="00832304" w:rsidRDefault="00981C56" w:rsidP="00981C56">
      <w:pPr>
        <w:jc w:val="both"/>
        <w:rPr>
          <w:lang w:val="de-DE"/>
        </w:rPr>
      </w:pPr>
    </w:p>
    <w:p w14:paraId="5C8BD624" w14:textId="77777777" w:rsidR="00981C56" w:rsidRPr="00832304" w:rsidRDefault="00981C56" w:rsidP="00981C56">
      <w:pPr>
        <w:jc w:val="center"/>
        <w:rPr>
          <w:lang w:val="de-DE"/>
        </w:rPr>
      </w:pPr>
      <w:r w:rsidRPr="00832304">
        <w:rPr>
          <w:lang w:val="de-DE"/>
        </w:rPr>
        <w:t>(…)</w:t>
      </w:r>
    </w:p>
    <w:p w14:paraId="7BA3072E" w14:textId="77777777" w:rsidR="00981C56" w:rsidRPr="00832304" w:rsidRDefault="00981C56" w:rsidP="00981C56">
      <w:pPr>
        <w:jc w:val="both"/>
        <w:rPr>
          <w:lang w:val="de-DE"/>
        </w:rPr>
      </w:pPr>
    </w:p>
    <w:p w14:paraId="38576353" w14:textId="77777777" w:rsidR="00981C56" w:rsidRPr="00832304" w:rsidRDefault="00981C56" w:rsidP="00981C56">
      <w:pPr>
        <w:jc w:val="both"/>
        <w:rPr>
          <w:lang w:val="de-DE"/>
        </w:rPr>
      </w:pPr>
    </w:p>
    <w:p w14:paraId="393FD52D" w14:textId="77777777" w:rsidR="00981C56" w:rsidRPr="00832304" w:rsidRDefault="00981C56">
      <w:pPr>
        <w:rPr>
          <w:lang w:val="de-DE"/>
        </w:rPr>
      </w:pPr>
      <w:r w:rsidRPr="00832304">
        <w:rPr>
          <w:lang w:val="de-DE"/>
        </w:rPr>
        <w:br w:type="page"/>
      </w:r>
    </w:p>
    <w:p w14:paraId="0B8A4B7C" w14:textId="3EEA2FFD" w:rsidR="00981C56" w:rsidRPr="00832304" w:rsidRDefault="00981C56" w:rsidP="00981C56">
      <w:pPr>
        <w:jc w:val="center"/>
        <w:rPr>
          <w:lang w:val="de-DE"/>
        </w:rPr>
      </w:pPr>
      <w:r w:rsidRPr="00832304">
        <w:rPr>
          <w:lang w:val="de-DE"/>
        </w:rPr>
        <w:lastRenderedPageBreak/>
        <w:t xml:space="preserve">KAPITEL 6 ­ </w:t>
      </w:r>
      <w:r w:rsidRPr="00832304">
        <w:rPr>
          <w:i/>
          <w:lang w:val="de-DE"/>
        </w:rPr>
        <w:t>Übergangs- und Schlussbestimmungen</w:t>
      </w:r>
    </w:p>
    <w:p w14:paraId="537E8FD7" w14:textId="77777777" w:rsidR="00981C56" w:rsidRPr="00832304" w:rsidRDefault="00981C56" w:rsidP="00981C56">
      <w:pPr>
        <w:jc w:val="both"/>
        <w:rPr>
          <w:lang w:val="de-DE"/>
        </w:rPr>
      </w:pPr>
    </w:p>
    <w:p w14:paraId="396102FF" w14:textId="77777777" w:rsidR="00981C56" w:rsidRPr="00832304" w:rsidRDefault="00981C56" w:rsidP="00981C56">
      <w:pPr>
        <w:jc w:val="both"/>
        <w:rPr>
          <w:lang w:val="de-DE"/>
        </w:rPr>
      </w:pPr>
    </w:p>
    <w:p w14:paraId="59BCCCF2" w14:textId="77777777" w:rsidR="00981C56" w:rsidRPr="00832304" w:rsidRDefault="00981C56" w:rsidP="00981C56">
      <w:pPr>
        <w:jc w:val="both"/>
        <w:rPr>
          <w:lang w:val="de-DE"/>
        </w:rPr>
      </w:pPr>
      <w:r w:rsidRPr="00832304">
        <w:rPr>
          <w:lang w:val="de-DE"/>
        </w:rPr>
        <w:tab/>
      </w:r>
      <w:r w:rsidRPr="00832304">
        <w:rPr>
          <w:b/>
          <w:lang w:val="de-DE"/>
        </w:rPr>
        <w:t>Art. 46 -</w:t>
      </w:r>
      <w:r w:rsidRPr="00832304">
        <w:rPr>
          <w:lang w:val="de-DE"/>
        </w:rPr>
        <w:t xml:space="preserve"> Die Bestimmungen des vorliegenden Titels treten am 28. Februar 2022 in Kraft.</w:t>
      </w:r>
    </w:p>
    <w:p w14:paraId="49794056" w14:textId="77777777" w:rsidR="00981C56" w:rsidRPr="00832304" w:rsidRDefault="00981C56" w:rsidP="00981C56">
      <w:pPr>
        <w:jc w:val="both"/>
        <w:rPr>
          <w:lang w:val="de-DE"/>
        </w:rPr>
      </w:pPr>
    </w:p>
    <w:p w14:paraId="3B2CD1D1" w14:textId="77777777" w:rsidR="00981C56" w:rsidRPr="00832304" w:rsidRDefault="00981C56" w:rsidP="00981C56">
      <w:pPr>
        <w:jc w:val="both"/>
        <w:rPr>
          <w:lang w:val="de-DE"/>
        </w:rPr>
      </w:pPr>
    </w:p>
    <w:p w14:paraId="277EB2D2" w14:textId="77777777" w:rsidR="00510AA8" w:rsidRPr="00832304" w:rsidRDefault="00510AA8" w:rsidP="00981C56">
      <w:pPr>
        <w:ind w:firstLine="708"/>
        <w:jc w:val="both"/>
        <w:rPr>
          <w:lang w:val="de-DE"/>
        </w:rPr>
      </w:pPr>
      <w:r w:rsidRPr="00832304">
        <w:rPr>
          <w:lang w:val="de-DE"/>
        </w:rPr>
        <w:t xml:space="preserve">Wir fertigen das vorliegende Gesetz aus und ordnen an, dass es mit dem Staatssiegel versehen und durch das </w:t>
      </w:r>
      <w:r w:rsidRPr="00832304">
        <w:rPr>
          <w:i/>
          <w:iCs/>
          <w:lang w:val="de-DE"/>
        </w:rPr>
        <w:t>Belgische Staatsblatt</w:t>
      </w:r>
      <w:r w:rsidRPr="00832304">
        <w:rPr>
          <w:lang w:val="de-DE"/>
        </w:rPr>
        <w:t xml:space="preserve"> veröffentlicht wird.</w:t>
      </w:r>
    </w:p>
    <w:p w14:paraId="429EF59C" w14:textId="77777777" w:rsidR="00510AA8" w:rsidRPr="00832304" w:rsidRDefault="00510AA8" w:rsidP="00981C56">
      <w:pPr>
        <w:jc w:val="both"/>
        <w:rPr>
          <w:lang w:val="de-DE"/>
        </w:rPr>
      </w:pPr>
    </w:p>
    <w:p w14:paraId="67413AE9" w14:textId="77777777" w:rsidR="00510AA8" w:rsidRPr="00832304" w:rsidRDefault="00510AA8" w:rsidP="00981C56">
      <w:pPr>
        <w:jc w:val="both"/>
        <w:rPr>
          <w:lang w:val="de-DE"/>
        </w:rPr>
      </w:pPr>
    </w:p>
    <w:p w14:paraId="4C7DE34C" w14:textId="77777777" w:rsidR="00510AA8" w:rsidRPr="00832304" w:rsidRDefault="00510AA8" w:rsidP="00981C56">
      <w:pPr>
        <w:ind w:firstLine="708"/>
        <w:jc w:val="both"/>
        <w:rPr>
          <w:lang w:val="de-DE"/>
        </w:rPr>
      </w:pPr>
      <w:r w:rsidRPr="00832304">
        <w:rPr>
          <w:lang w:val="de-DE"/>
        </w:rPr>
        <w:t>Gegeben zu Brüssel, den 23. Februar 2022</w:t>
      </w:r>
    </w:p>
    <w:p w14:paraId="1485AE9B" w14:textId="77777777" w:rsidR="00510AA8" w:rsidRPr="00832304" w:rsidRDefault="00510AA8" w:rsidP="00981C56">
      <w:pPr>
        <w:jc w:val="both"/>
        <w:rPr>
          <w:lang w:val="de-DE"/>
        </w:rPr>
      </w:pPr>
    </w:p>
    <w:p w14:paraId="67883B89" w14:textId="77777777" w:rsidR="00510AA8" w:rsidRPr="00832304" w:rsidRDefault="00510AA8" w:rsidP="00981C56">
      <w:pPr>
        <w:jc w:val="both"/>
        <w:rPr>
          <w:lang w:val="de-DE"/>
        </w:rPr>
      </w:pPr>
    </w:p>
    <w:p w14:paraId="7060DEB1" w14:textId="77777777" w:rsidR="00510AA8" w:rsidRPr="00832304" w:rsidRDefault="00510AA8" w:rsidP="00981C56">
      <w:pPr>
        <w:jc w:val="center"/>
        <w:rPr>
          <w:lang w:val="de-DE"/>
        </w:rPr>
      </w:pPr>
      <w:r w:rsidRPr="00832304">
        <w:rPr>
          <w:lang w:val="de-DE"/>
        </w:rPr>
        <w:t>PHILIPPE</w:t>
      </w:r>
    </w:p>
    <w:p w14:paraId="4F4C2A08" w14:textId="77777777" w:rsidR="00510AA8" w:rsidRPr="00832304" w:rsidRDefault="00510AA8" w:rsidP="00981C56">
      <w:pPr>
        <w:jc w:val="center"/>
        <w:rPr>
          <w:lang w:val="de-DE"/>
        </w:rPr>
      </w:pPr>
    </w:p>
    <w:p w14:paraId="37F546F4" w14:textId="77777777" w:rsidR="00510AA8" w:rsidRPr="00832304" w:rsidRDefault="00510AA8" w:rsidP="00981C56">
      <w:pPr>
        <w:jc w:val="center"/>
        <w:rPr>
          <w:lang w:val="de-DE"/>
        </w:rPr>
      </w:pPr>
      <w:r w:rsidRPr="00832304">
        <w:rPr>
          <w:lang w:val="de-DE"/>
        </w:rPr>
        <w:t>Von Königs wegen:</w:t>
      </w:r>
    </w:p>
    <w:p w14:paraId="57AFD482" w14:textId="77777777" w:rsidR="00510AA8" w:rsidRPr="00832304" w:rsidRDefault="00510AA8" w:rsidP="00981C56">
      <w:pPr>
        <w:jc w:val="center"/>
        <w:rPr>
          <w:lang w:val="de-DE"/>
        </w:rPr>
      </w:pPr>
    </w:p>
    <w:p w14:paraId="0F785F37" w14:textId="77777777" w:rsidR="00510AA8" w:rsidRPr="00832304" w:rsidRDefault="00510AA8" w:rsidP="00981C56">
      <w:pPr>
        <w:jc w:val="center"/>
        <w:rPr>
          <w:lang w:val="de-DE"/>
        </w:rPr>
      </w:pPr>
      <w:r w:rsidRPr="00832304">
        <w:rPr>
          <w:lang w:val="de-DE"/>
        </w:rPr>
        <w:t>Der Minister der Wirtschaft</w:t>
      </w:r>
    </w:p>
    <w:p w14:paraId="17E9683F" w14:textId="77777777" w:rsidR="00510AA8" w:rsidRPr="00832304" w:rsidRDefault="00510AA8" w:rsidP="00981C56">
      <w:pPr>
        <w:jc w:val="center"/>
        <w:rPr>
          <w:lang w:val="de-DE"/>
        </w:rPr>
      </w:pPr>
      <w:r w:rsidRPr="00832304">
        <w:rPr>
          <w:lang w:val="de-DE"/>
        </w:rPr>
        <w:t>P.-Y. DERMAGNE</w:t>
      </w:r>
    </w:p>
    <w:p w14:paraId="7050F341" w14:textId="77777777" w:rsidR="00510AA8" w:rsidRPr="00832304" w:rsidRDefault="00510AA8" w:rsidP="00981C56">
      <w:pPr>
        <w:jc w:val="center"/>
        <w:rPr>
          <w:lang w:val="de-DE"/>
        </w:rPr>
      </w:pPr>
    </w:p>
    <w:p w14:paraId="6C90F18E" w14:textId="77777777" w:rsidR="00510AA8" w:rsidRPr="00832304" w:rsidRDefault="00510AA8" w:rsidP="00981C56">
      <w:pPr>
        <w:jc w:val="center"/>
        <w:rPr>
          <w:lang w:val="de-DE"/>
        </w:rPr>
      </w:pPr>
      <w:r w:rsidRPr="00832304">
        <w:rPr>
          <w:lang w:val="de-DE"/>
        </w:rPr>
        <w:t>Der Minister der Finanzen</w:t>
      </w:r>
    </w:p>
    <w:p w14:paraId="0F8FD8FD" w14:textId="77777777" w:rsidR="00510AA8" w:rsidRPr="00832304" w:rsidRDefault="00510AA8" w:rsidP="00981C56">
      <w:pPr>
        <w:jc w:val="center"/>
        <w:rPr>
          <w:lang w:val="de-DE"/>
        </w:rPr>
      </w:pPr>
      <w:r w:rsidRPr="00832304">
        <w:rPr>
          <w:lang w:val="de-DE"/>
        </w:rPr>
        <w:t>V. VAN PETEGHEM</w:t>
      </w:r>
    </w:p>
    <w:p w14:paraId="1C8413E4" w14:textId="77777777" w:rsidR="00510AA8" w:rsidRPr="00832304" w:rsidRDefault="00510AA8" w:rsidP="00981C56">
      <w:pPr>
        <w:jc w:val="center"/>
        <w:rPr>
          <w:lang w:val="de-DE"/>
        </w:rPr>
      </w:pPr>
    </w:p>
    <w:p w14:paraId="11FBCB3A" w14:textId="77777777" w:rsidR="00510AA8" w:rsidRPr="00832304" w:rsidRDefault="00510AA8" w:rsidP="00981C56">
      <w:pPr>
        <w:jc w:val="center"/>
        <w:rPr>
          <w:lang w:val="de-DE"/>
        </w:rPr>
      </w:pPr>
      <w:r w:rsidRPr="00832304">
        <w:rPr>
          <w:lang w:val="de-DE"/>
        </w:rPr>
        <w:t>Mit dem Staatssiegel versehen:</w:t>
      </w:r>
    </w:p>
    <w:p w14:paraId="03B028CC" w14:textId="77777777" w:rsidR="00510AA8" w:rsidRPr="00832304" w:rsidRDefault="00510AA8" w:rsidP="00981C56">
      <w:pPr>
        <w:jc w:val="center"/>
        <w:rPr>
          <w:lang w:val="de-DE"/>
        </w:rPr>
      </w:pPr>
    </w:p>
    <w:p w14:paraId="1819BA7B" w14:textId="77777777" w:rsidR="00510AA8" w:rsidRPr="00832304" w:rsidRDefault="00510AA8" w:rsidP="00981C56">
      <w:pPr>
        <w:jc w:val="center"/>
        <w:rPr>
          <w:lang w:val="de-DE"/>
        </w:rPr>
      </w:pPr>
      <w:r w:rsidRPr="00832304">
        <w:rPr>
          <w:lang w:val="de-DE"/>
        </w:rPr>
        <w:t>Für den Minister der Justiz, abwesend:</w:t>
      </w:r>
    </w:p>
    <w:p w14:paraId="2E13C625" w14:textId="77777777" w:rsidR="00510AA8" w:rsidRPr="00832304" w:rsidRDefault="00510AA8" w:rsidP="00981C56">
      <w:pPr>
        <w:jc w:val="center"/>
        <w:rPr>
          <w:lang w:val="de-DE"/>
        </w:rPr>
      </w:pPr>
      <w:r w:rsidRPr="00832304">
        <w:rPr>
          <w:lang w:val="de-DE"/>
        </w:rPr>
        <w:t>Der Minister des Mittelstands und der Selbständigen</w:t>
      </w:r>
    </w:p>
    <w:p w14:paraId="47A53B87" w14:textId="77777777" w:rsidR="00510AA8" w:rsidRPr="00832304" w:rsidRDefault="00510AA8" w:rsidP="00981C56">
      <w:pPr>
        <w:jc w:val="center"/>
        <w:rPr>
          <w:lang w:val="de-DE"/>
        </w:rPr>
      </w:pPr>
      <w:r w:rsidRPr="00832304">
        <w:rPr>
          <w:lang w:val="de-DE"/>
        </w:rPr>
        <w:t>D. CLARINVAL</w:t>
      </w:r>
    </w:p>
    <w:p w14:paraId="5CBD941A" w14:textId="77777777" w:rsidR="00AA0401" w:rsidRPr="00832304" w:rsidRDefault="00AA0401" w:rsidP="00981C56">
      <w:pPr>
        <w:jc w:val="both"/>
        <w:rPr>
          <w:lang w:val="de-DE"/>
        </w:rPr>
      </w:pPr>
    </w:p>
    <w:sectPr w:rsidR="00AA0401" w:rsidRPr="00832304" w:rsidSect="00510AA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3E6AEF"/>
    <w:rsid w:val="00510AA8"/>
    <w:rsid w:val="0051470C"/>
    <w:rsid w:val="00682997"/>
    <w:rsid w:val="006F4381"/>
    <w:rsid w:val="007C7CFE"/>
    <w:rsid w:val="007D5F55"/>
    <w:rsid w:val="007E5F80"/>
    <w:rsid w:val="00832304"/>
    <w:rsid w:val="008327E5"/>
    <w:rsid w:val="008867B9"/>
    <w:rsid w:val="00981C56"/>
    <w:rsid w:val="00A879AE"/>
    <w:rsid w:val="00A94F33"/>
    <w:rsid w:val="00AA0401"/>
    <w:rsid w:val="00B2139D"/>
    <w:rsid w:val="00C41227"/>
    <w:rsid w:val="00C849A9"/>
    <w:rsid w:val="00C8516C"/>
    <w:rsid w:val="00C91F73"/>
    <w:rsid w:val="00D16752"/>
    <w:rsid w:val="00F24CD9"/>
    <w:rsid w:val="00F309A5"/>
    <w:rsid w:val="00FB59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1EBA9F"/>
  <w15:docId w15:val="{76C41CBA-C356-40D5-A7C1-B9811E14B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0AA8"/>
    <w:rPr>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88E01-BA28-4FDA-AC2A-8ABC3BEC7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20</Pages>
  <Words>6405</Words>
  <Characters>39964</Characters>
  <Application>Microsoft Office Word</Application>
  <DocSecurity>0</DocSecurity>
  <Lines>333</Lines>
  <Paragraphs>92</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46277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8</cp:revision>
  <dcterms:created xsi:type="dcterms:W3CDTF">2024-01-17T13:26:00Z</dcterms:created>
  <dcterms:modified xsi:type="dcterms:W3CDTF">2025-10-02T13:56:00Z</dcterms:modified>
</cp:coreProperties>
</file>