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1AD0D" w14:textId="18479360" w:rsidR="00233F36" w:rsidRPr="000A562A" w:rsidRDefault="00910EE9" w:rsidP="00910EE9">
      <w:pPr>
        <w:jc w:val="center"/>
        <w:rPr>
          <w:lang w:val="de-DE"/>
        </w:rPr>
      </w:pPr>
      <w:r w:rsidRPr="00910EE9">
        <w:rPr>
          <w:b/>
          <w:bCs/>
          <w:lang w:val="de-DE"/>
        </w:rPr>
        <w:t>6. FEBRUAR 2022 -</w:t>
      </w:r>
      <w:r w:rsidRPr="00910EE9">
        <w:rPr>
          <w:b/>
          <w:lang w:val="de-DE"/>
        </w:rPr>
        <w:t xml:space="preserve"> Königlicher Erlass zur Abänderung der Regeln in Bezug auf den besonderen Rechnungsführer der </w:t>
      </w:r>
      <w:r w:rsidRPr="00910EE9">
        <w:rPr>
          <w:b/>
          <w:bCs/>
          <w:lang w:val="de-DE"/>
        </w:rPr>
        <w:t>Hilfeleistungszonen und seine Vergütung</w:t>
      </w:r>
    </w:p>
    <w:p w14:paraId="4178AC01" w14:textId="77777777" w:rsidR="00233F36" w:rsidRPr="00C80000" w:rsidRDefault="00233F36" w:rsidP="00127CA8">
      <w:pPr>
        <w:jc w:val="both"/>
        <w:rPr>
          <w:lang w:val="de-DE"/>
        </w:rPr>
      </w:pPr>
    </w:p>
    <w:p w14:paraId="4D6B8BDD" w14:textId="77777777" w:rsidR="00233F36" w:rsidRPr="00C80000" w:rsidRDefault="00233F36">
      <w:pPr>
        <w:rPr>
          <w:lang w:val="de-DE"/>
        </w:rPr>
      </w:pPr>
    </w:p>
    <w:p w14:paraId="31E16D89" w14:textId="75034E0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10EE9">
        <w:rPr>
          <w:lang w:val="de-DE"/>
        </w:rPr>
        <w:t>11. Mai 2023</w:t>
      </w:r>
      <w:r w:rsidRPr="00C80000">
        <w:rPr>
          <w:lang w:val="de-DE"/>
        </w:rPr>
        <w:t>)</w:t>
      </w:r>
    </w:p>
    <w:p w14:paraId="3033E8DA" w14:textId="77777777" w:rsidR="00233F36" w:rsidRPr="00127CA8" w:rsidRDefault="00233F36" w:rsidP="000F5F44">
      <w:pPr>
        <w:jc w:val="center"/>
        <w:rPr>
          <w:lang w:val="de-DE"/>
        </w:rPr>
      </w:pPr>
    </w:p>
    <w:p w14:paraId="5278C2FE" w14:textId="77777777" w:rsidR="00233F36" w:rsidRPr="00C80000" w:rsidRDefault="00233F36" w:rsidP="00CA081B">
      <w:pPr>
        <w:jc w:val="center"/>
        <w:rPr>
          <w:lang w:val="de-DE"/>
        </w:rPr>
      </w:pPr>
    </w:p>
    <w:p w14:paraId="7DDD754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3E8C098" w14:textId="77777777" w:rsidR="00E1687C" w:rsidRDefault="00E1687C" w:rsidP="00CA081B">
      <w:pPr>
        <w:jc w:val="both"/>
        <w:rPr>
          <w:lang w:val="de-DE"/>
        </w:rPr>
      </w:pPr>
    </w:p>
    <w:p w14:paraId="033149AF" w14:textId="77777777" w:rsidR="00E1687C" w:rsidRPr="00C80000" w:rsidRDefault="00E1687C" w:rsidP="00CA081B">
      <w:pPr>
        <w:jc w:val="both"/>
        <w:rPr>
          <w:lang w:val="de-DE"/>
        </w:rPr>
      </w:pPr>
    </w:p>
    <w:p w14:paraId="14E4767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8DDCC7B" w14:textId="77777777" w:rsidR="00910EE9" w:rsidRPr="00910EE9" w:rsidRDefault="00910EE9" w:rsidP="00292BDC">
      <w:pPr>
        <w:contextualSpacing/>
        <w:jc w:val="center"/>
        <w:rPr>
          <w:b/>
          <w:bCs/>
          <w:lang w:val="de-DE"/>
        </w:rPr>
      </w:pPr>
      <w:r w:rsidRPr="00910EE9">
        <w:rPr>
          <w:b/>
          <w:lang w:val="de-DE"/>
        </w:rPr>
        <w:lastRenderedPageBreak/>
        <w:t>FÖDERALER ÖFFENTLICHER DIENST INNERES</w:t>
      </w:r>
    </w:p>
    <w:p w14:paraId="3FFA2F06" w14:textId="77777777" w:rsidR="00910EE9" w:rsidRPr="00910EE9" w:rsidRDefault="00910EE9" w:rsidP="00292BDC">
      <w:pPr>
        <w:contextualSpacing/>
        <w:jc w:val="both"/>
        <w:rPr>
          <w:lang w:val="de-DE"/>
        </w:rPr>
      </w:pPr>
    </w:p>
    <w:p w14:paraId="7BEAD6B0" w14:textId="77777777" w:rsidR="00910EE9" w:rsidRPr="00910EE9" w:rsidRDefault="00910EE9" w:rsidP="00292BDC">
      <w:pPr>
        <w:contextualSpacing/>
        <w:jc w:val="both"/>
        <w:rPr>
          <w:lang w:val="de-DE"/>
        </w:rPr>
      </w:pPr>
    </w:p>
    <w:p w14:paraId="7B3B1226" w14:textId="77777777" w:rsidR="00910EE9" w:rsidRPr="00910EE9" w:rsidRDefault="00910EE9" w:rsidP="00292BDC">
      <w:pPr>
        <w:contextualSpacing/>
        <w:jc w:val="center"/>
        <w:rPr>
          <w:b/>
          <w:bCs/>
          <w:lang w:val="de-DE"/>
        </w:rPr>
      </w:pPr>
      <w:r w:rsidRPr="00910EE9">
        <w:rPr>
          <w:b/>
          <w:bCs/>
          <w:lang w:val="de-DE"/>
        </w:rPr>
        <w:t>6. FEBRUAR 2022 -</w:t>
      </w:r>
      <w:r w:rsidRPr="00910EE9">
        <w:rPr>
          <w:b/>
          <w:lang w:val="de-DE"/>
        </w:rPr>
        <w:t xml:space="preserve"> Königlicher Erlass zur Abänderung der Regeln in Bezug auf den besonderen Rechnungsführer der </w:t>
      </w:r>
      <w:r w:rsidRPr="00910EE9">
        <w:rPr>
          <w:b/>
          <w:bCs/>
          <w:lang w:val="de-DE"/>
        </w:rPr>
        <w:t>Hilfeleistungszonen und seine Vergütung</w:t>
      </w:r>
    </w:p>
    <w:p w14:paraId="24343185" w14:textId="77777777" w:rsidR="00910EE9" w:rsidRPr="00910EE9" w:rsidRDefault="00910EE9" w:rsidP="00292BDC">
      <w:pPr>
        <w:contextualSpacing/>
        <w:jc w:val="both"/>
        <w:rPr>
          <w:lang w:val="de-DE"/>
        </w:rPr>
      </w:pPr>
    </w:p>
    <w:p w14:paraId="015C7C95" w14:textId="77777777" w:rsidR="00910EE9" w:rsidRPr="00910EE9" w:rsidRDefault="00910EE9" w:rsidP="00292BDC">
      <w:pPr>
        <w:contextualSpacing/>
        <w:jc w:val="both"/>
        <w:rPr>
          <w:lang w:val="de-DE"/>
        </w:rPr>
      </w:pPr>
    </w:p>
    <w:p w14:paraId="54241B9F" w14:textId="77777777" w:rsidR="00910EE9" w:rsidRPr="00910EE9" w:rsidRDefault="00910EE9" w:rsidP="00292BDC">
      <w:pPr>
        <w:ind w:left="1416" w:firstLine="708"/>
        <w:contextualSpacing/>
        <w:jc w:val="both"/>
        <w:rPr>
          <w:lang w:val="de-DE"/>
        </w:rPr>
      </w:pPr>
      <w:r w:rsidRPr="00910EE9">
        <w:rPr>
          <w:lang w:val="de-DE"/>
        </w:rPr>
        <w:t>PHILIPPE, König der Belgier,</w:t>
      </w:r>
    </w:p>
    <w:p w14:paraId="08448526" w14:textId="77777777" w:rsidR="00910EE9" w:rsidRPr="00910EE9" w:rsidRDefault="00910EE9" w:rsidP="00292BDC">
      <w:pPr>
        <w:contextualSpacing/>
        <w:jc w:val="both"/>
        <w:rPr>
          <w:lang w:val="de-DE"/>
        </w:rPr>
      </w:pPr>
    </w:p>
    <w:p w14:paraId="47B4AE56" w14:textId="77777777" w:rsidR="00910EE9" w:rsidRPr="00910EE9" w:rsidRDefault="00910EE9" w:rsidP="00292BDC">
      <w:pPr>
        <w:ind w:left="708" w:firstLine="708"/>
        <w:contextualSpacing/>
        <w:jc w:val="both"/>
        <w:rPr>
          <w:lang w:val="de-DE"/>
        </w:rPr>
      </w:pPr>
      <w:r w:rsidRPr="00910EE9">
        <w:rPr>
          <w:lang w:val="de-DE"/>
        </w:rPr>
        <w:t>Allen Gegenwärtigen und Zukünftigen, Unser Gruß!</w:t>
      </w:r>
    </w:p>
    <w:p w14:paraId="79910789" w14:textId="77777777" w:rsidR="00910EE9" w:rsidRPr="00910EE9" w:rsidRDefault="00910EE9" w:rsidP="00292BDC">
      <w:pPr>
        <w:contextualSpacing/>
        <w:jc w:val="both"/>
        <w:rPr>
          <w:lang w:val="de-DE"/>
        </w:rPr>
      </w:pPr>
    </w:p>
    <w:p w14:paraId="4BDAFAFF" w14:textId="77777777" w:rsidR="00910EE9" w:rsidRPr="00910EE9" w:rsidRDefault="00910EE9" w:rsidP="00292BDC">
      <w:pPr>
        <w:contextualSpacing/>
        <w:jc w:val="both"/>
        <w:rPr>
          <w:lang w:val="de-DE"/>
        </w:rPr>
      </w:pPr>
    </w:p>
    <w:p w14:paraId="2ADBD597" w14:textId="77777777" w:rsidR="00910EE9" w:rsidRPr="00910EE9" w:rsidRDefault="00910EE9" w:rsidP="00292BDC">
      <w:pPr>
        <w:ind w:firstLine="708"/>
        <w:contextualSpacing/>
        <w:jc w:val="both"/>
        <w:rPr>
          <w:lang w:val="de-DE"/>
        </w:rPr>
      </w:pPr>
      <w:r w:rsidRPr="00910EE9">
        <w:rPr>
          <w:lang w:val="de-DE"/>
        </w:rPr>
        <w:t>Aufgrund des Gesetzes vom 15. Mai 2007 über die zivile Sicherheit, der Artikel 73, 74 und 79;</w:t>
      </w:r>
    </w:p>
    <w:p w14:paraId="4E9DCA3C" w14:textId="77777777" w:rsidR="00910EE9" w:rsidRPr="00910EE9" w:rsidRDefault="00910EE9" w:rsidP="00292BDC">
      <w:pPr>
        <w:contextualSpacing/>
        <w:jc w:val="both"/>
        <w:rPr>
          <w:lang w:val="de-DE"/>
        </w:rPr>
      </w:pPr>
    </w:p>
    <w:p w14:paraId="16644B79" w14:textId="77777777" w:rsidR="00910EE9" w:rsidRPr="00910EE9" w:rsidRDefault="00910EE9" w:rsidP="00292BDC">
      <w:pPr>
        <w:ind w:firstLine="708"/>
        <w:contextualSpacing/>
        <w:jc w:val="both"/>
        <w:rPr>
          <w:lang w:val="de-DE"/>
        </w:rPr>
      </w:pPr>
      <w:r w:rsidRPr="00910EE9">
        <w:rPr>
          <w:lang w:val="de-DE"/>
        </w:rPr>
        <w:t>Aufgrund des Königlichen Erlasses vom 10. Juni 2014 zur Festlegung der Mandatszulage eines Kommandanten einer Hilfeleistungszone und der Grenzen der Vergütung eines besonderen Rechnungsführers;</w:t>
      </w:r>
    </w:p>
    <w:p w14:paraId="20B0151C" w14:textId="77777777" w:rsidR="00910EE9" w:rsidRPr="00910EE9" w:rsidRDefault="00910EE9" w:rsidP="00292BDC">
      <w:pPr>
        <w:contextualSpacing/>
        <w:jc w:val="both"/>
        <w:rPr>
          <w:lang w:val="de-DE"/>
        </w:rPr>
      </w:pPr>
    </w:p>
    <w:p w14:paraId="1E2696D6" w14:textId="77777777" w:rsidR="00910EE9" w:rsidRPr="00910EE9" w:rsidRDefault="00910EE9" w:rsidP="00292BDC">
      <w:pPr>
        <w:ind w:firstLine="708"/>
        <w:contextualSpacing/>
        <w:jc w:val="both"/>
        <w:rPr>
          <w:lang w:val="de-DE"/>
        </w:rPr>
      </w:pPr>
      <w:r w:rsidRPr="00910EE9">
        <w:rPr>
          <w:lang w:val="de-DE"/>
        </w:rPr>
        <w:t>Aufgrund des Königlichen Erlasses vom 29. Juni 2014 zur Festlegung der auf den besonderen Rechnungsführer der Hilfeleistungszone anwendbaren Regeln;</w:t>
      </w:r>
    </w:p>
    <w:p w14:paraId="4975440B" w14:textId="77777777" w:rsidR="00910EE9" w:rsidRPr="00910EE9" w:rsidRDefault="00910EE9" w:rsidP="00292BDC">
      <w:pPr>
        <w:contextualSpacing/>
        <w:jc w:val="both"/>
        <w:rPr>
          <w:lang w:val="de-DE"/>
        </w:rPr>
      </w:pPr>
    </w:p>
    <w:p w14:paraId="32C02B98" w14:textId="77777777" w:rsidR="00910EE9" w:rsidRPr="00910EE9" w:rsidRDefault="00910EE9" w:rsidP="00292BDC">
      <w:pPr>
        <w:ind w:firstLine="708"/>
        <w:contextualSpacing/>
        <w:jc w:val="both"/>
        <w:rPr>
          <w:lang w:val="de-DE"/>
        </w:rPr>
      </w:pPr>
      <w:r w:rsidRPr="00910EE9">
        <w:rPr>
          <w:lang w:val="de-DE"/>
        </w:rPr>
        <w:t>Aufgrund der Beteiligung der Regionen;</w:t>
      </w:r>
    </w:p>
    <w:p w14:paraId="115538A5" w14:textId="77777777" w:rsidR="00910EE9" w:rsidRPr="00910EE9" w:rsidRDefault="00910EE9" w:rsidP="00292BDC">
      <w:pPr>
        <w:contextualSpacing/>
        <w:jc w:val="both"/>
        <w:rPr>
          <w:lang w:val="de-DE"/>
        </w:rPr>
      </w:pPr>
    </w:p>
    <w:p w14:paraId="0D6ABDED" w14:textId="77777777" w:rsidR="00910EE9" w:rsidRPr="00910EE9" w:rsidRDefault="00910EE9" w:rsidP="00292BDC">
      <w:pPr>
        <w:ind w:firstLine="708"/>
        <w:contextualSpacing/>
        <w:jc w:val="both"/>
        <w:rPr>
          <w:lang w:val="de-DE"/>
        </w:rPr>
      </w:pPr>
      <w:r w:rsidRPr="00910EE9">
        <w:rPr>
          <w:lang w:val="de-DE"/>
        </w:rPr>
        <w:t>Aufgrund der Stellungnahme der Finanzinspektion vom 4. Mai 2021;</w:t>
      </w:r>
    </w:p>
    <w:p w14:paraId="5304F87A" w14:textId="77777777" w:rsidR="00910EE9" w:rsidRPr="00910EE9" w:rsidRDefault="00910EE9" w:rsidP="00292BDC">
      <w:pPr>
        <w:contextualSpacing/>
        <w:jc w:val="both"/>
        <w:rPr>
          <w:lang w:val="de-DE"/>
        </w:rPr>
      </w:pPr>
    </w:p>
    <w:p w14:paraId="00BD2FD3" w14:textId="77777777" w:rsidR="00910EE9" w:rsidRPr="00910EE9" w:rsidRDefault="00910EE9" w:rsidP="00292BDC">
      <w:pPr>
        <w:ind w:firstLine="708"/>
        <w:contextualSpacing/>
        <w:jc w:val="both"/>
        <w:rPr>
          <w:lang w:val="de-DE"/>
        </w:rPr>
      </w:pPr>
      <w:r w:rsidRPr="00910EE9">
        <w:rPr>
          <w:lang w:val="de-DE"/>
        </w:rPr>
        <w:t>Aufgrund des Einverständnisses der Staatssekretärin für Haushalt vom 15. Juni 2021;</w:t>
      </w:r>
    </w:p>
    <w:p w14:paraId="74E05A69" w14:textId="77777777" w:rsidR="00910EE9" w:rsidRPr="00910EE9" w:rsidRDefault="00910EE9" w:rsidP="00292BDC">
      <w:pPr>
        <w:contextualSpacing/>
        <w:jc w:val="both"/>
        <w:rPr>
          <w:lang w:val="de-DE"/>
        </w:rPr>
      </w:pPr>
    </w:p>
    <w:p w14:paraId="5DF96727" w14:textId="77777777" w:rsidR="00910EE9" w:rsidRPr="00910EE9" w:rsidRDefault="00910EE9" w:rsidP="00292BDC">
      <w:pPr>
        <w:ind w:firstLine="708"/>
        <w:contextualSpacing/>
        <w:jc w:val="both"/>
        <w:rPr>
          <w:lang w:val="de-DE"/>
        </w:rPr>
      </w:pPr>
      <w:r w:rsidRPr="00910EE9">
        <w:rPr>
          <w:lang w:val="de-DE"/>
        </w:rPr>
        <w:t>Aufgrund des Protokolls Nr. 2021/05 des Ausschusses der provinzialen und lokalen öffentlichen Dienste vom 26. Juli 2021;</w:t>
      </w:r>
    </w:p>
    <w:p w14:paraId="43F73608" w14:textId="77777777" w:rsidR="00910EE9" w:rsidRPr="00910EE9" w:rsidRDefault="00910EE9" w:rsidP="00292BDC">
      <w:pPr>
        <w:contextualSpacing/>
        <w:jc w:val="both"/>
        <w:rPr>
          <w:lang w:val="de-DE"/>
        </w:rPr>
      </w:pPr>
    </w:p>
    <w:p w14:paraId="7DE0BC33" w14:textId="77777777" w:rsidR="00910EE9" w:rsidRPr="00910EE9" w:rsidRDefault="00910EE9" w:rsidP="00292BDC">
      <w:pPr>
        <w:ind w:firstLine="708"/>
        <w:contextualSpacing/>
        <w:jc w:val="both"/>
        <w:rPr>
          <w:lang w:val="de-DE"/>
        </w:rPr>
      </w:pPr>
      <w:r w:rsidRPr="00910EE9">
        <w:rPr>
          <w:lang w:val="de-DE"/>
        </w:rPr>
        <w:t>Aufgrund des Gutachtens Nr. 70.814/2 des Staatsrates vom 24. Januar 2022, abgegeben in Anwendung von Artikel 84 § 1 Absatz 1 Nr. 2 der am 12. Januar 1973 koordinierten Gesetze über den Staatsrat;</w:t>
      </w:r>
    </w:p>
    <w:p w14:paraId="31A0F4ED" w14:textId="77777777" w:rsidR="00910EE9" w:rsidRPr="00910EE9" w:rsidRDefault="00910EE9" w:rsidP="00292BDC">
      <w:pPr>
        <w:contextualSpacing/>
        <w:jc w:val="both"/>
        <w:rPr>
          <w:lang w:val="de-DE"/>
        </w:rPr>
      </w:pPr>
    </w:p>
    <w:p w14:paraId="06E10071" w14:textId="77777777" w:rsidR="00910EE9" w:rsidRPr="00910EE9" w:rsidRDefault="00910EE9" w:rsidP="00292BDC">
      <w:pPr>
        <w:ind w:firstLine="708"/>
        <w:contextualSpacing/>
        <w:jc w:val="both"/>
        <w:rPr>
          <w:lang w:val="de-DE"/>
        </w:rPr>
      </w:pPr>
      <w:r w:rsidRPr="00910EE9">
        <w:rPr>
          <w:lang w:val="de-DE"/>
        </w:rPr>
        <w:t>Auf Vorschlag Unserer Ministerin des Innern</w:t>
      </w:r>
    </w:p>
    <w:p w14:paraId="00DAA873" w14:textId="77777777" w:rsidR="00910EE9" w:rsidRPr="00910EE9" w:rsidRDefault="00910EE9" w:rsidP="00292BDC">
      <w:pPr>
        <w:contextualSpacing/>
        <w:jc w:val="both"/>
        <w:rPr>
          <w:lang w:val="de-DE"/>
        </w:rPr>
      </w:pPr>
    </w:p>
    <w:p w14:paraId="5F7CFC7F" w14:textId="77777777" w:rsidR="00910EE9" w:rsidRPr="00910EE9" w:rsidRDefault="00910EE9" w:rsidP="00292BDC">
      <w:pPr>
        <w:contextualSpacing/>
        <w:jc w:val="both"/>
        <w:rPr>
          <w:lang w:val="de-DE"/>
        </w:rPr>
      </w:pPr>
    </w:p>
    <w:p w14:paraId="58EF813B" w14:textId="77777777" w:rsidR="00910EE9" w:rsidRPr="00910EE9" w:rsidRDefault="00910EE9" w:rsidP="00292BDC">
      <w:pPr>
        <w:ind w:left="708" w:firstLine="708"/>
        <w:contextualSpacing/>
        <w:jc w:val="both"/>
        <w:rPr>
          <w:lang w:val="de-DE"/>
        </w:rPr>
      </w:pPr>
      <w:r w:rsidRPr="00910EE9">
        <w:rPr>
          <w:lang w:val="de-DE"/>
        </w:rPr>
        <w:t>Haben Wir beschlossen und erlassen Wir:</w:t>
      </w:r>
    </w:p>
    <w:p w14:paraId="773DABB7" w14:textId="77777777" w:rsidR="00910EE9" w:rsidRPr="00910EE9" w:rsidRDefault="00910EE9" w:rsidP="00292BDC">
      <w:pPr>
        <w:contextualSpacing/>
        <w:jc w:val="both"/>
        <w:rPr>
          <w:lang w:val="de-DE"/>
        </w:rPr>
      </w:pPr>
    </w:p>
    <w:p w14:paraId="13F19248" w14:textId="77777777" w:rsidR="00910EE9" w:rsidRPr="00910EE9" w:rsidRDefault="00910EE9" w:rsidP="00292BDC">
      <w:pPr>
        <w:contextualSpacing/>
        <w:jc w:val="both"/>
        <w:rPr>
          <w:lang w:val="de-DE"/>
        </w:rPr>
      </w:pPr>
    </w:p>
    <w:p w14:paraId="35857EF1" w14:textId="77777777" w:rsidR="00910EE9" w:rsidRPr="00910EE9" w:rsidRDefault="00910EE9" w:rsidP="00292BDC">
      <w:pPr>
        <w:ind w:firstLine="708"/>
        <w:contextualSpacing/>
        <w:jc w:val="both"/>
        <w:rPr>
          <w:lang w:val="de-DE"/>
        </w:rPr>
      </w:pPr>
      <w:r w:rsidRPr="00910EE9">
        <w:rPr>
          <w:b/>
          <w:lang w:val="de-DE"/>
        </w:rPr>
        <w:t>Artikel 1 -</w:t>
      </w:r>
      <w:r w:rsidRPr="00910EE9">
        <w:rPr>
          <w:lang w:val="de-DE"/>
        </w:rPr>
        <w:t xml:space="preserve"> Artikel 6 Absatz 3 des Königlichen Erlasses vom 10. Juni 2014 zur Festlegung der Mandatszulage eines Kommandanten einer Hilfeleistungszone und der Grenzen der Vergütung eines besonderen Rechnungsführers wird wie folgt ersetzt: "Die Vergütung des besonderen Rechnungsführers wird monatlich nachträglich ausgezahlt.</w:t>
      </w:r>
    </w:p>
    <w:p w14:paraId="5D63B286" w14:textId="77777777" w:rsidR="00910EE9" w:rsidRPr="00910EE9" w:rsidRDefault="00910EE9" w:rsidP="00292BDC">
      <w:pPr>
        <w:contextualSpacing/>
        <w:jc w:val="both"/>
        <w:rPr>
          <w:lang w:val="de-DE"/>
        </w:rPr>
      </w:pPr>
    </w:p>
    <w:p w14:paraId="54C4A9C0" w14:textId="77777777" w:rsidR="00910EE9" w:rsidRPr="00910EE9" w:rsidRDefault="00910EE9" w:rsidP="00292BDC">
      <w:pPr>
        <w:ind w:firstLine="708"/>
        <w:contextualSpacing/>
        <w:jc w:val="both"/>
        <w:rPr>
          <w:lang w:val="de-DE"/>
        </w:rPr>
      </w:pPr>
      <w:r w:rsidRPr="00910EE9">
        <w:rPr>
          <w:lang w:val="de-DE"/>
        </w:rPr>
        <w:t>Der monatliche Betrag der Vergütung entspricht einem Zwölftel des Jahresbetrags der Vergütung.</w:t>
      </w:r>
    </w:p>
    <w:p w14:paraId="17B11A3F" w14:textId="77777777" w:rsidR="00910EE9" w:rsidRPr="00910EE9" w:rsidRDefault="00910EE9" w:rsidP="00292BDC">
      <w:pPr>
        <w:contextualSpacing/>
        <w:jc w:val="both"/>
        <w:rPr>
          <w:lang w:val="de-DE"/>
        </w:rPr>
      </w:pPr>
    </w:p>
    <w:p w14:paraId="0048A128" w14:textId="77777777" w:rsidR="00910EE9" w:rsidRPr="00910EE9" w:rsidRDefault="00910EE9" w:rsidP="00292BDC">
      <w:pPr>
        <w:ind w:firstLine="708"/>
        <w:contextualSpacing/>
        <w:jc w:val="both"/>
        <w:rPr>
          <w:lang w:val="de-DE"/>
        </w:rPr>
      </w:pPr>
      <w:r w:rsidRPr="00910EE9">
        <w:rPr>
          <w:lang w:val="de-DE"/>
        </w:rPr>
        <w:lastRenderedPageBreak/>
        <w:t>Wenn die Ausübung der Funktion des besonderen Rechnungsführers oder des diensttuenden besonderen Rechnungsführers im Laufe eines Monats beginnt, ausgesetzt wird, wieder aufgenommen wird oder endet, wird die Vergütung im Verhältnis zur Anzahl gearbeiteter Tage ausgezahlt."</w:t>
      </w:r>
    </w:p>
    <w:p w14:paraId="7D5B2CD5" w14:textId="77777777" w:rsidR="00910EE9" w:rsidRPr="00910EE9" w:rsidRDefault="00910EE9" w:rsidP="00292BDC">
      <w:pPr>
        <w:contextualSpacing/>
        <w:jc w:val="both"/>
        <w:rPr>
          <w:lang w:val="de-DE"/>
        </w:rPr>
      </w:pPr>
    </w:p>
    <w:p w14:paraId="2DD3D527" w14:textId="77777777" w:rsidR="00910EE9" w:rsidRPr="00910EE9" w:rsidRDefault="00910EE9" w:rsidP="00292BDC">
      <w:pPr>
        <w:contextualSpacing/>
        <w:jc w:val="both"/>
        <w:rPr>
          <w:lang w:val="de-DE"/>
        </w:rPr>
      </w:pPr>
    </w:p>
    <w:p w14:paraId="32A4FF14" w14:textId="77777777" w:rsidR="00910EE9" w:rsidRPr="00910EE9" w:rsidRDefault="00910EE9" w:rsidP="00292BDC">
      <w:pPr>
        <w:ind w:firstLine="708"/>
        <w:contextualSpacing/>
        <w:jc w:val="both"/>
        <w:rPr>
          <w:lang w:val="de-DE"/>
        </w:rPr>
      </w:pPr>
      <w:r w:rsidRPr="00910EE9">
        <w:rPr>
          <w:b/>
          <w:bCs/>
          <w:lang w:val="de-DE"/>
        </w:rPr>
        <w:t>Art. 2 -</w:t>
      </w:r>
      <w:r w:rsidRPr="00910EE9">
        <w:rPr>
          <w:lang w:val="de-DE"/>
        </w:rPr>
        <w:t xml:space="preserve"> Artikel 2 § 1 des Königlichen Erlasses vom 29. Juni 2014 zur Festlegung der auf den besonderen Rechnungsführer der Hilfeleistungszone anwendbaren Regeln wird wie folgt ersetzt: "§ 1 - Der besondere Rechnungsführer wird vom Kollegium unter den Bewerbern bestellt, die die Staatsangehörigkeit eines Mitgliedstaates des EWR oder der Schweiz besitzen und die die Bedingungen erfüllen, um zum Finanzdirektor einer Gemeinde, zum Finanzdirektor eines öffentlichen Sozialhilfezentrums, zum Regionaleinnehmer oder zum besonderen Rechnungsführer einer Polizeizone ernannt zu werden, gegebenenfalls mit Ausnahme der Altersbedingung.</w:t>
      </w:r>
    </w:p>
    <w:p w14:paraId="7EDA67CC" w14:textId="77777777" w:rsidR="00910EE9" w:rsidRPr="00910EE9" w:rsidRDefault="00910EE9" w:rsidP="00292BDC">
      <w:pPr>
        <w:contextualSpacing/>
        <w:jc w:val="both"/>
        <w:rPr>
          <w:lang w:val="de-DE"/>
        </w:rPr>
      </w:pPr>
    </w:p>
    <w:p w14:paraId="1BCCEC88" w14:textId="77777777" w:rsidR="00910EE9" w:rsidRPr="00910EE9" w:rsidRDefault="00910EE9" w:rsidP="00292BDC">
      <w:pPr>
        <w:ind w:firstLine="708"/>
        <w:contextualSpacing/>
        <w:jc w:val="both"/>
        <w:rPr>
          <w:lang w:val="de-DE"/>
        </w:rPr>
      </w:pPr>
      <w:r w:rsidRPr="00910EE9">
        <w:rPr>
          <w:lang w:val="de-DE"/>
        </w:rPr>
        <w:t>Der Rat kann entsprechend den in seiner Geschäftsordnung vorgesehenen Modalitäten eine zusätzliche Bedingung in Bezug auf die Erfahrung auferlegen."</w:t>
      </w:r>
    </w:p>
    <w:p w14:paraId="1F9AD4C8" w14:textId="77777777" w:rsidR="00910EE9" w:rsidRPr="00910EE9" w:rsidRDefault="00910EE9" w:rsidP="00292BDC">
      <w:pPr>
        <w:contextualSpacing/>
        <w:jc w:val="both"/>
        <w:rPr>
          <w:lang w:val="de-DE"/>
        </w:rPr>
      </w:pPr>
    </w:p>
    <w:p w14:paraId="11E1B90D" w14:textId="77777777" w:rsidR="00910EE9" w:rsidRPr="00910EE9" w:rsidRDefault="00910EE9" w:rsidP="00292BDC">
      <w:pPr>
        <w:contextualSpacing/>
        <w:jc w:val="both"/>
        <w:rPr>
          <w:lang w:val="de-DE"/>
        </w:rPr>
      </w:pPr>
    </w:p>
    <w:p w14:paraId="1B84EAA3" w14:textId="77777777" w:rsidR="00910EE9" w:rsidRPr="00910EE9" w:rsidRDefault="00910EE9" w:rsidP="00292BDC">
      <w:pPr>
        <w:ind w:firstLine="708"/>
        <w:contextualSpacing/>
        <w:jc w:val="both"/>
        <w:rPr>
          <w:lang w:val="de-DE"/>
        </w:rPr>
      </w:pPr>
      <w:r w:rsidRPr="00910EE9">
        <w:rPr>
          <w:b/>
          <w:bCs/>
          <w:lang w:val="de-DE"/>
        </w:rPr>
        <w:t>Art. 3 -</w:t>
      </w:r>
      <w:r w:rsidRPr="00910EE9">
        <w:rPr>
          <w:lang w:val="de-DE"/>
        </w:rPr>
        <w:t xml:space="preserve"> Die Artikel 4 und 5 des Königlichen Erlasses vom 29. Juni 2014 zur Festlegung der auf den besonderen Rechnungsführer der Hilfeleistungszone anwendbaren Regeln werden aufgehoben.</w:t>
      </w:r>
    </w:p>
    <w:p w14:paraId="552A2A8F" w14:textId="77777777" w:rsidR="00910EE9" w:rsidRPr="00910EE9" w:rsidRDefault="00910EE9" w:rsidP="00292BDC">
      <w:pPr>
        <w:contextualSpacing/>
        <w:jc w:val="both"/>
        <w:rPr>
          <w:lang w:val="de-DE"/>
        </w:rPr>
      </w:pPr>
    </w:p>
    <w:p w14:paraId="4DAF8465" w14:textId="77777777" w:rsidR="00910EE9" w:rsidRPr="00910EE9" w:rsidRDefault="00910EE9" w:rsidP="00292BDC">
      <w:pPr>
        <w:contextualSpacing/>
        <w:jc w:val="both"/>
        <w:rPr>
          <w:lang w:val="de-DE"/>
        </w:rPr>
      </w:pPr>
    </w:p>
    <w:p w14:paraId="6176E55D" w14:textId="77777777" w:rsidR="00910EE9" w:rsidRPr="00910EE9" w:rsidRDefault="00910EE9" w:rsidP="00292BDC">
      <w:pPr>
        <w:ind w:firstLine="708"/>
        <w:contextualSpacing/>
        <w:jc w:val="both"/>
        <w:rPr>
          <w:lang w:val="de-DE"/>
        </w:rPr>
      </w:pPr>
      <w:r w:rsidRPr="00910EE9">
        <w:rPr>
          <w:b/>
          <w:bCs/>
          <w:lang w:val="de-DE"/>
        </w:rPr>
        <w:t>Art. 4 -</w:t>
      </w:r>
      <w:r w:rsidRPr="00910EE9">
        <w:rPr>
          <w:lang w:val="de-DE"/>
        </w:rPr>
        <w:t xml:space="preserve"> Der für Inneres zuständige Minister ist mit der Ausführung des vorliegenden Erlasses beauftragt.</w:t>
      </w:r>
    </w:p>
    <w:p w14:paraId="294A1659" w14:textId="77777777" w:rsidR="00910EE9" w:rsidRPr="00910EE9" w:rsidRDefault="00910EE9" w:rsidP="00292BDC">
      <w:pPr>
        <w:contextualSpacing/>
        <w:jc w:val="both"/>
        <w:rPr>
          <w:lang w:val="de-DE"/>
        </w:rPr>
      </w:pPr>
    </w:p>
    <w:p w14:paraId="1A482DF3" w14:textId="77777777" w:rsidR="00910EE9" w:rsidRPr="00910EE9" w:rsidRDefault="00910EE9" w:rsidP="00292BDC">
      <w:pPr>
        <w:contextualSpacing/>
        <w:jc w:val="both"/>
        <w:rPr>
          <w:lang w:val="de-DE"/>
        </w:rPr>
      </w:pPr>
    </w:p>
    <w:p w14:paraId="5E17800B" w14:textId="77777777" w:rsidR="00910EE9" w:rsidRPr="00910EE9" w:rsidRDefault="00910EE9" w:rsidP="00292BDC">
      <w:pPr>
        <w:ind w:firstLine="708"/>
        <w:contextualSpacing/>
        <w:jc w:val="both"/>
        <w:rPr>
          <w:lang w:val="de-DE"/>
        </w:rPr>
      </w:pPr>
      <w:r w:rsidRPr="00910EE9">
        <w:rPr>
          <w:lang w:val="de-DE"/>
        </w:rPr>
        <w:t>Gegeben zu Brüssel, den 6. Februar 2022</w:t>
      </w:r>
    </w:p>
    <w:p w14:paraId="46980BC0" w14:textId="77777777" w:rsidR="00910EE9" w:rsidRPr="00910EE9" w:rsidRDefault="00910EE9" w:rsidP="00292BDC">
      <w:pPr>
        <w:contextualSpacing/>
        <w:jc w:val="both"/>
        <w:rPr>
          <w:lang w:val="de-DE"/>
        </w:rPr>
      </w:pPr>
    </w:p>
    <w:p w14:paraId="520791DA" w14:textId="77777777" w:rsidR="00910EE9" w:rsidRPr="00910EE9" w:rsidRDefault="00910EE9" w:rsidP="00292BDC">
      <w:pPr>
        <w:contextualSpacing/>
        <w:jc w:val="both"/>
        <w:rPr>
          <w:lang w:val="de-DE"/>
        </w:rPr>
      </w:pPr>
    </w:p>
    <w:p w14:paraId="07732E84" w14:textId="77777777" w:rsidR="00910EE9" w:rsidRPr="00910EE9" w:rsidRDefault="00910EE9" w:rsidP="00292BDC">
      <w:pPr>
        <w:contextualSpacing/>
        <w:jc w:val="center"/>
        <w:rPr>
          <w:lang w:val="de-DE"/>
        </w:rPr>
      </w:pPr>
      <w:r w:rsidRPr="00910EE9">
        <w:rPr>
          <w:lang w:val="de-DE"/>
        </w:rPr>
        <w:t>PHILIPPE</w:t>
      </w:r>
    </w:p>
    <w:p w14:paraId="68CC3B04" w14:textId="77777777" w:rsidR="00910EE9" w:rsidRPr="00910EE9" w:rsidRDefault="00910EE9" w:rsidP="00292BDC">
      <w:pPr>
        <w:contextualSpacing/>
        <w:jc w:val="center"/>
        <w:rPr>
          <w:lang w:val="de-DE"/>
        </w:rPr>
      </w:pPr>
    </w:p>
    <w:p w14:paraId="7E010A13" w14:textId="77777777" w:rsidR="00910EE9" w:rsidRPr="00910EE9" w:rsidRDefault="00910EE9" w:rsidP="00292BDC">
      <w:pPr>
        <w:contextualSpacing/>
        <w:jc w:val="center"/>
        <w:rPr>
          <w:lang w:val="de-DE"/>
        </w:rPr>
      </w:pPr>
      <w:r w:rsidRPr="00910EE9">
        <w:rPr>
          <w:lang w:val="de-DE"/>
        </w:rPr>
        <w:t>Von Königs wegen:</w:t>
      </w:r>
    </w:p>
    <w:p w14:paraId="08EC8440" w14:textId="77777777" w:rsidR="00910EE9" w:rsidRPr="00910EE9" w:rsidRDefault="00910EE9" w:rsidP="00292BDC">
      <w:pPr>
        <w:contextualSpacing/>
        <w:jc w:val="center"/>
        <w:rPr>
          <w:lang w:val="de-DE"/>
        </w:rPr>
      </w:pPr>
    </w:p>
    <w:p w14:paraId="749A3CC6" w14:textId="77777777" w:rsidR="00910EE9" w:rsidRPr="00910EE9" w:rsidRDefault="00910EE9" w:rsidP="00292BDC">
      <w:pPr>
        <w:contextualSpacing/>
        <w:jc w:val="center"/>
        <w:rPr>
          <w:lang w:val="de-DE"/>
        </w:rPr>
      </w:pPr>
      <w:r w:rsidRPr="00910EE9">
        <w:rPr>
          <w:lang w:val="de-DE"/>
        </w:rPr>
        <w:t>Die Ministerin des Innern</w:t>
      </w:r>
    </w:p>
    <w:p w14:paraId="5C1A7A9A" w14:textId="77777777" w:rsidR="00910EE9" w:rsidRPr="00292BDC" w:rsidRDefault="00910EE9" w:rsidP="00292BDC">
      <w:pPr>
        <w:contextualSpacing/>
        <w:jc w:val="center"/>
      </w:pPr>
      <w:r>
        <w:t>A. VERLINDEN</w:t>
      </w:r>
    </w:p>
    <w:p w14:paraId="1BA1C6C5" w14:textId="77777777" w:rsidR="00233F36" w:rsidRPr="00C80000" w:rsidRDefault="00233F36" w:rsidP="00E1687C">
      <w:pPr>
        <w:jc w:val="both"/>
        <w:rPr>
          <w:lang w:val="de-DE"/>
        </w:rPr>
      </w:pPr>
    </w:p>
    <w:sectPr w:rsidR="00233F36" w:rsidRPr="00C80000" w:rsidSect="00AE7A2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7837625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10EE9"/>
    <w:rsid w:val="00AA413E"/>
    <w:rsid w:val="00AB18C3"/>
    <w:rsid w:val="00B27BE9"/>
    <w:rsid w:val="00B56114"/>
    <w:rsid w:val="00C43D43"/>
    <w:rsid w:val="00C80000"/>
    <w:rsid w:val="00CA081B"/>
    <w:rsid w:val="00DC56FB"/>
    <w:rsid w:val="00DD5F2F"/>
    <w:rsid w:val="00DD7277"/>
    <w:rsid w:val="00E1687C"/>
    <w:rsid w:val="00E72B2B"/>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7D921E"/>
  <w15:docId w15:val="{6D4E9222-D4BD-40E1-9EF3-7E8FFF9BC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478</Words>
  <Characters>2998</Characters>
  <Application>Microsoft Office Word</Application>
  <DocSecurity>0</DocSecurity>
  <Lines>98</Lines>
  <Paragraphs>29</Paragraphs>
  <ScaleCrop>false</ScaleCrop>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2023-08-03T09:53:00Z</dcterms:created>
  <dcterms:modified xsi:type="dcterms:W3CDTF">2023-08-03T09:55:00Z</dcterms:modified>
</cp:coreProperties>
</file>