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A7BFF" w14:textId="77777777" w:rsidR="00084D1B" w:rsidRPr="00084D1B" w:rsidRDefault="00084D1B" w:rsidP="00084D1B">
      <w:pPr>
        <w:jc w:val="both"/>
        <w:rPr>
          <w:b/>
          <w:bCs/>
          <w:lang w:val="de-DE"/>
        </w:rPr>
      </w:pPr>
      <w:r w:rsidRPr="00084D1B">
        <w:rPr>
          <w:b/>
          <w:bCs/>
          <w:lang w:val="de-DE"/>
        </w:rPr>
        <w:t>16. JANUAR 2022 -</w:t>
      </w:r>
      <w:r w:rsidRPr="00084D1B">
        <w:rPr>
          <w:b/>
          <w:lang w:val="de-DE"/>
        </w:rPr>
        <w:t xml:space="preserve"> Königlicher Erlass zur Abänderung von Artikel 71 des Erlasses des Regenten vom 23. August 1948 zur Festlegung des Verfahrens vor der Verwaltungsstreitsachenabteilung des Staatsrates</w:t>
      </w:r>
    </w:p>
    <w:p w14:paraId="3662F899" w14:textId="77777777" w:rsidR="00233F36" w:rsidRPr="00C80000" w:rsidRDefault="00233F36" w:rsidP="00127CA8">
      <w:pPr>
        <w:jc w:val="both"/>
        <w:rPr>
          <w:lang w:val="de-DE"/>
        </w:rPr>
      </w:pPr>
    </w:p>
    <w:p w14:paraId="0DE7C8DF" w14:textId="77777777" w:rsidR="00233F36" w:rsidRPr="00C80000" w:rsidRDefault="00233F36">
      <w:pPr>
        <w:rPr>
          <w:lang w:val="de-DE"/>
        </w:rPr>
      </w:pPr>
    </w:p>
    <w:p w14:paraId="1011CAD6" w14:textId="5C192CB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84D1B">
        <w:rPr>
          <w:lang w:val="de-DE"/>
        </w:rPr>
        <w:t>24. August 2023</w:t>
      </w:r>
      <w:r w:rsidRPr="00C80000">
        <w:rPr>
          <w:lang w:val="de-DE"/>
        </w:rPr>
        <w:t>)</w:t>
      </w:r>
    </w:p>
    <w:p w14:paraId="159F3396" w14:textId="77777777" w:rsidR="00233F36" w:rsidRPr="00127CA8" w:rsidRDefault="00233F36" w:rsidP="000F5F44">
      <w:pPr>
        <w:jc w:val="center"/>
        <w:rPr>
          <w:lang w:val="de-DE"/>
        </w:rPr>
      </w:pPr>
    </w:p>
    <w:p w14:paraId="178AABAE" w14:textId="77777777" w:rsidR="00233F36" w:rsidRPr="00C80000" w:rsidRDefault="00233F36" w:rsidP="00CA081B">
      <w:pPr>
        <w:jc w:val="center"/>
        <w:rPr>
          <w:lang w:val="de-DE"/>
        </w:rPr>
      </w:pPr>
    </w:p>
    <w:p w14:paraId="3DE8EFC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C447127" w14:textId="77777777" w:rsidR="00E1687C" w:rsidRDefault="00E1687C" w:rsidP="00CA081B">
      <w:pPr>
        <w:jc w:val="both"/>
        <w:rPr>
          <w:lang w:val="de-DE"/>
        </w:rPr>
      </w:pPr>
    </w:p>
    <w:p w14:paraId="58B5AB4D" w14:textId="77777777" w:rsidR="00E1687C" w:rsidRPr="00C80000" w:rsidRDefault="00E1687C" w:rsidP="00CA081B">
      <w:pPr>
        <w:jc w:val="both"/>
        <w:rPr>
          <w:lang w:val="de-DE"/>
        </w:rPr>
      </w:pPr>
    </w:p>
    <w:p w14:paraId="4C79836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C278AAC" w14:textId="77777777" w:rsidR="00084D1B" w:rsidRPr="00084D1B" w:rsidRDefault="00084D1B" w:rsidP="00505B3F">
      <w:pPr>
        <w:jc w:val="center"/>
        <w:rPr>
          <w:b/>
          <w:bCs/>
          <w:lang w:val="de-DE"/>
        </w:rPr>
      </w:pPr>
      <w:r w:rsidRPr="00084D1B">
        <w:rPr>
          <w:b/>
          <w:lang w:val="de-DE"/>
        </w:rPr>
        <w:lastRenderedPageBreak/>
        <w:t>FÖDERALER ÖFFENTLICHER DIENST FINANZEN UND FÖDERALER ÖFFENTLICHER DIENST INNERES</w:t>
      </w:r>
    </w:p>
    <w:p w14:paraId="73FFD221" w14:textId="77777777" w:rsidR="00084D1B" w:rsidRPr="00084D1B" w:rsidRDefault="00084D1B" w:rsidP="00505B3F">
      <w:pPr>
        <w:jc w:val="both"/>
        <w:rPr>
          <w:lang w:val="de-DE"/>
        </w:rPr>
      </w:pPr>
    </w:p>
    <w:p w14:paraId="382D408A" w14:textId="77777777" w:rsidR="00084D1B" w:rsidRPr="00084D1B" w:rsidRDefault="00084D1B" w:rsidP="00505B3F">
      <w:pPr>
        <w:jc w:val="both"/>
        <w:rPr>
          <w:lang w:val="de-DE"/>
        </w:rPr>
      </w:pPr>
    </w:p>
    <w:p w14:paraId="3B11AE0C" w14:textId="77777777" w:rsidR="00084D1B" w:rsidRPr="00084D1B" w:rsidRDefault="00084D1B" w:rsidP="00505B3F">
      <w:pPr>
        <w:jc w:val="both"/>
        <w:rPr>
          <w:b/>
          <w:bCs/>
          <w:lang w:val="de-DE"/>
        </w:rPr>
      </w:pPr>
      <w:r w:rsidRPr="00084D1B">
        <w:rPr>
          <w:b/>
          <w:bCs/>
          <w:lang w:val="de-DE"/>
        </w:rPr>
        <w:t>16. JANUAR 2022 -</w:t>
      </w:r>
      <w:r w:rsidRPr="00084D1B">
        <w:rPr>
          <w:b/>
          <w:lang w:val="de-DE"/>
        </w:rPr>
        <w:t xml:space="preserve"> Königlicher Erlass </w:t>
      </w:r>
      <w:bookmarkStart w:id="0" w:name="_Hlk145056827"/>
      <w:r w:rsidRPr="00084D1B">
        <w:rPr>
          <w:b/>
          <w:lang w:val="de-DE"/>
        </w:rPr>
        <w:t>zur Abänderung von Artikel 71 des Erlasses des Regenten vom 23. August 1948 zur Festlegung des Verfahrens vor der Verwaltungsstreitsachenabteilung des Staatsrates</w:t>
      </w:r>
      <w:bookmarkEnd w:id="0"/>
    </w:p>
    <w:p w14:paraId="304ED9E0" w14:textId="77777777" w:rsidR="00084D1B" w:rsidRPr="00084D1B" w:rsidRDefault="00084D1B" w:rsidP="00505B3F">
      <w:pPr>
        <w:jc w:val="both"/>
        <w:rPr>
          <w:lang w:val="de-DE"/>
        </w:rPr>
      </w:pPr>
    </w:p>
    <w:p w14:paraId="5C094635" w14:textId="77777777" w:rsidR="00084D1B" w:rsidRPr="00084D1B" w:rsidRDefault="00084D1B" w:rsidP="00505B3F">
      <w:pPr>
        <w:jc w:val="both"/>
        <w:rPr>
          <w:lang w:val="de-DE"/>
        </w:rPr>
      </w:pPr>
    </w:p>
    <w:p w14:paraId="6AD7454E" w14:textId="77777777" w:rsidR="00084D1B" w:rsidRPr="00084D1B" w:rsidRDefault="00084D1B" w:rsidP="00505B3F">
      <w:pPr>
        <w:ind w:left="1416" w:firstLine="708"/>
        <w:jc w:val="both"/>
        <w:rPr>
          <w:lang w:val="de-DE"/>
        </w:rPr>
      </w:pPr>
      <w:r w:rsidRPr="00084D1B">
        <w:rPr>
          <w:lang w:val="de-DE"/>
        </w:rPr>
        <w:t>PHILIPPE, König der Belgier,</w:t>
      </w:r>
    </w:p>
    <w:p w14:paraId="5F8AAA4F" w14:textId="77777777" w:rsidR="00084D1B" w:rsidRPr="00084D1B" w:rsidRDefault="00084D1B" w:rsidP="00505B3F">
      <w:pPr>
        <w:jc w:val="both"/>
        <w:rPr>
          <w:lang w:val="de-DE"/>
        </w:rPr>
      </w:pPr>
    </w:p>
    <w:p w14:paraId="65B484F8" w14:textId="77777777" w:rsidR="00084D1B" w:rsidRPr="00084D1B" w:rsidRDefault="00084D1B" w:rsidP="00505B3F">
      <w:pPr>
        <w:ind w:left="708" w:firstLine="708"/>
        <w:jc w:val="both"/>
        <w:rPr>
          <w:lang w:val="de-DE"/>
        </w:rPr>
      </w:pPr>
      <w:r w:rsidRPr="00084D1B">
        <w:rPr>
          <w:lang w:val="de-DE"/>
        </w:rPr>
        <w:t>Allen Gegenwärtigen und Zukünftigen, Unser Gruß!</w:t>
      </w:r>
    </w:p>
    <w:p w14:paraId="595E09FD" w14:textId="77777777" w:rsidR="00084D1B" w:rsidRPr="00084D1B" w:rsidRDefault="00084D1B" w:rsidP="00505B3F">
      <w:pPr>
        <w:jc w:val="both"/>
        <w:rPr>
          <w:lang w:val="de-DE"/>
        </w:rPr>
      </w:pPr>
    </w:p>
    <w:p w14:paraId="07B21E55" w14:textId="77777777" w:rsidR="00084D1B" w:rsidRPr="00084D1B" w:rsidRDefault="00084D1B" w:rsidP="00505B3F">
      <w:pPr>
        <w:jc w:val="both"/>
        <w:rPr>
          <w:lang w:val="de-DE"/>
        </w:rPr>
      </w:pPr>
    </w:p>
    <w:p w14:paraId="57425A2D" w14:textId="77777777" w:rsidR="00084D1B" w:rsidRPr="00084D1B" w:rsidRDefault="00084D1B" w:rsidP="00505B3F">
      <w:pPr>
        <w:ind w:firstLine="708"/>
        <w:jc w:val="both"/>
        <w:rPr>
          <w:lang w:val="de-DE"/>
        </w:rPr>
      </w:pPr>
      <w:r w:rsidRPr="00084D1B">
        <w:rPr>
          <w:lang w:val="de-DE"/>
        </w:rPr>
        <w:t>Aufgrund der am 12. Januar 1973 koordinierten Gesetze über den Staatsrat, des Artikels 30 § 1 Absatz 1, zuletzt abgeändert durch das Gesetz vom 10. April 2014;</w:t>
      </w:r>
    </w:p>
    <w:p w14:paraId="278A4C23" w14:textId="77777777" w:rsidR="00084D1B" w:rsidRPr="00084D1B" w:rsidRDefault="00084D1B" w:rsidP="00505B3F">
      <w:pPr>
        <w:jc w:val="both"/>
        <w:rPr>
          <w:lang w:val="de-DE"/>
        </w:rPr>
      </w:pPr>
    </w:p>
    <w:p w14:paraId="7F97A1BE" w14:textId="77777777" w:rsidR="00084D1B" w:rsidRPr="00084D1B" w:rsidRDefault="00084D1B" w:rsidP="00505B3F">
      <w:pPr>
        <w:ind w:firstLine="708"/>
        <w:jc w:val="both"/>
        <w:rPr>
          <w:lang w:val="de-DE"/>
        </w:rPr>
      </w:pPr>
      <w:r w:rsidRPr="00084D1B">
        <w:rPr>
          <w:lang w:val="de-DE"/>
        </w:rPr>
        <w:t>Aufgrund des Gesetzes vom 19. März 2017 zur Schaffung eines Haushaltsfonds für weiterführenden juristischen Beistand, des Artikels 4 § 4 Absatz 5, eingefügt durch das Gesetz vom 26. April 2014;</w:t>
      </w:r>
    </w:p>
    <w:p w14:paraId="7724FDB7" w14:textId="77777777" w:rsidR="00084D1B" w:rsidRPr="00084D1B" w:rsidRDefault="00084D1B" w:rsidP="00505B3F">
      <w:pPr>
        <w:jc w:val="both"/>
        <w:rPr>
          <w:lang w:val="de-DE"/>
        </w:rPr>
      </w:pPr>
    </w:p>
    <w:p w14:paraId="612653E2" w14:textId="77777777" w:rsidR="00084D1B" w:rsidRPr="00084D1B" w:rsidRDefault="00084D1B" w:rsidP="00505B3F">
      <w:pPr>
        <w:ind w:firstLine="708"/>
        <w:jc w:val="both"/>
        <w:rPr>
          <w:lang w:val="de-DE"/>
        </w:rPr>
      </w:pPr>
      <w:r w:rsidRPr="00084D1B">
        <w:rPr>
          <w:lang w:val="de-DE"/>
        </w:rPr>
        <w:t>Aufgrund des Erlasses des Regenten vom 23. August 1948 zur Festlegung des Verfahrens vor der Verwaltungsstreitsachenabteilung des Staatsrates;</w:t>
      </w:r>
    </w:p>
    <w:p w14:paraId="166CEF6D" w14:textId="77777777" w:rsidR="00084D1B" w:rsidRPr="00084D1B" w:rsidRDefault="00084D1B" w:rsidP="00505B3F">
      <w:pPr>
        <w:jc w:val="both"/>
        <w:rPr>
          <w:lang w:val="de-DE"/>
        </w:rPr>
      </w:pPr>
    </w:p>
    <w:p w14:paraId="6C29F8C5" w14:textId="77777777" w:rsidR="00084D1B" w:rsidRPr="00084D1B" w:rsidRDefault="00084D1B" w:rsidP="00505B3F">
      <w:pPr>
        <w:ind w:firstLine="708"/>
        <w:jc w:val="both"/>
        <w:rPr>
          <w:lang w:val="de-DE"/>
        </w:rPr>
      </w:pPr>
      <w:r w:rsidRPr="00084D1B">
        <w:rPr>
          <w:lang w:val="de-DE"/>
        </w:rPr>
        <w:t>Aufgrund der Stellungnahme des Finanzinspektors vom 4. Oktober 2021;</w:t>
      </w:r>
    </w:p>
    <w:p w14:paraId="2139850B" w14:textId="77777777" w:rsidR="00084D1B" w:rsidRPr="00084D1B" w:rsidRDefault="00084D1B" w:rsidP="00505B3F">
      <w:pPr>
        <w:jc w:val="both"/>
        <w:rPr>
          <w:lang w:val="de-DE"/>
        </w:rPr>
      </w:pPr>
    </w:p>
    <w:p w14:paraId="36B1CAFE" w14:textId="77777777" w:rsidR="00084D1B" w:rsidRPr="00084D1B" w:rsidRDefault="00084D1B" w:rsidP="00505B3F">
      <w:pPr>
        <w:ind w:firstLine="708"/>
        <w:jc w:val="both"/>
        <w:rPr>
          <w:lang w:val="de-DE"/>
        </w:rPr>
      </w:pPr>
      <w:r w:rsidRPr="00084D1B">
        <w:rPr>
          <w:lang w:val="de-DE"/>
        </w:rPr>
        <w:t>Aufgrund des Einverständnisses der Staatssekretärin für Haushalt vom 29. Oktober 2021;</w:t>
      </w:r>
    </w:p>
    <w:p w14:paraId="5DC53D80" w14:textId="77777777" w:rsidR="00084D1B" w:rsidRPr="00084D1B" w:rsidRDefault="00084D1B" w:rsidP="00505B3F">
      <w:pPr>
        <w:jc w:val="both"/>
        <w:rPr>
          <w:lang w:val="de-DE"/>
        </w:rPr>
      </w:pPr>
    </w:p>
    <w:p w14:paraId="72D53F6C" w14:textId="77777777" w:rsidR="00084D1B" w:rsidRPr="00084D1B" w:rsidRDefault="00084D1B" w:rsidP="00505B3F">
      <w:pPr>
        <w:ind w:firstLine="708"/>
        <w:jc w:val="both"/>
        <w:rPr>
          <w:lang w:val="de-DE"/>
        </w:rPr>
      </w:pPr>
      <w:r w:rsidRPr="00084D1B">
        <w:rPr>
          <w:lang w:val="de-DE"/>
        </w:rPr>
        <w:t>Aufgrund des Gutachtens Nr. 70.570 des Staatsrates vom 20. Dezember 2021, abgegeben in Anwendung von Artikel 84 § 1 Absatz 1 Nr. 2 der am 12. Januar 1973 koordinierten Gesetze über den Staatsrat;</w:t>
      </w:r>
    </w:p>
    <w:p w14:paraId="79EF0FF6" w14:textId="77777777" w:rsidR="00084D1B" w:rsidRPr="00084D1B" w:rsidRDefault="00084D1B" w:rsidP="00505B3F">
      <w:pPr>
        <w:jc w:val="both"/>
        <w:rPr>
          <w:lang w:val="de-DE"/>
        </w:rPr>
      </w:pPr>
    </w:p>
    <w:p w14:paraId="634448C6" w14:textId="77777777" w:rsidR="00084D1B" w:rsidRPr="00084D1B" w:rsidRDefault="00084D1B" w:rsidP="00505B3F">
      <w:pPr>
        <w:ind w:firstLine="708"/>
        <w:jc w:val="both"/>
        <w:rPr>
          <w:lang w:val="de-DE"/>
        </w:rPr>
      </w:pPr>
      <w:r w:rsidRPr="00084D1B">
        <w:rPr>
          <w:lang w:val="de-DE"/>
        </w:rPr>
        <w:t>Aufgrund der Auswirkungsanalyse beim Erlass von Vorschriften, die gemäß den Artikeln 6 und 7 des Gesetzes vom 15. Dezember 2013 zur Festlegung verschiedener Bestimmungen in Sachen administrative Vereinfachung durchgeführt worden ist;</w:t>
      </w:r>
    </w:p>
    <w:p w14:paraId="4DA8D03C" w14:textId="77777777" w:rsidR="00084D1B" w:rsidRPr="00084D1B" w:rsidRDefault="00084D1B" w:rsidP="00505B3F">
      <w:pPr>
        <w:jc w:val="both"/>
        <w:rPr>
          <w:lang w:val="de-DE"/>
        </w:rPr>
      </w:pPr>
    </w:p>
    <w:p w14:paraId="604974BF" w14:textId="77777777" w:rsidR="00084D1B" w:rsidRPr="00084D1B" w:rsidRDefault="00084D1B" w:rsidP="00505B3F">
      <w:pPr>
        <w:ind w:firstLine="708"/>
        <w:jc w:val="both"/>
        <w:rPr>
          <w:lang w:val="de-DE"/>
        </w:rPr>
      </w:pPr>
      <w:r w:rsidRPr="00084D1B">
        <w:rPr>
          <w:lang w:val="de-DE"/>
        </w:rPr>
        <w:t>Auf Vorschlag des Ministers der Finanzen und der Ministerin des Innern und aufgrund der Stellungnahme der Minister, die im Rat darüber beraten haben,</w:t>
      </w:r>
    </w:p>
    <w:p w14:paraId="7D10B340" w14:textId="77777777" w:rsidR="00084D1B" w:rsidRPr="00084D1B" w:rsidRDefault="00084D1B" w:rsidP="00505B3F">
      <w:pPr>
        <w:jc w:val="both"/>
        <w:rPr>
          <w:lang w:val="de-DE"/>
        </w:rPr>
      </w:pPr>
    </w:p>
    <w:p w14:paraId="04B9A5B9" w14:textId="77777777" w:rsidR="00084D1B" w:rsidRPr="00084D1B" w:rsidRDefault="00084D1B" w:rsidP="00505B3F">
      <w:pPr>
        <w:jc w:val="both"/>
        <w:rPr>
          <w:lang w:val="de-DE"/>
        </w:rPr>
      </w:pPr>
    </w:p>
    <w:p w14:paraId="61176D44" w14:textId="77777777" w:rsidR="00084D1B" w:rsidRPr="00084D1B" w:rsidRDefault="00084D1B" w:rsidP="00505B3F">
      <w:pPr>
        <w:ind w:left="708" w:firstLine="708"/>
        <w:jc w:val="both"/>
        <w:rPr>
          <w:lang w:val="de-DE"/>
        </w:rPr>
      </w:pPr>
      <w:r w:rsidRPr="00084D1B">
        <w:rPr>
          <w:lang w:val="de-DE"/>
        </w:rPr>
        <w:t>Haben Wir beschlossen und erlassen Wir:</w:t>
      </w:r>
    </w:p>
    <w:p w14:paraId="5AC7B958" w14:textId="77777777" w:rsidR="00084D1B" w:rsidRPr="00084D1B" w:rsidRDefault="00084D1B" w:rsidP="00505B3F">
      <w:pPr>
        <w:jc w:val="both"/>
        <w:rPr>
          <w:lang w:val="de-DE"/>
        </w:rPr>
      </w:pPr>
    </w:p>
    <w:p w14:paraId="3B1E5789" w14:textId="77777777" w:rsidR="00084D1B" w:rsidRPr="00084D1B" w:rsidRDefault="00084D1B" w:rsidP="00505B3F">
      <w:pPr>
        <w:jc w:val="both"/>
        <w:rPr>
          <w:lang w:val="de-DE"/>
        </w:rPr>
      </w:pPr>
    </w:p>
    <w:p w14:paraId="1610F232" w14:textId="77777777" w:rsidR="00084D1B" w:rsidRPr="00084D1B" w:rsidRDefault="00084D1B" w:rsidP="00505B3F">
      <w:pPr>
        <w:ind w:firstLine="708"/>
        <w:jc w:val="both"/>
        <w:rPr>
          <w:lang w:val="de-DE"/>
        </w:rPr>
      </w:pPr>
      <w:r w:rsidRPr="00084D1B">
        <w:rPr>
          <w:b/>
          <w:lang w:val="de-DE"/>
        </w:rPr>
        <w:t>Artikel 1 -</w:t>
      </w:r>
      <w:r w:rsidRPr="00084D1B">
        <w:rPr>
          <w:lang w:val="de-DE"/>
        </w:rPr>
        <w:t xml:space="preserve"> In Artikel 71 Absatz 1 des Erlasses des Regenten vom 23. August 1948 zur Festlegung des Verfahrens vor der Verwaltungsstreitsachenabteilung des Staatsrates, wieder aufgenommen durch den Königlichen Erlass vom 30. Januar 2014 und abgeändert durch den Königlichen Erlass vom 25. Dezember 2017, werden die Wörter "auf das Konto mit der IBAN</w:t>
      </w:r>
      <w:r w:rsidRPr="00084D1B">
        <w:rPr>
          <w:lang w:val="de-DE"/>
        </w:rPr>
        <w:noBreakHyphen/>
        <w:t xml:space="preserve">Nummer BE09-6792-0030-1057 entrichtet, das bei dem innerhalb des Föderalen Öffentlichen Dienstes Finanzen bestimmten Dienst, der für die Einnahme der Gebühren und </w:t>
      </w:r>
      <w:r w:rsidRPr="00084D1B">
        <w:rPr>
          <w:lang w:val="de-DE"/>
        </w:rPr>
        <w:lastRenderedPageBreak/>
        <w:t>des Beitrags, die im Rahmen eines vor dem Staatsrat eingeleiteten Verfahrens zu entrichten sind, zuständig ist, eröffnet worden ist" durch die Wörter "</w:t>
      </w:r>
      <w:bookmarkStart w:id="1" w:name="_Hlk145057492"/>
      <w:r w:rsidRPr="00084D1B">
        <w:rPr>
          <w:lang w:val="de-DE"/>
        </w:rPr>
        <w:t>auf das Finanzkonto des zuständigen Dienstes des Föderalen Öffentlichen Dienstes Finanzen entrichtet</w:t>
      </w:r>
      <w:bookmarkEnd w:id="1"/>
      <w:r w:rsidRPr="00084D1B">
        <w:rPr>
          <w:lang w:val="de-DE"/>
        </w:rPr>
        <w:t>" ersetzt.</w:t>
      </w:r>
    </w:p>
    <w:p w14:paraId="23283052" w14:textId="77777777" w:rsidR="00084D1B" w:rsidRPr="00084D1B" w:rsidRDefault="00084D1B" w:rsidP="00505B3F">
      <w:pPr>
        <w:jc w:val="both"/>
        <w:rPr>
          <w:lang w:val="de-DE"/>
        </w:rPr>
      </w:pPr>
    </w:p>
    <w:p w14:paraId="57D2908E" w14:textId="77777777" w:rsidR="00084D1B" w:rsidRPr="00084D1B" w:rsidRDefault="00084D1B" w:rsidP="00505B3F">
      <w:pPr>
        <w:jc w:val="both"/>
        <w:rPr>
          <w:lang w:val="de-DE"/>
        </w:rPr>
      </w:pPr>
    </w:p>
    <w:p w14:paraId="44007E76" w14:textId="77777777" w:rsidR="00084D1B" w:rsidRPr="00084D1B" w:rsidRDefault="00084D1B" w:rsidP="00505B3F">
      <w:pPr>
        <w:ind w:firstLine="708"/>
        <w:jc w:val="both"/>
        <w:rPr>
          <w:lang w:val="de-DE"/>
        </w:rPr>
      </w:pPr>
      <w:r w:rsidRPr="00084D1B">
        <w:rPr>
          <w:b/>
          <w:bCs/>
          <w:lang w:val="de-DE"/>
        </w:rPr>
        <w:t>Art. 2 -</w:t>
      </w:r>
      <w:r w:rsidRPr="00084D1B">
        <w:rPr>
          <w:lang w:val="de-DE"/>
        </w:rPr>
        <w:t xml:space="preserve"> Vorliegender Erlass tritt am 1. Dezember 2022 in Kraft.</w:t>
      </w:r>
    </w:p>
    <w:p w14:paraId="62005DC4" w14:textId="77777777" w:rsidR="00084D1B" w:rsidRPr="00084D1B" w:rsidRDefault="00084D1B" w:rsidP="00505B3F">
      <w:pPr>
        <w:jc w:val="both"/>
        <w:rPr>
          <w:lang w:val="de-DE"/>
        </w:rPr>
      </w:pPr>
    </w:p>
    <w:p w14:paraId="431A0D6E" w14:textId="77777777" w:rsidR="00084D1B" w:rsidRPr="00084D1B" w:rsidRDefault="00084D1B" w:rsidP="00505B3F">
      <w:pPr>
        <w:jc w:val="both"/>
        <w:rPr>
          <w:lang w:val="de-DE"/>
        </w:rPr>
      </w:pPr>
    </w:p>
    <w:p w14:paraId="59821E02" w14:textId="77777777" w:rsidR="00084D1B" w:rsidRPr="00084D1B" w:rsidRDefault="00084D1B" w:rsidP="00505B3F">
      <w:pPr>
        <w:ind w:firstLine="708"/>
        <w:jc w:val="both"/>
        <w:rPr>
          <w:lang w:val="de-DE"/>
        </w:rPr>
      </w:pPr>
      <w:r w:rsidRPr="00084D1B">
        <w:rPr>
          <w:b/>
          <w:bCs/>
          <w:lang w:val="de-DE"/>
        </w:rPr>
        <w:t>Art. 3 -</w:t>
      </w:r>
      <w:r w:rsidRPr="00084D1B">
        <w:rPr>
          <w:lang w:val="de-DE"/>
        </w:rPr>
        <w:t xml:space="preserve"> Die für Finanzen beziehungsweise Inneres zuständigen Minister sind, jeweils für ihren Bereich, mit der Ausführung des vorliegenden Erlasses beauftragt.</w:t>
      </w:r>
    </w:p>
    <w:p w14:paraId="6FC625E4" w14:textId="77777777" w:rsidR="00084D1B" w:rsidRPr="00084D1B" w:rsidRDefault="00084D1B" w:rsidP="00505B3F">
      <w:pPr>
        <w:jc w:val="both"/>
        <w:rPr>
          <w:lang w:val="de-DE"/>
        </w:rPr>
      </w:pPr>
    </w:p>
    <w:p w14:paraId="1FA87CA3" w14:textId="77777777" w:rsidR="00084D1B" w:rsidRPr="00084D1B" w:rsidRDefault="00084D1B" w:rsidP="00505B3F">
      <w:pPr>
        <w:jc w:val="both"/>
        <w:rPr>
          <w:lang w:val="de-DE"/>
        </w:rPr>
      </w:pPr>
    </w:p>
    <w:p w14:paraId="1DC246C5" w14:textId="77777777" w:rsidR="00084D1B" w:rsidRPr="00084D1B" w:rsidRDefault="00084D1B" w:rsidP="00505B3F">
      <w:pPr>
        <w:ind w:firstLine="708"/>
        <w:jc w:val="both"/>
        <w:rPr>
          <w:lang w:val="de-DE"/>
        </w:rPr>
      </w:pPr>
      <w:r w:rsidRPr="00084D1B">
        <w:rPr>
          <w:lang w:val="de-DE"/>
        </w:rPr>
        <w:t>Gegeben zu Brüssel, den 16. Januar 2022</w:t>
      </w:r>
    </w:p>
    <w:p w14:paraId="4121A6F8" w14:textId="77777777" w:rsidR="00084D1B" w:rsidRPr="00084D1B" w:rsidRDefault="00084D1B" w:rsidP="00505B3F">
      <w:pPr>
        <w:jc w:val="both"/>
        <w:rPr>
          <w:lang w:val="de-DE"/>
        </w:rPr>
      </w:pPr>
    </w:p>
    <w:p w14:paraId="430F42CC" w14:textId="77777777" w:rsidR="00084D1B" w:rsidRPr="00084D1B" w:rsidRDefault="00084D1B" w:rsidP="00505B3F">
      <w:pPr>
        <w:jc w:val="both"/>
        <w:rPr>
          <w:lang w:val="de-DE"/>
        </w:rPr>
      </w:pPr>
    </w:p>
    <w:p w14:paraId="3B82699F" w14:textId="77777777" w:rsidR="00084D1B" w:rsidRPr="00084D1B" w:rsidRDefault="00084D1B" w:rsidP="00505B3F">
      <w:pPr>
        <w:jc w:val="center"/>
        <w:rPr>
          <w:lang w:val="de-DE"/>
        </w:rPr>
      </w:pPr>
      <w:r w:rsidRPr="00084D1B">
        <w:rPr>
          <w:lang w:val="de-DE"/>
        </w:rPr>
        <w:t>PHILIPPE</w:t>
      </w:r>
    </w:p>
    <w:p w14:paraId="151AC69D" w14:textId="77777777" w:rsidR="00084D1B" w:rsidRPr="00084D1B" w:rsidRDefault="00084D1B" w:rsidP="00505B3F">
      <w:pPr>
        <w:jc w:val="center"/>
        <w:rPr>
          <w:lang w:val="de-DE"/>
        </w:rPr>
      </w:pPr>
    </w:p>
    <w:p w14:paraId="3F42444F" w14:textId="77777777" w:rsidR="00084D1B" w:rsidRPr="00084D1B" w:rsidRDefault="00084D1B" w:rsidP="00505B3F">
      <w:pPr>
        <w:jc w:val="center"/>
        <w:rPr>
          <w:lang w:val="de-DE"/>
        </w:rPr>
      </w:pPr>
      <w:r w:rsidRPr="00084D1B">
        <w:rPr>
          <w:lang w:val="de-DE"/>
        </w:rPr>
        <w:t>Von Königs wegen:</w:t>
      </w:r>
    </w:p>
    <w:p w14:paraId="6C436B48" w14:textId="77777777" w:rsidR="00084D1B" w:rsidRPr="00084D1B" w:rsidRDefault="00084D1B" w:rsidP="00505B3F">
      <w:pPr>
        <w:jc w:val="center"/>
        <w:rPr>
          <w:lang w:val="de-DE"/>
        </w:rPr>
      </w:pPr>
    </w:p>
    <w:p w14:paraId="7177882A" w14:textId="77777777" w:rsidR="00084D1B" w:rsidRPr="00084D1B" w:rsidRDefault="00084D1B" w:rsidP="00505B3F">
      <w:pPr>
        <w:jc w:val="center"/>
        <w:rPr>
          <w:lang w:val="de-DE"/>
        </w:rPr>
      </w:pPr>
      <w:r w:rsidRPr="00084D1B">
        <w:rPr>
          <w:lang w:val="de-DE"/>
        </w:rPr>
        <w:t>Der Minister der Finanzen</w:t>
      </w:r>
    </w:p>
    <w:p w14:paraId="11AF9963" w14:textId="77777777" w:rsidR="00084D1B" w:rsidRPr="00084D1B" w:rsidRDefault="00084D1B" w:rsidP="00505B3F">
      <w:pPr>
        <w:jc w:val="center"/>
        <w:rPr>
          <w:lang w:val="de-DE"/>
        </w:rPr>
      </w:pPr>
      <w:r w:rsidRPr="00084D1B">
        <w:rPr>
          <w:lang w:val="de-DE"/>
        </w:rPr>
        <w:t>V. VAN PETEGHEM</w:t>
      </w:r>
    </w:p>
    <w:p w14:paraId="189C349F" w14:textId="77777777" w:rsidR="00084D1B" w:rsidRPr="00084D1B" w:rsidRDefault="00084D1B" w:rsidP="00505B3F">
      <w:pPr>
        <w:jc w:val="center"/>
        <w:rPr>
          <w:lang w:val="de-DE"/>
        </w:rPr>
      </w:pPr>
    </w:p>
    <w:p w14:paraId="3B9B8071" w14:textId="77777777" w:rsidR="00084D1B" w:rsidRPr="00084D1B" w:rsidRDefault="00084D1B" w:rsidP="00505B3F">
      <w:pPr>
        <w:jc w:val="center"/>
        <w:rPr>
          <w:lang w:val="de-DE"/>
        </w:rPr>
      </w:pPr>
      <w:r w:rsidRPr="00084D1B">
        <w:rPr>
          <w:lang w:val="de-DE"/>
        </w:rPr>
        <w:t>Die Ministerin des Innern</w:t>
      </w:r>
    </w:p>
    <w:p w14:paraId="579B503B" w14:textId="77777777" w:rsidR="00084D1B" w:rsidRPr="00505B3F" w:rsidRDefault="00084D1B" w:rsidP="00505B3F">
      <w:pPr>
        <w:jc w:val="center"/>
      </w:pPr>
      <w:r>
        <w:t>A. VERLINDEN</w:t>
      </w:r>
    </w:p>
    <w:p w14:paraId="6CB33633" w14:textId="77777777" w:rsidR="00233F36" w:rsidRPr="00C80000" w:rsidRDefault="00233F36" w:rsidP="00E1687C">
      <w:pPr>
        <w:jc w:val="both"/>
        <w:rPr>
          <w:lang w:val="de-DE"/>
        </w:rPr>
      </w:pPr>
    </w:p>
    <w:sectPr w:rsidR="00233F36" w:rsidRPr="00C80000" w:rsidSect="00B3795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12187227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4D1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1165E"/>
    <w:rsid w:val="006F4381"/>
    <w:rsid w:val="00786C4F"/>
    <w:rsid w:val="007A515C"/>
    <w:rsid w:val="007D5F55"/>
    <w:rsid w:val="00800E1A"/>
    <w:rsid w:val="008C2124"/>
    <w:rsid w:val="00AA413E"/>
    <w:rsid w:val="00AB18C3"/>
    <w:rsid w:val="00B27BE9"/>
    <w:rsid w:val="00B56114"/>
    <w:rsid w:val="00BF71A9"/>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91CB5B"/>
  <w15:docId w15:val="{A31CFF92-776C-40D8-A158-26C6A552F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D1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451</Words>
  <Characters>2729</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2023-09-08T07:12:00Z</cp:lastPrinted>
  <dcterms:created xsi:type="dcterms:W3CDTF">2023-09-08T07:01:00Z</dcterms:created>
  <dcterms:modified xsi:type="dcterms:W3CDTF">2023-09-08T07:27:00Z</dcterms:modified>
</cp:coreProperties>
</file>