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89EE9" w14:textId="77777777" w:rsidR="0020365B" w:rsidRPr="0020365B" w:rsidRDefault="0020365B" w:rsidP="0020365B">
      <w:pPr>
        <w:jc w:val="both"/>
        <w:rPr>
          <w:b/>
          <w:bCs/>
          <w:lang w:val="de-DE"/>
        </w:rPr>
      </w:pPr>
      <w:r w:rsidRPr="0020365B">
        <w:rPr>
          <w:b/>
          <w:lang w:val="de-DE"/>
        </w:rPr>
        <w:t>21. DEZEMBER 2021 - Gesetz zur Umsetzung des europäischen Kodex für die elektronische Kommunikation und zur Abänderung diverser Bestimmungen im Bereich der elektronischen Kommunikation</w:t>
      </w:r>
    </w:p>
    <w:p w14:paraId="324F37D3" w14:textId="77777777" w:rsidR="00233F36" w:rsidRPr="00C80000" w:rsidRDefault="00233F36" w:rsidP="00127CA8">
      <w:pPr>
        <w:jc w:val="both"/>
        <w:rPr>
          <w:lang w:val="de-DE"/>
        </w:rPr>
      </w:pPr>
    </w:p>
    <w:p w14:paraId="241D67F4" w14:textId="77777777" w:rsidR="00233F36" w:rsidRPr="00C80000" w:rsidRDefault="00233F36">
      <w:pPr>
        <w:rPr>
          <w:lang w:val="de-DE"/>
        </w:rPr>
      </w:pPr>
    </w:p>
    <w:p w14:paraId="6BA5BE04" w14:textId="77777777" w:rsidR="0020365B" w:rsidRDefault="00233F36" w:rsidP="0020365B">
      <w:pPr>
        <w:jc w:val="both"/>
        <w:rPr>
          <w:lang w:val="de-DE"/>
        </w:rPr>
      </w:pPr>
      <w:r w:rsidRPr="00C80000">
        <w:rPr>
          <w:lang w:val="de-DE"/>
        </w:rPr>
        <w:t>(</w:t>
      </w:r>
      <w:r w:rsidR="0020365B">
        <w:rPr>
          <w:lang w:val="de-DE"/>
        </w:rPr>
        <w:t xml:space="preserve">- Art. 1 bis 218: </w:t>
      </w:r>
      <w:r w:rsidRPr="00C80000">
        <w:rPr>
          <w:i/>
          <w:lang w:val="de-DE"/>
        </w:rPr>
        <w:t xml:space="preserve">Belgisches Staatsblatt </w:t>
      </w:r>
      <w:r w:rsidRPr="00C80000">
        <w:rPr>
          <w:lang w:val="de-DE"/>
        </w:rPr>
        <w:t>vom</w:t>
      </w:r>
      <w:r>
        <w:rPr>
          <w:lang w:val="de-DE"/>
        </w:rPr>
        <w:t xml:space="preserve"> </w:t>
      </w:r>
      <w:r w:rsidR="0020365B">
        <w:rPr>
          <w:lang w:val="de-DE"/>
        </w:rPr>
        <w:t>5. März 2026,</w:t>
      </w:r>
    </w:p>
    <w:p w14:paraId="211BBA48" w14:textId="77777777" w:rsidR="0020365B" w:rsidRDefault="0020365B" w:rsidP="0020365B">
      <w:pPr>
        <w:jc w:val="both"/>
        <w:rPr>
          <w:lang w:val="de-DE"/>
        </w:rPr>
      </w:pPr>
      <w:r>
        <w:rPr>
          <w:lang w:val="de-DE"/>
        </w:rPr>
        <w:t xml:space="preserve">- Art. 219: </w:t>
      </w:r>
      <w:r>
        <w:rPr>
          <w:i/>
          <w:iCs/>
          <w:lang w:val="de-DE"/>
        </w:rPr>
        <w:t xml:space="preserve">Belgisches Staatsblatt </w:t>
      </w:r>
      <w:r>
        <w:rPr>
          <w:lang w:val="de-DE"/>
        </w:rPr>
        <w:t>vom 22. März 2024,</w:t>
      </w:r>
    </w:p>
    <w:p w14:paraId="0420FD77" w14:textId="7068E759" w:rsidR="0020365B" w:rsidRDefault="0020365B" w:rsidP="0020365B">
      <w:pPr>
        <w:jc w:val="both"/>
        <w:rPr>
          <w:lang w:val="de-DE"/>
        </w:rPr>
      </w:pPr>
      <w:r>
        <w:rPr>
          <w:lang w:val="de-DE"/>
        </w:rPr>
        <w:t>- Art. </w:t>
      </w:r>
      <w:r>
        <w:rPr>
          <w:lang w:val="de-DE"/>
        </w:rPr>
        <w:t>220</w:t>
      </w:r>
      <w:r>
        <w:rPr>
          <w:lang w:val="de-DE"/>
        </w:rPr>
        <w:t xml:space="preserve"> bis 2</w:t>
      </w:r>
      <w:r>
        <w:rPr>
          <w:lang w:val="de-DE"/>
        </w:rPr>
        <w:t>54</w:t>
      </w:r>
      <w:r>
        <w:rPr>
          <w:lang w:val="de-DE"/>
        </w:rPr>
        <w:t xml:space="preserve">: </w:t>
      </w:r>
      <w:r w:rsidRPr="00C80000">
        <w:rPr>
          <w:i/>
          <w:lang w:val="de-DE"/>
        </w:rPr>
        <w:t xml:space="preserve">Belgisches Staatsblatt </w:t>
      </w:r>
      <w:r w:rsidRPr="00C80000">
        <w:rPr>
          <w:lang w:val="de-DE"/>
        </w:rPr>
        <w:t>vom</w:t>
      </w:r>
      <w:r>
        <w:rPr>
          <w:lang w:val="de-DE"/>
        </w:rPr>
        <w:t xml:space="preserve"> 5. März 2026,</w:t>
      </w:r>
    </w:p>
    <w:p w14:paraId="66AEEAEE" w14:textId="0E19AD44" w:rsidR="0020365B" w:rsidRDefault="0020365B" w:rsidP="0020365B">
      <w:pPr>
        <w:jc w:val="both"/>
        <w:rPr>
          <w:lang w:val="de-DE"/>
        </w:rPr>
      </w:pPr>
      <w:r>
        <w:rPr>
          <w:lang w:val="de-DE"/>
        </w:rPr>
        <w:t>- Art. 2</w:t>
      </w:r>
      <w:r>
        <w:rPr>
          <w:lang w:val="de-DE"/>
        </w:rPr>
        <w:t>55 und 256</w:t>
      </w:r>
      <w:r>
        <w:rPr>
          <w:lang w:val="de-DE"/>
        </w:rPr>
        <w:t xml:space="preserve">: </w:t>
      </w:r>
      <w:r>
        <w:rPr>
          <w:i/>
          <w:iCs/>
          <w:lang w:val="de-DE"/>
        </w:rPr>
        <w:t xml:space="preserve">Belgisches Staatsblatt </w:t>
      </w:r>
      <w:r>
        <w:rPr>
          <w:lang w:val="de-DE"/>
        </w:rPr>
        <w:t>vom 22. März 2024,</w:t>
      </w:r>
    </w:p>
    <w:p w14:paraId="1729CE5D" w14:textId="68669DAA" w:rsidR="00233F36" w:rsidRPr="0020365B" w:rsidRDefault="0020365B" w:rsidP="0020365B">
      <w:pPr>
        <w:jc w:val="both"/>
        <w:rPr>
          <w:lang w:val="de-DE"/>
        </w:rPr>
      </w:pPr>
      <w:r w:rsidRPr="0020365B">
        <w:rPr>
          <w:lang w:val="de-DE"/>
        </w:rPr>
        <w:t>- Art. </w:t>
      </w:r>
      <w:r>
        <w:rPr>
          <w:lang w:val="de-DE"/>
        </w:rPr>
        <w:t>257</w:t>
      </w:r>
      <w:r w:rsidRPr="0020365B">
        <w:rPr>
          <w:lang w:val="de-DE"/>
        </w:rPr>
        <w:t xml:space="preserve"> bis 2</w:t>
      </w:r>
      <w:r>
        <w:rPr>
          <w:lang w:val="de-DE"/>
        </w:rPr>
        <w:t>63</w:t>
      </w:r>
      <w:r w:rsidRPr="0020365B">
        <w:rPr>
          <w:lang w:val="de-DE"/>
        </w:rPr>
        <w:t xml:space="preserve">: </w:t>
      </w:r>
      <w:r w:rsidRPr="0020365B">
        <w:rPr>
          <w:i/>
          <w:lang w:val="de-DE"/>
        </w:rPr>
        <w:t xml:space="preserve">Belgisches Staatsblatt </w:t>
      </w:r>
      <w:r w:rsidRPr="0020365B">
        <w:rPr>
          <w:lang w:val="de-DE"/>
        </w:rPr>
        <w:t>vom 5. März 2026</w:t>
      </w:r>
      <w:r w:rsidR="00233F36" w:rsidRPr="00C80000">
        <w:rPr>
          <w:lang w:val="de-DE"/>
        </w:rPr>
        <w:t>)</w:t>
      </w:r>
    </w:p>
    <w:p w14:paraId="39DE8DA4" w14:textId="77777777" w:rsidR="00233F36" w:rsidRPr="00127CA8" w:rsidRDefault="00233F36" w:rsidP="000F5F44">
      <w:pPr>
        <w:jc w:val="center"/>
        <w:rPr>
          <w:lang w:val="de-DE"/>
        </w:rPr>
      </w:pPr>
    </w:p>
    <w:p w14:paraId="29ECADD6" w14:textId="77777777" w:rsidR="00233F36" w:rsidRPr="00C80000" w:rsidRDefault="00233F36" w:rsidP="00CA081B">
      <w:pPr>
        <w:jc w:val="center"/>
        <w:rPr>
          <w:lang w:val="de-DE"/>
        </w:rPr>
      </w:pPr>
    </w:p>
    <w:p w14:paraId="77D5BBB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D90290F" w14:textId="77777777" w:rsidR="00E1687C" w:rsidRDefault="00E1687C" w:rsidP="00CA081B">
      <w:pPr>
        <w:jc w:val="both"/>
        <w:rPr>
          <w:lang w:val="de-DE"/>
        </w:rPr>
      </w:pPr>
    </w:p>
    <w:p w14:paraId="7E8417C3" w14:textId="77777777" w:rsidR="00E1687C" w:rsidRPr="00C80000" w:rsidRDefault="00E1687C" w:rsidP="00CA081B">
      <w:pPr>
        <w:jc w:val="both"/>
        <w:rPr>
          <w:lang w:val="de-DE"/>
        </w:rPr>
      </w:pPr>
    </w:p>
    <w:p w14:paraId="2C90829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ED1B8AB" w14:textId="77777777" w:rsidR="0020365B" w:rsidRPr="0020365B" w:rsidRDefault="0020365B" w:rsidP="008924DB">
      <w:pPr>
        <w:jc w:val="center"/>
        <w:rPr>
          <w:b/>
          <w:bCs/>
          <w:lang w:val="de-DE"/>
        </w:rPr>
      </w:pPr>
      <w:r w:rsidRPr="0020365B">
        <w:rPr>
          <w:b/>
          <w:lang w:val="de-DE"/>
        </w:rPr>
        <w:lastRenderedPageBreak/>
        <w:t>FÖDERALER ÖFFENTLICHER DIENST WIRTSCHAFT, KMB, MITTELSTAND UND ENERGIE</w:t>
      </w:r>
    </w:p>
    <w:p w14:paraId="2EA673FB" w14:textId="77777777" w:rsidR="0020365B" w:rsidRPr="0020365B" w:rsidRDefault="0020365B" w:rsidP="008924DB">
      <w:pPr>
        <w:jc w:val="center"/>
        <w:rPr>
          <w:b/>
          <w:bCs/>
          <w:lang w:val="de-DE"/>
        </w:rPr>
      </w:pPr>
    </w:p>
    <w:p w14:paraId="42BC2153" w14:textId="77777777" w:rsidR="0020365B" w:rsidRPr="0020365B" w:rsidRDefault="0020365B" w:rsidP="008924DB">
      <w:pPr>
        <w:jc w:val="center"/>
        <w:rPr>
          <w:b/>
          <w:bCs/>
          <w:lang w:val="de-DE"/>
        </w:rPr>
      </w:pPr>
    </w:p>
    <w:p w14:paraId="46574F62" w14:textId="77777777" w:rsidR="0020365B" w:rsidRPr="0020365B" w:rsidRDefault="0020365B" w:rsidP="008924DB">
      <w:pPr>
        <w:jc w:val="both"/>
        <w:rPr>
          <w:b/>
          <w:bCs/>
          <w:lang w:val="de-DE"/>
        </w:rPr>
      </w:pPr>
      <w:r w:rsidRPr="0020365B">
        <w:rPr>
          <w:b/>
          <w:lang w:val="de-DE"/>
        </w:rPr>
        <w:t>21. DEZEMBER 2021 - Gesetz zur Umsetzung des europäischen Kodex für die elektronische Kommunikation und zur Abänderung diverser Bestimmungen im Bereich der elektronischen Kommunikation</w:t>
      </w:r>
    </w:p>
    <w:p w14:paraId="1E8D4177" w14:textId="77777777" w:rsidR="0020365B" w:rsidRPr="0020365B" w:rsidRDefault="0020365B" w:rsidP="008924DB">
      <w:pPr>
        <w:jc w:val="both"/>
        <w:rPr>
          <w:lang w:val="de-DE"/>
        </w:rPr>
      </w:pPr>
    </w:p>
    <w:p w14:paraId="2C15240F" w14:textId="77777777" w:rsidR="0020365B" w:rsidRPr="0020365B" w:rsidRDefault="0020365B" w:rsidP="008924DB">
      <w:pPr>
        <w:jc w:val="both"/>
        <w:rPr>
          <w:lang w:val="de-DE"/>
        </w:rPr>
      </w:pPr>
    </w:p>
    <w:p w14:paraId="42152545" w14:textId="77777777" w:rsidR="0020365B" w:rsidRPr="0020365B" w:rsidRDefault="0020365B" w:rsidP="00E9348B">
      <w:pPr>
        <w:jc w:val="both"/>
        <w:rPr>
          <w:lang w:val="de-DE"/>
        </w:rPr>
      </w:pPr>
      <w:r w:rsidRPr="0020365B">
        <w:rPr>
          <w:lang w:val="de-DE"/>
        </w:rPr>
        <w:tab/>
      </w:r>
      <w:r w:rsidRPr="0020365B">
        <w:rPr>
          <w:lang w:val="de-DE"/>
        </w:rPr>
        <w:tab/>
      </w:r>
      <w:r w:rsidRPr="0020365B">
        <w:rPr>
          <w:lang w:val="de-DE"/>
        </w:rPr>
        <w:tab/>
        <w:t>PHILIPPE, König der Belgier,</w:t>
      </w:r>
    </w:p>
    <w:p w14:paraId="4043AF65" w14:textId="77777777" w:rsidR="0020365B" w:rsidRPr="0020365B" w:rsidRDefault="0020365B" w:rsidP="00E9348B">
      <w:pPr>
        <w:jc w:val="both"/>
        <w:rPr>
          <w:lang w:val="de-DE"/>
        </w:rPr>
      </w:pPr>
    </w:p>
    <w:p w14:paraId="7FAC7BAC" w14:textId="77777777" w:rsidR="0020365B" w:rsidRPr="0020365B" w:rsidRDefault="0020365B" w:rsidP="00E9348B">
      <w:pPr>
        <w:jc w:val="both"/>
        <w:rPr>
          <w:lang w:val="de-DE"/>
        </w:rPr>
      </w:pPr>
      <w:r w:rsidRPr="0020365B">
        <w:rPr>
          <w:lang w:val="de-DE"/>
        </w:rPr>
        <w:tab/>
      </w:r>
      <w:r w:rsidRPr="0020365B">
        <w:rPr>
          <w:lang w:val="de-DE"/>
        </w:rPr>
        <w:tab/>
        <w:t>Allen Gegenwärtigen und Zukünftigen, Unser Gruß!</w:t>
      </w:r>
    </w:p>
    <w:p w14:paraId="1711685A" w14:textId="77777777" w:rsidR="0020365B" w:rsidRPr="0020365B" w:rsidRDefault="0020365B" w:rsidP="00E9348B">
      <w:pPr>
        <w:jc w:val="both"/>
        <w:rPr>
          <w:lang w:val="de-DE"/>
        </w:rPr>
      </w:pPr>
    </w:p>
    <w:p w14:paraId="11DD09B5" w14:textId="77777777" w:rsidR="0020365B" w:rsidRPr="0020365B" w:rsidRDefault="0020365B" w:rsidP="00E9348B">
      <w:pPr>
        <w:jc w:val="both"/>
        <w:rPr>
          <w:lang w:val="de-DE"/>
        </w:rPr>
      </w:pPr>
    </w:p>
    <w:p w14:paraId="67CA2364" w14:textId="77777777" w:rsidR="0020365B" w:rsidRPr="0020365B" w:rsidRDefault="0020365B" w:rsidP="00E9348B">
      <w:pPr>
        <w:jc w:val="both"/>
        <w:rPr>
          <w:lang w:val="de-DE"/>
        </w:rPr>
      </w:pPr>
      <w:r w:rsidRPr="0020365B">
        <w:rPr>
          <w:lang w:val="de-DE"/>
        </w:rPr>
        <w:tab/>
        <w:t>Die Abgeordnetenkammer hat das Folgende angenommen und Wir sanktionieren es:</w:t>
      </w:r>
    </w:p>
    <w:p w14:paraId="50BCADD6" w14:textId="77777777" w:rsidR="0020365B" w:rsidRPr="0020365B" w:rsidRDefault="0020365B" w:rsidP="008924DB">
      <w:pPr>
        <w:jc w:val="both"/>
        <w:rPr>
          <w:lang w:val="de-DE"/>
        </w:rPr>
      </w:pPr>
    </w:p>
    <w:p w14:paraId="7165C3E7" w14:textId="77777777" w:rsidR="0020365B" w:rsidRPr="0020365B" w:rsidRDefault="0020365B" w:rsidP="008924DB">
      <w:pPr>
        <w:jc w:val="both"/>
        <w:rPr>
          <w:lang w:val="de-DE"/>
        </w:rPr>
      </w:pPr>
    </w:p>
    <w:p w14:paraId="68197AF6" w14:textId="77777777" w:rsidR="0020365B" w:rsidRPr="0020365B" w:rsidRDefault="0020365B" w:rsidP="008924DB">
      <w:pPr>
        <w:jc w:val="center"/>
        <w:rPr>
          <w:i/>
          <w:iCs/>
          <w:lang w:val="de-DE"/>
        </w:rPr>
      </w:pPr>
      <w:r w:rsidRPr="0020365B">
        <w:rPr>
          <w:lang w:val="de-DE"/>
        </w:rPr>
        <w:t xml:space="preserve">KAPITEL 1 - </w:t>
      </w:r>
      <w:r w:rsidRPr="0020365B">
        <w:rPr>
          <w:i/>
          <w:lang w:val="de-DE"/>
        </w:rPr>
        <w:t>Allgemeine Bestimmung</w:t>
      </w:r>
    </w:p>
    <w:p w14:paraId="348F2DEC" w14:textId="77777777" w:rsidR="0020365B" w:rsidRPr="0020365B" w:rsidRDefault="0020365B" w:rsidP="008924DB">
      <w:pPr>
        <w:jc w:val="both"/>
        <w:rPr>
          <w:lang w:val="de-DE"/>
        </w:rPr>
      </w:pPr>
    </w:p>
    <w:p w14:paraId="73E1888E" w14:textId="77777777" w:rsidR="0020365B" w:rsidRPr="0020365B" w:rsidRDefault="0020365B" w:rsidP="008924DB">
      <w:pPr>
        <w:jc w:val="both"/>
        <w:rPr>
          <w:lang w:val="de-DE"/>
        </w:rPr>
      </w:pPr>
    </w:p>
    <w:p w14:paraId="2E4096EA" w14:textId="77777777" w:rsidR="0020365B" w:rsidRPr="0020365B" w:rsidRDefault="0020365B" w:rsidP="008924DB">
      <w:pPr>
        <w:jc w:val="both"/>
        <w:rPr>
          <w:lang w:val="de-DE"/>
        </w:rPr>
      </w:pPr>
      <w:r w:rsidRPr="0020365B">
        <w:rPr>
          <w:b/>
          <w:lang w:val="de-DE"/>
        </w:rPr>
        <w:tab/>
        <w:t>Artikel 1 -</w:t>
      </w:r>
      <w:r w:rsidRPr="0020365B">
        <w:rPr>
          <w:lang w:val="de-DE"/>
        </w:rPr>
        <w:t xml:space="preserve"> Vorliegendes Gesetz regelt eine in Artikel 74 der Verfassung erwähnte Angelegenheit.</w:t>
      </w:r>
    </w:p>
    <w:p w14:paraId="7EEA5510" w14:textId="77777777" w:rsidR="0020365B" w:rsidRPr="0020365B" w:rsidRDefault="0020365B" w:rsidP="008924DB">
      <w:pPr>
        <w:jc w:val="both"/>
        <w:rPr>
          <w:lang w:val="de-DE"/>
        </w:rPr>
      </w:pPr>
    </w:p>
    <w:p w14:paraId="7ECE40A4" w14:textId="77777777" w:rsidR="0020365B" w:rsidRPr="0020365B" w:rsidRDefault="0020365B" w:rsidP="008924DB">
      <w:pPr>
        <w:jc w:val="both"/>
        <w:rPr>
          <w:lang w:val="de-DE"/>
        </w:rPr>
      </w:pPr>
      <w:r w:rsidRPr="0020365B">
        <w:rPr>
          <w:lang w:val="de-DE"/>
        </w:rPr>
        <w:tab/>
        <w:t>Es dient der Teilumsetzung:</w:t>
      </w:r>
    </w:p>
    <w:p w14:paraId="4992E144" w14:textId="77777777" w:rsidR="0020365B" w:rsidRPr="0020365B" w:rsidRDefault="0020365B" w:rsidP="008924DB">
      <w:pPr>
        <w:jc w:val="both"/>
        <w:rPr>
          <w:lang w:val="de-DE"/>
        </w:rPr>
      </w:pPr>
    </w:p>
    <w:p w14:paraId="22D8DA20" w14:textId="77777777" w:rsidR="0020365B" w:rsidRPr="0020365B" w:rsidRDefault="0020365B" w:rsidP="008924DB">
      <w:pPr>
        <w:jc w:val="both"/>
        <w:rPr>
          <w:lang w:val="de-DE"/>
        </w:rPr>
      </w:pPr>
      <w:r w:rsidRPr="0020365B">
        <w:rPr>
          <w:lang w:val="de-DE"/>
        </w:rPr>
        <w:tab/>
        <w:t>1. der Richtlinie 2014/61/EU des Europäischen Parlaments und des Rates vom 15. Mai 2014 über Maßnahmen zur Reduzierung der Kosten des Ausbaus von Hochgeschwindigkeitsnetzen für die elektronische Kommunikation,</w:t>
      </w:r>
    </w:p>
    <w:p w14:paraId="7434D118" w14:textId="77777777" w:rsidR="0020365B" w:rsidRPr="0020365B" w:rsidRDefault="0020365B" w:rsidP="008924DB">
      <w:pPr>
        <w:jc w:val="both"/>
        <w:rPr>
          <w:lang w:val="de-DE"/>
        </w:rPr>
      </w:pPr>
    </w:p>
    <w:p w14:paraId="29466CE6" w14:textId="77777777" w:rsidR="0020365B" w:rsidRPr="0020365B" w:rsidRDefault="0020365B" w:rsidP="008924DB">
      <w:pPr>
        <w:jc w:val="both"/>
        <w:rPr>
          <w:lang w:val="de-DE"/>
        </w:rPr>
      </w:pPr>
      <w:r w:rsidRPr="0020365B">
        <w:rPr>
          <w:lang w:val="de-DE"/>
        </w:rPr>
        <w:tab/>
        <w:t>2. der Richtlinie (EU) 2018/1972 des Europäischen Parlaments und des Rates vom 11. Dezember 2018 über den europäischen Kodex für die elektronische Kommunikation.</w:t>
      </w:r>
    </w:p>
    <w:p w14:paraId="0DCC6BAE" w14:textId="77777777" w:rsidR="0020365B" w:rsidRPr="0020365B" w:rsidRDefault="0020365B" w:rsidP="008924DB">
      <w:pPr>
        <w:jc w:val="both"/>
        <w:rPr>
          <w:lang w:val="de-DE"/>
        </w:rPr>
      </w:pPr>
    </w:p>
    <w:p w14:paraId="764BA78F" w14:textId="77777777" w:rsidR="0020365B" w:rsidRPr="0020365B" w:rsidRDefault="0020365B" w:rsidP="008924DB">
      <w:pPr>
        <w:jc w:val="both"/>
        <w:rPr>
          <w:lang w:val="de-DE"/>
        </w:rPr>
      </w:pPr>
    </w:p>
    <w:p w14:paraId="4F67FF60" w14:textId="77777777" w:rsidR="0020365B" w:rsidRPr="0020365B" w:rsidRDefault="0020365B" w:rsidP="008924DB">
      <w:pPr>
        <w:jc w:val="center"/>
        <w:rPr>
          <w:i/>
          <w:iCs/>
          <w:lang w:val="de-DE"/>
        </w:rPr>
      </w:pPr>
      <w:r w:rsidRPr="0020365B">
        <w:rPr>
          <w:lang w:val="de-DE"/>
        </w:rPr>
        <w:t xml:space="preserve">KAPITEL 2 - </w:t>
      </w:r>
      <w:r w:rsidRPr="0020365B">
        <w:rPr>
          <w:i/>
          <w:lang w:val="de-DE"/>
        </w:rPr>
        <w:t>Abänderungen des Gesetzes vom 21. März 1991 zur Umstrukturierung bestimmter öffentlicher Wirtschaftsunternehmen</w:t>
      </w:r>
    </w:p>
    <w:p w14:paraId="63BCEB67" w14:textId="77777777" w:rsidR="0020365B" w:rsidRPr="0020365B" w:rsidRDefault="0020365B" w:rsidP="008924DB">
      <w:pPr>
        <w:jc w:val="both"/>
        <w:rPr>
          <w:lang w:val="de-DE"/>
        </w:rPr>
      </w:pPr>
    </w:p>
    <w:p w14:paraId="619FACFA" w14:textId="77777777" w:rsidR="0020365B" w:rsidRPr="0020365B" w:rsidRDefault="0020365B" w:rsidP="008924DB">
      <w:pPr>
        <w:jc w:val="both"/>
        <w:rPr>
          <w:lang w:val="de-DE"/>
        </w:rPr>
      </w:pPr>
    </w:p>
    <w:p w14:paraId="45BBD580" w14:textId="77777777" w:rsidR="0020365B" w:rsidRPr="0020365B" w:rsidRDefault="0020365B" w:rsidP="008924DB">
      <w:pPr>
        <w:jc w:val="both"/>
        <w:rPr>
          <w:lang w:val="de-DE"/>
        </w:rPr>
      </w:pPr>
      <w:r w:rsidRPr="0020365B">
        <w:rPr>
          <w:lang w:val="de-DE"/>
        </w:rPr>
        <w:tab/>
      </w:r>
      <w:r w:rsidRPr="0020365B">
        <w:rPr>
          <w:b/>
          <w:lang w:val="de-DE"/>
        </w:rPr>
        <w:t>Art. 2 -</w:t>
      </w:r>
      <w:r w:rsidRPr="0020365B">
        <w:rPr>
          <w:lang w:val="de-DE"/>
        </w:rPr>
        <w:t xml:space="preserve"> Artikel 43</w:t>
      </w:r>
      <w:r w:rsidRPr="0020365B">
        <w:rPr>
          <w:i/>
          <w:lang w:val="de-DE"/>
        </w:rPr>
        <w:t>bis</w:t>
      </w:r>
      <w:r w:rsidRPr="0020365B">
        <w:rPr>
          <w:lang w:val="de-DE"/>
        </w:rPr>
        <w:t xml:space="preserve"> § 3 Nr. 8 Buchstabe </w:t>
      </w:r>
      <w:r w:rsidRPr="0020365B">
        <w:rPr>
          <w:i/>
          <w:lang w:val="de-DE"/>
        </w:rPr>
        <w:t>c)</w:t>
      </w:r>
      <w:r w:rsidRPr="0020365B">
        <w:rPr>
          <w:lang w:val="de-DE"/>
        </w:rPr>
        <w:t xml:space="preserve"> des Gesetzes vom 21. März 1991 zur Umstrukturierung bestimmter öffentlicher Wirtschaftsunternehmen, eingefügt durch das Gesetz vom 19. Dezember 1997 und abgeändert durch das Gesetz vom 15. Mai 2007, wird durch die Wörter "und dem Belgischen Institut für Post- und Fernmeldewesen, ohne dass diese in die Bearbeitung der Akten und der individuellen Beschwerden eingreifen können" ergänzt.</w:t>
      </w:r>
    </w:p>
    <w:p w14:paraId="51FA71CE" w14:textId="77777777" w:rsidR="0020365B" w:rsidRPr="0020365B" w:rsidRDefault="0020365B" w:rsidP="008924DB">
      <w:pPr>
        <w:jc w:val="both"/>
        <w:rPr>
          <w:lang w:val="de-DE"/>
        </w:rPr>
      </w:pPr>
    </w:p>
    <w:p w14:paraId="0FECD1AB" w14:textId="77777777" w:rsidR="0020365B" w:rsidRPr="0020365B" w:rsidRDefault="0020365B" w:rsidP="008924DB">
      <w:pPr>
        <w:jc w:val="both"/>
        <w:rPr>
          <w:lang w:val="de-DE"/>
        </w:rPr>
      </w:pPr>
    </w:p>
    <w:p w14:paraId="0B343AD5" w14:textId="77777777" w:rsidR="0020365B" w:rsidRPr="0020365B" w:rsidRDefault="0020365B" w:rsidP="008924DB">
      <w:pPr>
        <w:jc w:val="both"/>
        <w:rPr>
          <w:lang w:val="de-DE"/>
        </w:rPr>
      </w:pPr>
      <w:r w:rsidRPr="0020365B">
        <w:rPr>
          <w:lang w:val="de-DE"/>
        </w:rPr>
        <w:tab/>
      </w:r>
      <w:r w:rsidRPr="0020365B">
        <w:rPr>
          <w:b/>
          <w:lang w:val="de-DE"/>
        </w:rPr>
        <w:t>Art. 3 -</w:t>
      </w:r>
      <w:r w:rsidRPr="0020365B">
        <w:rPr>
          <w:lang w:val="de-DE"/>
        </w:rPr>
        <w:t xml:space="preserve"> In Artikel 44</w:t>
      </w:r>
      <w:r w:rsidRPr="0020365B">
        <w:rPr>
          <w:i/>
          <w:lang w:val="de-DE"/>
        </w:rPr>
        <w:t>bis</w:t>
      </w:r>
      <w:r w:rsidRPr="0020365B">
        <w:rPr>
          <w:lang w:val="de-DE"/>
        </w:rPr>
        <w:t xml:space="preserve"> § 4 Absatz 2 desselben Gesetzes, eingefügt durch das Gesetz vom 6. August 1993 und zuletzt abgeändert durch das Gesetz vom 21. Dezember 2006, werden die Wörter "durch Artikel 71 des vorliegenden Gesetzes geschaffenen" aufgehoben.</w:t>
      </w:r>
    </w:p>
    <w:p w14:paraId="6DC1A936" w14:textId="77777777" w:rsidR="0020365B" w:rsidRPr="0020365B" w:rsidRDefault="0020365B" w:rsidP="008924DB">
      <w:pPr>
        <w:jc w:val="both"/>
        <w:rPr>
          <w:lang w:val="de-DE"/>
        </w:rPr>
      </w:pPr>
    </w:p>
    <w:p w14:paraId="3985606C" w14:textId="77777777" w:rsidR="0020365B" w:rsidRPr="0020365B" w:rsidRDefault="0020365B" w:rsidP="008924DB">
      <w:pPr>
        <w:jc w:val="both"/>
        <w:rPr>
          <w:lang w:val="de-DE"/>
        </w:rPr>
      </w:pPr>
    </w:p>
    <w:p w14:paraId="4CD0E6FA" w14:textId="77777777" w:rsidR="0020365B" w:rsidRPr="0020365B" w:rsidRDefault="0020365B" w:rsidP="008924DB">
      <w:pPr>
        <w:jc w:val="both"/>
        <w:rPr>
          <w:lang w:val="de-DE"/>
        </w:rPr>
      </w:pPr>
      <w:r w:rsidRPr="0020365B">
        <w:rPr>
          <w:lang w:val="de-DE"/>
        </w:rPr>
        <w:lastRenderedPageBreak/>
        <w:tab/>
      </w:r>
      <w:r w:rsidRPr="0020365B">
        <w:rPr>
          <w:b/>
          <w:lang w:val="de-DE"/>
        </w:rPr>
        <w:t>Art. 4 -</w:t>
      </w:r>
      <w:r w:rsidRPr="0020365B">
        <w:rPr>
          <w:lang w:val="de-DE"/>
        </w:rPr>
        <w:t xml:space="preserve"> Artikel 58 desselben Gesetzes, ersetzt durch das Gesetz vom 19. Dezem</w:t>
      </w:r>
      <w:r w:rsidRPr="0020365B">
        <w:rPr>
          <w:lang w:val="de-DE"/>
        </w:rPr>
        <w:softHyphen/>
        <w:t>ber 1997 und abgeändert durch das Gesetz vom 10. August 2015, wird wie folgt abgeändert:</w:t>
      </w:r>
    </w:p>
    <w:p w14:paraId="0539D333" w14:textId="77777777" w:rsidR="0020365B" w:rsidRPr="0020365B" w:rsidRDefault="0020365B" w:rsidP="008924DB">
      <w:pPr>
        <w:jc w:val="both"/>
        <w:rPr>
          <w:lang w:val="de-DE"/>
        </w:rPr>
      </w:pPr>
    </w:p>
    <w:p w14:paraId="1667FEDB" w14:textId="77777777" w:rsidR="0020365B" w:rsidRPr="0020365B" w:rsidRDefault="0020365B" w:rsidP="008924DB">
      <w:pPr>
        <w:jc w:val="both"/>
        <w:rPr>
          <w:lang w:val="de-DE"/>
        </w:rPr>
      </w:pPr>
      <w:r w:rsidRPr="0020365B">
        <w:rPr>
          <w:lang w:val="de-DE"/>
        </w:rPr>
        <w:tab/>
        <w:t>1. Absatz 1 wird aufgehoben.</w:t>
      </w:r>
    </w:p>
    <w:p w14:paraId="2EA8DB4C" w14:textId="77777777" w:rsidR="0020365B" w:rsidRPr="0020365B" w:rsidRDefault="0020365B" w:rsidP="008924DB">
      <w:pPr>
        <w:jc w:val="both"/>
        <w:rPr>
          <w:lang w:val="de-DE"/>
        </w:rPr>
      </w:pPr>
    </w:p>
    <w:p w14:paraId="1EF1ADE1" w14:textId="77777777" w:rsidR="0020365B" w:rsidRPr="0020365B" w:rsidRDefault="0020365B" w:rsidP="008924DB">
      <w:pPr>
        <w:jc w:val="both"/>
        <w:rPr>
          <w:lang w:val="de-DE"/>
        </w:rPr>
      </w:pPr>
      <w:r w:rsidRPr="0020365B">
        <w:rPr>
          <w:lang w:val="de-DE"/>
        </w:rPr>
        <w:tab/>
        <w:t>2. In Absatz 2, der zu Absatz 1 wird, werden die Wörter "in Artikel 82 Nr. 3 bestimmten Aufträge des öffentlichen Dienstes" durch die Wörter "in Artikel 106 des Gesetzes vom 13. Juni 2005 über die elektronische Kommunikation bestimmten Aufträge des öffentlichen Dienstes" ersetzt.</w:t>
      </w:r>
    </w:p>
    <w:p w14:paraId="38A85E37" w14:textId="77777777" w:rsidR="0020365B" w:rsidRPr="0020365B" w:rsidRDefault="0020365B" w:rsidP="008924DB">
      <w:pPr>
        <w:jc w:val="both"/>
        <w:rPr>
          <w:lang w:val="de-DE"/>
        </w:rPr>
      </w:pPr>
    </w:p>
    <w:p w14:paraId="2E3336C7" w14:textId="77777777" w:rsidR="0020365B" w:rsidRPr="0020365B" w:rsidRDefault="0020365B" w:rsidP="008924DB">
      <w:pPr>
        <w:jc w:val="both"/>
        <w:rPr>
          <w:lang w:val="de-DE"/>
        </w:rPr>
      </w:pPr>
    </w:p>
    <w:p w14:paraId="7DC93F1D" w14:textId="77777777" w:rsidR="0020365B" w:rsidRPr="0020365B" w:rsidRDefault="0020365B" w:rsidP="008924DB">
      <w:pPr>
        <w:jc w:val="both"/>
        <w:rPr>
          <w:lang w:val="de-DE"/>
        </w:rPr>
      </w:pPr>
      <w:r w:rsidRPr="0020365B">
        <w:rPr>
          <w:lang w:val="de-DE"/>
        </w:rPr>
        <w:tab/>
      </w:r>
      <w:r w:rsidRPr="0020365B">
        <w:rPr>
          <w:b/>
          <w:lang w:val="de-DE"/>
        </w:rPr>
        <w:t>Art. 5 -</w:t>
      </w:r>
      <w:r w:rsidRPr="0020365B">
        <w:rPr>
          <w:lang w:val="de-DE"/>
        </w:rPr>
        <w:t xml:space="preserve"> In Artikel 59 desselben Gesetzes werden die Wörter "in dem in Artikel 71 erwähnten" durch das Wort "im" ersetzt.</w:t>
      </w:r>
    </w:p>
    <w:p w14:paraId="2C873F09" w14:textId="77777777" w:rsidR="0020365B" w:rsidRPr="0020365B" w:rsidRDefault="0020365B" w:rsidP="008924DB">
      <w:pPr>
        <w:jc w:val="both"/>
        <w:rPr>
          <w:lang w:val="de-DE"/>
        </w:rPr>
      </w:pPr>
    </w:p>
    <w:p w14:paraId="5B8A0DB7" w14:textId="77777777" w:rsidR="0020365B" w:rsidRPr="0020365B" w:rsidRDefault="0020365B" w:rsidP="008924DB">
      <w:pPr>
        <w:jc w:val="both"/>
        <w:rPr>
          <w:lang w:val="de-DE"/>
        </w:rPr>
      </w:pPr>
    </w:p>
    <w:p w14:paraId="5A3D1054" w14:textId="77777777" w:rsidR="0020365B" w:rsidRPr="0020365B" w:rsidRDefault="0020365B" w:rsidP="008924DB">
      <w:pPr>
        <w:jc w:val="both"/>
        <w:rPr>
          <w:lang w:val="de-DE"/>
        </w:rPr>
      </w:pPr>
      <w:r w:rsidRPr="0020365B">
        <w:rPr>
          <w:lang w:val="de-DE"/>
        </w:rPr>
        <w:tab/>
      </w:r>
      <w:r w:rsidRPr="0020365B">
        <w:rPr>
          <w:b/>
          <w:lang w:val="de-DE"/>
        </w:rPr>
        <w:t>Art. 6 -</w:t>
      </w:r>
      <w:r w:rsidRPr="0020365B">
        <w:rPr>
          <w:lang w:val="de-DE"/>
        </w:rPr>
        <w:t xml:space="preserve"> In Artikel 68 Nr. 19 desselben Gesetzes werden die Wörter "von Rundfunk und Fernsehen" durch die Wörter "der audiovisuellen und auditiven Mediendienste" ersetzt.</w:t>
      </w:r>
    </w:p>
    <w:p w14:paraId="73A8411A" w14:textId="77777777" w:rsidR="0020365B" w:rsidRPr="0020365B" w:rsidRDefault="0020365B" w:rsidP="008924DB">
      <w:pPr>
        <w:jc w:val="both"/>
        <w:rPr>
          <w:lang w:val="de-DE"/>
        </w:rPr>
      </w:pPr>
    </w:p>
    <w:p w14:paraId="18D67371" w14:textId="77777777" w:rsidR="0020365B" w:rsidRPr="0020365B" w:rsidRDefault="0020365B" w:rsidP="008924DB">
      <w:pPr>
        <w:jc w:val="both"/>
        <w:rPr>
          <w:lang w:val="de-DE"/>
        </w:rPr>
      </w:pPr>
    </w:p>
    <w:p w14:paraId="7617663A" w14:textId="77777777" w:rsidR="0020365B" w:rsidRPr="0020365B" w:rsidRDefault="0020365B" w:rsidP="008924DB">
      <w:pPr>
        <w:jc w:val="both"/>
        <w:rPr>
          <w:lang w:val="de-DE"/>
        </w:rPr>
      </w:pPr>
      <w:r w:rsidRPr="0020365B">
        <w:rPr>
          <w:lang w:val="de-DE"/>
        </w:rPr>
        <w:tab/>
      </w:r>
      <w:r w:rsidRPr="0020365B">
        <w:rPr>
          <w:b/>
          <w:lang w:val="de-DE"/>
        </w:rPr>
        <w:t>Art. 7 -</w:t>
      </w:r>
      <w:r w:rsidRPr="0020365B">
        <w:rPr>
          <w:lang w:val="de-DE"/>
        </w:rPr>
        <w:t xml:space="preserve"> In den Artikeln 68, 97, 98, 99, 101, 102, 103, 104 und 114 §§ 1 und 3 desselben Gesetzes, abgeändert durch das Gesetz vom 19. Dezember 1997, wird der Begriff "öffentliches Telekommunikationsnetz" jeweils durch den Begriff "öffentliches elektronisches Kommuni</w:t>
      </w:r>
      <w:r w:rsidRPr="0020365B">
        <w:rPr>
          <w:lang w:val="de-DE"/>
        </w:rPr>
        <w:softHyphen/>
        <w:t>kationsnetz" ersetzt.</w:t>
      </w:r>
    </w:p>
    <w:p w14:paraId="7AB9B767" w14:textId="77777777" w:rsidR="0020365B" w:rsidRPr="0020365B" w:rsidRDefault="0020365B" w:rsidP="008924DB">
      <w:pPr>
        <w:jc w:val="both"/>
        <w:rPr>
          <w:lang w:val="de-DE"/>
        </w:rPr>
      </w:pPr>
    </w:p>
    <w:p w14:paraId="41BDDFD5" w14:textId="77777777" w:rsidR="0020365B" w:rsidRPr="0020365B" w:rsidRDefault="0020365B" w:rsidP="008924DB">
      <w:pPr>
        <w:jc w:val="both"/>
        <w:rPr>
          <w:lang w:val="de-DE"/>
        </w:rPr>
      </w:pPr>
    </w:p>
    <w:p w14:paraId="2C40BA22" w14:textId="77777777" w:rsidR="0020365B" w:rsidRPr="0020365B" w:rsidRDefault="0020365B" w:rsidP="008924DB">
      <w:pPr>
        <w:jc w:val="both"/>
        <w:rPr>
          <w:lang w:val="de-DE"/>
        </w:rPr>
      </w:pPr>
      <w:r w:rsidRPr="0020365B">
        <w:rPr>
          <w:lang w:val="de-DE"/>
        </w:rPr>
        <w:tab/>
      </w:r>
      <w:r w:rsidRPr="0020365B">
        <w:rPr>
          <w:b/>
          <w:lang w:val="de-DE"/>
        </w:rPr>
        <w:t>Art. 8 -</w:t>
      </w:r>
      <w:r w:rsidRPr="0020365B">
        <w:rPr>
          <w:lang w:val="de-DE"/>
        </w:rPr>
        <w:t xml:space="preserve"> Artikel 97 § 2 desselben Gesetzes, abgeändert durch das Gesetz vom 19. Dezember 1997, wird durch die Wörter ", auch wenn diese in gemeinschaftlichen Teilen eines Gebäudes angelegt sind gemäß Artikel 3.82 § 2 des Zivilgesetzbuches" ergänzt.</w:t>
      </w:r>
    </w:p>
    <w:p w14:paraId="4A317654" w14:textId="77777777" w:rsidR="0020365B" w:rsidRPr="0020365B" w:rsidRDefault="0020365B" w:rsidP="008924DB">
      <w:pPr>
        <w:jc w:val="both"/>
        <w:rPr>
          <w:lang w:val="de-DE"/>
        </w:rPr>
      </w:pPr>
    </w:p>
    <w:p w14:paraId="66955565" w14:textId="77777777" w:rsidR="0020365B" w:rsidRPr="0020365B" w:rsidRDefault="0020365B" w:rsidP="008924DB">
      <w:pPr>
        <w:jc w:val="both"/>
        <w:rPr>
          <w:lang w:val="de-DE"/>
        </w:rPr>
      </w:pPr>
    </w:p>
    <w:p w14:paraId="09F9FE94" w14:textId="77777777" w:rsidR="0020365B" w:rsidRPr="0020365B" w:rsidRDefault="0020365B" w:rsidP="008924DB">
      <w:pPr>
        <w:jc w:val="both"/>
        <w:rPr>
          <w:lang w:val="de-DE"/>
        </w:rPr>
      </w:pPr>
      <w:r w:rsidRPr="0020365B">
        <w:rPr>
          <w:lang w:val="de-DE"/>
        </w:rPr>
        <w:tab/>
      </w:r>
      <w:r w:rsidRPr="0020365B">
        <w:rPr>
          <w:b/>
          <w:lang w:val="de-DE"/>
        </w:rPr>
        <w:t>Art. 9 -</w:t>
      </w:r>
      <w:r w:rsidRPr="0020365B">
        <w:rPr>
          <w:lang w:val="de-DE"/>
        </w:rPr>
        <w:t xml:space="preserve"> In demselben Gesetz werden die Anlagen 1 und 2 aufgehoben.</w:t>
      </w:r>
    </w:p>
    <w:p w14:paraId="56A8230B" w14:textId="77777777" w:rsidR="0020365B" w:rsidRPr="0020365B" w:rsidRDefault="0020365B" w:rsidP="008924DB">
      <w:pPr>
        <w:jc w:val="both"/>
        <w:rPr>
          <w:lang w:val="de-DE"/>
        </w:rPr>
      </w:pPr>
    </w:p>
    <w:p w14:paraId="0B554E71" w14:textId="77777777" w:rsidR="0020365B" w:rsidRPr="0020365B" w:rsidRDefault="0020365B" w:rsidP="008924DB">
      <w:pPr>
        <w:jc w:val="both"/>
        <w:rPr>
          <w:lang w:val="de-DE"/>
        </w:rPr>
      </w:pPr>
    </w:p>
    <w:p w14:paraId="62AEF8AD" w14:textId="77777777" w:rsidR="0020365B" w:rsidRPr="0020365B" w:rsidRDefault="0020365B" w:rsidP="00B03D0C">
      <w:pPr>
        <w:jc w:val="center"/>
        <w:rPr>
          <w:i/>
          <w:iCs/>
          <w:lang w:val="de-DE"/>
        </w:rPr>
      </w:pPr>
      <w:r w:rsidRPr="0020365B">
        <w:rPr>
          <w:lang w:val="de-DE"/>
        </w:rPr>
        <w:t xml:space="preserve">KAPITEL 3 - </w:t>
      </w:r>
      <w:r w:rsidRPr="0020365B">
        <w:rPr>
          <w:i/>
          <w:iCs/>
          <w:lang w:val="de-DE"/>
        </w:rPr>
        <w:t>Abänderungen des Gesetzes vom 17. Januar 2003 über das Statut der Regulierungsinstanz des belgischen Post- und Telekommunikationssektors</w:t>
      </w:r>
    </w:p>
    <w:p w14:paraId="6D86E474" w14:textId="77777777" w:rsidR="0020365B" w:rsidRPr="0020365B" w:rsidRDefault="0020365B" w:rsidP="008924DB">
      <w:pPr>
        <w:jc w:val="center"/>
        <w:rPr>
          <w:lang w:val="de-DE"/>
        </w:rPr>
      </w:pPr>
    </w:p>
    <w:p w14:paraId="6AF72DA6" w14:textId="77777777" w:rsidR="0020365B" w:rsidRPr="0020365B" w:rsidRDefault="0020365B" w:rsidP="008924DB">
      <w:pPr>
        <w:jc w:val="both"/>
        <w:rPr>
          <w:lang w:val="de-DE"/>
        </w:rPr>
      </w:pPr>
    </w:p>
    <w:p w14:paraId="279F2EB8" w14:textId="77777777" w:rsidR="0020365B" w:rsidRPr="0020365B" w:rsidRDefault="0020365B" w:rsidP="008924DB">
      <w:pPr>
        <w:jc w:val="both"/>
        <w:rPr>
          <w:i/>
          <w:iCs/>
          <w:lang w:val="de-DE"/>
        </w:rPr>
      </w:pPr>
      <w:r w:rsidRPr="0020365B">
        <w:rPr>
          <w:lang w:val="de-DE"/>
        </w:rPr>
        <w:tab/>
      </w:r>
      <w:r w:rsidRPr="0020365B">
        <w:rPr>
          <w:b/>
          <w:lang w:val="de-DE"/>
        </w:rPr>
        <w:t>Art. 10 - 24 -</w:t>
      </w:r>
      <w:r w:rsidRPr="0020365B">
        <w:rPr>
          <w:lang w:val="de-DE"/>
        </w:rPr>
        <w:t xml:space="preserve"> </w:t>
      </w:r>
      <w:r w:rsidRPr="0020365B">
        <w:rPr>
          <w:i/>
          <w:lang w:val="de-DE"/>
        </w:rPr>
        <w:t>[</w:t>
      </w:r>
      <w:r w:rsidRPr="0020365B">
        <w:rPr>
          <w:i/>
          <w:iCs/>
          <w:lang w:val="de-DE"/>
        </w:rPr>
        <w:t>Abänderungen des Gesetzes vom 17. Januar 2003 über das Statut der Regulierungsinstanz des belgischen Post- und Telekommunikationssektors]</w:t>
      </w:r>
    </w:p>
    <w:p w14:paraId="20D01499" w14:textId="2A757224" w:rsidR="0020365B" w:rsidRDefault="0020365B">
      <w:pPr>
        <w:rPr>
          <w:i/>
          <w:iCs/>
          <w:lang w:val="de-DE"/>
        </w:rPr>
      </w:pPr>
    </w:p>
    <w:p w14:paraId="3E961A5B" w14:textId="77777777" w:rsidR="0020365B" w:rsidRPr="0020365B" w:rsidRDefault="0020365B">
      <w:pPr>
        <w:rPr>
          <w:i/>
          <w:iCs/>
          <w:lang w:val="de-DE"/>
        </w:rPr>
      </w:pPr>
    </w:p>
    <w:p w14:paraId="69B2FD8F" w14:textId="77777777" w:rsidR="0020365B" w:rsidRPr="0020365B" w:rsidRDefault="0020365B" w:rsidP="008924DB">
      <w:pPr>
        <w:jc w:val="both"/>
        <w:rPr>
          <w:lang w:val="de-DE"/>
        </w:rPr>
      </w:pPr>
      <w:r w:rsidRPr="0020365B">
        <w:rPr>
          <w:lang w:val="de-DE"/>
        </w:rPr>
        <w:t xml:space="preserve">KAPITEL 4 - </w:t>
      </w:r>
      <w:r w:rsidRPr="0020365B">
        <w:rPr>
          <w:i/>
          <w:lang w:val="de-DE"/>
        </w:rPr>
        <w:t>Abänderungen des Gesetzes vom 17. Januar 2003 über Beschwerden und die Behandlung von Streitsachen in Zusammenhang mit dem Gesetz vom 17. Januar 2003 über das Statut der Regulierungsinstanz des belgischen Post- und Telekommunikationssektors</w:t>
      </w:r>
    </w:p>
    <w:p w14:paraId="12B637D6" w14:textId="77777777" w:rsidR="0020365B" w:rsidRPr="0020365B" w:rsidRDefault="0020365B" w:rsidP="009C7B80">
      <w:pPr>
        <w:jc w:val="both"/>
        <w:rPr>
          <w:lang w:val="de-DE"/>
        </w:rPr>
      </w:pPr>
    </w:p>
    <w:p w14:paraId="7388BAE5" w14:textId="77777777" w:rsidR="0020365B" w:rsidRPr="0020365B" w:rsidRDefault="0020365B" w:rsidP="009C7B80">
      <w:pPr>
        <w:jc w:val="both"/>
        <w:rPr>
          <w:lang w:val="de-DE"/>
        </w:rPr>
      </w:pPr>
    </w:p>
    <w:p w14:paraId="5F76DF32" w14:textId="77777777" w:rsidR="0020365B" w:rsidRPr="0020365B" w:rsidRDefault="0020365B" w:rsidP="009C7B80">
      <w:pPr>
        <w:jc w:val="both"/>
        <w:rPr>
          <w:i/>
          <w:iCs/>
          <w:lang w:val="de-DE"/>
        </w:rPr>
      </w:pPr>
      <w:r w:rsidRPr="0020365B">
        <w:rPr>
          <w:lang w:val="de-DE"/>
        </w:rPr>
        <w:tab/>
      </w:r>
      <w:r w:rsidRPr="0020365B">
        <w:rPr>
          <w:b/>
          <w:lang w:val="de-DE"/>
        </w:rPr>
        <w:t>Art. 25 - 29 -</w:t>
      </w:r>
      <w:r w:rsidRPr="0020365B">
        <w:rPr>
          <w:i/>
          <w:lang w:val="de-DE"/>
        </w:rPr>
        <w:t xml:space="preserve"> [Abänderungen des Gesetzes vom 17. Januar 2003 über Beschwerden und die Behandlung von Streitsachen in Zusammenhang mit dem Gesetz vom 17. Januar 2003 über das Statut der Regulierungsinstanz des belgischen Post- und Telekommunikationssektors]</w:t>
      </w:r>
    </w:p>
    <w:p w14:paraId="6E5D72AE" w14:textId="77777777" w:rsidR="0020365B" w:rsidRPr="0020365B" w:rsidRDefault="0020365B" w:rsidP="009C7B80">
      <w:pPr>
        <w:jc w:val="both"/>
        <w:rPr>
          <w:b/>
          <w:bCs/>
          <w:lang w:val="de-DE"/>
        </w:rPr>
      </w:pPr>
    </w:p>
    <w:p w14:paraId="12055E2C" w14:textId="77777777" w:rsidR="0020365B" w:rsidRPr="0020365B" w:rsidRDefault="0020365B" w:rsidP="009F5452">
      <w:pPr>
        <w:jc w:val="center"/>
        <w:rPr>
          <w:lang w:val="de-DE"/>
        </w:rPr>
      </w:pPr>
    </w:p>
    <w:p w14:paraId="72FA7341" w14:textId="77777777" w:rsidR="0020365B" w:rsidRPr="0020365B" w:rsidRDefault="0020365B" w:rsidP="009F5452">
      <w:pPr>
        <w:jc w:val="center"/>
        <w:rPr>
          <w:i/>
          <w:iCs/>
          <w:lang w:val="de-DE"/>
        </w:rPr>
      </w:pPr>
      <w:r w:rsidRPr="0020365B">
        <w:rPr>
          <w:lang w:val="de-DE"/>
        </w:rPr>
        <w:t xml:space="preserve">KAPITEL 5 - </w:t>
      </w:r>
      <w:r w:rsidRPr="0020365B">
        <w:rPr>
          <w:i/>
          <w:lang w:val="de-DE"/>
        </w:rPr>
        <w:t>Abänderungen des Gesetzes vom 13. Juni 2005 über die elektronische Kommunikation</w:t>
      </w:r>
    </w:p>
    <w:p w14:paraId="0D248A70" w14:textId="77777777" w:rsidR="0020365B" w:rsidRPr="0020365B" w:rsidRDefault="0020365B" w:rsidP="008924DB">
      <w:pPr>
        <w:jc w:val="both"/>
        <w:rPr>
          <w:lang w:val="de-DE"/>
        </w:rPr>
      </w:pPr>
    </w:p>
    <w:p w14:paraId="4DDFAE0C" w14:textId="77777777" w:rsidR="0020365B" w:rsidRPr="0020365B" w:rsidRDefault="0020365B" w:rsidP="008924DB">
      <w:pPr>
        <w:jc w:val="both"/>
        <w:rPr>
          <w:lang w:val="de-DE"/>
        </w:rPr>
      </w:pPr>
    </w:p>
    <w:p w14:paraId="1924E784" w14:textId="77777777" w:rsidR="0020365B" w:rsidRPr="0020365B" w:rsidRDefault="0020365B" w:rsidP="008924DB">
      <w:pPr>
        <w:jc w:val="both"/>
        <w:rPr>
          <w:lang w:val="de-DE"/>
        </w:rPr>
      </w:pPr>
      <w:r w:rsidRPr="0020365B">
        <w:rPr>
          <w:lang w:val="de-DE"/>
        </w:rPr>
        <w:tab/>
      </w:r>
      <w:r w:rsidRPr="0020365B">
        <w:rPr>
          <w:b/>
          <w:lang w:val="de-DE"/>
        </w:rPr>
        <w:t>Art. 29 -</w:t>
      </w:r>
      <w:r w:rsidRPr="0020365B">
        <w:rPr>
          <w:lang w:val="de-DE"/>
        </w:rPr>
        <w:t xml:space="preserve"> Artikel 1 des Gesetzes vom 13. Juni 2005 über die elektronische Kommunikation, zuletzt abgeändert durch das Gesetz vom 18. Dezember 2015, wird wie folgt abgeändert:</w:t>
      </w:r>
    </w:p>
    <w:p w14:paraId="37D26EAC" w14:textId="77777777" w:rsidR="0020365B" w:rsidRPr="0020365B" w:rsidRDefault="0020365B" w:rsidP="008924DB">
      <w:pPr>
        <w:jc w:val="both"/>
        <w:rPr>
          <w:lang w:val="de-DE"/>
        </w:rPr>
      </w:pPr>
    </w:p>
    <w:p w14:paraId="1EEC8D69" w14:textId="77777777" w:rsidR="0020365B" w:rsidRPr="0020365B" w:rsidRDefault="0020365B" w:rsidP="008924DB">
      <w:pPr>
        <w:jc w:val="both"/>
        <w:rPr>
          <w:lang w:val="de-DE"/>
        </w:rPr>
      </w:pPr>
      <w:r w:rsidRPr="0020365B">
        <w:rPr>
          <w:lang w:val="de-DE"/>
        </w:rPr>
        <w:tab/>
        <w:t>1. Absatz 2 wird wie folgt ersetzt:</w:t>
      </w:r>
    </w:p>
    <w:p w14:paraId="73F9AF36" w14:textId="77777777" w:rsidR="0020365B" w:rsidRPr="0020365B" w:rsidRDefault="0020365B" w:rsidP="008924DB">
      <w:pPr>
        <w:jc w:val="both"/>
        <w:rPr>
          <w:lang w:val="de-DE"/>
        </w:rPr>
      </w:pPr>
    </w:p>
    <w:p w14:paraId="4CC3A20D" w14:textId="77777777" w:rsidR="0020365B" w:rsidRPr="0020365B" w:rsidRDefault="0020365B" w:rsidP="008924DB">
      <w:pPr>
        <w:jc w:val="both"/>
        <w:rPr>
          <w:lang w:val="de-DE"/>
        </w:rPr>
      </w:pPr>
      <w:r w:rsidRPr="0020365B">
        <w:rPr>
          <w:lang w:val="de-DE"/>
        </w:rPr>
        <w:tab/>
        <w:t>"Vorliegendes Gesetz dient der Teilumsetzung folgender Richtlinien:</w:t>
      </w:r>
    </w:p>
    <w:p w14:paraId="082CBB3F" w14:textId="77777777" w:rsidR="0020365B" w:rsidRPr="0020365B" w:rsidRDefault="0020365B" w:rsidP="008924DB">
      <w:pPr>
        <w:jc w:val="both"/>
        <w:rPr>
          <w:lang w:val="de-DE"/>
        </w:rPr>
      </w:pPr>
    </w:p>
    <w:p w14:paraId="3718104B" w14:textId="77777777" w:rsidR="0020365B" w:rsidRPr="0020365B" w:rsidRDefault="0020365B" w:rsidP="008924DB">
      <w:pPr>
        <w:jc w:val="both"/>
        <w:rPr>
          <w:lang w:val="de-DE"/>
        </w:rPr>
      </w:pPr>
      <w:r w:rsidRPr="0020365B">
        <w:rPr>
          <w:lang w:val="de-DE"/>
        </w:rPr>
        <w:tab/>
        <w:t>1. Richtlinie 2002/58/EG des Europäischen Parlaments und des Rates vom 12. Juli 2002 über die Verarbeitung personenbezogener Daten und den Schutz der Privatsphäre in der elektronischen Kommunikation (Datenschutzrichtlinie für elektronische Kommunikation) (ABl. EG, 31. Juli 2002, L 201/37),</w:t>
      </w:r>
    </w:p>
    <w:p w14:paraId="3135CDC3" w14:textId="77777777" w:rsidR="0020365B" w:rsidRPr="0020365B" w:rsidRDefault="0020365B" w:rsidP="008924DB">
      <w:pPr>
        <w:jc w:val="both"/>
        <w:rPr>
          <w:lang w:val="de-DE"/>
        </w:rPr>
      </w:pPr>
    </w:p>
    <w:p w14:paraId="78237460" w14:textId="77777777" w:rsidR="0020365B" w:rsidRPr="0020365B" w:rsidRDefault="0020365B" w:rsidP="008924DB">
      <w:pPr>
        <w:jc w:val="both"/>
        <w:rPr>
          <w:lang w:val="de-DE"/>
        </w:rPr>
      </w:pPr>
      <w:r w:rsidRPr="0020365B">
        <w:rPr>
          <w:lang w:val="de-DE"/>
        </w:rPr>
        <w:tab/>
        <w:t>2. Richtlinie 2002/77/EG der Kommission vom 16. September 2002 über den Wettbewerb auf den Märkten für elektronische Kommunikationsnetze und -dienste (Wettbewerbsrichtlinie) (ABl. EG, 17. September 2002, L 249/21),</w:t>
      </w:r>
    </w:p>
    <w:p w14:paraId="03346C1B" w14:textId="77777777" w:rsidR="0020365B" w:rsidRPr="0020365B" w:rsidRDefault="0020365B" w:rsidP="008924DB">
      <w:pPr>
        <w:jc w:val="both"/>
        <w:rPr>
          <w:lang w:val="de-DE"/>
        </w:rPr>
      </w:pPr>
    </w:p>
    <w:p w14:paraId="0D240A93" w14:textId="77777777" w:rsidR="0020365B" w:rsidRPr="0020365B" w:rsidRDefault="0020365B" w:rsidP="008924DB">
      <w:pPr>
        <w:jc w:val="both"/>
        <w:rPr>
          <w:lang w:val="de-DE"/>
        </w:rPr>
      </w:pPr>
      <w:r w:rsidRPr="0020365B">
        <w:rPr>
          <w:lang w:val="de-DE"/>
        </w:rPr>
        <w:tab/>
        <w:t>3. Richtlinie 2014/53/EU des Europäischen Parlaments und des Rates vom 16. April 2014 über die Harmonisierung der Rechtsvorschriften der Mitgliedstaaten über die Bereitstellung von Funkanlagen auf dem Markt und zur Aufhebung der Richtlinie 1999/5/EG,</w:t>
      </w:r>
    </w:p>
    <w:p w14:paraId="3AB656D0" w14:textId="77777777" w:rsidR="0020365B" w:rsidRPr="0020365B" w:rsidRDefault="0020365B" w:rsidP="008924DB">
      <w:pPr>
        <w:jc w:val="both"/>
        <w:rPr>
          <w:lang w:val="de-DE"/>
        </w:rPr>
      </w:pPr>
    </w:p>
    <w:p w14:paraId="002D36E2" w14:textId="77777777" w:rsidR="0020365B" w:rsidRPr="0020365B" w:rsidRDefault="0020365B" w:rsidP="008924DB">
      <w:pPr>
        <w:jc w:val="both"/>
        <w:rPr>
          <w:lang w:val="de-DE"/>
        </w:rPr>
      </w:pPr>
      <w:r w:rsidRPr="0020365B">
        <w:rPr>
          <w:lang w:val="de-DE"/>
        </w:rPr>
        <w:tab/>
        <w:t>4. Richtlinie 2014/61/EU des Europäischen Parlaments und des Rates vom 15. Mai 2014 über Maßnahmen zur Reduzierung der Kosten des Ausbaus von Hochgeschwindigkeitsnetzen für die elektronische Kommunikation,</w:t>
      </w:r>
    </w:p>
    <w:p w14:paraId="619F31AC" w14:textId="77777777" w:rsidR="0020365B" w:rsidRPr="0020365B" w:rsidRDefault="0020365B" w:rsidP="008924DB">
      <w:pPr>
        <w:jc w:val="both"/>
        <w:rPr>
          <w:lang w:val="de-DE"/>
        </w:rPr>
      </w:pPr>
    </w:p>
    <w:p w14:paraId="33418ED2" w14:textId="77777777" w:rsidR="0020365B" w:rsidRPr="0020365B" w:rsidRDefault="0020365B" w:rsidP="008924DB">
      <w:pPr>
        <w:jc w:val="both"/>
        <w:rPr>
          <w:lang w:val="de-DE"/>
        </w:rPr>
      </w:pPr>
      <w:r w:rsidRPr="0020365B">
        <w:rPr>
          <w:lang w:val="de-DE"/>
        </w:rPr>
        <w:tab/>
        <w:t>5. Richtlinie (EU) 2018/1808 des Europäischen Parlaments und des Rates vom 14. November 2018 zur Änderung der Richtlinie 2010/13/EU zur Koordinierung bestimmter Rechts- und Verwaltungsvorschriften der Mitgliedstaaten über die Bereitstellung audiovisueller Mediendienste (Richtlinie über audiovisuelle Mediendienste) im Hinblick auf sich verändernde Marktgegebenheiten,</w:t>
      </w:r>
    </w:p>
    <w:p w14:paraId="7510CF66" w14:textId="77777777" w:rsidR="0020365B" w:rsidRPr="0020365B" w:rsidRDefault="0020365B" w:rsidP="008924DB">
      <w:pPr>
        <w:jc w:val="both"/>
        <w:rPr>
          <w:lang w:val="de-DE"/>
        </w:rPr>
      </w:pPr>
      <w:r w:rsidRPr="0020365B">
        <w:rPr>
          <w:lang w:val="de-DE"/>
        </w:rPr>
        <w:tab/>
      </w:r>
    </w:p>
    <w:p w14:paraId="20F17657" w14:textId="77777777" w:rsidR="0020365B" w:rsidRPr="0020365B" w:rsidRDefault="0020365B" w:rsidP="008924DB">
      <w:pPr>
        <w:jc w:val="both"/>
        <w:rPr>
          <w:lang w:val="de-DE"/>
        </w:rPr>
      </w:pPr>
      <w:r w:rsidRPr="0020365B">
        <w:rPr>
          <w:lang w:val="de-DE"/>
        </w:rPr>
        <w:tab/>
        <w:t>6. Richtlinie (EU) 2018/1972 des Europäischen Parlaments und des Rates vom 11. Dezember 2018 über den europäischen Kodex für die elektronische Kommunikation."</w:t>
      </w:r>
    </w:p>
    <w:p w14:paraId="6A55ABDD" w14:textId="77777777" w:rsidR="0020365B" w:rsidRPr="0020365B" w:rsidRDefault="0020365B" w:rsidP="008924DB">
      <w:pPr>
        <w:jc w:val="both"/>
        <w:rPr>
          <w:lang w:val="de-DE"/>
        </w:rPr>
      </w:pPr>
    </w:p>
    <w:p w14:paraId="73AF2954" w14:textId="77777777" w:rsidR="0020365B" w:rsidRPr="0020365B" w:rsidRDefault="0020365B" w:rsidP="008924DB">
      <w:pPr>
        <w:jc w:val="both"/>
        <w:rPr>
          <w:lang w:val="de-DE"/>
        </w:rPr>
      </w:pPr>
      <w:r w:rsidRPr="0020365B">
        <w:rPr>
          <w:lang w:val="de-DE"/>
        </w:rPr>
        <w:tab/>
        <w:t>2. Die Absätze 3, 4 und 5 werden aufgehoben.</w:t>
      </w:r>
    </w:p>
    <w:p w14:paraId="21D178DF" w14:textId="77777777" w:rsidR="0020365B" w:rsidRPr="0020365B" w:rsidRDefault="0020365B" w:rsidP="008924DB">
      <w:pPr>
        <w:jc w:val="both"/>
        <w:rPr>
          <w:lang w:val="de-DE"/>
        </w:rPr>
      </w:pPr>
    </w:p>
    <w:p w14:paraId="7C16D880" w14:textId="77777777" w:rsidR="0020365B" w:rsidRPr="0020365B" w:rsidRDefault="0020365B" w:rsidP="008924DB">
      <w:pPr>
        <w:jc w:val="both"/>
        <w:rPr>
          <w:lang w:val="de-DE"/>
        </w:rPr>
      </w:pPr>
    </w:p>
    <w:p w14:paraId="137CB05F" w14:textId="77777777" w:rsidR="0020365B" w:rsidRPr="0020365B" w:rsidRDefault="0020365B" w:rsidP="008924DB">
      <w:pPr>
        <w:jc w:val="both"/>
        <w:rPr>
          <w:lang w:val="de-DE"/>
        </w:rPr>
      </w:pPr>
      <w:r w:rsidRPr="0020365B">
        <w:rPr>
          <w:lang w:val="de-DE"/>
        </w:rPr>
        <w:tab/>
      </w:r>
      <w:r w:rsidRPr="0020365B">
        <w:rPr>
          <w:b/>
          <w:lang w:val="de-DE"/>
        </w:rPr>
        <w:t>Art. 30 -</w:t>
      </w:r>
      <w:r w:rsidRPr="0020365B">
        <w:rPr>
          <w:lang w:val="de-DE"/>
        </w:rPr>
        <w:t xml:space="preserve"> </w:t>
      </w:r>
      <w:r w:rsidRPr="0020365B">
        <w:rPr>
          <w:i/>
          <w:iCs/>
          <w:lang w:val="de-DE"/>
        </w:rPr>
        <w:t>[Abänderung des niederländischen Textes der Artikel 2 Nr. 12 bis 14, 23, 48, 56 und 68, 9 § 1, 10, 38, 74 §§ 2 und 3, 74/1 § 3 und § 4 Absatz 3 und 4, 117 Absatz 1, 121 § 1, 121/4 § 1 Nr. 1 und 127 § 3 Absatz 1 desselben Gesetzes]</w:t>
      </w:r>
    </w:p>
    <w:p w14:paraId="3186E861" w14:textId="77777777" w:rsidR="0020365B" w:rsidRPr="0020365B" w:rsidRDefault="0020365B" w:rsidP="008924DB">
      <w:pPr>
        <w:jc w:val="both"/>
        <w:rPr>
          <w:lang w:val="de-DE"/>
        </w:rPr>
      </w:pPr>
    </w:p>
    <w:p w14:paraId="1F8DB01A" w14:textId="77777777" w:rsidR="0020365B" w:rsidRPr="0020365B" w:rsidRDefault="0020365B" w:rsidP="008924DB">
      <w:pPr>
        <w:jc w:val="both"/>
        <w:rPr>
          <w:lang w:val="de-DE"/>
        </w:rPr>
      </w:pPr>
    </w:p>
    <w:p w14:paraId="19A98746" w14:textId="77777777" w:rsidR="0020365B" w:rsidRPr="0020365B" w:rsidRDefault="0020365B" w:rsidP="008924DB">
      <w:pPr>
        <w:jc w:val="both"/>
        <w:rPr>
          <w:lang w:val="de-DE"/>
        </w:rPr>
      </w:pPr>
      <w:r w:rsidRPr="0020365B">
        <w:rPr>
          <w:lang w:val="de-DE"/>
        </w:rPr>
        <w:tab/>
      </w:r>
      <w:r w:rsidRPr="0020365B">
        <w:rPr>
          <w:b/>
          <w:lang w:val="de-DE"/>
        </w:rPr>
        <w:t>Art. 31 -</w:t>
      </w:r>
      <w:r w:rsidRPr="0020365B">
        <w:rPr>
          <w:lang w:val="de-DE"/>
        </w:rPr>
        <w:t xml:space="preserve"> </w:t>
      </w:r>
      <w:r w:rsidRPr="0020365B">
        <w:rPr>
          <w:i/>
          <w:iCs/>
          <w:lang w:val="de-DE"/>
        </w:rPr>
        <w:t xml:space="preserve">[Abänderung des französischen Textes der Artikel 2 Nr. 49 und 56, 9 § 7, 11 § 7, 51 §§ 2, 3 und 4, 107 § 1 Nr. 3 und 107/1 § 3, der Überschrift von Titel IV Kapitel 3, der Überschrift von Abschnitt 1 Unterabschnitte 1 und 5 desselben Kapitels, der Artikel 116, 116/1 </w:t>
      </w:r>
      <w:r w:rsidRPr="0020365B">
        <w:rPr>
          <w:i/>
          <w:iCs/>
          <w:lang w:val="de-DE"/>
        </w:rPr>
        <w:lastRenderedPageBreak/>
        <w:t>§ 2 Absatz 2 Nr. 8, 121 § 1, 121/4, 122 §§ 1 und 3, 123 § 2 Nr. 4, 127 §§ 1, 3 und 5 und 129 Absatz 3 und der Überschrift von Abschnitt 3 desselben Kapitels]</w:t>
      </w:r>
    </w:p>
    <w:p w14:paraId="17B75A41" w14:textId="77777777" w:rsidR="0020365B" w:rsidRPr="0020365B" w:rsidRDefault="0020365B" w:rsidP="008924DB">
      <w:pPr>
        <w:jc w:val="both"/>
        <w:rPr>
          <w:lang w:val="de-DE"/>
        </w:rPr>
      </w:pPr>
    </w:p>
    <w:p w14:paraId="700E3093" w14:textId="77777777" w:rsidR="0020365B" w:rsidRPr="0020365B" w:rsidRDefault="0020365B" w:rsidP="008924DB">
      <w:pPr>
        <w:jc w:val="both"/>
        <w:rPr>
          <w:lang w:val="de-DE"/>
        </w:rPr>
      </w:pPr>
    </w:p>
    <w:p w14:paraId="6B6A63BF" w14:textId="77777777" w:rsidR="0020365B" w:rsidRPr="0020365B" w:rsidRDefault="0020365B" w:rsidP="008924DB">
      <w:pPr>
        <w:jc w:val="both"/>
        <w:rPr>
          <w:lang w:val="de-DE"/>
        </w:rPr>
      </w:pPr>
      <w:r w:rsidRPr="0020365B">
        <w:rPr>
          <w:lang w:val="de-DE"/>
        </w:rPr>
        <w:tab/>
      </w:r>
      <w:r w:rsidRPr="0020365B">
        <w:rPr>
          <w:b/>
          <w:lang w:val="de-DE"/>
        </w:rPr>
        <w:t>Art. 32 -</w:t>
      </w:r>
      <w:r w:rsidRPr="0020365B">
        <w:rPr>
          <w:lang w:val="de-DE"/>
        </w:rPr>
        <w:t xml:space="preserve"> </w:t>
      </w:r>
      <w:r w:rsidRPr="0020365B">
        <w:rPr>
          <w:i/>
          <w:iCs/>
          <w:lang w:val="de-DE"/>
        </w:rPr>
        <w:t>[Abänderung des niederländischen Textes der Artikel 141 §§ 2 und 4, 142 Absatz 1 und Artikel 143/1 §§ 2 bis 4 desselben Gesetzes]</w:t>
      </w:r>
    </w:p>
    <w:p w14:paraId="6B818966" w14:textId="77777777" w:rsidR="0020365B" w:rsidRPr="0020365B" w:rsidRDefault="0020365B" w:rsidP="008924DB">
      <w:pPr>
        <w:jc w:val="both"/>
        <w:rPr>
          <w:lang w:val="de-DE"/>
        </w:rPr>
      </w:pPr>
    </w:p>
    <w:p w14:paraId="6381075D" w14:textId="77777777" w:rsidR="0020365B" w:rsidRPr="0020365B" w:rsidRDefault="0020365B" w:rsidP="008924DB">
      <w:pPr>
        <w:jc w:val="both"/>
        <w:rPr>
          <w:lang w:val="de-DE"/>
        </w:rPr>
      </w:pPr>
    </w:p>
    <w:p w14:paraId="6804579F" w14:textId="77777777" w:rsidR="0020365B" w:rsidRPr="0020365B" w:rsidRDefault="0020365B" w:rsidP="008924DB">
      <w:pPr>
        <w:jc w:val="both"/>
        <w:rPr>
          <w:lang w:val="de-DE"/>
        </w:rPr>
      </w:pPr>
      <w:r w:rsidRPr="0020365B">
        <w:rPr>
          <w:lang w:val="de-DE"/>
        </w:rPr>
        <w:tab/>
      </w:r>
      <w:r w:rsidRPr="0020365B">
        <w:rPr>
          <w:b/>
          <w:lang w:val="de-DE"/>
        </w:rPr>
        <w:t>Art. 33 -</w:t>
      </w:r>
      <w:r w:rsidRPr="0020365B">
        <w:rPr>
          <w:lang w:val="de-DE"/>
        </w:rPr>
        <w:t xml:space="preserve"> Artikel 2 desselben Gesetzes, zuletzt abgeändert durch das Gesetz vom 31. Juli 2017, wird wie folgt abgeändert:</w:t>
      </w:r>
    </w:p>
    <w:p w14:paraId="09A24AA1" w14:textId="77777777" w:rsidR="0020365B" w:rsidRPr="0020365B" w:rsidRDefault="0020365B" w:rsidP="008924DB">
      <w:pPr>
        <w:jc w:val="both"/>
        <w:rPr>
          <w:lang w:val="de-DE"/>
        </w:rPr>
      </w:pPr>
    </w:p>
    <w:p w14:paraId="3215AA20" w14:textId="77777777" w:rsidR="0020365B" w:rsidRPr="0020365B" w:rsidRDefault="0020365B" w:rsidP="008924DB">
      <w:pPr>
        <w:jc w:val="both"/>
        <w:rPr>
          <w:lang w:val="de-DE"/>
        </w:rPr>
      </w:pPr>
      <w:r w:rsidRPr="0020365B">
        <w:rPr>
          <w:lang w:val="de-DE"/>
        </w:rPr>
        <w:tab/>
        <w:t>1. Nummer 3 wird wie folgt ersetzt:</w:t>
      </w:r>
    </w:p>
    <w:p w14:paraId="042C6AD7" w14:textId="77777777" w:rsidR="0020365B" w:rsidRPr="0020365B" w:rsidRDefault="0020365B" w:rsidP="008924DB">
      <w:pPr>
        <w:jc w:val="both"/>
        <w:rPr>
          <w:lang w:val="de-DE"/>
        </w:rPr>
      </w:pPr>
    </w:p>
    <w:p w14:paraId="370B6C15" w14:textId="77777777" w:rsidR="0020365B" w:rsidRPr="0020365B" w:rsidRDefault="0020365B" w:rsidP="008924DB">
      <w:pPr>
        <w:jc w:val="both"/>
        <w:rPr>
          <w:lang w:val="de-DE"/>
        </w:rPr>
      </w:pPr>
      <w:r w:rsidRPr="0020365B">
        <w:rPr>
          <w:lang w:val="de-DE"/>
        </w:rPr>
        <w:tab/>
        <w:t>"3. "elektronischen Kommunikationsnetzen": Übertragungssysteme, ungeachtet dessen, ob sie auf einer permanenten Infrastruktur oder zentralen Verwaltungskapazität basieren, und gegebenenfalls Vermittlungs- und Leitwegeinrichtungen sowie anderweitige Ressourcen - einschließlich der nicht aktiven Netzbestandteile -, die die Übertragung von Signalen über Kabel, Funk, optische oder andere elektromagnetische Einrichtungen ermöglichen, einschließlich Satellitennetze, feste (leitungs- und paketvermittelt, einschließlich Internet) und mobile Netze, Stromleitungssysteme, soweit sie für die Übertragung von Signalen verwendet werden, die keine Signale der audiovisuellen und auditiven Mediendienste sind,".</w:t>
      </w:r>
    </w:p>
    <w:p w14:paraId="4C3E4163" w14:textId="77777777" w:rsidR="0020365B" w:rsidRPr="0020365B" w:rsidRDefault="0020365B" w:rsidP="008924DB">
      <w:pPr>
        <w:jc w:val="both"/>
        <w:rPr>
          <w:lang w:val="de-DE"/>
        </w:rPr>
      </w:pPr>
    </w:p>
    <w:p w14:paraId="0B5F520D" w14:textId="77777777" w:rsidR="0020365B" w:rsidRPr="0020365B" w:rsidRDefault="0020365B" w:rsidP="008924DB">
      <w:pPr>
        <w:jc w:val="both"/>
        <w:rPr>
          <w:lang w:val="de-DE"/>
        </w:rPr>
      </w:pPr>
      <w:r w:rsidRPr="0020365B">
        <w:rPr>
          <w:lang w:val="de-DE"/>
        </w:rPr>
        <w:tab/>
        <w:t>2. Eine Nummer 3/1 mit folgendem Wortlaut wird eingefügt:</w:t>
      </w:r>
    </w:p>
    <w:p w14:paraId="62DB8374" w14:textId="77777777" w:rsidR="0020365B" w:rsidRPr="0020365B" w:rsidRDefault="0020365B" w:rsidP="008924DB">
      <w:pPr>
        <w:jc w:val="both"/>
        <w:rPr>
          <w:lang w:val="de-DE"/>
        </w:rPr>
      </w:pPr>
    </w:p>
    <w:p w14:paraId="1A4EE4F7" w14:textId="77777777" w:rsidR="0020365B" w:rsidRPr="0020365B" w:rsidRDefault="0020365B" w:rsidP="008924DB">
      <w:pPr>
        <w:jc w:val="both"/>
        <w:rPr>
          <w:lang w:val="de-DE"/>
        </w:rPr>
      </w:pPr>
      <w:r w:rsidRPr="0020365B">
        <w:rPr>
          <w:lang w:val="de-DE"/>
        </w:rPr>
        <w:tab/>
        <w:t>"3/1. "Netzen mit sehr hoher Kapazität": entweder elektronische Kommunikationsnetze, die komplett aus Glasfaserkomponenten zumindest bis zum Verteilerpunkt am Ort der Nutzung bestehen, oder elektronische Kommunikationsnetze, die zu üblichen Spitzenlastzeiten eine ähnliche Netzleistung in Bezug auf die verfügbare Downlink- und Uplink-Bandbreite, Ausfallsicherheit, fehlerbezogene Parameter, Latenz und Latenzschwankung bieten können; die Netzleistung kann als vergleichbar gelten, unabhängig davon, ob der Endnutzer Schwankungen feststellt, die auf die verschiedenen inhärenten Merkmale des Mediums zurückzuführen sind, über das das Netz letztlich mit dem Netzabschlusspunkt verbunden ist,".</w:t>
      </w:r>
    </w:p>
    <w:p w14:paraId="5FB299D1" w14:textId="1F7DE469" w:rsidR="0020365B" w:rsidRPr="0020365B" w:rsidRDefault="0020365B">
      <w:pPr>
        <w:rPr>
          <w:lang w:val="de-DE"/>
        </w:rPr>
      </w:pPr>
    </w:p>
    <w:p w14:paraId="61C3C8B5" w14:textId="77777777" w:rsidR="0020365B" w:rsidRPr="0020365B" w:rsidRDefault="0020365B" w:rsidP="008924DB">
      <w:pPr>
        <w:jc w:val="both"/>
        <w:rPr>
          <w:lang w:val="de-DE"/>
        </w:rPr>
      </w:pPr>
      <w:r w:rsidRPr="0020365B">
        <w:rPr>
          <w:lang w:val="de-DE"/>
        </w:rPr>
        <w:tab/>
        <w:t>3. Nummer 5 wird wie folgt ersetzt:</w:t>
      </w:r>
    </w:p>
    <w:p w14:paraId="2EF7A32B" w14:textId="77777777" w:rsidR="0020365B" w:rsidRPr="0020365B" w:rsidRDefault="0020365B" w:rsidP="008924DB">
      <w:pPr>
        <w:jc w:val="both"/>
        <w:rPr>
          <w:lang w:val="de-DE"/>
        </w:rPr>
      </w:pPr>
    </w:p>
    <w:p w14:paraId="6D3B732C" w14:textId="77777777" w:rsidR="0020365B" w:rsidRPr="0020365B" w:rsidRDefault="0020365B" w:rsidP="008924DB">
      <w:pPr>
        <w:jc w:val="both"/>
        <w:rPr>
          <w:lang w:val="de-DE"/>
        </w:rPr>
      </w:pPr>
      <w:r w:rsidRPr="0020365B">
        <w:rPr>
          <w:lang w:val="de-DE"/>
        </w:rPr>
        <w:tab/>
        <w:t>"5. "elektronischen Kommunikationsdiensten": gewöhnlich gegen Entgelt über elektronische Kommunikationsnetze erbrachte Dienste, die - mit Ausnahme von Diensten, die Inhalte über elektronische Kommunikationsnetze und -dienste anbieten oder eine redaktionelle Kontrolle über sie ausüben, und mit Ausnahme von audiovisuellen oder auditiven Mediendienste - folgende Dienste umfassen:</w:t>
      </w:r>
    </w:p>
    <w:p w14:paraId="1CBE54ED" w14:textId="77777777" w:rsidR="0020365B" w:rsidRPr="0020365B" w:rsidRDefault="0020365B" w:rsidP="008924DB">
      <w:pPr>
        <w:jc w:val="both"/>
        <w:rPr>
          <w:lang w:val="de-DE"/>
        </w:rPr>
      </w:pPr>
    </w:p>
    <w:p w14:paraId="4CCCB7FA"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Internetzugangsdienste,</w:t>
      </w:r>
    </w:p>
    <w:p w14:paraId="64BACE48" w14:textId="77777777" w:rsidR="0020365B" w:rsidRPr="0020365B" w:rsidRDefault="0020365B" w:rsidP="008924DB">
      <w:pPr>
        <w:jc w:val="both"/>
        <w:rPr>
          <w:lang w:val="de-DE"/>
        </w:rPr>
      </w:pPr>
    </w:p>
    <w:p w14:paraId="6D887F8A"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interpersonelle Kommunikationsdienste und</w:t>
      </w:r>
    </w:p>
    <w:p w14:paraId="2891B3BD" w14:textId="77777777" w:rsidR="0020365B" w:rsidRPr="0020365B" w:rsidRDefault="0020365B" w:rsidP="008924DB">
      <w:pPr>
        <w:jc w:val="both"/>
        <w:rPr>
          <w:lang w:val="de-DE"/>
        </w:rPr>
      </w:pPr>
    </w:p>
    <w:p w14:paraId="78A934FF"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Dienste, die ganz oder überwiegend in der Übertragung von Signalen bestehen, wie Übertragungsdienste, die für die Maschine-Maschine-Kommunikation genutzt werden,".</w:t>
      </w:r>
    </w:p>
    <w:p w14:paraId="0E630497" w14:textId="77777777" w:rsidR="0020365B" w:rsidRPr="0020365B" w:rsidRDefault="0020365B" w:rsidP="008924DB">
      <w:pPr>
        <w:jc w:val="both"/>
        <w:rPr>
          <w:lang w:val="de-DE"/>
        </w:rPr>
      </w:pPr>
    </w:p>
    <w:p w14:paraId="762D04C4" w14:textId="77777777" w:rsidR="0020365B" w:rsidRDefault="0020365B">
      <w:pPr>
        <w:rPr>
          <w:lang w:val="de-DE"/>
        </w:rPr>
      </w:pPr>
      <w:r>
        <w:rPr>
          <w:lang w:val="de-DE"/>
        </w:rPr>
        <w:br w:type="page"/>
      </w:r>
    </w:p>
    <w:p w14:paraId="07B3C257" w14:textId="3BB05155" w:rsidR="0020365B" w:rsidRPr="0020365B" w:rsidRDefault="0020365B" w:rsidP="008924DB">
      <w:pPr>
        <w:jc w:val="both"/>
        <w:rPr>
          <w:lang w:val="de-DE"/>
        </w:rPr>
      </w:pPr>
      <w:r w:rsidRPr="0020365B">
        <w:rPr>
          <w:lang w:val="de-DE"/>
        </w:rPr>
        <w:lastRenderedPageBreak/>
        <w:tab/>
        <w:t>4. Nummern 5/1 bis 5/4 mit folgendem Wortlaut werden eingefügt:</w:t>
      </w:r>
    </w:p>
    <w:p w14:paraId="163340E6" w14:textId="77777777" w:rsidR="0020365B" w:rsidRPr="0020365B" w:rsidRDefault="0020365B" w:rsidP="008924DB">
      <w:pPr>
        <w:jc w:val="both"/>
        <w:rPr>
          <w:lang w:val="de-DE"/>
        </w:rPr>
      </w:pPr>
    </w:p>
    <w:p w14:paraId="474D815C" w14:textId="77777777" w:rsidR="0020365B" w:rsidRPr="0020365B" w:rsidRDefault="0020365B" w:rsidP="008924DB">
      <w:pPr>
        <w:jc w:val="both"/>
        <w:rPr>
          <w:lang w:val="de-DE"/>
        </w:rPr>
      </w:pPr>
      <w:r w:rsidRPr="0020365B">
        <w:rPr>
          <w:lang w:val="de-DE"/>
        </w:rPr>
        <w:tab/>
        <w:t>"5/1. "Internetzugangsdiensten": öffentlich zugängliche elektronische Kommunika</w:t>
      </w:r>
      <w:r w:rsidRPr="0020365B">
        <w:rPr>
          <w:lang w:val="de-DE"/>
        </w:rPr>
        <w:softHyphen/>
        <w:t>tionsdienste, die unabhängig von der verwendeten Netztechnologie und den verwendeten Endgeräten Zugang zum Internet und somit Verbindungen zu praktisch allen Abschlusspunkten des Internets bieten,</w:t>
      </w:r>
    </w:p>
    <w:p w14:paraId="03687D0B" w14:textId="77777777" w:rsidR="0020365B" w:rsidRPr="0020365B" w:rsidRDefault="0020365B" w:rsidP="008924DB">
      <w:pPr>
        <w:jc w:val="both"/>
        <w:rPr>
          <w:lang w:val="de-DE"/>
        </w:rPr>
      </w:pPr>
    </w:p>
    <w:p w14:paraId="5A91C192" w14:textId="77777777" w:rsidR="0020365B" w:rsidRPr="0020365B" w:rsidRDefault="0020365B" w:rsidP="008924DB">
      <w:pPr>
        <w:jc w:val="both"/>
        <w:rPr>
          <w:lang w:val="de-DE"/>
        </w:rPr>
      </w:pPr>
      <w:r w:rsidRPr="0020365B">
        <w:rPr>
          <w:lang w:val="de-DE"/>
        </w:rPr>
        <w:tab/>
        <w:t>5/2. "interpersonellen Kommunikationsdiensten": gewöhnlich gegen Entgelt erbrachte Dienste, die einen direkten interpersonellen und interaktiven Informationsaustausch über elektronische Kommunikationsnetze zwischen einer endlichen Zahl von Personen ermöglichen, wobei die Empfänger von den Personen bestimmt werden, die die Kommunikation veranlassen oder daran beteiligt sind; dazu zählen keine Dienste, die eine interpersonelle und interaktive Kommunikation lediglich als untrennbar mit einem anderen Dienst verbundene untergeordnete Nebenfunktion ermöglichen,</w:t>
      </w:r>
    </w:p>
    <w:p w14:paraId="24BBEF2F" w14:textId="77777777" w:rsidR="0020365B" w:rsidRPr="0020365B" w:rsidRDefault="0020365B" w:rsidP="008924DB">
      <w:pPr>
        <w:jc w:val="both"/>
        <w:rPr>
          <w:lang w:val="de-DE"/>
        </w:rPr>
      </w:pPr>
    </w:p>
    <w:p w14:paraId="58D39C30" w14:textId="77777777" w:rsidR="0020365B" w:rsidRPr="0020365B" w:rsidRDefault="0020365B" w:rsidP="008924DB">
      <w:pPr>
        <w:jc w:val="both"/>
        <w:rPr>
          <w:lang w:val="de-DE"/>
        </w:rPr>
      </w:pPr>
      <w:r w:rsidRPr="0020365B">
        <w:rPr>
          <w:lang w:val="de-DE"/>
        </w:rPr>
        <w:tab/>
        <w:t>5/3. "nummerngebundenen interpersonellen Kommunikationsdiensten": interpersonelle Kommunikationsdienste, die entweder eine Verbindung zu öffentlich zugeteilten Nummerierungsressourcen, nämlich Nummern nationaler oder internationaler Nummerierungspläne, herstellen oder die Kommunikation mit Nummern nationaler oder internationaler Nummerierungspläne ermöglichen,</w:t>
      </w:r>
    </w:p>
    <w:p w14:paraId="491BCD88" w14:textId="77777777" w:rsidR="0020365B" w:rsidRPr="0020365B" w:rsidRDefault="0020365B" w:rsidP="008924DB">
      <w:pPr>
        <w:jc w:val="both"/>
        <w:rPr>
          <w:lang w:val="de-DE"/>
        </w:rPr>
      </w:pPr>
    </w:p>
    <w:p w14:paraId="4AA8AA0E" w14:textId="77777777" w:rsidR="0020365B" w:rsidRPr="0020365B" w:rsidRDefault="0020365B" w:rsidP="008924DB">
      <w:pPr>
        <w:jc w:val="both"/>
        <w:rPr>
          <w:lang w:val="de-DE"/>
        </w:rPr>
      </w:pPr>
      <w:r w:rsidRPr="0020365B">
        <w:rPr>
          <w:lang w:val="de-DE"/>
        </w:rPr>
        <w:tab/>
        <w:t>5/4. "nummernunabhängigen interpersonellen Kommunikationsdiensten": interperso</w:t>
      </w:r>
      <w:r w:rsidRPr="0020365B">
        <w:rPr>
          <w:lang w:val="de-DE"/>
        </w:rPr>
        <w:softHyphen/>
        <w:t>nelle Kommunikationsdienste, die weder eine Verbindung zu öffentlich zugeteilten Nummerierungsressourcen, nämlich Nummern nationaler oder internationaler Nummerie</w:t>
      </w:r>
      <w:r w:rsidRPr="0020365B">
        <w:rPr>
          <w:lang w:val="de-DE"/>
        </w:rPr>
        <w:softHyphen/>
        <w:t>rungspläne, herstellen noch die Kommunikation mit Nummern nationaler oder internationaler Nummerierungspläne ermöglichen,".</w:t>
      </w:r>
    </w:p>
    <w:p w14:paraId="4390B826" w14:textId="77777777" w:rsidR="0020365B" w:rsidRPr="0020365B" w:rsidRDefault="0020365B" w:rsidP="008924DB">
      <w:pPr>
        <w:jc w:val="both"/>
        <w:rPr>
          <w:lang w:val="de-DE"/>
        </w:rPr>
      </w:pPr>
    </w:p>
    <w:p w14:paraId="21F55436" w14:textId="77777777" w:rsidR="0020365B" w:rsidRPr="0020365B" w:rsidRDefault="0020365B" w:rsidP="008924DB">
      <w:pPr>
        <w:jc w:val="both"/>
        <w:rPr>
          <w:lang w:val="de-DE"/>
        </w:rPr>
      </w:pPr>
      <w:r w:rsidRPr="0020365B">
        <w:rPr>
          <w:lang w:val="de-DE"/>
        </w:rPr>
        <w:tab/>
        <w:t>5. Nummer 7 wird wie folgt ersetzt:</w:t>
      </w:r>
    </w:p>
    <w:p w14:paraId="5BAC5D41" w14:textId="77777777" w:rsidR="0020365B" w:rsidRPr="0020365B" w:rsidRDefault="0020365B" w:rsidP="008924DB">
      <w:pPr>
        <w:jc w:val="both"/>
        <w:rPr>
          <w:lang w:val="de-DE"/>
        </w:rPr>
      </w:pPr>
    </w:p>
    <w:p w14:paraId="7E8264F2" w14:textId="77777777" w:rsidR="0020365B" w:rsidRPr="0020365B" w:rsidRDefault="0020365B" w:rsidP="008924DB">
      <w:pPr>
        <w:jc w:val="both"/>
        <w:rPr>
          <w:lang w:val="de-DE"/>
        </w:rPr>
      </w:pPr>
      <w:r w:rsidRPr="0020365B">
        <w:rPr>
          <w:lang w:val="de-DE"/>
        </w:rPr>
        <w:tab/>
        <w:t>"7. "Angaben zum Anruferstandort": in einem öffentlichen Mobilfunknetz die verarbeiteten Daten, die aus der Netzinfrastruktur oder von einem mobilen Gerät stammen und denen zu entnehmen ist, an welchem geografischen Standort sich die mobile Endeinrichtung eines Endnutzers befindet, und in einem öffentlichen Festnetz die Angaben zur physischen Adresse des Netzabschlusspunkts,".</w:t>
      </w:r>
    </w:p>
    <w:p w14:paraId="6B678C0D" w14:textId="77777777" w:rsidR="0020365B" w:rsidRPr="0020365B" w:rsidRDefault="0020365B" w:rsidP="008924DB">
      <w:pPr>
        <w:jc w:val="both"/>
        <w:rPr>
          <w:lang w:val="de-DE"/>
        </w:rPr>
      </w:pPr>
    </w:p>
    <w:p w14:paraId="7E74BD8A" w14:textId="77777777" w:rsidR="0020365B" w:rsidRPr="0020365B" w:rsidRDefault="0020365B" w:rsidP="008924DB">
      <w:pPr>
        <w:jc w:val="both"/>
        <w:rPr>
          <w:lang w:val="de-DE"/>
        </w:rPr>
      </w:pPr>
      <w:r w:rsidRPr="0020365B">
        <w:rPr>
          <w:lang w:val="de-DE"/>
        </w:rPr>
        <w:tab/>
        <w:t>6. Nummer 11 wird wie folgt ersetzt:</w:t>
      </w:r>
    </w:p>
    <w:p w14:paraId="5F9849D9" w14:textId="77777777" w:rsidR="0020365B" w:rsidRPr="0020365B" w:rsidRDefault="0020365B" w:rsidP="008924DB">
      <w:pPr>
        <w:jc w:val="both"/>
        <w:rPr>
          <w:lang w:val="de-DE"/>
        </w:rPr>
      </w:pPr>
    </w:p>
    <w:p w14:paraId="7055E744" w14:textId="77777777" w:rsidR="0020365B" w:rsidRPr="0020365B" w:rsidRDefault="0020365B" w:rsidP="008924DB">
      <w:pPr>
        <w:jc w:val="both"/>
        <w:rPr>
          <w:lang w:val="de-DE"/>
        </w:rPr>
      </w:pPr>
      <w:r w:rsidRPr="0020365B">
        <w:rPr>
          <w:lang w:val="de-DE"/>
        </w:rPr>
        <w:tab/>
        <w:t>"11. "Betreibern": Personen oder Unternehmen, die ein öffentliches elektronisches Kommunikationsnetz oder einen öffentlich zugänglichen elektronischen Kommunikations</w:t>
      </w:r>
      <w:r w:rsidRPr="0020365B">
        <w:rPr>
          <w:lang w:val="de-DE"/>
        </w:rPr>
        <w:softHyphen/>
        <w:t>dienst bereitstellen,".</w:t>
      </w:r>
    </w:p>
    <w:p w14:paraId="2A9608F3" w14:textId="77777777" w:rsidR="0020365B" w:rsidRPr="0020365B" w:rsidRDefault="0020365B" w:rsidP="008924DB">
      <w:pPr>
        <w:jc w:val="both"/>
        <w:rPr>
          <w:lang w:val="de-DE"/>
        </w:rPr>
      </w:pPr>
    </w:p>
    <w:p w14:paraId="58E225D2" w14:textId="77777777" w:rsidR="0020365B" w:rsidRPr="0020365B" w:rsidRDefault="0020365B" w:rsidP="008924DB">
      <w:pPr>
        <w:jc w:val="both"/>
        <w:rPr>
          <w:lang w:val="de-DE"/>
        </w:rPr>
      </w:pPr>
      <w:r w:rsidRPr="0020365B">
        <w:rPr>
          <w:lang w:val="de-DE"/>
        </w:rPr>
        <w:tab/>
        <w:t>7. Eine Nummer 11/1 mit folgendem Wortlaut wird eingefügt:</w:t>
      </w:r>
    </w:p>
    <w:p w14:paraId="76D1D76E" w14:textId="77777777" w:rsidR="0020365B" w:rsidRPr="0020365B" w:rsidRDefault="0020365B" w:rsidP="008924DB">
      <w:pPr>
        <w:jc w:val="both"/>
        <w:rPr>
          <w:lang w:val="de-DE"/>
        </w:rPr>
      </w:pPr>
    </w:p>
    <w:p w14:paraId="6B42979C" w14:textId="77777777" w:rsidR="0020365B" w:rsidRPr="0020365B" w:rsidRDefault="0020365B" w:rsidP="008924DB">
      <w:pPr>
        <w:jc w:val="both"/>
        <w:rPr>
          <w:lang w:val="de-DE"/>
        </w:rPr>
      </w:pPr>
      <w:r w:rsidRPr="0020365B">
        <w:rPr>
          <w:lang w:val="de-DE"/>
        </w:rPr>
        <w:tab/>
        <w:t>"11/1. "Betreibern passiver Infrastrukturen": Wirtschaftsakteure, die einerseits Erzeugungs-, Leitungs- oder Verteilungsdienste für Gas, Strom (einschließlich öffentlicher Beleuchtung) oder Wasser (einschließlich Abwasserbehandlung und -entsorgung und Kanalisationssysteme), Fernwärme oder Verkehrsdienste (einschließlich Schienen, Straßen, Häfen und Flughäfen) und andererseits Teile ihres Netzes bereitstellen, ohne dass diese selbst zu einer aktiven Komponente eines elektronischen Kommunikationsnetzes werden,".</w:t>
      </w:r>
    </w:p>
    <w:p w14:paraId="74BF373A" w14:textId="77777777" w:rsidR="0020365B" w:rsidRPr="0020365B" w:rsidRDefault="0020365B" w:rsidP="008924DB">
      <w:pPr>
        <w:jc w:val="both"/>
        <w:rPr>
          <w:lang w:val="de-DE"/>
        </w:rPr>
      </w:pPr>
    </w:p>
    <w:p w14:paraId="66B69A23" w14:textId="77777777" w:rsidR="0020365B" w:rsidRPr="0020365B" w:rsidRDefault="0020365B" w:rsidP="008924DB">
      <w:pPr>
        <w:jc w:val="both"/>
        <w:rPr>
          <w:lang w:val="de-DE"/>
        </w:rPr>
      </w:pPr>
      <w:r w:rsidRPr="0020365B">
        <w:rPr>
          <w:lang w:val="de-DE"/>
        </w:rPr>
        <w:lastRenderedPageBreak/>
        <w:tab/>
        <w:t>8. Eine Nummer 11/2 mit folgendem Wortlaut wird eingefügt:</w:t>
      </w:r>
    </w:p>
    <w:p w14:paraId="06442A7A" w14:textId="77777777" w:rsidR="0020365B" w:rsidRPr="0020365B" w:rsidRDefault="0020365B" w:rsidP="008924DB">
      <w:pPr>
        <w:jc w:val="both"/>
        <w:rPr>
          <w:lang w:val="de-DE"/>
        </w:rPr>
      </w:pPr>
    </w:p>
    <w:p w14:paraId="001E442B" w14:textId="77777777" w:rsidR="0020365B" w:rsidRPr="0020365B" w:rsidRDefault="0020365B" w:rsidP="008924DB">
      <w:pPr>
        <w:jc w:val="both"/>
        <w:rPr>
          <w:lang w:val="de-DE"/>
        </w:rPr>
      </w:pPr>
      <w:r w:rsidRPr="0020365B">
        <w:rPr>
          <w:lang w:val="de-DE"/>
        </w:rPr>
        <w:tab/>
        <w:t>"11/2. "Allgemeingenehmigung": einen festgelegten rechtlichen Rahmen, mit dem Rechte für die Bereitstellung elektronischer Kommunikationsnetze oder -dienste gewährleistet werden und in dem sektorspezifische Verpflichtungen festgelegt werden, die für alle oder für bestimmte Arten von elektronischen Kommunikationsnetzen und -diensten gelten können,".</w:t>
      </w:r>
    </w:p>
    <w:p w14:paraId="2429E1CA" w14:textId="77777777" w:rsidR="0020365B" w:rsidRPr="0020365B" w:rsidRDefault="0020365B" w:rsidP="008924DB">
      <w:pPr>
        <w:jc w:val="both"/>
        <w:rPr>
          <w:lang w:val="de-DE"/>
        </w:rPr>
      </w:pPr>
    </w:p>
    <w:p w14:paraId="75C7D6C0" w14:textId="77777777" w:rsidR="0020365B" w:rsidRPr="0020365B" w:rsidRDefault="0020365B" w:rsidP="008924DB">
      <w:pPr>
        <w:jc w:val="both"/>
        <w:rPr>
          <w:lang w:val="de-DE"/>
        </w:rPr>
      </w:pPr>
      <w:r w:rsidRPr="0020365B">
        <w:rPr>
          <w:lang w:val="de-DE"/>
        </w:rPr>
        <w:tab/>
        <w:t>9. In Nr. 14 werden die Wörter "zu anderen als gewerblichen oder beruflichen Zwecken" durch die Wörter "zu anderen als gewerblichen, geschäftlichen, handwerklichen oder freiberuflichen Zwecken" ersetzt.</w:t>
      </w:r>
    </w:p>
    <w:p w14:paraId="0E868036" w14:textId="77777777" w:rsidR="0020365B" w:rsidRPr="0020365B" w:rsidRDefault="0020365B" w:rsidP="008924DB">
      <w:pPr>
        <w:jc w:val="both"/>
        <w:rPr>
          <w:lang w:val="de-DE"/>
        </w:rPr>
      </w:pPr>
    </w:p>
    <w:p w14:paraId="58F13FDA" w14:textId="77777777" w:rsidR="0020365B" w:rsidRPr="0020365B" w:rsidRDefault="0020365B" w:rsidP="008924DB">
      <w:pPr>
        <w:jc w:val="both"/>
        <w:rPr>
          <w:lang w:val="de-DE"/>
        </w:rPr>
      </w:pPr>
      <w:r w:rsidRPr="0020365B">
        <w:rPr>
          <w:lang w:val="de-DE"/>
        </w:rPr>
        <w:tab/>
        <w:t>10. Nummern 14/1 bis 14/5 mit folgendem Wortlaut werden eingefügt:</w:t>
      </w:r>
    </w:p>
    <w:p w14:paraId="3A2B7CCA" w14:textId="77777777" w:rsidR="0020365B" w:rsidRPr="0020365B" w:rsidRDefault="0020365B" w:rsidP="008924DB">
      <w:pPr>
        <w:jc w:val="both"/>
        <w:rPr>
          <w:lang w:val="de-DE"/>
        </w:rPr>
      </w:pPr>
    </w:p>
    <w:p w14:paraId="315F2F1F" w14:textId="77777777" w:rsidR="0020365B" w:rsidRPr="0020365B" w:rsidRDefault="0020365B" w:rsidP="008924DB">
      <w:pPr>
        <w:jc w:val="both"/>
        <w:rPr>
          <w:lang w:val="de-DE"/>
        </w:rPr>
      </w:pPr>
      <w:r w:rsidRPr="0020365B">
        <w:rPr>
          <w:lang w:val="de-DE"/>
        </w:rPr>
        <w:tab/>
        <w:t>"14/1. "Kleinstunternehmen": Unternehmen, deren jahresdurchschnittliche Beschäftig</w:t>
      </w:r>
      <w:r w:rsidRPr="0020365B">
        <w:rPr>
          <w:lang w:val="de-DE"/>
        </w:rPr>
        <w:softHyphen/>
        <w:t>tenzahl nicht mehr als 9 Arbeitnehmer beträgt, berechnet gemäß Artikel 1:24 des Gesetzbuches der Gesellschaften und Vereinigungen,</w:t>
      </w:r>
    </w:p>
    <w:p w14:paraId="2B9F74A8" w14:textId="77777777" w:rsidR="0020365B" w:rsidRPr="0020365B" w:rsidRDefault="0020365B" w:rsidP="008924DB">
      <w:pPr>
        <w:jc w:val="both"/>
        <w:rPr>
          <w:lang w:val="de-DE"/>
        </w:rPr>
      </w:pPr>
    </w:p>
    <w:p w14:paraId="1F4B13F2" w14:textId="77777777" w:rsidR="0020365B" w:rsidRPr="0020365B" w:rsidRDefault="0020365B" w:rsidP="008924DB">
      <w:pPr>
        <w:jc w:val="both"/>
        <w:rPr>
          <w:lang w:val="de-DE"/>
        </w:rPr>
      </w:pPr>
      <w:r w:rsidRPr="0020365B">
        <w:rPr>
          <w:lang w:val="de-DE"/>
        </w:rPr>
        <w:tab/>
        <w:t>14/2. "kleinen Unternehmen": Unternehmen, deren jahresdurchschnittliche Beschäftig</w:t>
      </w:r>
      <w:r w:rsidRPr="0020365B">
        <w:rPr>
          <w:lang w:val="de-DE"/>
        </w:rPr>
        <w:softHyphen/>
        <w:t>tenzahl nicht mehr als 49 Arbeitnehmer beträgt, berechnet gemäß Artikel 1:24 des Gesetzbuches der Gesellschaften und Vereinigungen,</w:t>
      </w:r>
    </w:p>
    <w:p w14:paraId="1E48E642" w14:textId="77777777" w:rsidR="0020365B" w:rsidRPr="0020365B" w:rsidRDefault="0020365B" w:rsidP="008924DB">
      <w:pPr>
        <w:jc w:val="both"/>
        <w:rPr>
          <w:lang w:val="de-DE"/>
        </w:rPr>
      </w:pPr>
    </w:p>
    <w:p w14:paraId="6DB6466B" w14:textId="77777777" w:rsidR="0020365B" w:rsidRPr="0020365B" w:rsidRDefault="0020365B" w:rsidP="008924DB">
      <w:pPr>
        <w:jc w:val="both"/>
        <w:rPr>
          <w:lang w:val="de-DE"/>
        </w:rPr>
      </w:pPr>
      <w:r w:rsidRPr="0020365B">
        <w:rPr>
          <w:lang w:val="de-DE"/>
        </w:rPr>
        <w:tab/>
        <w:t>14/3. "mittleren Unternehmen": Unternehmen, deren jahresdurchschnittliche Beschäf</w:t>
      </w:r>
      <w:r w:rsidRPr="0020365B">
        <w:rPr>
          <w:lang w:val="de-DE"/>
        </w:rPr>
        <w:softHyphen/>
        <w:t>tigtenzahl nicht mehr als 249 Arbeitnehmer beträgt, berechnet gemäß Artikel 1:24 des Gesetzbuches der Gesellschaften und Vereinigungen,</w:t>
      </w:r>
    </w:p>
    <w:p w14:paraId="04B86BEA" w14:textId="77777777" w:rsidR="0020365B" w:rsidRPr="0020365B" w:rsidRDefault="0020365B" w:rsidP="008924DB">
      <w:pPr>
        <w:jc w:val="both"/>
        <w:rPr>
          <w:lang w:val="de-DE"/>
        </w:rPr>
      </w:pPr>
    </w:p>
    <w:p w14:paraId="321098FF" w14:textId="77777777" w:rsidR="0020365B" w:rsidRPr="0020365B" w:rsidRDefault="0020365B" w:rsidP="008924DB">
      <w:pPr>
        <w:jc w:val="both"/>
        <w:rPr>
          <w:lang w:val="de-DE"/>
        </w:rPr>
      </w:pPr>
      <w:r w:rsidRPr="0020365B">
        <w:rPr>
          <w:lang w:val="de-DE"/>
        </w:rPr>
        <w:tab/>
        <w:t>14/4. "Kleinstorganisationen ohne Gewinnerzielungsabsicht": Vereinigungen ohne Gewinnerzielungsabsicht, internationale Vereinigungen ohne Gewinnerzielungsabsicht oder Stiftungen, deren jahresdurchschnittliche Beschäftigtenzahl nicht mehr als 9 Arbeitnehmer beträgt, berechnet gemäß Artikel 1:28 des Gesetzbuches der Gesellschaften und Vereinigungen,</w:t>
      </w:r>
    </w:p>
    <w:p w14:paraId="41CA2FD3" w14:textId="77777777" w:rsidR="0020365B" w:rsidRPr="0020365B" w:rsidRDefault="0020365B" w:rsidP="008924DB">
      <w:pPr>
        <w:jc w:val="both"/>
        <w:rPr>
          <w:lang w:val="de-DE"/>
        </w:rPr>
      </w:pPr>
      <w:r w:rsidRPr="0020365B">
        <w:rPr>
          <w:lang w:val="de-DE"/>
        </w:rPr>
        <w:tab/>
      </w:r>
    </w:p>
    <w:p w14:paraId="04998C8B" w14:textId="77777777" w:rsidR="0020365B" w:rsidRPr="0020365B" w:rsidRDefault="0020365B" w:rsidP="008924DB">
      <w:pPr>
        <w:jc w:val="both"/>
        <w:rPr>
          <w:lang w:val="de-DE"/>
        </w:rPr>
      </w:pPr>
      <w:r w:rsidRPr="0020365B">
        <w:rPr>
          <w:lang w:val="de-DE"/>
        </w:rPr>
        <w:tab/>
        <w:t>14/5. "kleinen Organisationen ohne Gewinnerzielungsabsicht": Vereinigungen ohne Gewinnerzielungsabsicht, internationale Vereinigungen ohne Gewinnerzielungsabsicht oder Stiftungen, deren jahresdurchschnittliche Beschäftigtenzahl nicht mehr als 49 Arbeitnehmer beträgt, berechnet gemäß Artikel 1:28 des Gesetzbuches der Gesellschaften und Vereinigungen,".</w:t>
      </w:r>
    </w:p>
    <w:p w14:paraId="11B170A3" w14:textId="77777777" w:rsidR="0020365B" w:rsidRPr="0020365B" w:rsidRDefault="0020365B" w:rsidP="008924DB">
      <w:pPr>
        <w:jc w:val="both"/>
        <w:rPr>
          <w:lang w:val="de-DE"/>
        </w:rPr>
      </w:pPr>
    </w:p>
    <w:p w14:paraId="5F3AE345" w14:textId="77777777" w:rsidR="0020365B" w:rsidRPr="0020365B" w:rsidRDefault="0020365B" w:rsidP="008924DB">
      <w:pPr>
        <w:jc w:val="both"/>
        <w:rPr>
          <w:lang w:val="de-DE"/>
        </w:rPr>
      </w:pPr>
      <w:r w:rsidRPr="0020365B">
        <w:rPr>
          <w:lang w:val="de-DE"/>
        </w:rPr>
        <w:tab/>
        <w:t>11. In Nr. 15 werden die Wörter "die aufgrund eines mit einem Betreiber geschlossenen Vertrags einen elektronischen Kommunikationsdienst nutzen" durch die Wörter "die keine Betreiber sind und Partei eines Vertrags mit einem Betreiber sind, der öffentlich zugängliche elektronische Kommunikationsdienste bereitstellt, für die Bereitstellung solcher Dienste" ersetzt.</w:t>
      </w:r>
    </w:p>
    <w:p w14:paraId="712DC7E6" w14:textId="77777777" w:rsidR="0020365B" w:rsidRPr="0020365B" w:rsidRDefault="0020365B" w:rsidP="008924DB">
      <w:pPr>
        <w:jc w:val="both"/>
        <w:rPr>
          <w:lang w:val="de-DE"/>
        </w:rPr>
      </w:pPr>
    </w:p>
    <w:p w14:paraId="045AA9BC" w14:textId="77777777" w:rsidR="0020365B" w:rsidRPr="0020365B" w:rsidRDefault="0020365B" w:rsidP="008924DB">
      <w:pPr>
        <w:jc w:val="both"/>
        <w:rPr>
          <w:lang w:val="de-DE"/>
        </w:rPr>
      </w:pPr>
      <w:r w:rsidRPr="0020365B">
        <w:rPr>
          <w:lang w:val="de-DE"/>
        </w:rPr>
        <w:tab/>
        <w:t>12. Eine Nummer 15/1 mit folgendem Wortlaut wird eingefügt:</w:t>
      </w:r>
    </w:p>
    <w:p w14:paraId="252E496C" w14:textId="77777777" w:rsidR="0020365B" w:rsidRPr="0020365B" w:rsidRDefault="0020365B" w:rsidP="008924DB">
      <w:pPr>
        <w:jc w:val="both"/>
        <w:rPr>
          <w:lang w:val="de-DE"/>
        </w:rPr>
      </w:pPr>
    </w:p>
    <w:p w14:paraId="7BC36994" w14:textId="77777777" w:rsidR="0020365B" w:rsidRPr="0020365B" w:rsidRDefault="0020365B" w:rsidP="008924DB">
      <w:pPr>
        <w:jc w:val="both"/>
        <w:rPr>
          <w:lang w:val="de-DE"/>
        </w:rPr>
      </w:pPr>
      <w:r w:rsidRPr="0020365B">
        <w:rPr>
          <w:lang w:val="de-DE"/>
        </w:rPr>
        <w:tab/>
        <w:t>"15/1. "Teilnehmern mit höchstens 9 Arbeitnehmern": Teilnehmer, deren jahresdurch</w:t>
      </w:r>
      <w:r w:rsidRPr="0020365B">
        <w:rPr>
          <w:lang w:val="de-DE"/>
        </w:rPr>
        <w:softHyphen/>
        <w:t>schnittliche Beschäftigtenzahl nicht mehr als 9 Arbeitnehmer beträgt, berechnet gemäß Artikel 1:24 beziehungsweise 1:28 des Gesetzbuches der Gesellschaften und Vereinigungen,".</w:t>
      </w:r>
    </w:p>
    <w:p w14:paraId="12B65F8F" w14:textId="77777777" w:rsidR="0020365B" w:rsidRPr="0020365B" w:rsidRDefault="0020365B" w:rsidP="008924DB">
      <w:pPr>
        <w:jc w:val="both"/>
        <w:rPr>
          <w:lang w:val="de-DE"/>
        </w:rPr>
      </w:pPr>
    </w:p>
    <w:p w14:paraId="410D1AD0" w14:textId="77777777" w:rsidR="0020365B" w:rsidRDefault="0020365B">
      <w:pPr>
        <w:rPr>
          <w:lang w:val="de-DE"/>
        </w:rPr>
      </w:pPr>
      <w:r>
        <w:rPr>
          <w:lang w:val="de-DE"/>
        </w:rPr>
        <w:br w:type="page"/>
      </w:r>
    </w:p>
    <w:p w14:paraId="797CB01C" w14:textId="381CB9B5" w:rsidR="0020365B" w:rsidRPr="0020365B" w:rsidRDefault="0020365B" w:rsidP="008924DB">
      <w:pPr>
        <w:jc w:val="both"/>
        <w:rPr>
          <w:lang w:val="de-DE"/>
        </w:rPr>
      </w:pPr>
      <w:r w:rsidRPr="0020365B">
        <w:rPr>
          <w:lang w:val="de-DE"/>
        </w:rPr>
        <w:lastRenderedPageBreak/>
        <w:tab/>
        <w:t>13. Nummer 16 wird wie folgt ersetzt:</w:t>
      </w:r>
    </w:p>
    <w:p w14:paraId="3F7D2718" w14:textId="77777777" w:rsidR="0020365B" w:rsidRPr="0020365B" w:rsidRDefault="0020365B" w:rsidP="008924DB">
      <w:pPr>
        <w:jc w:val="both"/>
        <w:rPr>
          <w:lang w:val="de-DE"/>
        </w:rPr>
      </w:pPr>
    </w:p>
    <w:p w14:paraId="3F51A68D" w14:textId="77777777" w:rsidR="0020365B" w:rsidRPr="0020365B" w:rsidRDefault="0020365B" w:rsidP="008924DB">
      <w:pPr>
        <w:jc w:val="both"/>
        <w:rPr>
          <w:lang w:val="de-DE"/>
        </w:rPr>
      </w:pPr>
      <w:r w:rsidRPr="0020365B">
        <w:rPr>
          <w:lang w:val="de-DE"/>
        </w:rPr>
        <w:tab/>
        <w:t>16. "Netzabschlusspunkten": physische Punkte, an denen Endnutzern der Zugang zu einem öffentlichen elektronischen Kommunikationsnetz bereitgestellt wird, und die in Netzen, in denen eine Vermittlung oder Leitwegbestimmung erfolgt, anhand einer bestimmten Netzadresse bezeichnet werden, die mit der Nummer oder dem Namen eines Endnutzers verknüpft sein kann,".</w:t>
      </w:r>
    </w:p>
    <w:p w14:paraId="3A6F391A" w14:textId="77777777" w:rsidR="0020365B" w:rsidRPr="0020365B" w:rsidRDefault="0020365B" w:rsidP="008924DB">
      <w:pPr>
        <w:jc w:val="both"/>
        <w:rPr>
          <w:lang w:val="de-DE"/>
        </w:rPr>
      </w:pPr>
    </w:p>
    <w:p w14:paraId="57EE7808" w14:textId="77777777" w:rsidR="0020365B" w:rsidRPr="0020365B" w:rsidRDefault="0020365B" w:rsidP="008924DB">
      <w:pPr>
        <w:jc w:val="both"/>
        <w:rPr>
          <w:lang w:val="de-DE"/>
        </w:rPr>
      </w:pPr>
      <w:r w:rsidRPr="0020365B">
        <w:rPr>
          <w:lang w:val="de-DE"/>
        </w:rPr>
        <w:tab/>
        <w:t>14. Die Nummern 17 und 17/1 werden wie folgt ersetzt:</w:t>
      </w:r>
    </w:p>
    <w:p w14:paraId="727F9FB9" w14:textId="77777777" w:rsidR="0020365B" w:rsidRPr="0020365B" w:rsidRDefault="0020365B" w:rsidP="008924DB">
      <w:pPr>
        <w:jc w:val="both"/>
        <w:rPr>
          <w:lang w:val="de-DE"/>
        </w:rPr>
      </w:pPr>
    </w:p>
    <w:p w14:paraId="251F6DBA" w14:textId="77777777" w:rsidR="0020365B" w:rsidRPr="0020365B" w:rsidRDefault="0020365B" w:rsidP="008924DB">
      <w:pPr>
        <w:jc w:val="both"/>
        <w:rPr>
          <w:lang w:val="de-DE"/>
        </w:rPr>
      </w:pPr>
      <w:r w:rsidRPr="0020365B">
        <w:rPr>
          <w:lang w:val="de-DE"/>
        </w:rPr>
        <w:tab/>
        <w:t>"17. "zugehörigen Einrichtungen": mit einem elektronischen Kommunikationsnetz oder einem elektronischen Kommunikationsdienst verbundene zugehörige Dienste, physische Infrastrukturen oder sonstige Einrichtungen oder Komponenten, die die Bereitstellung von Diensten über dieses Netz oder diesen Dienst ermöglichen oder unterstützen beziehungsweise dazu in der Lage sind; hierzu gehören Gebäude oder Gebäudezugänge, Verkabelungen in Gebäuden, Antennen, Türme und andere Trägerstrukturen, Leitungsrohre, Leerrohre, Masten, Einstiegsschächte und Verteilerkästen,</w:t>
      </w:r>
    </w:p>
    <w:p w14:paraId="41C1333D" w14:textId="77777777" w:rsidR="0020365B" w:rsidRPr="0020365B" w:rsidRDefault="0020365B" w:rsidP="008924DB">
      <w:pPr>
        <w:jc w:val="both"/>
        <w:rPr>
          <w:lang w:val="de-DE"/>
        </w:rPr>
      </w:pPr>
    </w:p>
    <w:p w14:paraId="2BD78D9E" w14:textId="77777777" w:rsidR="0020365B" w:rsidRPr="0020365B" w:rsidRDefault="0020365B" w:rsidP="008924DB">
      <w:pPr>
        <w:jc w:val="both"/>
        <w:rPr>
          <w:lang w:val="de-DE"/>
        </w:rPr>
      </w:pPr>
      <w:r w:rsidRPr="0020365B">
        <w:rPr>
          <w:lang w:val="de-DE"/>
        </w:rPr>
        <w:tab/>
        <w:t>"17/1. "zugehörigen Diensten": mit einem elektronischen Kommunikationsnetz oder einem elektronischen Kommunikationsdienst verbundene Dienste, die die Bereitstellung, Eigenerbringung oder automatisierte Erbringung von Diensten über dieses Netz oder diesen Dienst ermöglichen oder unterstützen beziehungsweise dazu in der Lage sind; hierzu gehören Systeme zur Nummernumsetzung oder Systeme, die eine gleichwertige Funktion bieten, Zugangsberechtigungssysteme und elektronische Programmführer (EPG) und andere Dienste wie Dienste im Zusammenhang mit Identität, Standort und Präsenz des Nutzers (mit Ausnahme der Dienste und Systeme, die ausschließlich für audiovisuelle und auditive Mediendienste verwendet werden),".</w:t>
      </w:r>
    </w:p>
    <w:p w14:paraId="0760B3CE" w14:textId="77777777" w:rsidR="0020365B" w:rsidRPr="0020365B" w:rsidRDefault="0020365B" w:rsidP="008924DB">
      <w:pPr>
        <w:jc w:val="both"/>
        <w:rPr>
          <w:lang w:val="de-DE"/>
        </w:rPr>
      </w:pPr>
    </w:p>
    <w:p w14:paraId="23DE8B4D" w14:textId="77777777" w:rsidR="0020365B" w:rsidRPr="0020365B" w:rsidRDefault="0020365B" w:rsidP="008924DB">
      <w:pPr>
        <w:jc w:val="both"/>
        <w:rPr>
          <w:lang w:val="de-DE"/>
        </w:rPr>
      </w:pPr>
      <w:r w:rsidRPr="0020365B">
        <w:rPr>
          <w:lang w:val="de-DE"/>
        </w:rPr>
        <w:tab/>
        <w:t>15. Nummer 18 wird wie folgt abgeändert:</w:t>
      </w:r>
    </w:p>
    <w:p w14:paraId="2B92DBEB" w14:textId="77777777" w:rsidR="0020365B" w:rsidRPr="0020365B" w:rsidRDefault="0020365B" w:rsidP="008924DB">
      <w:pPr>
        <w:jc w:val="both"/>
        <w:rPr>
          <w:lang w:val="de-DE"/>
        </w:rPr>
      </w:pPr>
    </w:p>
    <w:p w14:paraId="3C0BA322" w14:textId="77777777" w:rsidR="0020365B" w:rsidRPr="0020365B" w:rsidRDefault="0020365B" w:rsidP="008924DB">
      <w:pPr>
        <w:jc w:val="both"/>
        <w:rPr>
          <w:lang w:val="de-DE"/>
        </w:rPr>
      </w:pPr>
      <w:r w:rsidRPr="0020365B">
        <w:rPr>
          <w:lang w:val="de-DE"/>
        </w:rPr>
        <w:tab/>
      </w:r>
      <w:r w:rsidRPr="0020365B">
        <w:rPr>
          <w:i/>
          <w:lang w:val="de-DE"/>
        </w:rPr>
        <w:t>a) </w:t>
      </w:r>
      <w:r w:rsidRPr="0020365B">
        <w:rPr>
          <w:lang w:val="de-DE"/>
        </w:rPr>
        <w:t>Die Wörter ", auch bei deren Verwendung zur Erbringung von Diensten der Informationsgesellschaft" werden durch die Wörter "oder von Diensten der Informations</w:t>
      </w:r>
      <w:r w:rsidRPr="0020365B">
        <w:rPr>
          <w:lang w:val="de-DE"/>
        </w:rPr>
        <w:softHyphen/>
        <w:t>gesellschaft" ersetzt.</w:t>
      </w:r>
    </w:p>
    <w:p w14:paraId="257E243F" w14:textId="77777777" w:rsidR="0020365B" w:rsidRPr="0020365B" w:rsidRDefault="0020365B" w:rsidP="008924DB">
      <w:pPr>
        <w:jc w:val="both"/>
        <w:rPr>
          <w:lang w:val="de-DE"/>
        </w:rPr>
      </w:pPr>
    </w:p>
    <w:p w14:paraId="73415701" w14:textId="77777777" w:rsidR="0020365B" w:rsidRPr="0020365B" w:rsidRDefault="0020365B" w:rsidP="008924DB">
      <w:pPr>
        <w:jc w:val="both"/>
        <w:rPr>
          <w:lang w:val="de-DE"/>
        </w:rPr>
      </w:pPr>
      <w:r w:rsidRPr="0020365B">
        <w:rPr>
          <w:lang w:val="de-DE"/>
        </w:rPr>
        <w:tab/>
      </w:r>
      <w:r w:rsidRPr="0020365B">
        <w:rPr>
          <w:i/>
          <w:iCs/>
          <w:lang w:val="de-DE"/>
        </w:rPr>
        <w:t>b) [Abänderung des niederländischen Textes]</w:t>
      </w:r>
    </w:p>
    <w:p w14:paraId="2CB3C490" w14:textId="77777777" w:rsidR="0020365B" w:rsidRPr="0020365B" w:rsidRDefault="0020365B" w:rsidP="008924DB">
      <w:pPr>
        <w:jc w:val="both"/>
        <w:rPr>
          <w:lang w:val="de-DE"/>
        </w:rPr>
      </w:pPr>
      <w:r w:rsidRPr="0020365B">
        <w:rPr>
          <w:lang w:val="de-DE"/>
        </w:rPr>
        <w:tab/>
      </w:r>
    </w:p>
    <w:p w14:paraId="0788A441" w14:textId="77777777" w:rsidR="0020365B" w:rsidRPr="0020365B" w:rsidRDefault="0020365B" w:rsidP="008924DB">
      <w:pPr>
        <w:jc w:val="both"/>
        <w:rPr>
          <w:lang w:val="de-DE"/>
        </w:rPr>
      </w:pPr>
      <w:r w:rsidRPr="0020365B">
        <w:rPr>
          <w:lang w:val="de-DE"/>
        </w:rPr>
        <w:tab/>
      </w:r>
      <w:r w:rsidRPr="0020365B">
        <w:rPr>
          <w:i/>
          <w:iCs/>
          <w:lang w:val="de-DE"/>
        </w:rPr>
        <w:t>c) [Abänderung des französischen Textes]</w:t>
      </w:r>
    </w:p>
    <w:p w14:paraId="20120039" w14:textId="77777777" w:rsidR="0020365B" w:rsidRPr="0020365B" w:rsidRDefault="0020365B" w:rsidP="008924DB">
      <w:pPr>
        <w:jc w:val="both"/>
        <w:rPr>
          <w:lang w:val="de-DE"/>
        </w:rPr>
      </w:pPr>
    </w:p>
    <w:p w14:paraId="6D9F3D6E" w14:textId="77777777" w:rsidR="0020365B" w:rsidRPr="0020365B" w:rsidRDefault="0020365B" w:rsidP="008924DB">
      <w:pPr>
        <w:jc w:val="both"/>
        <w:rPr>
          <w:lang w:val="de-DE"/>
        </w:rPr>
      </w:pPr>
      <w:r w:rsidRPr="0020365B">
        <w:rPr>
          <w:lang w:val="de-DE"/>
        </w:rPr>
        <w:tab/>
        <w:t>16. Nummer 16 wird wie folgt ersetzt:</w:t>
      </w:r>
    </w:p>
    <w:p w14:paraId="1104A40B" w14:textId="77777777" w:rsidR="0020365B" w:rsidRPr="0020365B" w:rsidRDefault="0020365B" w:rsidP="008924DB">
      <w:pPr>
        <w:jc w:val="both"/>
        <w:rPr>
          <w:lang w:val="de-DE"/>
        </w:rPr>
      </w:pPr>
    </w:p>
    <w:p w14:paraId="7A15EFDE" w14:textId="77777777" w:rsidR="0020365B" w:rsidRPr="0020365B" w:rsidRDefault="0020365B" w:rsidP="008924DB">
      <w:pPr>
        <w:jc w:val="both"/>
        <w:rPr>
          <w:lang w:val="de-DE"/>
        </w:rPr>
      </w:pPr>
      <w:r w:rsidRPr="0020365B">
        <w:rPr>
          <w:lang w:val="de-DE"/>
        </w:rPr>
        <w:tab/>
        <w:t>"19. "Zusammenschaltung": einen Sonderfall des Zugangs, der zwischen Betreibern öffentlicher Netze hergestellt wird, und zwar mittels der physischen und logischen Verbindung öffentlicher elektronischer Kommunikationsnetze, die von demselben oder einem anderen Unternehmen genutzt werden, um Nutzern eines Unternehmens die Kommunikation mit Nutzern desselben oder eines anderen Unternehmens oder den Zugang zu den von einem anderen Unternehmen angebotenen Diensten zu ermöglichen, soweit solche Dienste von den beteiligten Parteien oder von anderen Parteien, die Zugang zum Netz haben, erbracht werden,".</w:t>
      </w:r>
    </w:p>
    <w:p w14:paraId="36A0087E" w14:textId="77777777" w:rsidR="0020365B" w:rsidRPr="0020365B" w:rsidRDefault="0020365B" w:rsidP="008924DB">
      <w:pPr>
        <w:jc w:val="both"/>
        <w:rPr>
          <w:lang w:val="de-DE"/>
        </w:rPr>
      </w:pPr>
    </w:p>
    <w:p w14:paraId="275F2716" w14:textId="77777777" w:rsidR="0020365B" w:rsidRDefault="0020365B">
      <w:pPr>
        <w:rPr>
          <w:lang w:val="de-DE"/>
        </w:rPr>
      </w:pPr>
      <w:r>
        <w:rPr>
          <w:lang w:val="de-DE"/>
        </w:rPr>
        <w:br w:type="page"/>
      </w:r>
    </w:p>
    <w:p w14:paraId="34729288" w14:textId="2ECA7109" w:rsidR="0020365B" w:rsidRPr="0020365B" w:rsidRDefault="0020365B" w:rsidP="008924DB">
      <w:pPr>
        <w:jc w:val="both"/>
        <w:rPr>
          <w:lang w:val="de-DE"/>
        </w:rPr>
      </w:pPr>
      <w:r w:rsidRPr="0020365B">
        <w:rPr>
          <w:lang w:val="de-DE"/>
        </w:rPr>
        <w:lastRenderedPageBreak/>
        <w:tab/>
        <w:t>17. Nummer 22 wird wie folgt ersetzt:</w:t>
      </w:r>
    </w:p>
    <w:p w14:paraId="2A6C2D32" w14:textId="77777777" w:rsidR="0020365B" w:rsidRPr="0020365B" w:rsidRDefault="0020365B" w:rsidP="008924DB">
      <w:pPr>
        <w:jc w:val="both"/>
        <w:rPr>
          <w:lang w:val="de-DE"/>
        </w:rPr>
      </w:pPr>
    </w:p>
    <w:p w14:paraId="130E9D13" w14:textId="77777777" w:rsidR="0020365B" w:rsidRPr="0020365B" w:rsidRDefault="0020365B" w:rsidP="008924DB">
      <w:pPr>
        <w:jc w:val="both"/>
        <w:rPr>
          <w:lang w:val="de-DE"/>
        </w:rPr>
      </w:pPr>
      <w:r w:rsidRPr="0020365B">
        <w:rPr>
          <w:lang w:val="de-DE"/>
        </w:rPr>
        <w:tab/>
        <w:t>"22. "Sprachkommunikationsdiensten": der Öffentlichkeit zur Verfügung gestellte elektronische Kommunikationsdienste, die das Führen aus- und eingehender Inlands- oder Inlands- und Auslandsgespräche direkt oder indirekt über eine oder mehrere Nummern eines nationalen oder internationalen Nummerierungsplans ermöglichen,".</w:t>
      </w:r>
    </w:p>
    <w:p w14:paraId="32ACA770" w14:textId="77777777" w:rsidR="0020365B" w:rsidRPr="0020365B" w:rsidRDefault="0020365B" w:rsidP="008924DB">
      <w:pPr>
        <w:jc w:val="both"/>
        <w:rPr>
          <w:lang w:val="de-DE"/>
        </w:rPr>
      </w:pPr>
    </w:p>
    <w:p w14:paraId="24A03CBF" w14:textId="77777777" w:rsidR="0020365B" w:rsidRPr="0020365B" w:rsidRDefault="0020365B" w:rsidP="008924DB">
      <w:pPr>
        <w:jc w:val="both"/>
        <w:rPr>
          <w:lang w:val="de-DE"/>
        </w:rPr>
      </w:pPr>
      <w:r w:rsidRPr="0020365B">
        <w:rPr>
          <w:lang w:val="de-DE"/>
        </w:rPr>
        <w:tab/>
        <w:t>18. In Nr. 22/1 werden die Wörter "elektronischen Kommunikationsdienst" durch die Wörter "interpersonellen Kommunikationsdienst" ersetzt.</w:t>
      </w:r>
    </w:p>
    <w:p w14:paraId="324722AF" w14:textId="77777777" w:rsidR="0020365B" w:rsidRPr="0020365B" w:rsidRDefault="0020365B" w:rsidP="008924DB">
      <w:pPr>
        <w:jc w:val="both"/>
        <w:rPr>
          <w:lang w:val="de-DE"/>
        </w:rPr>
      </w:pPr>
    </w:p>
    <w:p w14:paraId="6E0A6F5C" w14:textId="77777777" w:rsidR="0020365B" w:rsidRPr="0020365B" w:rsidRDefault="0020365B" w:rsidP="008924DB">
      <w:pPr>
        <w:jc w:val="both"/>
        <w:rPr>
          <w:lang w:val="de-DE"/>
        </w:rPr>
      </w:pPr>
      <w:r w:rsidRPr="0020365B">
        <w:rPr>
          <w:lang w:val="de-DE"/>
        </w:rPr>
        <w:tab/>
        <w:t>19. Eine Nummer 22/2 mit folgendem Wortlaut wird eingefügt:</w:t>
      </w:r>
    </w:p>
    <w:p w14:paraId="215F09D2" w14:textId="77777777" w:rsidR="0020365B" w:rsidRPr="0020365B" w:rsidRDefault="0020365B" w:rsidP="008924DB">
      <w:pPr>
        <w:jc w:val="both"/>
        <w:rPr>
          <w:lang w:val="de-DE"/>
        </w:rPr>
      </w:pPr>
    </w:p>
    <w:p w14:paraId="56087842" w14:textId="77777777" w:rsidR="0020365B" w:rsidRPr="0020365B" w:rsidRDefault="0020365B" w:rsidP="008924DB">
      <w:pPr>
        <w:jc w:val="both"/>
        <w:rPr>
          <w:lang w:val="de-DE"/>
        </w:rPr>
      </w:pPr>
      <w:r w:rsidRPr="0020365B">
        <w:rPr>
          <w:lang w:val="de-DE"/>
        </w:rPr>
        <w:tab/>
        <w:t>"22/2. "Gesamtgesprächsdiensten" (Total-Conversation-Diensten): Multimedia-Ge</w:t>
      </w:r>
      <w:r w:rsidRPr="0020365B">
        <w:rPr>
          <w:lang w:val="de-DE"/>
        </w:rPr>
        <w:softHyphen/>
        <w:t>sprächsdienste in Echtzeit, die die bidirektionale symmetrische Echtzeitübertragung von Video-Bewegtbildern, Text und Sprache zwischen Nutzern an zwei oder mehr Standorten ermöglichen,".</w:t>
      </w:r>
    </w:p>
    <w:p w14:paraId="1DFA53F2" w14:textId="77777777" w:rsidR="0020365B" w:rsidRPr="0020365B" w:rsidRDefault="0020365B" w:rsidP="008924DB">
      <w:pPr>
        <w:jc w:val="both"/>
        <w:rPr>
          <w:lang w:val="de-DE"/>
        </w:rPr>
      </w:pPr>
    </w:p>
    <w:p w14:paraId="277327D5" w14:textId="77777777" w:rsidR="0020365B" w:rsidRPr="0020365B" w:rsidRDefault="0020365B" w:rsidP="008924DB">
      <w:pPr>
        <w:jc w:val="both"/>
        <w:rPr>
          <w:lang w:val="de-DE"/>
        </w:rPr>
      </w:pPr>
      <w:r w:rsidRPr="0020365B">
        <w:rPr>
          <w:lang w:val="de-DE"/>
        </w:rPr>
        <w:tab/>
        <w:t>20. In Nr. 23 werden die Wörter "die physische Verbindung, mit der" durch die Wörter "den physischen von elektronischen Kommunikationssignalen benutzten Verbindungspfad, mit dem" ersetzt.</w:t>
      </w:r>
    </w:p>
    <w:p w14:paraId="07CBE3B5" w14:textId="77777777" w:rsidR="0020365B" w:rsidRPr="0020365B" w:rsidRDefault="0020365B" w:rsidP="008924DB">
      <w:pPr>
        <w:jc w:val="both"/>
        <w:rPr>
          <w:lang w:val="de-DE"/>
        </w:rPr>
      </w:pPr>
    </w:p>
    <w:p w14:paraId="33EB5B9D" w14:textId="77777777" w:rsidR="0020365B" w:rsidRPr="0020365B" w:rsidRDefault="0020365B" w:rsidP="008924DB">
      <w:pPr>
        <w:jc w:val="both"/>
        <w:rPr>
          <w:lang w:val="de-DE"/>
        </w:rPr>
      </w:pPr>
      <w:r w:rsidRPr="0020365B">
        <w:rPr>
          <w:lang w:val="de-DE"/>
        </w:rPr>
        <w:tab/>
        <w:t>21. In den Nummern 25 und 27 werden die Wörter "eines Betreibers mit beträchtlicher Marktmacht" jeweils durch die Wörter "eines als Unternehmen mit beträchtlicher Marktmacht eingestuften Unternehmens" ersetzt.</w:t>
      </w:r>
    </w:p>
    <w:p w14:paraId="67266D1A" w14:textId="77777777" w:rsidR="0020365B" w:rsidRPr="0020365B" w:rsidRDefault="0020365B" w:rsidP="008924DB">
      <w:pPr>
        <w:jc w:val="both"/>
        <w:rPr>
          <w:lang w:val="de-DE"/>
        </w:rPr>
      </w:pPr>
    </w:p>
    <w:p w14:paraId="48345AD5" w14:textId="77777777" w:rsidR="0020365B" w:rsidRPr="0020365B" w:rsidRDefault="0020365B" w:rsidP="008924DB">
      <w:pPr>
        <w:jc w:val="both"/>
        <w:rPr>
          <w:lang w:val="de-DE"/>
        </w:rPr>
      </w:pPr>
      <w:r w:rsidRPr="0020365B">
        <w:rPr>
          <w:lang w:val="de-DE"/>
        </w:rPr>
        <w:tab/>
        <w:t>22. In Nr. 31 werden die Wörter "oder "Hertzwellen"" aufgehoben.</w:t>
      </w:r>
    </w:p>
    <w:p w14:paraId="1B8D75CC" w14:textId="77777777" w:rsidR="0020365B" w:rsidRPr="0020365B" w:rsidRDefault="0020365B" w:rsidP="008924DB">
      <w:pPr>
        <w:jc w:val="both"/>
        <w:rPr>
          <w:lang w:val="de-DE"/>
        </w:rPr>
      </w:pPr>
    </w:p>
    <w:p w14:paraId="1CECD37A" w14:textId="77777777" w:rsidR="0020365B" w:rsidRPr="0020365B" w:rsidRDefault="0020365B" w:rsidP="008924DB">
      <w:pPr>
        <w:jc w:val="both"/>
        <w:rPr>
          <w:lang w:val="de-DE"/>
        </w:rPr>
      </w:pPr>
      <w:r w:rsidRPr="0020365B">
        <w:rPr>
          <w:lang w:val="de-DE"/>
        </w:rPr>
        <w:tab/>
        <w:t>23. Nummer 32 wird aufgehoben.</w:t>
      </w:r>
    </w:p>
    <w:p w14:paraId="4479A3EC" w14:textId="77777777" w:rsidR="0020365B" w:rsidRPr="0020365B" w:rsidRDefault="0020365B" w:rsidP="008924DB">
      <w:pPr>
        <w:jc w:val="both"/>
        <w:rPr>
          <w:lang w:val="de-DE"/>
        </w:rPr>
      </w:pPr>
    </w:p>
    <w:p w14:paraId="09925BD8" w14:textId="77777777" w:rsidR="0020365B" w:rsidRPr="0020365B" w:rsidRDefault="0020365B" w:rsidP="008924DB">
      <w:pPr>
        <w:jc w:val="both"/>
        <w:rPr>
          <w:lang w:val="de-DE"/>
        </w:rPr>
      </w:pPr>
      <w:r w:rsidRPr="0020365B">
        <w:rPr>
          <w:lang w:val="de-DE"/>
        </w:rPr>
        <w:tab/>
        <w:t>24. In Nr. 33 werden die Wörter "der Funkfrequenzen" durch die Wörter "der Radiowellen" ersetzt.</w:t>
      </w:r>
    </w:p>
    <w:p w14:paraId="4EDA2F68" w14:textId="77777777" w:rsidR="0020365B" w:rsidRPr="0020365B" w:rsidRDefault="0020365B" w:rsidP="008924DB">
      <w:pPr>
        <w:jc w:val="both"/>
        <w:rPr>
          <w:lang w:val="de-DE"/>
        </w:rPr>
      </w:pPr>
    </w:p>
    <w:p w14:paraId="23597CA1" w14:textId="77777777" w:rsidR="0020365B" w:rsidRPr="0020365B" w:rsidRDefault="0020365B" w:rsidP="008924DB">
      <w:pPr>
        <w:jc w:val="both"/>
        <w:rPr>
          <w:lang w:val="de-DE"/>
        </w:rPr>
      </w:pPr>
      <w:r w:rsidRPr="0020365B">
        <w:rPr>
          <w:lang w:val="de-DE"/>
        </w:rPr>
        <w:tab/>
        <w:t>25. Nummer 33/1 wird wie folgt ersetzt:</w:t>
      </w:r>
    </w:p>
    <w:p w14:paraId="3B0EE9C8" w14:textId="77777777" w:rsidR="0020365B" w:rsidRPr="0020365B" w:rsidRDefault="0020365B" w:rsidP="008924DB">
      <w:pPr>
        <w:jc w:val="both"/>
        <w:rPr>
          <w:lang w:val="de-DE"/>
        </w:rPr>
      </w:pPr>
    </w:p>
    <w:p w14:paraId="462B6776" w14:textId="77777777" w:rsidR="0020365B" w:rsidRPr="0020365B" w:rsidRDefault="0020365B" w:rsidP="008924DB">
      <w:pPr>
        <w:jc w:val="both"/>
        <w:rPr>
          <w:lang w:val="de-DE"/>
        </w:rPr>
      </w:pPr>
      <w:r w:rsidRPr="0020365B">
        <w:rPr>
          <w:lang w:val="de-DE"/>
        </w:rPr>
        <w:tab/>
        <w:t>"33/1. "Funkfrequenzzuweisung": die Benennung eines bestimmten Funkfrequenz</w:t>
      </w:r>
      <w:r w:rsidRPr="0020365B">
        <w:rPr>
          <w:lang w:val="de-DE"/>
        </w:rPr>
        <w:softHyphen/>
        <w:t>bandes für die Nutzung durch einen Funkkommunikationsdienst oder mehrere Arten von Funkkommunikationsdiensten, gegebenenfalls unter genau festgelegten Bedingungen,".</w:t>
      </w:r>
    </w:p>
    <w:p w14:paraId="0A2CF07D" w14:textId="086B2F0B" w:rsidR="0020365B" w:rsidRPr="0020365B" w:rsidRDefault="0020365B">
      <w:pPr>
        <w:rPr>
          <w:lang w:val="de-DE"/>
        </w:rPr>
      </w:pPr>
    </w:p>
    <w:p w14:paraId="79129DFC" w14:textId="77777777" w:rsidR="0020365B" w:rsidRPr="0020365B" w:rsidRDefault="0020365B" w:rsidP="008924DB">
      <w:pPr>
        <w:jc w:val="both"/>
        <w:rPr>
          <w:lang w:val="de-DE"/>
        </w:rPr>
      </w:pPr>
      <w:r w:rsidRPr="0020365B">
        <w:rPr>
          <w:lang w:val="de-DE"/>
        </w:rPr>
        <w:tab/>
        <w:t>26. Nummern 33/2 bis 33/5 mit folgendem Wortlaut werden eingefügt:</w:t>
      </w:r>
    </w:p>
    <w:p w14:paraId="5A43BDB0" w14:textId="77777777" w:rsidR="0020365B" w:rsidRPr="0020365B" w:rsidRDefault="0020365B" w:rsidP="008924DB">
      <w:pPr>
        <w:jc w:val="both"/>
        <w:rPr>
          <w:lang w:val="de-DE"/>
        </w:rPr>
      </w:pPr>
    </w:p>
    <w:p w14:paraId="73D0ED90" w14:textId="77777777" w:rsidR="0020365B" w:rsidRPr="0020365B" w:rsidRDefault="0020365B" w:rsidP="008924DB">
      <w:pPr>
        <w:jc w:val="both"/>
        <w:rPr>
          <w:lang w:val="de-DE"/>
        </w:rPr>
      </w:pPr>
      <w:r w:rsidRPr="0020365B">
        <w:rPr>
          <w:lang w:val="de-DE"/>
        </w:rPr>
        <w:tab/>
        <w:t>"33/2. "nationalem Frequenzvergabeplan": eine Unterlage, die für jedes Funkfrequenz</w:t>
      </w:r>
      <w:r w:rsidRPr="0020365B">
        <w:rPr>
          <w:lang w:val="de-DE"/>
        </w:rPr>
        <w:softHyphen/>
        <w:t>band Informationen im Zusammenhang mit den Funkfrequenzzuweisungen und den zugelassenen Anwendungen enthält,</w:t>
      </w:r>
    </w:p>
    <w:p w14:paraId="3136AB58" w14:textId="77777777" w:rsidR="0020365B" w:rsidRPr="0020365B" w:rsidRDefault="0020365B" w:rsidP="008924DB">
      <w:pPr>
        <w:jc w:val="both"/>
        <w:rPr>
          <w:lang w:val="de-DE"/>
        </w:rPr>
      </w:pPr>
    </w:p>
    <w:p w14:paraId="19581687" w14:textId="77777777" w:rsidR="0020365B" w:rsidRPr="0020365B" w:rsidRDefault="0020365B" w:rsidP="008924DB">
      <w:pPr>
        <w:jc w:val="both"/>
        <w:rPr>
          <w:lang w:val="de-DE"/>
        </w:rPr>
      </w:pPr>
      <w:r w:rsidRPr="0020365B">
        <w:rPr>
          <w:lang w:val="de-DE"/>
        </w:rPr>
        <w:tab/>
        <w:t>33/3. "harmonisierten Funkfrequenzen": Funkfrequenzen, für die harmonisierte Bedingungen in Bezug auf die Verfügbarkeit und die effiziente Nutzung durch technische Umsetzungsmaßnahmen gemäß Artikel 4 der Entscheidung Nr. 676/2002/EG des Europäischen Parlaments und des Rates vom 7. März 2002 über einen Rechtsrahmen für die Funkfrequenzpolitik in der Europäischen Gemeinschaft, nachstehend "Frequenzentscheidung" genannt, festgelegt worden sind,</w:t>
      </w:r>
    </w:p>
    <w:p w14:paraId="6364FE6D" w14:textId="77777777" w:rsidR="0020365B" w:rsidRPr="0020365B" w:rsidRDefault="0020365B" w:rsidP="008924DB">
      <w:pPr>
        <w:jc w:val="both"/>
        <w:rPr>
          <w:lang w:val="de-DE"/>
        </w:rPr>
      </w:pPr>
    </w:p>
    <w:p w14:paraId="34817D15" w14:textId="77777777" w:rsidR="0020365B" w:rsidRPr="0020365B" w:rsidRDefault="0020365B" w:rsidP="008924DB">
      <w:pPr>
        <w:jc w:val="both"/>
        <w:rPr>
          <w:lang w:val="de-DE"/>
        </w:rPr>
      </w:pPr>
      <w:r w:rsidRPr="0020365B">
        <w:rPr>
          <w:lang w:val="de-DE"/>
        </w:rPr>
        <w:tab/>
        <w:t>33/4. "gemeinsamer Nutzung von Funkfrequenzen": den Zugang von zwei oder mehr Nutzern zu denselben Funkfrequenzbändern im Rahmen einer bestimmten Regelung für die gemeinsame Nutzung, der auf der Grundlage von Allgemeingenehmigungen, Funkfrequenznutzungsrechten oder einer Kombination davon genehmigt wurde, auch im Rahmen von Regulierungskonzepten wie dem lizenzierten gemeinsamen Zugang, der die gemeinsame Nutzung eines Funkfrequenzbands erleichtern soll, einer verbindlichen Vereinbarung aller Beteiligten unterliegt und mit den in ihren Funkfrequenznutzungsrechten festgelegten Bestimmungen über die gemeinsame Nutzung im Einklang steht, um allen Nutzern eine vorhersehbare und verlässliche Regelung für die gemeinsame Nutzung zu garantieren; die Anwendung des Wettbewerbsrechts bleibt davon unberührt,</w:t>
      </w:r>
    </w:p>
    <w:p w14:paraId="66A84E2B" w14:textId="77777777" w:rsidR="0020365B" w:rsidRPr="0020365B" w:rsidRDefault="0020365B" w:rsidP="008924DB">
      <w:pPr>
        <w:jc w:val="both"/>
        <w:rPr>
          <w:lang w:val="de-DE"/>
        </w:rPr>
      </w:pPr>
    </w:p>
    <w:p w14:paraId="61CBA2A8" w14:textId="77777777" w:rsidR="0020365B" w:rsidRPr="0020365B" w:rsidRDefault="0020365B" w:rsidP="008924DB">
      <w:pPr>
        <w:jc w:val="both"/>
        <w:rPr>
          <w:lang w:val="de-DE"/>
        </w:rPr>
      </w:pPr>
      <w:r w:rsidRPr="0020365B">
        <w:rPr>
          <w:lang w:val="de-DE"/>
        </w:rPr>
        <w:tab/>
        <w:t>33/5. "Funkfrequenznutzungsrechten": individuelle Rechte zur Nutzung von Funkfrequenzen, die ganz oder teilweise für die Bereitstellung öffentlicher elektronischer Kommunikationsnetze oder öffentlich zugänglicher elektronischer Kommunikationsdienste genutzt werden,".</w:t>
      </w:r>
    </w:p>
    <w:p w14:paraId="5C2BFB78" w14:textId="77777777" w:rsidR="0020365B" w:rsidRPr="0020365B" w:rsidRDefault="0020365B" w:rsidP="008924DB">
      <w:pPr>
        <w:jc w:val="both"/>
        <w:rPr>
          <w:lang w:val="de-DE"/>
        </w:rPr>
      </w:pPr>
    </w:p>
    <w:p w14:paraId="1E5B0EC6" w14:textId="77777777" w:rsidR="0020365B" w:rsidRPr="0020365B" w:rsidRDefault="0020365B" w:rsidP="008924DB">
      <w:pPr>
        <w:jc w:val="both"/>
        <w:rPr>
          <w:lang w:val="de-DE"/>
        </w:rPr>
      </w:pPr>
      <w:r w:rsidRPr="0020365B">
        <w:rPr>
          <w:lang w:val="de-DE"/>
        </w:rPr>
        <w:tab/>
        <w:t>27. Nummer 34 wird wie folgt ersetzt:</w:t>
      </w:r>
    </w:p>
    <w:p w14:paraId="26529627" w14:textId="77777777" w:rsidR="0020365B" w:rsidRPr="0020365B" w:rsidRDefault="0020365B" w:rsidP="008924DB">
      <w:pPr>
        <w:jc w:val="both"/>
        <w:rPr>
          <w:lang w:val="de-DE"/>
        </w:rPr>
      </w:pPr>
    </w:p>
    <w:p w14:paraId="49570FF0" w14:textId="77777777" w:rsidR="0020365B" w:rsidRPr="0020365B" w:rsidRDefault="0020365B" w:rsidP="008924DB">
      <w:pPr>
        <w:jc w:val="both"/>
        <w:rPr>
          <w:lang w:val="de-DE"/>
        </w:rPr>
      </w:pPr>
      <w:r w:rsidRPr="0020365B">
        <w:rPr>
          <w:lang w:val="de-DE"/>
        </w:rPr>
        <w:tab/>
        <w:t>"34. "Funkkommunikation": die elektronische Kommunikation mittels Funkwellen, mit Ausnahme der ausschließlichen Übertragung von Signalen audiovisueller und auditiver Mediendienste,".</w:t>
      </w:r>
    </w:p>
    <w:p w14:paraId="2C0B45C0" w14:textId="77777777" w:rsidR="0020365B" w:rsidRPr="0020365B" w:rsidRDefault="0020365B" w:rsidP="008924DB">
      <w:pPr>
        <w:jc w:val="both"/>
        <w:rPr>
          <w:lang w:val="de-DE"/>
        </w:rPr>
      </w:pPr>
    </w:p>
    <w:p w14:paraId="477FAF3D" w14:textId="77777777" w:rsidR="0020365B" w:rsidRPr="0020365B" w:rsidRDefault="0020365B" w:rsidP="008924DB">
      <w:pPr>
        <w:jc w:val="both"/>
        <w:rPr>
          <w:lang w:val="de-DE"/>
        </w:rPr>
      </w:pPr>
      <w:r w:rsidRPr="0020365B">
        <w:rPr>
          <w:lang w:val="de-DE"/>
        </w:rPr>
        <w:tab/>
        <w:t>28. Die Nummern 35 bis 37 werden aufgehoben.</w:t>
      </w:r>
    </w:p>
    <w:p w14:paraId="0872A4DC" w14:textId="77777777" w:rsidR="0020365B" w:rsidRPr="0020365B" w:rsidRDefault="0020365B" w:rsidP="008924DB">
      <w:pPr>
        <w:jc w:val="both"/>
        <w:rPr>
          <w:lang w:val="de-DE"/>
        </w:rPr>
      </w:pPr>
    </w:p>
    <w:p w14:paraId="312B3C67" w14:textId="77777777" w:rsidR="0020365B" w:rsidRPr="0020365B" w:rsidRDefault="0020365B" w:rsidP="008924DB">
      <w:pPr>
        <w:jc w:val="both"/>
        <w:rPr>
          <w:lang w:val="de-DE"/>
        </w:rPr>
      </w:pPr>
      <w:r w:rsidRPr="0020365B">
        <w:rPr>
          <w:lang w:val="de-DE"/>
        </w:rPr>
        <w:tab/>
        <w:t>29. Nummer 38 wird wie folgt ersetzt:</w:t>
      </w:r>
    </w:p>
    <w:p w14:paraId="62B902E6" w14:textId="77777777" w:rsidR="0020365B" w:rsidRPr="0020365B" w:rsidRDefault="0020365B" w:rsidP="008924DB">
      <w:pPr>
        <w:jc w:val="both"/>
        <w:rPr>
          <w:lang w:val="de-DE"/>
        </w:rPr>
      </w:pPr>
    </w:p>
    <w:p w14:paraId="6EB11655" w14:textId="77777777" w:rsidR="0020365B" w:rsidRPr="0020365B" w:rsidRDefault="0020365B" w:rsidP="008924DB">
      <w:pPr>
        <w:jc w:val="both"/>
        <w:rPr>
          <w:lang w:val="de-DE"/>
        </w:rPr>
      </w:pPr>
      <w:r w:rsidRPr="0020365B">
        <w:rPr>
          <w:lang w:val="de-DE"/>
        </w:rPr>
        <w:tab/>
        <w:t>"38. "Funkstationen": Funkanlagen, gegebenenfalls ergänzt durch Antennen und alle für den Betrieb der Anlage notwendigen Bauteile, die zum Zweck der Funkkommunikation und/oder der Funkortung bestimmungsgemäß Funkwellen ausstrahlen oder empfangen,".</w:t>
      </w:r>
    </w:p>
    <w:p w14:paraId="1AB2A07C" w14:textId="77777777" w:rsidR="0020365B" w:rsidRPr="0020365B" w:rsidRDefault="0020365B" w:rsidP="008924DB">
      <w:pPr>
        <w:jc w:val="both"/>
        <w:rPr>
          <w:lang w:val="de-DE"/>
        </w:rPr>
      </w:pPr>
    </w:p>
    <w:p w14:paraId="51C37436" w14:textId="77777777" w:rsidR="0020365B" w:rsidRPr="0020365B" w:rsidRDefault="0020365B" w:rsidP="008924DB">
      <w:pPr>
        <w:jc w:val="both"/>
        <w:rPr>
          <w:lang w:val="de-DE"/>
        </w:rPr>
      </w:pPr>
      <w:r w:rsidRPr="0020365B">
        <w:rPr>
          <w:lang w:val="de-DE"/>
        </w:rPr>
        <w:tab/>
        <w:t>30. Nummer 38/1 wird wie folgt ersetzt:</w:t>
      </w:r>
    </w:p>
    <w:p w14:paraId="524E1A2D" w14:textId="77777777" w:rsidR="0020365B" w:rsidRPr="0020365B" w:rsidRDefault="0020365B" w:rsidP="008924DB">
      <w:pPr>
        <w:jc w:val="both"/>
        <w:rPr>
          <w:lang w:val="de-DE"/>
        </w:rPr>
      </w:pPr>
    </w:p>
    <w:p w14:paraId="194F1308" w14:textId="77777777" w:rsidR="0020365B" w:rsidRPr="0020365B" w:rsidRDefault="0020365B" w:rsidP="008924DB">
      <w:pPr>
        <w:jc w:val="both"/>
        <w:rPr>
          <w:lang w:val="de-DE"/>
        </w:rPr>
      </w:pPr>
      <w:r w:rsidRPr="0020365B">
        <w:rPr>
          <w:lang w:val="de-DE"/>
        </w:rPr>
        <w:tab/>
        <w:t>"38/1. "Funknetzen": Einheiten, die aus mehreren Funkstationen gebildet sind, die in den Grenzen der Zulassung eines privaten Funknetzes oder eines Funkfrequenznutzungsrechts untereinander kommunizieren können,".</w:t>
      </w:r>
    </w:p>
    <w:p w14:paraId="0999D5DA" w14:textId="12F86761" w:rsidR="0020365B" w:rsidRPr="0020365B" w:rsidRDefault="0020365B">
      <w:pPr>
        <w:rPr>
          <w:lang w:val="de-DE"/>
        </w:rPr>
      </w:pPr>
    </w:p>
    <w:p w14:paraId="6DADCBA8" w14:textId="77777777" w:rsidR="0020365B" w:rsidRPr="0020365B" w:rsidRDefault="0020365B" w:rsidP="008924DB">
      <w:pPr>
        <w:jc w:val="both"/>
        <w:rPr>
          <w:lang w:val="de-DE"/>
        </w:rPr>
      </w:pPr>
      <w:r w:rsidRPr="0020365B">
        <w:rPr>
          <w:lang w:val="de-DE"/>
        </w:rPr>
        <w:tab/>
        <w:t>31. Nummern 38/2 bis 38/4 mit folgendem Wortlaut werden eingefügt:</w:t>
      </w:r>
    </w:p>
    <w:p w14:paraId="3F6AE677" w14:textId="77777777" w:rsidR="0020365B" w:rsidRPr="0020365B" w:rsidRDefault="0020365B" w:rsidP="008924DB">
      <w:pPr>
        <w:jc w:val="both"/>
        <w:rPr>
          <w:lang w:val="de-DE"/>
        </w:rPr>
      </w:pPr>
    </w:p>
    <w:p w14:paraId="03183595" w14:textId="77777777" w:rsidR="0020365B" w:rsidRPr="0020365B" w:rsidRDefault="0020365B" w:rsidP="008924DB">
      <w:pPr>
        <w:jc w:val="both"/>
        <w:rPr>
          <w:lang w:val="de-DE"/>
        </w:rPr>
      </w:pPr>
      <w:r w:rsidRPr="0020365B">
        <w:rPr>
          <w:lang w:val="de-DE"/>
        </w:rPr>
        <w:tab/>
        <w:t>"38/2. "Zulassung eines privaten Funknetzes": die Erlaubnis, eine Funkstation oder ein Funknetz für andere Zwecke als die Bereitstellung öffentlicher elektronischer Kommunikationsnetze oder öffentlich zugänglicher elektronischer Kommunikationsdienste nutzen zu dürfen,</w:t>
      </w:r>
    </w:p>
    <w:p w14:paraId="52CC3A25" w14:textId="77777777" w:rsidR="0020365B" w:rsidRPr="0020365B" w:rsidRDefault="0020365B" w:rsidP="008924DB">
      <w:pPr>
        <w:jc w:val="both"/>
        <w:rPr>
          <w:lang w:val="de-DE"/>
        </w:rPr>
      </w:pPr>
    </w:p>
    <w:p w14:paraId="7FDF6CF0" w14:textId="77777777" w:rsidR="0020365B" w:rsidRPr="0020365B" w:rsidRDefault="0020365B" w:rsidP="008924DB">
      <w:pPr>
        <w:jc w:val="both"/>
        <w:rPr>
          <w:lang w:val="de-DE"/>
        </w:rPr>
      </w:pPr>
      <w:r w:rsidRPr="0020365B">
        <w:rPr>
          <w:lang w:val="de-DE"/>
        </w:rPr>
        <w:tab/>
        <w:t>38/3. "Sendestationen": Funkanlagen, gegebenenfalls ergänzt durch dazugehörige Antennen und alle für den Betrieb der Anlage notwendigen Bauteile, die zum Zweck der Bereitstellung von audiovisuellen oder auditiven Mediendiensten bestimmungsgemäß Funkwellen ausstrahlen oder empfangen,</w:t>
      </w:r>
    </w:p>
    <w:p w14:paraId="39633FAE" w14:textId="77777777" w:rsidR="0020365B" w:rsidRPr="0020365B" w:rsidRDefault="0020365B" w:rsidP="008924DB">
      <w:pPr>
        <w:jc w:val="both"/>
        <w:rPr>
          <w:lang w:val="de-DE"/>
        </w:rPr>
      </w:pPr>
    </w:p>
    <w:p w14:paraId="2F8EBFDE" w14:textId="77777777" w:rsidR="0020365B" w:rsidRPr="0020365B" w:rsidRDefault="0020365B" w:rsidP="008924DB">
      <w:pPr>
        <w:jc w:val="both"/>
        <w:rPr>
          <w:lang w:val="de-DE"/>
        </w:rPr>
      </w:pPr>
      <w:r w:rsidRPr="0020365B">
        <w:rPr>
          <w:lang w:val="de-DE"/>
        </w:rPr>
        <w:lastRenderedPageBreak/>
        <w:tab/>
        <w:t>38/4. "Interferenz": Auswirkung unerwünschter Energie auf den Empfang in einem Funkkommunikationssystem aufgrund von Emission, Strahlung oder Induktion (oder einer Kombination dieser Emissionen, Strahlungen oder Induktionen), die sich in einer Verschlechterung der Übertragungsqualität, einer Verzerrung oder einem Verlust der Information, die ohne diese unerwünschte Energie hätte entnommen werden können, äußert,".</w:t>
      </w:r>
    </w:p>
    <w:p w14:paraId="12637055" w14:textId="77777777" w:rsidR="0020365B" w:rsidRPr="0020365B" w:rsidRDefault="0020365B" w:rsidP="008924DB">
      <w:pPr>
        <w:jc w:val="both"/>
        <w:rPr>
          <w:lang w:val="de-DE"/>
        </w:rPr>
      </w:pPr>
    </w:p>
    <w:p w14:paraId="0BD927B3" w14:textId="77777777" w:rsidR="0020365B" w:rsidRPr="0020365B" w:rsidRDefault="0020365B" w:rsidP="008924DB">
      <w:pPr>
        <w:jc w:val="both"/>
        <w:rPr>
          <w:lang w:val="de-DE"/>
        </w:rPr>
      </w:pPr>
      <w:r w:rsidRPr="0020365B">
        <w:rPr>
          <w:lang w:val="de-DE"/>
        </w:rPr>
        <w:tab/>
        <w:t>32. In Nr. 39 werden zwischen den Wörtern "einen Dienst zur Bereitstellung audiovisueller" und dem Wort "Mediendienste" die Wörter "oder auditiver" eingefügt.</w:t>
      </w:r>
    </w:p>
    <w:p w14:paraId="24D4C80F" w14:textId="77777777" w:rsidR="0020365B" w:rsidRPr="0020365B" w:rsidRDefault="0020365B" w:rsidP="008924DB">
      <w:pPr>
        <w:jc w:val="both"/>
        <w:rPr>
          <w:lang w:val="de-DE"/>
        </w:rPr>
      </w:pPr>
      <w:r w:rsidRPr="0020365B">
        <w:rPr>
          <w:lang w:val="de-DE"/>
        </w:rPr>
        <w:tab/>
      </w:r>
    </w:p>
    <w:p w14:paraId="120BAC9C" w14:textId="77777777" w:rsidR="0020365B" w:rsidRPr="0020365B" w:rsidRDefault="0020365B" w:rsidP="008924DB">
      <w:pPr>
        <w:jc w:val="both"/>
        <w:rPr>
          <w:lang w:val="de-DE"/>
        </w:rPr>
      </w:pPr>
      <w:r w:rsidRPr="0020365B">
        <w:rPr>
          <w:lang w:val="de-DE"/>
        </w:rPr>
        <w:tab/>
        <w:t>33. Nummer 41 wird wie folgt ersetzt:</w:t>
      </w:r>
    </w:p>
    <w:p w14:paraId="64E9A93F" w14:textId="77777777" w:rsidR="0020365B" w:rsidRPr="0020365B" w:rsidRDefault="0020365B" w:rsidP="008924DB">
      <w:pPr>
        <w:jc w:val="both"/>
        <w:rPr>
          <w:lang w:val="de-DE"/>
        </w:rPr>
      </w:pPr>
    </w:p>
    <w:p w14:paraId="730EC826" w14:textId="77777777" w:rsidR="0020365B" w:rsidRPr="0020365B" w:rsidRDefault="0020365B" w:rsidP="008924DB">
      <w:pPr>
        <w:jc w:val="both"/>
        <w:rPr>
          <w:lang w:val="de-DE"/>
        </w:rPr>
      </w:pPr>
      <w:r w:rsidRPr="0020365B">
        <w:rPr>
          <w:lang w:val="de-DE"/>
        </w:rPr>
        <w:tab/>
        <w:t>"41. "Endeinrichtungen":</w:t>
      </w:r>
    </w:p>
    <w:p w14:paraId="19215A16" w14:textId="77777777" w:rsidR="0020365B" w:rsidRPr="0020365B" w:rsidRDefault="0020365B" w:rsidP="008924DB">
      <w:pPr>
        <w:jc w:val="both"/>
        <w:rPr>
          <w:lang w:val="de-DE"/>
        </w:rPr>
      </w:pPr>
    </w:p>
    <w:p w14:paraId="2F89B045"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direkt oder indirekt an die Schnittstelle eines öffentlichen Telekommunikationsnetzes angeschlossene Einrichtungen zum Aussenden, Verarbeiten oder Empfangen von Nachrichten; sowohl bei direkten als auch bei indirekten Anschlüssen kann die Verbindung über Draht, optische Faser oder elektromagnetisch hergestellt werden; bei einem indirekten Anschluss ist zwischen der Endeinrichtung und der Schnittstelle des öffentlichen Netzes ein Gerät geschaltet,</w:t>
      </w:r>
    </w:p>
    <w:p w14:paraId="503C1C56" w14:textId="77777777" w:rsidR="0020365B" w:rsidRPr="0020365B" w:rsidRDefault="0020365B" w:rsidP="008924DB">
      <w:pPr>
        <w:jc w:val="both"/>
        <w:rPr>
          <w:lang w:val="de-DE"/>
        </w:rPr>
      </w:pPr>
    </w:p>
    <w:p w14:paraId="2D17DDD8"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Satellitenfunkanlagen mit ihren Einrichtungen,".</w:t>
      </w:r>
    </w:p>
    <w:p w14:paraId="07A66FB4" w14:textId="77777777" w:rsidR="0020365B" w:rsidRPr="0020365B" w:rsidRDefault="0020365B" w:rsidP="008924DB">
      <w:pPr>
        <w:jc w:val="both"/>
        <w:rPr>
          <w:lang w:val="de-DE"/>
        </w:rPr>
      </w:pPr>
    </w:p>
    <w:p w14:paraId="171803C4" w14:textId="77777777" w:rsidR="0020365B" w:rsidRPr="0020365B" w:rsidRDefault="0020365B" w:rsidP="008924DB">
      <w:pPr>
        <w:jc w:val="both"/>
        <w:rPr>
          <w:lang w:val="de-DE"/>
        </w:rPr>
      </w:pPr>
      <w:r w:rsidRPr="0020365B">
        <w:rPr>
          <w:lang w:val="de-DE"/>
        </w:rPr>
        <w:tab/>
        <w:t>34. In Nr. 42 werden die Wörter "der Bereitstellung audiovisueller Mediendienste und/oder der Funkortung bestimmungsgemäß Funkwellen ausstrahlen und/oder empfangen, oder elektrische oder elektronische Erzeugnisse, die Zubehör, etwa eine Antenne, benötigen, damit sie zum Zweck der Funkkommunikation, der Bereitstellung audiovisueller Mediendienste" durch die Wörter "der Bereitstellung audiovisueller oder auditiver Mediendienste und/oder der Funkortung bestimmungsgemäß Funkwellen ausstrahlen und/oder empfangen, oder elektrische oder elektronische Erzeugnisse, die Zubehör, etwa eine Antenne, benötigen, damit sie zum Zweck der Funkkommunikation, der Bereitstellung audiovisueller oder auditiver Mediendienste" ersetzt.</w:t>
      </w:r>
    </w:p>
    <w:p w14:paraId="0F553299" w14:textId="77777777" w:rsidR="0020365B" w:rsidRPr="0020365B" w:rsidRDefault="0020365B" w:rsidP="008924DB">
      <w:pPr>
        <w:jc w:val="both"/>
        <w:rPr>
          <w:lang w:val="de-DE"/>
        </w:rPr>
      </w:pPr>
    </w:p>
    <w:p w14:paraId="5282DA7E" w14:textId="77777777" w:rsidR="0020365B" w:rsidRPr="0020365B" w:rsidRDefault="0020365B" w:rsidP="008924DB">
      <w:pPr>
        <w:jc w:val="both"/>
        <w:rPr>
          <w:lang w:val="de-DE"/>
        </w:rPr>
      </w:pPr>
      <w:r w:rsidRPr="0020365B">
        <w:rPr>
          <w:lang w:val="de-DE"/>
        </w:rPr>
        <w:tab/>
        <w:t>35. In den Nummern 46 und 47 werden die Wörter "des nationalen Telefonnummern</w:t>
      </w:r>
      <w:r w:rsidRPr="0020365B">
        <w:rPr>
          <w:lang w:val="de-DE"/>
        </w:rPr>
        <w:softHyphen/>
        <w:t>plans" jeweils durch die Wörter "des nationalen Nummerierungsplans" ersetzt.</w:t>
      </w:r>
    </w:p>
    <w:p w14:paraId="0104F57C" w14:textId="77777777" w:rsidR="0020365B" w:rsidRPr="0020365B" w:rsidRDefault="0020365B" w:rsidP="008924DB">
      <w:pPr>
        <w:jc w:val="both"/>
        <w:rPr>
          <w:lang w:val="de-DE"/>
        </w:rPr>
      </w:pPr>
    </w:p>
    <w:p w14:paraId="364A4421" w14:textId="77777777" w:rsidR="0020365B" w:rsidRPr="0020365B" w:rsidRDefault="0020365B" w:rsidP="008924DB">
      <w:pPr>
        <w:jc w:val="both"/>
        <w:rPr>
          <w:lang w:val="de-DE"/>
        </w:rPr>
      </w:pPr>
      <w:r w:rsidRPr="0020365B">
        <w:rPr>
          <w:lang w:val="de-DE"/>
        </w:rPr>
        <w:tab/>
        <w:t>36. Nummer 50 wird aufgehoben.</w:t>
      </w:r>
    </w:p>
    <w:p w14:paraId="5A2474AA" w14:textId="5EA2B86C" w:rsidR="0020365B" w:rsidRPr="0020365B" w:rsidRDefault="0020365B">
      <w:pPr>
        <w:rPr>
          <w:lang w:val="de-DE"/>
        </w:rPr>
      </w:pPr>
    </w:p>
    <w:p w14:paraId="439C786C" w14:textId="77777777" w:rsidR="0020365B" w:rsidRPr="0020365B" w:rsidRDefault="0020365B" w:rsidP="008924DB">
      <w:pPr>
        <w:jc w:val="both"/>
        <w:rPr>
          <w:lang w:val="de-DE"/>
        </w:rPr>
      </w:pPr>
      <w:r w:rsidRPr="0020365B">
        <w:rPr>
          <w:lang w:val="de-DE"/>
        </w:rPr>
        <w:tab/>
        <w:t>37. Nummer 57 wird wie folgt abgeändert:</w:t>
      </w:r>
    </w:p>
    <w:p w14:paraId="64C498D4" w14:textId="77777777" w:rsidR="0020365B" w:rsidRPr="0020365B" w:rsidRDefault="0020365B" w:rsidP="008924DB">
      <w:pPr>
        <w:jc w:val="both"/>
        <w:rPr>
          <w:lang w:val="de-DE"/>
        </w:rPr>
      </w:pPr>
    </w:p>
    <w:p w14:paraId="6527F5CC"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Die Wörter "des Teilnehmers" werden durch die Wörter "des Endnutzers" ersetzt.</w:t>
      </w:r>
    </w:p>
    <w:p w14:paraId="490D8BD2" w14:textId="77777777" w:rsidR="0020365B" w:rsidRPr="0020365B" w:rsidRDefault="0020365B" w:rsidP="008924DB">
      <w:pPr>
        <w:jc w:val="both"/>
        <w:rPr>
          <w:lang w:val="de-DE"/>
        </w:rPr>
      </w:pPr>
    </w:p>
    <w:p w14:paraId="27B9C2AB" w14:textId="77777777" w:rsidR="0020365B" w:rsidRPr="0020365B" w:rsidRDefault="0020365B" w:rsidP="008924DB">
      <w:pPr>
        <w:jc w:val="both"/>
        <w:rPr>
          <w:lang w:val="de-DE"/>
        </w:rPr>
      </w:pPr>
      <w:r w:rsidRPr="0020365B">
        <w:rPr>
          <w:lang w:val="de-DE"/>
        </w:rPr>
        <w:tab/>
      </w:r>
      <w:r w:rsidRPr="0020365B">
        <w:rPr>
          <w:i/>
          <w:iCs/>
          <w:lang w:val="de-DE"/>
        </w:rPr>
        <w:t>b) [Abänderung des französischen und niederländischen Textes]</w:t>
      </w:r>
    </w:p>
    <w:p w14:paraId="1C6DE99F" w14:textId="77777777" w:rsidR="0020365B" w:rsidRPr="0020365B" w:rsidRDefault="0020365B" w:rsidP="008924DB">
      <w:pPr>
        <w:jc w:val="both"/>
        <w:rPr>
          <w:lang w:val="de-DE"/>
        </w:rPr>
      </w:pPr>
    </w:p>
    <w:p w14:paraId="3FA847E3" w14:textId="77777777" w:rsidR="0020365B" w:rsidRPr="0020365B" w:rsidRDefault="0020365B" w:rsidP="008924DB">
      <w:pPr>
        <w:jc w:val="both"/>
        <w:rPr>
          <w:lang w:val="de-DE"/>
        </w:rPr>
      </w:pPr>
      <w:r w:rsidRPr="0020365B">
        <w:rPr>
          <w:lang w:val="de-DE"/>
        </w:rPr>
        <w:tab/>
        <w:t>38. Die Nummern 60 bis 62 werden wie folgt ersetzt:</w:t>
      </w:r>
    </w:p>
    <w:p w14:paraId="35DAA21D" w14:textId="77777777" w:rsidR="0020365B" w:rsidRPr="0020365B" w:rsidRDefault="0020365B" w:rsidP="008924DB">
      <w:pPr>
        <w:jc w:val="both"/>
        <w:rPr>
          <w:lang w:val="de-DE"/>
        </w:rPr>
      </w:pPr>
    </w:p>
    <w:p w14:paraId="1F89F36D" w14:textId="77777777" w:rsidR="0020365B" w:rsidRPr="0020365B" w:rsidRDefault="0020365B" w:rsidP="008924DB">
      <w:pPr>
        <w:jc w:val="both"/>
        <w:rPr>
          <w:lang w:val="de-DE"/>
        </w:rPr>
      </w:pPr>
      <w:r w:rsidRPr="0020365B">
        <w:rPr>
          <w:lang w:val="de-DE"/>
        </w:rPr>
        <w:tab/>
        <w:t>"60. "Notrufen": Kommunikationsverbindungen zwischen einem Endnutzer und einer Notrufabfragestelle mittels interpersoneller Kommunikationsdienste, um von Notdiensten Nothilfe zu erhalten,</w:t>
      </w:r>
    </w:p>
    <w:p w14:paraId="0A4C5B9E" w14:textId="77777777" w:rsidR="0020365B" w:rsidRPr="0020365B" w:rsidRDefault="0020365B" w:rsidP="008924DB">
      <w:pPr>
        <w:jc w:val="both"/>
        <w:rPr>
          <w:lang w:val="de-DE"/>
        </w:rPr>
      </w:pPr>
    </w:p>
    <w:p w14:paraId="2E6366A9" w14:textId="77777777" w:rsidR="0020365B" w:rsidRPr="0020365B" w:rsidRDefault="0020365B" w:rsidP="008924DB">
      <w:pPr>
        <w:jc w:val="both"/>
        <w:rPr>
          <w:lang w:val="de-DE"/>
        </w:rPr>
      </w:pPr>
      <w:r w:rsidRPr="0020365B">
        <w:rPr>
          <w:lang w:val="de-DE"/>
        </w:rPr>
        <w:lastRenderedPageBreak/>
        <w:tab/>
        <w:t>61. "Notrufabfragestellen" oder "PSAP" ("Public Safety Answering Point"): physische Orte, an denen Notrufe unter der Verantwortung einer öffentlichen Stelle oder einer anerkannten privaten Einrichtung zuerst angenommen werden,</w:t>
      </w:r>
    </w:p>
    <w:p w14:paraId="366625F4" w14:textId="77777777" w:rsidR="0020365B" w:rsidRPr="0020365B" w:rsidRDefault="0020365B" w:rsidP="008924DB">
      <w:pPr>
        <w:jc w:val="both"/>
        <w:rPr>
          <w:lang w:val="de-DE"/>
        </w:rPr>
      </w:pPr>
    </w:p>
    <w:p w14:paraId="07CAE333" w14:textId="77777777" w:rsidR="0020365B" w:rsidRPr="0020365B" w:rsidRDefault="0020365B" w:rsidP="008924DB">
      <w:pPr>
        <w:jc w:val="both"/>
        <w:rPr>
          <w:lang w:val="de-DE"/>
        </w:rPr>
      </w:pPr>
      <w:r w:rsidRPr="0020365B">
        <w:rPr>
          <w:lang w:val="de-DE"/>
        </w:rPr>
        <w:tab/>
        <w:t>62. "Einsatzbereich einer Notrufabfragestelle": den geografischen Bereich, für den eine Notrufabfragestelle alle Notrufe zum Notdienst verwaltet, nachstehend "Einsatzbereich" genannt,".</w:t>
      </w:r>
    </w:p>
    <w:p w14:paraId="0D7AE20A" w14:textId="77777777" w:rsidR="0020365B" w:rsidRPr="0020365B" w:rsidRDefault="0020365B" w:rsidP="008924DB">
      <w:pPr>
        <w:jc w:val="both"/>
        <w:rPr>
          <w:lang w:val="de-DE"/>
        </w:rPr>
      </w:pPr>
    </w:p>
    <w:p w14:paraId="3E3E4A30" w14:textId="77777777" w:rsidR="0020365B" w:rsidRPr="0020365B" w:rsidRDefault="0020365B" w:rsidP="008924DB">
      <w:pPr>
        <w:jc w:val="both"/>
        <w:rPr>
          <w:lang w:val="de-DE"/>
        </w:rPr>
      </w:pPr>
      <w:r w:rsidRPr="0020365B">
        <w:rPr>
          <w:lang w:val="de-DE"/>
        </w:rPr>
        <w:tab/>
        <w:t>39. Nummern 62/1 bis 62/3 mit folgendem Wortlaut werden eingefügt:</w:t>
      </w:r>
    </w:p>
    <w:p w14:paraId="76B0E1E2" w14:textId="77777777" w:rsidR="0020365B" w:rsidRPr="0020365B" w:rsidRDefault="0020365B" w:rsidP="008924DB">
      <w:pPr>
        <w:jc w:val="both"/>
        <w:rPr>
          <w:lang w:val="de-DE"/>
        </w:rPr>
      </w:pPr>
    </w:p>
    <w:p w14:paraId="7AD6A21E" w14:textId="77777777" w:rsidR="0020365B" w:rsidRPr="0020365B" w:rsidRDefault="0020365B" w:rsidP="008924DB">
      <w:pPr>
        <w:jc w:val="both"/>
        <w:rPr>
          <w:lang w:val="de-DE"/>
        </w:rPr>
      </w:pPr>
      <w:r w:rsidRPr="0020365B">
        <w:rPr>
          <w:lang w:val="de-DE"/>
        </w:rPr>
        <w:tab/>
        <w:t>"62/1. "am besten geeigneter Notrufabfragestelle": die Notrufabfragestelle, die von den zuständigen Behörden für Notrufe aus einem bestimmten Gebiet oder für bestimmte Arten von Notrufen eingerichtet wird,</w:t>
      </w:r>
    </w:p>
    <w:p w14:paraId="17166564" w14:textId="77777777" w:rsidR="0020365B" w:rsidRPr="0020365B" w:rsidRDefault="0020365B" w:rsidP="008924DB">
      <w:pPr>
        <w:jc w:val="both"/>
        <w:rPr>
          <w:lang w:val="de-DE"/>
        </w:rPr>
      </w:pPr>
    </w:p>
    <w:p w14:paraId="513C76FB" w14:textId="77777777" w:rsidR="0020365B" w:rsidRPr="0020365B" w:rsidRDefault="0020365B" w:rsidP="008924DB">
      <w:pPr>
        <w:jc w:val="both"/>
        <w:rPr>
          <w:lang w:val="de-DE"/>
        </w:rPr>
      </w:pPr>
      <w:r w:rsidRPr="0020365B">
        <w:rPr>
          <w:lang w:val="de-DE"/>
        </w:rPr>
        <w:tab/>
        <w:t>62/2. "Sicherheit von Netzen und Diensten": die Fähigkeit elektronischer Kommunika</w:t>
      </w:r>
      <w:r w:rsidRPr="0020365B">
        <w:rPr>
          <w:lang w:val="de-DE"/>
        </w:rPr>
        <w:softHyphen/>
        <w:t>tions</w:t>
      </w:r>
      <w:r w:rsidRPr="0020365B">
        <w:rPr>
          <w:lang w:val="de-DE"/>
        </w:rPr>
        <w:softHyphen/>
        <w:t>netze und -dienste, auf einem bestimmten Vertrauensniveau alle Angriffe abzuwehren, die die Verfügbarkeit, Authentizität, Integrität oder Vertraulichkeit dieser Netze und Dienste, der gespeicherten, übermittelten oder verarbeiteten Daten oder der damit zusammenhängenden Dienste, die über diese elektronischen Kommunikationsnetze oder -dienste angeboten werden beziehungsweise zugänglich sind, beeinträchtigen,</w:t>
      </w:r>
    </w:p>
    <w:p w14:paraId="17AD6A3B" w14:textId="77777777" w:rsidR="0020365B" w:rsidRPr="0020365B" w:rsidRDefault="0020365B" w:rsidP="008924DB">
      <w:pPr>
        <w:jc w:val="both"/>
        <w:rPr>
          <w:lang w:val="de-DE"/>
        </w:rPr>
      </w:pPr>
    </w:p>
    <w:p w14:paraId="72D11440" w14:textId="77777777" w:rsidR="0020365B" w:rsidRPr="0020365B" w:rsidRDefault="0020365B" w:rsidP="008924DB">
      <w:pPr>
        <w:jc w:val="both"/>
        <w:rPr>
          <w:lang w:val="de-DE"/>
        </w:rPr>
      </w:pPr>
      <w:r w:rsidRPr="0020365B">
        <w:rPr>
          <w:lang w:val="de-DE"/>
        </w:rPr>
        <w:tab/>
        <w:t>62/3. "Sicherheitsvorfällen": Ereignisse mit nachteiliger Wirkung auf die Sicherheit von elektronischen Kommunikationsnetzen oder -diensten,".</w:t>
      </w:r>
    </w:p>
    <w:p w14:paraId="5A02CBA4" w14:textId="77777777" w:rsidR="0020365B" w:rsidRPr="0020365B" w:rsidRDefault="0020365B" w:rsidP="008924DB">
      <w:pPr>
        <w:jc w:val="both"/>
        <w:rPr>
          <w:lang w:val="de-DE"/>
        </w:rPr>
      </w:pPr>
    </w:p>
    <w:p w14:paraId="384B3E1A" w14:textId="77777777" w:rsidR="0020365B" w:rsidRPr="0020365B" w:rsidRDefault="0020365B" w:rsidP="008924DB">
      <w:pPr>
        <w:jc w:val="both"/>
        <w:rPr>
          <w:lang w:val="de-DE"/>
        </w:rPr>
      </w:pPr>
      <w:r w:rsidRPr="0020365B">
        <w:rPr>
          <w:lang w:val="de-DE"/>
        </w:rPr>
        <w:tab/>
        <w:t>40. Nummer 70 wird wie folgt ersetzt:</w:t>
      </w:r>
    </w:p>
    <w:p w14:paraId="399A3806" w14:textId="77777777" w:rsidR="0020365B" w:rsidRPr="0020365B" w:rsidRDefault="0020365B" w:rsidP="008924DB">
      <w:pPr>
        <w:jc w:val="both"/>
        <w:rPr>
          <w:lang w:val="de-DE"/>
        </w:rPr>
      </w:pPr>
    </w:p>
    <w:p w14:paraId="6C640A14" w14:textId="77777777" w:rsidR="0020365B" w:rsidRPr="0020365B" w:rsidRDefault="0020365B" w:rsidP="008924DB">
      <w:pPr>
        <w:jc w:val="both"/>
        <w:rPr>
          <w:lang w:val="de-DE"/>
        </w:rPr>
      </w:pPr>
      <w:r w:rsidRPr="0020365B">
        <w:rPr>
          <w:lang w:val="de-DE"/>
        </w:rPr>
        <w:tab/>
        <w:t>"70. "GEREK": das Gremium Europäischer Regulierungsstellen für elektronische Kommunikation, Englisch "Body of European Regulators for Electronic Communications (BEREC)", eingerichtet durch die Verordnung (EU) 2018/1971 des Europäischen Parlaments und des Rates vom 11. Dezember 2018 zur Einrichtung des Gremiums europäischer Regulierungsstellen für elektronische Kommunikation (GEREK) und der Agentur zur Unterstützung des GEREK (GEREK-Büro), zur Änderung der Verordnung (EU) 2015/2120 und zur Aufhebung der Verordnung (EG) Nr. 1211/2009, nachstehend "Verordnung (EU) 2018/1971" genannt,".</w:t>
      </w:r>
    </w:p>
    <w:p w14:paraId="54E3A18B" w14:textId="2389EC51" w:rsidR="0020365B" w:rsidRPr="0020365B" w:rsidRDefault="0020365B">
      <w:pPr>
        <w:rPr>
          <w:lang w:val="de-DE"/>
        </w:rPr>
      </w:pPr>
    </w:p>
    <w:p w14:paraId="3BB92A23" w14:textId="77777777" w:rsidR="0020365B" w:rsidRPr="0020365B" w:rsidRDefault="0020365B" w:rsidP="008924DB">
      <w:pPr>
        <w:jc w:val="both"/>
        <w:rPr>
          <w:lang w:val="de-DE"/>
        </w:rPr>
      </w:pPr>
      <w:r w:rsidRPr="0020365B">
        <w:rPr>
          <w:lang w:val="de-DE"/>
        </w:rPr>
        <w:tab/>
        <w:t>41. Nummer 71 wird wie folgt ersetzt:</w:t>
      </w:r>
    </w:p>
    <w:p w14:paraId="499255FC" w14:textId="77777777" w:rsidR="0020365B" w:rsidRPr="0020365B" w:rsidRDefault="0020365B" w:rsidP="008924DB">
      <w:pPr>
        <w:jc w:val="both"/>
        <w:rPr>
          <w:lang w:val="de-DE"/>
        </w:rPr>
      </w:pPr>
    </w:p>
    <w:p w14:paraId="0DF97326" w14:textId="77777777" w:rsidR="0020365B" w:rsidRPr="0020365B" w:rsidRDefault="0020365B" w:rsidP="008924DB">
      <w:pPr>
        <w:jc w:val="both"/>
        <w:rPr>
          <w:lang w:val="de-DE"/>
        </w:rPr>
      </w:pPr>
      <w:r w:rsidRPr="0020365B">
        <w:rPr>
          <w:lang w:val="de-DE"/>
        </w:rPr>
        <w:tab/>
        <w:t>"71. "Büro": die Agentur zur Unterstützung des GEREK, eingerichtet durch die Verordnung (EU) 2018/1971,".</w:t>
      </w:r>
    </w:p>
    <w:p w14:paraId="35C34109" w14:textId="77777777" w:rsidR="0020365B" w:rsidRPr="0020365B" w:rsidRDefault="0020365B" w:rsidP="008924DB">
      <w:pPr>
        <w:jc w:val="both"/>
        <w:rPr>
          <w:lang w:val="de-DE"/>
        </w:rPr>
      </w:pPr>
    </w:p>
    <w:p w14:paraId="1EA2D402" w14:textId="77777777" w:rsidR="0020365B" w:rsidRPr="0020365B" w:rsidRDefault="0020365B" w:rsidP="008924DB">
      <w:pPr>
        <w:jc w:val="both"/>
        <w:rPr>
          <w:lang w:val="de-DE"/>
        </w:rPr>
      </w:pPr>
      <w:r w:rsidRPr="0020365B">
        <w:rPr>
          <w:lang w:val="de-DE"/>
        </w:rPr>
        <w:tab/>
        <w:t>42. Eine Nummer 71/1 mit folgendem Wortlaut wird eingefügt:</w:t>
      </w:r>
    </w:p>
    <w:p w14:paraId="67AC0D1E" w14:textId="77777777" w:rsidR="0020365B" w:rsidRPr="0020365B" w:rsidRDefault="0020365B" w:rsidP="008924DB">
      <w:pPr>
        <w:jc w:val="both"/>
        <w:rPr>
          <w:lang w:val="de-DE"/>
        </w:rPr>
      </w:pPr>
    </w:p>
    <w:p w14:paraId="4E80212C" w14:textId="77777777" w:rsidR="0020365B" w:rsidRPr="0020365B" w:rsidRDefault="0020365B" w:rsidP="008924DB">
      <w:pPr>
        <w:jc w:val="both"/>
        <w:rPr>
          <w:lang w:val="de-DE"/>
        </w:rPr>
      </w:pPr>
      <w:r w:rsidRPr="0020365B">
        <w:rPr>
          <w:lang w:val="de-DE"/>
        </w:rPr>
        <w:tab/>
        <w:t>"71/1. "RSPG": die Gruppe für Frequenzpolitik, Englisch "Radio Spectrum Policy Group", eingesetzt durch den Beschluss der Europäischen Kommission vom 11. Juni 2019 über die Einrichtung der Gruppe für Frequenzpolitik und zur Aufhebung des Beschlusses 2002/622/EG,".</w:t>
      </w:r>
    </w:p>
    <w:p w14:paraId="248576B1" w14:textId="77777777" w:rsidR="0020365B" w:rsidRPr="0020365B" w:rsidRDefault="0020365B" w:rsidP="008924DB">
      <w:pPr>
        <w:jc w:val="both"/>
        <w:rPr>
          <w:lang w:val="de-DE"/>
        </w:rPr>
      </w:pPr>
    </w:p>
    <w:p w14:paraId="2F2738BF" w14:textId="77777777" w:rsidR="0020365B" w:rsidRPr="0020365B" w:rsidRDefault="0020365B" w:rsidP="008924DB">
      <w:pPr>
        <w:jc w:val="both"/>
        <w:rPr>
          <w:lang w:val="de-DE"/>
        </w:rPr>
      </w:pPr>
      <w:r w:rsidRPr="0020365B">
        <w:rPr>
          <w:lang w:val="de-DE"/>
        </w:rPr>
        <w:tab/>
        <w:t>43. Nummer 73 wird aufgehoben.</w:t>
      </w:r>
    </w:p>
    <w:p w14:paraId="0EB8C611" w14:textId="77777777" w:rsidR="0020365B" w:rsidRPr="0020365B" w:rsidRDefault="0020365B" w:rsidP="008924DB">
      <w:pPr>
        <w:jc w:val="both"/>
        <w:rPr>
          <w:lang w:val="de-DE"/>
        </w:rPr>
      </w:pPr>
    </w:p>
    <w:p w14:paraId="71B05763" w14:textId="77777777" w:rsidR="0020365B" w:rsidRDefault="0020365B">
      <w:pPr>
        <w:rPr>
          <w:lang w:val="de-DE"/>
        </w:rPr>
      </w:pPr>
      <w:r>
        <w:rPr>
          <w:lang w:val="de-DE"/>
        </w:rPr>
        <w:br w:type="page"/>
      </w:r>
    </w:p>
    <w:p w14:paraId="61932303" w14:textId="7D3B942C" w:rsidR="0020365B" w:rsidRPr="0020365B" w:rsidRDefault="0020365B" w:rsidP="008924DB">
      <w:pPr>
        <w:jc w:val="both"/>
        <w:rPr>
          <w:lang w:val="de-DE"/>
        </w:rPr>
      </w:pPr>
      <w:r w:rsidRPr="0020365B">
        <w:rPr>
          <w:lang w:val="de-DE"/>
        </w:rPr>
        <w:lastRenderedPageBreak/>
        <w:tab/>
        <w:t>44. Der Artikel wird durch Nummern 87 und 88 mit folgendem Wortlaut ergänzt:</w:t>
      </w:r>
    </w:p>
    <w:p w14:paraId="64B303B4" w14:textId="77777777" w:rsidR="0020365B" w:rsidRPr="0020365B" w:rsidRDefault="0020365B" w:rsidP="008924DB">
      <w:pPr>
        <w:jc w:val="both"/>
        <w:rPr>
          <w:lang w:val="de-DE"/>
        </w:rPr>
      </w:pPr>
    </w:p>
    <w:p w14:paraId="42A1F385" w14:textId="77777777" w:rsidR="0020365B" w:rsidRPr="0020365B" w:rsidRDefault="0020365B" w:rsidP="008924DB">
      <w:pPr>
        <w:jc w:val="both"/>
        <w:rPr>
          <w:lang w:val="de-DE"/>
        </w:rPr>
      </w:pPr>
      <w:r w:rsidRPr="0020365B">
        <w:rPr>
          <w:lang w:val="de-DE"/>
        </w:rPr>
        <w:tab/>
        <w:t>"87. "passiven Infrastrukturen": Komponenten eines elektronischen Kommunikations</w:t>
      </w:r>
      <w:r w:rsidRPr="0020365B">
        <w:rPr>
          <w:lang w:val="de-DE"/>
        </w:rPr>
        <w:softHyphen/>
        <w:t>netzes, die andere Komponenten eines anderen elektronischen Kommunikationsnetzes aufnehmen sollen, selbst jedoch nicht zu aktiven Komponenten des letzteren Kommunikations</w:t>
      </w:r>
      <w:r w:rsidRPr="0020365B">
        <w:rPr>
          <w:lang w:val="de-DE"/>
        </w:rPr>
        <w:softHyphen/>
        <w:t>netzes werden, beispielsweise Fernleitungen, Masten, Leitungsrohre, Kontrollkammern, Einstiegsschächte, Verteilerkästen, Gebäude und Gebäudeeingänge, Antennenanlagen, Türme und Pfähle,".</w:t>
      </w:r>
    </w:p>
    <w:p w14:paraId="5A081B11" w14:textId="77777777" w:rsidR="0020365B" w:rsidRPr="0020365B" w:rsidRDefault="0020365B" w:rsidP="008924DB">
      <w:pPr>
        <w:jc w:val="both"/>
        <w:rPr>
          <w:lang w:val="de-DE"/>
        </w:rPr>
      </w:pPr>
    </w:p>
    <w:p w14:paraId="04034EA5" w14:textId="77777777" w:rsidR="0020365B" w:rsidRPr="0020365B" w:rsidRDefault="0020365B" w:rsidP="008924DB">
      <w:pPr>
        <w:jc w:val="both"/>
        <w:rPr>
          <w:lang w:val="de-DE"/>
        </w:rPr>
      </w:pPr>
      <w:r w:rsidRPr="0020365B">
        <w:rPr>
          <w:lang w:val="de-DE"/>
        </w:rPr>
        <w:tab/>
        <w:t>88. "zentraler Informationsstelle": das Informationssystem, das innerhalb der Plattform der VoG "KLIM - CICC (Föderale Informationsmeldestelle für Kabel und Leitungen - Federaal Kabels en Leidingen Informatie Meldpunt - Point de Contact fédéral Information Câbles et Conduites)" eingerichtet wurde."</w:t>
      </w:r>
    </w:p>
    <w:p w14:paraId="0DECBFE6" w14:textId="77777777" w:rsidR="0020365B" w:rsidRPr="0020365B" w:rsidRDefault="0020365B" w:rsidP="008924DB">
      <w:pPr>
        <w:jc w:val="both"/>
        <w:rPr>
          <w:lang w:val="de-DE"/>
        </w:rPr>
      </w:pPr>
    </w:p>
    <w:p w14:paraId="4E8A979F" w14:textId="77777777" w:rsidR="0020365B" w:rsidRPr="0020365B" w:rsidRDefault="0020365B" w:rsidP="008924DB">
      <w:pPr>
        <w:jc w:val="both"/>
        <w:rPr>
          <w:lang w:val="de-DE"/>
        </w:rPr>
      </w:pPr>
    </w:p>
    <w:p w14:paraId="35E78A06" w14:textId="77777777" w:rsidR="0020365B" w:rsidRPr="0020365B" w:rsidRDefault="0020365B" w:rsidP="008924DB">
      <w:pPr>
        <w:jc w:val="both"/>
        <w:rPr>
          <w:lang w:val="de-DE"/>
        </w:rPr>
      </w:pPr>
      <w:r w:rsidRPr="0020365B">
        <w:rPr>
          <w:lang w:val="de-DE"/>
        </w:rPr>
        <w:tab/>
      </w:r>
      <w:r w:rsidRPr="0020365B">
        <w:rPr>
          <w:b/>
          <w:lang w:val="de-DE"/>
        </w:rPr>
        <w:t>Art. 34 -</w:t>
      </w:r>
      <w:r w:rsidRPr="0020365B">
        <w:rPr>
          <w:lang w:val="de-DE"/>
        </w:rPr>
        <w:t xml:space="preserve"> Artikel 3 desselben Gesetzes wird wie folgt ersetzt:</w:t>
      </w:r>
    </w:p>
    <w:p w14:paraId="0EA6EB2A" w14:textId="77777777" w:rsidR="0020365B" w:rsidRPr="0020365B" w:rsidRDefault="0020365B" w:rsidP="008924DB">
      <w:pPr>
        <w:jc w:val="both"/>
        <w:rPr>
          <w:lang w:val="de-DE"/>
        </w:rPr>
      </w:pPr>
    </w:p>
    <w:p w14:paraId="34985BB6" w14:textId="77777777" w:rsidR="0020365B" w:rsidRPr="0020365B" w:rsidRDefault="0020365B" w:rsidP="008924DB">
      <w:pPr>
        <w:jc w:val="both"/>
        <w:rPr>
          <w:lang w:val="de-DE"/>
        </w:rPr>
      </w:pPr>
      <w:r w:rsidRPr="0020365B">
        <w:rPr>
          <w:lang w:val="de-DE"/>
        </w:rPr>
        <w:tab/>
        <w:t xml:space="preserve">"Art. 3 - § 1 - Die Bereitstellung von elektronischen Kommunikationsnetzen und </w:t>
      </w:r>
      <w:r w:rsidRPr="0020365B">
        <w:rPr>
          <w:lang w:val="de-DE"/>
        </w:rPr>
        <w:noBreakHyphen/>
        <w:t>diensten ist vorbehaltlich der durch oder aufgrund des Gesetzes festgelegten Bedingungen frei.</w:t>
      </w:r>
    </w:p>
    <w:p w14:paraId="54032A76" w14:textId="77777777" w:rsidR="0020365B" w:rsidRPr="0020365B" w:rsidRDefault="0020365B" w:rsidP="008924DB">
      <w:pPr>
        <w:jc w:val="both"/>
        <w:rPr>
          <w:lang w:val="de-DE"/>
        </w:rPr>
      </w:pPr>
    </w:p>
    <w:p w14:paraId="1880C670" w14:textId="77777777" w:rsidR="0020365B" w:rsidRPr="0020365B" w:rsidRDefault="0020365B" w:rsidP="008924DB">
      <w:pPr>
        <w:jc w:val="both"/>
        <w:rPr>
          <w:lang w:val="de-DE"/>
        </w:rPr>
      </w:pPr>
      <w:r w:rsidRPr="0020365B">
        <w:rPr>
          <w:lang w:val="de-DE"/>
        </w:rPr>
        <w:tab/>
        <w:t>§ 2 ­ Die Bereitstellung elektronischer Kommunikationsnetze oder -dienste, bei denen es sich nicht um nummernunabhängige interpersonelle Kommunikationsdienste handelt, darf unbeschadet der in Artikel 13/1 erwähnten besonderen Verpflichtungen nur von Bedingungen abhängig gemacht werden, die an die Allgemeingenehmigung geknüpft werden können und in Anlage 2 aufgeführt sind.</w:t>
      </w:r>
    </w:p>
    <w:p w14:paraId="1F497ACD" w14:textId="77777777" w:rsidR="0020365B" w:rsidRPr="0020365B" w:rsidRDefault="0020365B" w:rsidP="008924DB">
      <w:pPr>
        <w:jc w:val="both"/>
        <w:rPr>
          <w:lang w:val="de-DE"/>
        </w:rPr>
      </w:pPr>
    </w:p>
    <w:p w14:paraId="60F8C238" w14:textId="77777777" w:rsidR="0020365B" w:rsidRPr="0020365B" w:rsidRDefault="0020365B" w:rsidP="008924DB">
      <w:pPr>
        <w:jc w:val="both"/>
        <w:rPr>
          <w:lang w:val="de-DE"/>
        </w:rPr>
      </w:pPr>
      <w:r w:rsidRPr="0020365B">
        <w:rPr>
          <w:lang w:val="de-DE"/>
        </w:rPr>
        <w:tab/>
        <w:t>Unternehmen, die einer Allgemeingenehmigung unterliegen, haben das Recht:</w:t>
      </w:r>
    </w:p>
    <w:p w14:paraId="423FBD94" w14:textId="77777777" w:rsidR="0020365B" w:rsidRPr="0020365B" w:rsidRDefault="0020365B" w:rsidP="008924DB">
      <w:pPr>
        <w:jc w:val="both"/>
        <w:rPr>
          <w:lang w:val="de-DE"/>
        </w:rPr>
      </w:pPr>
    </w:p>
    <w:p w14:paraId="2258AB70" w14:textId="77777777" w:rsidR="0020365B" w:rsidRPr="0020365B" w:rsidRDefault="0020365B" w:rsidP="008924DB">
      <w:pPr>
        <w:jc w:val="both"/>
        <w:rPr>
          <w:lang w:val="de-DE"/>
        </w:rPr>
      </w:pPr>
      <w:r w:rsidRPr="0020365B">
        <w:rPr>
          <w:lang w:val="de-DE"/>
        </w:rPr>
        <w:tab/>
        <w:t>1. elektronische Kommunikationsnetze und -dienste bereitzustellen,</w:t>
      </w:r>
    </w:p>
    <w:p w14:paraId="3EB5A4E8" w14:textId="77777777" w:rsidR="0020365B" w:rsidRPr="0020365B" w:rsidRDefault="0020365B" w:rsidP="008924DB">
      <w:pPr>
        <w:jc w:val="both"/>
        <w:rPr>
          <w:lang w:val="de-DE"/>
        </w:rPr>
      </w:pPr>
    </w:p>
    <w:p w14:paraId="59841B1E" w14:textId="77777777" w:rsidR="0020365B" w:rsidRPr="0020365B" w:rsidRDefault="0020365B" w:rsidP="008924DB">
      <w:pPr>
        <w:jc w:val="both"/>
        <w:rPr>
          <w:lang w:val="de-DE"/>
        </w:rPr>
      </w:pPr>
      <w:r w:rsidRPr="0020365B">
        <w:rPr>
          <w:lang w:val="de-DE"/>
        </w:rPr>
        <w:tab/>
        <w:t>2. zu veranlassen, dass ihr Antrag auf Erteilung der notwendigen Rechte zur Installation von Einrichtungen auf, über oder unter öffentlichem Grundbesitz geprüft wird,</w:t>
      </w:r>
    </w:p>
    <w:p w14:paraId="3C1128A3" w14:textId="77777777" w:rsidR="0020365B" w:rsidRPr="0020365B" w:rsidRDefault="0020365B" w:rsidP="008924DB">
      <w:pPr>
        <w:jc w:val="both"/>
        <w:rPr>
          <w:lang w:val="de-DE"/>
        </w:rPr>
      </w:pPr>
    </w:p>
    <w:p w14:paraId="7950CDC7" w14:textId="77777777" w:rsidR="0020365B" w:rsidRPr="0020365B" w:rsidRDefault="0020365B" w:rsidP="008924DB">
      <w:pPr>
        <w:jc w:val="both"/>
        <w:rPr>
          <w:lang w:val="de-DE"/>
        </w:rPr>
      </w:pPr>
      <w:r w:rsidRPr="0020365B">
        <w:rPr>
          <w:lang w:val="de-DE"/>
        </w:rPr>
        <w:tab/>
        <w:t>3. Funkfrequenzen zu nutzen,</w:t>
      </w:r>
    </w:p>
    <w:p w14:paraId="2BF33FF5" w14:textId="77777777" w:rsidR="0020365B" w:rsidRPr="0020365B" w:rsidRDefault="0020365B" w:rsidP="008924DB">
      <w:pPr>
        <w:jc w:val="both"/>
        <w:rPr>
          <w:lang w:val="de-DE"/>
        </w:rPr>
      </w:pPr>
    </w:p>
    <w:p w14:paraId="2DE96CCD" w14:textId="77777777" w:rsidR="0020365B" w:rsidRPr="0020365B" w:rsidRDefault="0020365B" w:rsidP="008924DB">
      <w:pPr>
        <w:jc w:val="both"/>
        <w:rPr>
          <w:lang w:val="de-DE"/>
        </w:rPr>
      </w:pPr>
      <w:r w:rsidRPr="0020365B">
        <w:rPr>
          <w:lang w:val="de-DE"/>
        </w:rPr>
        <w:tab/>
        <w:t>4. zu veranlassen, dass ihr Antrag auf Erteilung der notwendigen Nutzungsrechte für Nummerierungsressourcen geprüft wird.</w:t>
      </w:r>
    </w:p>
    <w:p w14:paraId="6EFFC34B" w14:textId="77777777" w:rsidR="0020365B" w:rsidRPr="0020365B" w:rsidRDefault="0020365B" w:rsidP="008924DB">
      <w:pPr>
        <w:jc w:val="both"/>
        <w:rPr>
          <w:lang w:val="de-DE"/>
        </w:rPr>
      </w:pPr>
    </w:p>
    <w:p w14:paraId="64F417BE" w14:textId="77777777" w:rsidR="0020365B" w:rsidRPr="0020365B" w:rsidRDefault="0020365B" w:rsidP="008924DB">
      <w:pPr>
        <w:jc w:val="both"/>
        <w:rPr>
          <w:lang w:val="de-DE"/>
        </w:rPr>
      </w:pPr>
      <w:r w:rsidRPr="0020365B">
        <w:rPr>
          <w:lang w:val="de-DE"/>
        </w:rPr>
        <w:tab/>
        <w:t>§ 3 ­ Der König legt nach Stellungnahme des BIPF die von Betreibern zu entrichtenden Gebühren fest."</w:t>
      </w:r>
    </w:p>
    <w:p w14:paraId="033FCBD6" w14:textId="77777777" w:rsidR="0020365B" w:rsidRPr="0020365B" w:rsidRDefault="0020365B" w:rsidP="008924DB">
      <w:pPr>
        <w:jc w:val="both"/>
        <w:rPr>
          <w:lang w:val="de-DE"/>
        </w:rPr>
      </w:pPr>
    </w:p>
    <w:p w14:paraId="417B953A" w14:textId="77777777" w:rsidR="0020365B" w:rsidRPr="0020365B" w:rsidRDefault="0020365B" w:rsidP="008924DB">
      <w:pPr>
        <w:jc w:val="both"/>
        <w:rPr>
          <w:lang w:val="de-DE"/>
        </w:rPr>
      </w:pPr>
    </w:p>
    <w:p w14:paraId="3D18ACA9" w14:textId="77777777" w:rsidR="0020365B" w:rsidRPr="0020365B" w:rsidRDefault="0020365B" w:rsidP="008924DB">
      <w:pPr>
        <w:jc w:val="both"/>
        <w:rPr>
          <w:lang w:val="de-DE"/>
        </w:rPr>
      </w:pPr>
      <w:r w:rsidRPr="0020365B">
        <w:rPr>
          <w:lang w:val="de-DE"/>
        </w:rPr>
        <w:tab/>
      </w:r>
      <w:r w:rsidRPr="0020365B">
        <w:rPr>
          <w:b/>
          <w:bCs/>
          <w:lang w:val="de-DE"/>
        </w:rPr>
        <w:t>Art. 35 </w:t>
      </w:r>
      <w:r w:rsidRPr="0020365B">
        <w:rPr>
          <w:b/>
          <w:lang w:val="de-DE"/>
        </w:rPr>
        <w:t>-</w:t>
      </w:r>
      <w:r w:rsidRPr="0020365B">
        <w:rPr>
          <w:lang w:val="de-DE"/>
        </w:rPr>
        <w:t xml:space="preserve"> Artikel 4 desselben Gesetzes wird aufgehoben.</w:t>
      </w:r>
    </w:p>
    <w:p w14:paraId="76A4B106" w14:textId="77777777" w:rsidR="0020365B" w:rsidRPr="0020365B" w:rsidRDefault="0020365B" w:rsidP="008924DB">
      <w:pPr>
        <w:jc w:val="both"/>
        <w:rPr>
          <w:lang w:val="de-DE"/>
        </w:rPr>
      </w:pPr>
    </w:p>
    <w:p w14:paraId="27282705" w14:textId="77777777" w:rsidR="0020365B" w:rsidRPr="0020365B" w:rsidRDefault="0020365B" w:rsidP="008924DB">
      <w:pPr>
        <w:jc w:val="both"/>
        <w:rPr>
          <w:lang w:val="de-DE"/>
        </w:rPr>
      </w:pPr>
    </w:p>
    <w:p w14:paraId="4A6DBDC3" w14:textId="77777777" w:rsidR="0020365B" w:rsidRPr="0020365B" w:rsidRDefault="0020365B" w:rsidP="008924DB">
      <w:pPr>
        <w:jc w:val="both"/>
        <w:rPr>
          <w:lang w:val="de-DE"/>
        </w:rPr>
      </w:pPr>
      <w:r w:rsidRPr="0020365B">
        <w:rPr>
          <w:lang w:val="de-DE"/>
        </w:rPr>
        <w:tab/>
      </w:r>
      <w:r w:rsidRPr="0020365B">
        <w:rPr>
          <w:b/>
          <w:bCs/>
          <w:lang w:val="de-DE"/>
        </w:rPr>
        <w:t>Art. 36 </w:t>
      </w:r>
      <w:r w:rsidRPr="0020365B">
        <w:rPr>
          <w:b/>
          <w:lang w:val="de-DE"/>
        </w:rPr>
        <w:t>-</w:t>
      </w:r>
      <w:r w:rsidRPr="0020365B">
        <w:rPr>
          <w:lang w:val="de-DE"/>
        </w:rPr>
        <w:t xml:space="preserve"> Artikel 4/1 desselben Gesetzes, eingefügt durch das Gesetz vom 10. Juli 2012, wird aufgehoben.</w:t>
      </w:r>
    </w:p>
    <w:p w14:paraId="6F15BE99" w14:textId="77777777" w:rsidR="0020365B" w:rsidRPr="0020365B" w:rsidRDefault="0020365B" w:rsidP="008924DB">
      <w:pPr>
        <w:jc w:val="both"/>
        <w:rPr>
          <w:lang w:val="de-DE"/>
        </w:rPr>
      </w:pPr>
    </w:p>
    <w:p w14:paraId="303DEED7" w14:textId="77777777" w:rsidR="0020365B" w:rsidRPr="0020365B" w:rsidRDefault="0020365B" w:rsidP="008924DB">
      <w:pPr>
        <w:jc w:val="both"/>
        <w:rPr>
          <w:lang w:val="de-DE"/>
        </w:rPr>
      </w:pPr>
    </w:p>
    <w:p w14:paraId="5300804D" w14:textId="77777777" w:rsidR="0020365B" w:rsidRPr="0020365B" w:rsidRDefault="0020365B" w:rsidP="008924DB">
      <w:pPr>
        <w:jc w:val="both"/>
        <w:rPr>
          <w:lang w:val="de-DE"/>
        </w:rPr>
      </w:pPr>
      <w:r w:rsidRPr="0020365B">
        <w:rPr>
          <w:lang w:val="de-DE"/>
        </w:rPr>
        <w:lastRenderedPageBreak/>
        <w:tab/>
      </w:r>
      <w:r w:rsidRPr="0020365B">
        <w:rPr>
          <w:b/>
          <w:bCs/>
          <w:lang w:val="de-DE"/>
        </w:rPr>
        <w:t>Art. 37 </w:t>
      </w:r>
      <w:r w:rsidRPr="0020365B">
        <w:rPr>
          <w:b/>
          <w:lang w:val="de-DE"/>
        </w:rPr>
        <w:t>-</w:t>
      </w:r>
      <w:r w:rsidRPr="0020365B">
        <w:rPr>
          <w:lang w:val="de-DE"/>
        </w:rPr>
        <w:t xml:space="preserve"> Artikel 5 desselben Gesetzes wird wie folgt ersetzt:</w:t>
      </w:r>
    </w:p>
    <w:p w14:paraId="5546EDC7" w14:textId="77777777" w:rsidR="0020365B" w:rsidRPr="0020365B" w:rsidRDefault="0020365B" w:rsidP="008924DB">
      <w:pPr>
        <w:jc w:val="both"/>
        <w:rPr>
          <w:lang w:val="de-DE"/>
        </w:rPr>
      </w:pPr>
    </w:p>
    <w:p w14:paraId="1D1CC309" w14:textId="77777777" w:rsidR="0020365B" w:rsidRPr="0020365B" w:rsidRDefault="0020365B" w:rsidP="008924DB">
      <w:pPr>
        <w:jc w:val="both"/>
        <w:rPr>
          <w:lang w:val="de-DE"/>
        </w:rPr>
      </w:pPr>
      <w:r w:rsidRPr="0020365B">
        <w:rPr>
          <w:lang w:val="de-DE"/>
        </w:rPr>
        <w:tab/>
        <w:t>"Art. 5 - Das Institut trifft im Rahmen der Ausübung seiner Befugnisse alle angezeigten Maßnahmen, die zur Erreichung der in Artikel 6 vorgegebenen Ziele erforderlich und verhältnismäßig sind.</w:t>
      </w:r>
    </w:p>
    <w:p w14:paraId="7372FEA4" w14:textId="77777777" w:rsidR="0020365B" w:rsidRPr="0020365B" w:rsidRDefault="0020365B" w:rsidP="008924DB">
      <w:pPr>
        <w:jc w:val="both"/>
        <w:rPr>
          <w:lang w:val="de-DE"/>
        </w:rPr>
      </w:pPr>
    </w:p>
    <w:p w14:paraId="1D9FD9A2" w14:textId="77777777" w:rsidR="0020365B" w:rsidRPr="0020365B" w:rsidRDefault="0020365B" w:rsidP="008924DB">
      <w:pPr>
        <w:jc w:val="both"/>
        <w:rPr>
          <w:lang w:val="de-DE"/>
        </w:rPr>
      </w:pPr>
      <w:r w:rsidRPr="0020365B">
        <w:rPr>
          <w:lang w:val="de-DE"/>
        </w:rPr>
        <w:tab/>
        <w:t>Es handelt unparteiisch, objektiv, transparent, diskriminierungsfrei und verhältnis</w:t>
      </w:r>
      <w:r w:rsidRPr="0020365B">
        <w:rPr>
          <w:lang w:val="de-DE"/>
        </w:rPr>
        <w:softHyphen/>
        <w:t>mäßig."</w:t>
      </w:r>
    </w:p>
    <w:p w14:paraId="186CDFAA" w14:textId="77777777" w:rsidR="0020365B" w:rsidRPr="0020365B" w:rsidRDefault="0020365B" w:rsidP="008924DB">
      <w:pPr>
        <w:jc w:val="both"/>
        <w:rPr>
          <w:lang w:val="de-DE"/>
        </w:rPr>
      </w:pPr>
    </w:p>
    <w:p w14:paraId="23CD3EFF" w14:textId="77777777" w:rsidR="0020365B" w:rsidRPr="0020365B" w:rsidRDefault="0020365B" w:rsidP="008924DB">
      <w:pPr>
        <w:jc w:val="both"/>
        <w:rPr>
          <w:lang w:val="de-DE"/>
        </w:rPr>
      </w:pPr>
    </w:p>
    <w:p w14:paraId="13F685FF" w14:textId="77777777" w:rsidR="0020365B" w:rsidRPr="0020365B" w:rsidRDefault="0020365B" w:rsidP="008924DB">
      <w:pPr>
        <w:jc w:val="both"/>
        <w:rPr>
          <w:lang w:val="de-DE"/>
        </w:rPr>
      </w:pPr>
      <w:r w:rsidRPr="0020365B">
        <w:rPr>
          <w:lang w:val="de-DE"/>
        </w:rPr>
        <w:tab/>
      </w:r>
      <w:r w:rsidRPr="0020365B">
        <w:rPr>
          <w:b/>
          <w:bCs/>
          <w:lang w:val="de-DE"/>
        </w:rPr>
        <w:t>Art. 38 </w:t>
      </w:r>
      <w:r w:rsidRPr="0020365B">
        <w:rPr>
          <w:b/>
          <w:lang w:val="de-DE"/>
        </w:rPr>
        <w:t>-</w:t>
      </w:r>
      <w:r w:rsidRPr="0020365B">
        <w:rPr>
          <w:lang w:val="de-DE"/>
        </w:rPr>
        <w:t xml:space="preserve"> Artikel 6 desselben Gesetzes, abgeändert durch das Gesetz vom 10. Juli 2012, wird wie folgt ersetzt:</w:t>
      </w:r>
    </w:p>
    <w:p w14:paraId="737F3471" w14:textId="77777777" w:rsidR="0020365B" w:rsidRPr="0020365B" w:rsidRDefault="0020365B" w:rsidP="008924DB">
      <w:pPr>
        <w:jc w:val="both"/>
        <w:rPr>
          <w:lang w:val="de-DE"/>
        </w:rPr>
      </w:pPr>
    </w:p>
    <w:p w14:paraId="720BC4B7" w14:textId="77777777" w:rsidR="0020365B" w:rsidRPr="0020365B" w:rsidRDefault="0020365B" w:rsidP="008924DB">
      <w:pPr>
        <w:jc w:val="both"/>
        <w:rPr>
          <w:lang w:val="de-DE"/>
        </w:rPr>
      </w:pPr>
      <w:r w:rsidRPr="0020365B">
        <w:rPr>
          <w:lang w:val="de-DE"/>
        </w:rPr>
        <w:tab/>
        <w:t>"Art. 6 - Bei der Erfüllung der Aufgaben, die dem Institut aufgrund des vorliegenden Gesetzes auferlegt sind:</w:t>
      </w:r>
    </w:p>
    <w:p w14:paraId="48868F73" w14:textId="77777777" w:rsidR="0020365B" w:rsidRPr="0020365B" w:rsidRDefault="0020365B" w:rsidP="008924DB">
      <w:pPr>
        <w:jc w:val="both"/>
        <w:rPr>
          <w:lang w:val="de-DE"/>
        </w:rPr>
      </w:pPr>
    </w:p>
    <w:p w14:paraId="6D3A0910" w14:textId="77777777" w:rsidR="0020365B" w:rsidRPr="0020365B" w:rsidRDefault="0020365B" w:rsidP="008924DB">
      <w:pPr>
        <w:jc w:val="both"/>
        <w:rPr>
          <w:lang w:val="de-DE"/>
        </w:rPr>
      </w:pPr>
      <w:r w:rsidRPr="0020365B">
        <w:rPr>
          <w:lang w:val="de-DE"/>
        </w:rPr>
        <w:tab/>
        <w:t>1. fördert das Institut die Konnektivität von und den Zugang zu und die Nutzung von Netzen - einschließlich Festnetz-, Mobilfunk- und Drahtlosnetzen - mit sehr hoher Kapazität,</w:t>
      </w:r>
    </w:p>
    <w:p w14:paraId="667AA64B" w14:textId="77777777" w:rsidR="0020365B" w:rsidRPr="0020365B" w:rsidRDefault="0020365B" w:rsidP="008924DB">
      <w:pPr>
        <w:jc w:val="both"/>
        <w:rPr>
          <w:lang w:val="de-DE"/>
        </w:rPr>
      </w:pPr>
    </w:p>
    <w:p w14:paraId="0A4A7247" w14:textId="77777777" w:rsidR="0020365B" w:rsidRPr="0020365B" w:rsidRDefault="0020365B" w:rsidP="008924DB">
      <w:pPr>
        <w:jc w:val="both"/>
        <w:rPr>
          <w:lang w:val="de-DE"/>
        </w:rPr>
      </w:pPr>
      <w:r w:rsidRPr="0020365B">
        <w:rPr>
          <w:lang w:val="de-DE"/>
        </w:rPr>
        <w:tab/>
        <w:t>2. fördert das Institut den Wettbewerb bei der Bereitstellung elektronischer Kommunikationsnetze und zugehöriger Einrichtungen - einschließlich eines effizienten infrastrukturbasierten Wettbewerbs - und den Wettbewerb bei der Bereitstellung elektronischer Kommunikationsdienste und zugehöriger Dienste,</w:t>
      </w:r>
    </w:p>
    <w:p w14:paraId="650EB7E7" w14:textId="77777777" w:rsidR="0020365B" w:rsidRPr="0020365B" w:rsidRDefault="0020365B" w:rsidP="008924DB">
      <w:pPr>
        <w:jc w:val="both"/>
        <w:rPr>
          <w:lang w:val="de-DE"/>
        </w:rPr>
      </w:pPr>
    </w:p>
    <w:p w14:paraId="00B1F5E8" w14:textId="77777777" w:rsidR="0020365B" w:rsidRPr="0020365B" w:rsidRDefault="0020365B" w:rsidP="008924DB">
      <w:pPr>
        <w:jc w:val="both"/>
        <w:rPr>
          <w:lang w:val="de-DE"/>
        </w:rPr>
      </w:pPr>
      <w:r w:rsidRPr="0020365B">
        <w:rPr>
          <w:lang w:val="de-DE"/>
        </w:rPr>
        <w:tab/>
        <w:t>3. leistet das Institut einen Beitrag zur Entwicklung des Binnenmarkts, indem es verbleibende Hindernisse für Investitionen in elektronische Kommunikationsnetze, elektronische Kommunikationsdienste, zugehörige Einrichtungen und zugehörige Dienste sowie für deren Bereitstellung abbauen hilft und die Schaffung konvergierender Bedingungen hierfür erleichtert, gemeinsame Regeln und vorhersehbare Regulierungskonzepte entwickelt und ferner die wirksame, effiziente und koordinierte Nutzung von Funkfrequenzen, offene Innovationen, den Aufbau und die Entwicklung transeuropäischer Netze, die Bereitstellung, Verfügbarkeit und Interoperabilität europaweiter Dienste und die durchgehende Konnektivität fördert,</w:t>
      </w:r>
    </w:p>
    <w:p w14:paraId="463388B7" w14:textId="77777777" w:rsidR="0020365B" w:rsidRPr="0020365B" w:rsidRDefault="0020365B" w:rsidP="008924DB">
      <w:pPr>
        <w:jc w:val="both"/>
        <w:rPr>
          <w:lang w:val="de-DE"/>
        </w:rPr>
      </w:pPr>
    </w:p>
    <w:p w14:paraId="4210C09A" w14:textId="77777777" w:rsidR="0020365B" w:rsidRPr="0020365B" w:rsidRDefault="0020365B" w:rsidP="008924DB">
      <w:pPr>
        <w:jc w:val="both"/>
        <w:rPr>
          <w:lang w:val="de-DE"/>
        </w:rPr>
      </w:pPr>
      <w:r w:rsidRPr="0020365B">
        <w:rPr>
          <w:lang w:val="de-DE"/>
        </w:rPr>
        <w:tab/>
        <w:t>4. fördert das Institut die Interessen der Bürger, indem es die Konnektivität und breite Verfügbarkeit und Nutzung von Netzen - einschließlich Festnetz-, Mobilfunk- und Drahtlos</w:t>
      </w:r>
      <w:r w:rsidRPr="0020365B">
        <w:rPr>
          <w:lang w:val="de-DE"/>
        </w:rPr>
        <w:softHyphen/>
        <w:t>netzen - mit sehr hoher Kapazität wie auch von elektronischen Kommunikationsdiensten gewährleistet, indem es größtmögliche Vorteile in Bezug auf Auswahl, Preise und Qualität auf der Grundlage eines wirksamen Wettbewerbs ermöglicht, die Sicherheit der Netze und Dienste aufrechterhält, mittels der erforderlichen sektorspezifischen Vorschriften ein hohes gemeinsames Schutzniveau für die Endnutzer sicherstellt und die Bedürfnisse - wie zum Beispiel erschwingliche Preise - bestimmter gesellschaftlicher Gruppen, insbesondere von Endnutzern mit Behinderungen, älteren Endnutzern und Endnutzern mit besonderen sozialen Bedürfnissen, sowie die Wahlmöglichkeiten und den gleichwertigen Zugang für Endnutzer mit Behinderungen berücksichtigt."</w:t>
      </w:r>
    </w:p>
    <w:p w14:paraId="17B9BD5F" w14:textId="77777777" w:rsidR="0020365B" w:rsidRPr="0020365B" w:rsidRDefault="0020365B" w:rsidP="008924DB">
      <w:pPr>
        <w:jc w:val="both"/>
        <w:rPr>
          <w:lang w:val="de-DE"/>
        </w:rPr>
      </w:pPr>
    </w:p>
    <w:p w14:paraId="4BA2AECB" w14:textId="77777777" w:rsidR="0020365B" w:rsidRPr="0020365B" w:rsidRDefault="0020365B" w:rsidP="008924DB">
      <w:pPr>
        <w:jc w:val="both"/>
        <w:rPr>
          <w:lang w:val="de-DE"/>
        </w:rPr>
      </w:pPr>
    </w:p>
    <w:p w14:paraId="7394C580" w14:textId="77777777" w:rsidR="0020365B" w:rsidRDefault="0020365B">
      <w:pPr>
        <w:rPr>
          <w:lang w:val="de-DE"/>
        </w:rPr>
      </w:pPr>
      <w:r>
        <w:rPr>
          <w:lang w:val="de-DE"/>
        </w:rPr>
        <w:br w:type="page"/>
      </w:r>
    </w:p>
    <w:p w14:paraId="3B186DF3" w14:textId="15157777" w:rsidR="0020365B" w:rsidRPr="0020365B" w:rsidRDefault="0020365B" w:rsidP="008924DB">
      <w:pPr>
        <w:jc w:val="both"/>
        <w:rPr>
          <w:lang w:val="de-DE"/>
        </w:rPr>
      </w:pPr>
      <w:r w:rsidRPr="0020365B">
        <w:rPr>
          <w:lang w:val="de-DE"/>
        </w:rPr>
        <w:lastRenderedPageBreak/>
        <w:tab/>
      </w:r>
      <w:r w:rsidRPr="0020365B">
        <w:rPr>
          <w:b/>
          <w:lang w:val="de-DE"/>
        </w:rPr>
        <w:t>Art. 39 -</w:t>
      </w:r>
      <w:r w:rsidRPr="0020365B">
        <w:rPr>
          <w:lang w:val="de-DE"/>
        </w:rPr>
        <w:t xml:space="preserve"> Artikel 7 desselben Gesetzes, abgeändert durch das Gesetz vom 10. Juli 2012, wird wie folgt ersetzt:</w:t>
      </w:r>
    </w:p>
    <w:p w14:paraId="333ED2B4" w14:textId="77777777" w:rsidR="0020365B" w:rsidRPr="0020365B" w:rsidRDefault="0020365B" w:rsidP="008924DB">
      <w:pPr>
        <w:jc w:val="both"/>
        <w:rPr>
          <w:lang w:val="de-DE"/>
        </w:rPr>
      </w:pPr>
    </w:p>
    <w:p w14:paraId="0C260B8D" w14:textId="77777777" w:rsidR="0020365B" w:rsidRPr="0020365B" w:rsidRDefault="0020365B" w:rsidP="008924DB">
      <w:pPr>
        <w:jc w:val="both"/>
        <w:rPr>
          <w:lang w:val="de-DE"/>
        </w:rPr>
      </w:pPr>
      <w:r w:rsidRPr="0020365B">
        <w:rPr>
          <w:lang w:val="de-DE"/>
        </w:rPr>
        <w:tab/>
        <w:t>"Art. 7 - Bei der Verfolgung der in Artikel 6 erwähnten und in vorliegendem Artikel festgelegten Ziele geht das Institut unter anderem so vor, dass es:</w:t>
      </w:r>
    </w:p>
    <w:p w14:paraId="2A95D0A1" w14:textId="77777777" w:rsidR="0020365B" w:rsidRPr="0020365B" w:rsidRDefault="0020365B" w:rsidP="008924DB">
      <w:pPr>
        <w:jc w:val="both"/>
        <w:rPr>
          <w:lang w:val="de-DE"/>
        </w:rPr>
      </w:pPr>
    </w:p>
    <w:p w14:paraId="50717100" w14:textId="77777777" w:rsidR="0020365B" w:rsidRPr="0020365B" w:rsidRDefault="0020365B" w:rsidP="008924DB">
      <w:pPr>
        <w:jc w:val="both"/>
        <w:rPr>
          <w:lang w:val="de-DE"/>
        </w:rPr>
      </w:pPr>
      <w:r w:rsidRPr="0020365B">
        <w:rPr>
          <w:lang w:val="de-DE"/>
        </w:rPr>
        <w:tab/>
        <w:t>1. die Vorhersehbarkeit der Regulierung dadurch fördert, dass es über angemessene Überprüfungszeiträume und im Wege der Zusammenarbeit mit anderen nationalen Regulierungsbehörden, mit dem GEREK, mit der RSPG und mit der Europäischen Kommission ein einheitliches Regulierungskonzept wahrt,</w:t>
      </w:r>
    </w:p>
    <w:p w14:paraId="2B08F5E7" w14:textId="77777777" w:rsidR="0020365B" w:rsidRPr="0020365B" w:rsidRDefault="0020365B" w:rsidP="008924DB">
      <w:pPr>
        <w:jc w:val="both"/>
        <w:rPr>
          <w:lang w:val="de-DE"/>
        </w:rPr>
      </w:pPr>
    </w:p>
    <w:p w14:paraId="11CE5DC9" w14:textId="77777777" w:rsidR="0020365B" w:rsidRPr="0020365B" w:rsidRDefault="0020365B" w:rsidP="008924DB">
      <w:pPr>
        <w:jc w:val="both"/>
        <w:rPr>
          <w:lang w:val="de-DE"/>
        </w:rPr>
      </w:pPr>
      <w:r w:rsidRPr="0020365B">
        <w:rPr>
          <w:lang w:val="de-DE"/>
        </w:rPr>
        <w:tab/>
        <w:t>2. gewährleistet, dass Anbieter elektronischer Kommunikationsnetze und -dienste unter vergleichbaren Umständen keine diskriminierende Behandlung erfahren,</w:t>
      </w:r>
    </w:p>
    <w:p w14:paraId="34F0AAB5" w14:textId="77777777" w:rsidR="0020365B" w:rsidRPr="0020365B" w:rsidRDefault="0020365B" w:rsidP="008924DB">
      <w:pPr>
        <w:jc w:val="both"/>
        <w:rPr>
          <w:lang w:val="de-DE"/>
        </w:rPr>
      </w:pPr>
    </w:p>
    <w:p w14:paraId="0FD1AE8F" w14:textId="77777777" w:rsidR="0020365B" w:rsidRPr="0020365B" w:rsidRDefault="0020365B" w:rsidP="008924DB">
      <w:pPr>
        <w:jc w:val="both"/>
        <w:rPr>
          <w:lang w:val="de-DE"/>
        </w:rPr>
      </w:pPr>
      <w:r w:rsidRPr="0020365B">
        <w:rPr>
          <w:lang w:val="de-DE"/>
        </w:rPr>
        <w:tab/>
        <w:t>3. das Recht der Europäischen Union in technologieneutraler Weise anwendet, soweit dies mit der Erfüllung der in Artikel 6 aufgeführten Ziele vereinbar ist,</w:t>
      </w:r>
    </w:p>
    <w:p w14:paraId="7A225E64" w14:textId="77777777" w:rsidR="0020365B" w:rsidRPr="0020365B" w:rsidRDefault="0020365B" w:rsidP="008924DB">
      <w:pPr>
        <w:jc w:val="both"/>
        <w:rPr>
          <w:lang w:val="de-DE"/>
        </w:rPr>
      </w:pPr>
    </w:p>
    <w:p w14:paraId="138C163F" w14:textId="77777777" w:rsidR="0020365B" w:rsidRPr="0020365B" w:rsidRDefault="0020365B" w:rsidP="008924DB">
      <w:pPr>
        <w:jc w:val="both"/>
        <w:rPr>
          <w:lang w:val="de-DE"/>
        </w:rPr>
      </w:pPr>
      <w:r w:rsidRPr="0020365B">
        <w:rPr>
          <w:lang w:val="de-DE"/>
        </w:rPr>
        <w:tab/>
        <w:t>4. effiziente Investitionen und Innovationen im Bereich neuer und verbesserter Infrastrukturen auch dadurch fördert, dass es dafür sorgt, dass bei jeglicher Zugangs</w:t>
      </w:r>
      <w:r w:rsidRPr="0020365B">
        <w:rPr>
          <w:lang w:val="de-DE"/>
        </w:rPr>
        <w:softHyphen/>
        <w:t>verpflichtung dem Risiko der investierenden Unternehmen gebührend Rechnung getragen wird, und dass es verschiedene Kooperationsvereinbarungen zur Diversifizierung des Investitionsrisikos zwischen Investoren und Zugangsnachfragern zulässt, während es gleichzeitig gewährleistet, dass der Wettbewerb auf dem Markt und der Grundsatz der Nichtdiskriminierung gewahrt werden,</w:t>
      </w:r>
    </w:p>
    <w:p w14:paraId="003E225E" w14:textId="77777777" w:rsidR="0020365B" w:rsidRPr="0020365B" w:rsidRDefault="0020365B" w:rsidP="008924DB">
      <w:pPr>
        <w:jc w:val="both"/>
        <w:rPr>
          <w:lang w:val="de-DE"/>
        </w:rPr>
      </w:pPr>
    </w:p>
    <w:p w14:paraId="6AB91B74" w14:textId="77777777" w:rsidR="0020365B" w:rsidRPr="0020365B" w:rsidRDefault="0020365B" w:rsidP="008924DB">
      <w:pPr>
        <w:jc w:val="both"/>
        <w:rPr>
          <w:lang w:val="de-DE"/>
        </w:rPr>
      </w:pPr>
      <w:r w:rsidRPr="0020365B">
        <w:rPr>
          <w:lang w:val="de-DE"/>
        </w:rPr>
        <w:tab/>
        <w:t>5. die vielfältigen Bedingungen im Zusammenhang mit Infrastrukturen, Wettbewerb, Gegebenheiten der Endnutzer und insbesondere der Verbraucher, die in den verschiedenen geografischen Gebieten innerhalb der Mitgliedstaaten herrschen, - auch in Bezug auf die von natürlichen Personen ohne Gewinnerzielungsabsicht verwaltete lokale Infrastruktur - gebührend berücksichtigt,</w:t>
      </w:r>
    </w:p>
    <w:p w14:paraId="5A5F30E5" w14:textId="77777777" w:rsidR="0020365B" w:rsidRPr="0020365B" w:rsidRDefault="0020365B" w:rsidP="008924DB">
      <w:pPr>
        <w:jc w:val="both"/>
        <w:rPr>
          <w:lang w:val="de-DE"/>
        </w:rPr>
      </w:pPr>
    </w:p>
    <w:p w14:paraId="10E39DCE" w14:textId="77777777" w:rsidR="0020365B" w:rsidRPr="0020365B" w:rsidRDefault="0020365B" w:rsidP="008924DB">
      <w:pPr>
        <w:jc w:val="both"/>
        <w:rPr>
          <w:lang w:val="de-DE"/>
        </w:rPr>
      </w:pPr>
      <w:r w:rsidRPr="0020365B">
        <w:rPr>
          <w:lang w:val="de-DE"/>
        </w:rPr>
        <w:tab/>
        <w:t>6. regulatorische Vorabverpflichtungen nur insoweit auferlegt, wie es notwendig ist, um im Interesse der Endnutzer einen wirksamen und nachhaltigen Wettbewerb zu gewährleisten, und diese Verpflichtungen lockert oder aufhebt, sobald diese Voraussetzung erfüllt ist."</w:t>
      </w:r>
    </w:p>
    <w:p w14:paraId="0729AECC" w14:textId="77777777" w:rsidR="0020365B" w:rsidRPr="0020365B" w:rsidRDefault="0020365B" w:rsidP="008924DB">
      <w:pPr>
        <w:jc w:val="both"/>
        <w:rPr>
          <w:lang w:val="de-DE"/>
        </w:rPr>
      </w:pPr>
    </w:p>
    <w:p w14:paraId="65237C1C" w14:textId="77777777" w:rsidR="0020365B" w:rsidRPr="0020365B" w:rsidRDefault="0020365B" w:rsidP="008924DB">
      <w:pPr>
        <w:jc w:val="both"/>
        <w:rPr>
          <w:lang w:val="de-DE"/>
        </w:rPr>
      </w:pPr>
    </w:p>
    <w:p w14:paraId="1D5D1A43" w14:textId="77777777" w:rsidR="0020365B" w:rsidRPr="0020365B" w:rsidRDefault="0020365B" w:rsidP="008924DB">
      <w:pPr>
        <w:jc w:val="both"/>
        <w:rPr>
          <w:lang w:val="de-DE"/>
        </w:rPr>
      </w:pPr>
      <w:r w:rsidRPr="0020365B">
        <w:rPr>
          <w:lang w:val="de-DE"/>
        </w:rPr>
        <w:tab/>
      </w:r>
      <w:r w:rsidRPr="0020365B">
        <w:rPr>
          <w:b/>
          <w:lang w:val="de-DE"/>
        </w:rPr>
        <w:t>Art. 40 -</w:t>
      </w:r>
      <w:r w:rsidRPr="0020365B">
        <w:rPr>
          <w:lang w:val="de-DE"/>
        </w:rPr>
        <w:t xml:space="preserve"> Artikel 8 desselben Gesetzes, abgeändert durch das Gesetz vom 10. Juli 2012, wird aufgehoben.</w:t>
      </w:r>
    </w:p>
    <w:p w14:paraId="17C538E2" w14:textId="77777777" w:rsidR="0020365B" w:rsidRPr="0020365B" w:rsidRDefault="0020365B" w:rsidP="008924DB">
      <w:pPr>
        <w:jc w:val="both"/>
        <w:rPr>
          <w:lang w:val="de-DE"/>
        </w:rPr>
      </w:pPr>
    </w:p>
    <w:p w14:paraId="042406F4" w14:textId="77777777" w:rsidR="0020365B" w:rsidRPr="0020365B" w:rsidRDefault="0020365B" w:rsidP="008924DB">
      <w:pPr>
        <w:jc w:val="both"/>
        <w:rPr>
          <w:lang w:val="de-DE"/>
        </w:rPr>
      </w:pPr>
    </w:p>
    <w:p w14:paraId="752B71BD" w14:textId="77777777" w:rsidR="0020365B" w:rsidRPr="0020365B" w:rsidRDefault="0020365B" w:rsidP="008924DB">
      <w:pPr>
        <w:jc w:val="both"/>
        <w:rPr>
          <w:lang w:val="de-DE"/>
        </w:rPr>
      </w:pPr>
      <w:r w:rsidRPr="0020365B">
        <w:rPr>
          <w:lang w:val="de-DE"/>
        </w:rPr>
        <w:tab/>
      </w:r>
      <w:r w:rsidRPr="0020365B">
        <w:rPr>
          <w:b/>
          <w:lang w:val="de-DE"/>
        </w:rPr>
        <w:t>Art. 41 -</w:t>
      </w:r>
      <w:r w:rsidRPr="0020365B">
        <w:rPr>
          <w:lang w:val="de-DE"/>
        </w:rPr>
        <w:t xml:space="preserve"> Artikel 8/1 desselben Gesetzes, eingefügt durch das Gesetz vom 10. Juli 2012, wird aufgehoben.</w:t>
      </w:r>
    </w:p>
    <w:p w14:paraId="1EB75B38" w14:textId="77777777" w:rsidR="0020365B" w:rsidRPr="0020365B" w:rsidRDefault="0020365B" w:rsidP="008924DB">
      <w:pPr>
        <w:jc w:val="both"/>
        <w:rPr>
          <w:lang w:val="de-DE"/>
        </w:rPr>
      </w:pPr>
    </w:p>
    <w:p w14:paraId="7B333B0C" w14:textId="77777777" w:rsidR="0020365B" w:rsidRPr="0020365B" w:rsidRDefault="0020365B" w:rsidP="008924DB">
      <w:pPr>
        <w:jc w:val="both"/>
        <w:rPr>
          <w:lang w:val="de-DE"/>
        </w:rPr>
      </w:pPr>
    </w:p>
    <w:p w14:paraId="4DC3C483" w14:textId="77777777" w:rsidR="0020365B" w:rsidRDefault="0020365B">
      <w:pPr>
        <w:rPr>
          <w:lang w:val="de-DE"/>
        </w:rPr>
      </w:pPr>
      <w:r>
        <w:rPr>
          <w:lang w:val="de-DE"/>
        </w:rPr>
        <w:br w:type="page"/>
      </w:r>
    </w:p>
    <w:p w14:paraId="776D350A" w14:textId="2D69C553" w:rsidR="0020365B" w:rsidRPr="0020365B" w:rsidRDefault="0020365B" w:rsidP="008924DB">
      <w:pPr>
        <w:jc w:val="both"/>
        <w:rPr>
          <w:lang w:val="de-DE"/>
        </w:rPr>
      </w:pPr>
      <w:r w:rsidRPr="0020365B">
        <w:rPr>
          <w:lang w:val="de-DE"/>
        </w:rPr>
        <w:lastRenderedPageBreak/>
        <w:tab/>
      </w:r>
      <w:r w:rsidRPr="0020365B">
        <w:rPr>
          <w:b/>
          <w:bCs/>
          <w:lang w:val="de-DE"/>
        </w:rPr>
        <w:t>Art. 42 </w:t>
      </w:r>
      <w:r w:rsidRPr="0020365B">
        <w:rPr>
          <w:b/>
          <w:lang w:val="de-DE"/>
        </w:rPr>
        <w:t>-</w:t>
      </w:r>
      <w:r w:rsidRPr="0020365B">
        <w:rPr>
          <w:lang w:val="de-DE"/>
        </w:rPr>
        <w:t xml:space="preserve"> Artikel 9 desselben Gesetzes, zuletzt abgeändert durch das Gesetz vom 31. Juli 2017, wird wie folgt abgeändert:</w:t>
      </w:r>
    </w:p>
    <w:p w14:paraId="3398C03D" w14:textId="77777777" w:rsidR="0020365B" w:rsidRPr="0020365B" w:rsidRDefault="0020365B" w:rsidP="008924DB">
      <w:pPr>
        <w:jc w:val="both"/>
        <w:rPr>
          <w:lang w:val="de-DE"/>
        </w:rPr>
      </w:pPr>
    </w:p>
    <w:p w14:paraId="0613A487" w14:textId="77777777" w:rsidR="0020365B" w:rsidRPr="0020365B" w:rsidRDefault="0020365B" w:rsidP="008924DB">
      <w:pPr>
        <w:jc w:val="both"/>
        <w:rPr>
          <w:lang w:val="de-DE"/>
        </w:rPr>
      </w:pPr>
      <w:r w:rsidRPr="0020365B">
        <w:rPr>
          <w:lang w:val="de-DE"/>
        </w:rPr>
        <w:tab/>
        <w:t>1. Die Paragraphen 1 und 2 werden wie folgt ersetzt:</w:t>
      </w:r>
    </w:p>
    <w:p w14:paraId="3A9B83A5" w14:textId="77777777" w:rsidR="0020365B" w:rsidRPr="0020365B" w:rsidRDefault="0020365B" w:rsidP="008924DB">
      <w:pPr>
        <w:jc w:val="both"/>
        <w:rPr>
          <w:lang w:val="de-DE"/>
        </w:rPr>
      </w:pPr>
    </w:p>
    <w:p w14:paraId="7B16180C" w14:textId="77777777" w:rsidR="0020365B" w:rsidRPr="0020365B" w:rsidRDefault="0020365B" w:rsidP="008924DB">
      <w:pPr>
        <w:jc w:val="both"/>
        <w:rPr>
          <w:lang w:val="de-DE"/>
        </w:rPr>
      </w:pPr>
      <w:r w:rsidRPr="0020365B">
        <w:rPr>
          <w:lang w:val="de-DE"/>
        </w:rPr>
        <w:tab/>
        <w:t>"§ 1 - Unbeschadet des Artikels 13/1 darf mit der Bereitstellung öffentlicher elektronischer Kommunikationsnetze beziehungsweise öffentlich zugänglicher elektronischer Kommunikationsdienste, nummernunabhängige interpersonelle Kommunikationsdienste ausgenommen, erst begonnen werden, nachdem dem Institut folgende Angaben gemeldet worden sind:</w:t>
      </w:r>
    </w:p>
    <w:p w14:paraId="19A56CAA" w14:textId="77777777" w:rsidR="0020365B" w:rsidRPr="0020365B" w:rsidRDefault="0020365B" w:rsidP="008924DB">
      <w:pPr>
        <w:jc w:val="both"/>
        <w:rPr>
          <w:lang w:val="de-DE"/>
        </w:rPr>
      </w:pPr>
    </w:p>
    <w:p w14:paraId="7A46633C" w14:textId="77777777" w:rsidR="0020365B" w:rsidRPr="0020365B" w:rsidRDefault="0020365B" w:rsidP="008924DB">
      <w:pPr>
        <w:jc w:val="both"/>
        <w:rPr>
          <w:lang w:val="de-DE"/>
        </w:rPr>
      </w:pPr>
      <w:r w:rsidRPr="0020365B">
        <w:rPr>
          <w:lang w:val="de-DE"/>
        </w:rPr>
        <w:tab/>
        <w:t>1. Namen des Anbieters,</w:t>
      </w:r>
    </w:p>
    <w:p w14:paraId="7959FED0" w14:textId="77777777" w:rsidR="0020365B" w:rsidRPr="0020365B" w:rsidRDefault="0020365B" w:rsidP="008924DB">
      <w:pPr>
        <w:jc w:val="both"/>
        <w:rPr>
          <w:lang w:val="de-DE"/>
        </w:rPr>
      </w:pPr>
    </w:p>
    <w:p w14:paraId="0C9161E2" w14:textId="77777777" w:rsidR="0020365B" w:rsidRPr="0020365B" w:rsidRDefault="0020365B" w:rsidP="008924DB">
      <w:pPr>
        <w:jc w:val="both"/>
        <w:rPr>
          <w:lang w:val="de-DE"/>
        </w:rPr>
      </w:pPr>
      <w:r w:rsidRPr="0020365B">
        <w:rPr>
          <w:lang w:val="de-DE"/>
        </w:rPr>
        <w:tab/>
        <w:t>2. Rechtsstatus, Rechtsform und Registernummer des Anbieters, Ort, an dem er im Handelsregister oder in einem vergleichbaren öffentlichen Register in der Europäischen Union eingetragen ist,</w:t>
      </w:r>
    </w:p>
    <w:p w14:paraId="4064D95E" w14:textId="77777777" w:rsidR="0020365B" w:rsidRPr="0020365B" w:rsidRDefault="0020365B" w:rsidP="008924DB">
      <w:pPr>
        <w:jc w:val="both"/>
        <w:rPr>
          <w:lang w:val="de-DE"/>
        </w:rPr>
      </w:pPr>
    </w:p>
    <w:p w14:paraId="77F3C2D0" w14:textId="77777777" w:rsidR="0020365B" w:rsidRPr="0020365B" w:rsidRDefault="0020365B" w:rsidP="008924DB">
      <w:pPr>
        <w:jc w:val="both"/>
        <w:rPr>
          <w:lang w:val="de-DE"/>
        </w:rPr>
      </w:pPr>
      <w:r w:rsidRPr="0020365B">
        <w:rPr>
          <w:lang w:val="de-DE"/>
        </w:rPr>
        <w:tab/>
        <w:t>3. geografische Anschrift der Hauptniederlassung des Anbieters in der Europäischen Union, falls einschlägig, und einer etwaigen Zweigniederlassung in Belgien,</w:t>
      </w:r>
    </w:p>
    <w:p w14:paraId="5D859355" w14:textId="77777777" w:rsidR="0020365B" w:rsidRPr="0020365B" w:rsidRDefault="0020365B" w:rsidP="008924DB">
      <w:pPr>
        <w:jc w:val="both"/>
        <w:rPr>
          <w:lang w:val="de-DE"/>
        </w:rPr>
      </w:pPr>
    </w:p>
    <w:p w14:paraId="687201C3" w14:textId="77777777" w:rsidR="0020365B" w:rsidRPr="0020365B" w:rsidRDefault="0020365B" w:rsidP="008924DB">
      <w:pPr>
        <w:jc w:val="both"/>
        <w:rPr>
          <w:lang w:val="de-DE"/>
        </w:rPr>
      </w:pPr>
      <w:r w:rsidRPr="0020365B">
        <w:rPr>
          <w:lang w:val="de-DE"/>
        </w:rPr>
        <w:tab/>
        <w:t>4. falls einschlägig, Adresse der Website des Anbieters, die mit der Bereitstellung elektronischer Kommunikationsnetze oder -dienste in Zusammenhang steht,</w:t>
      </w:r>
    </w:p>
    <w:p w14:paraId="78BA8687" w14:textId="77777777" w:rsidR="0020365B" w:rsidRPr="0020365B" w:rsidRDefault="0020365B" w:rsidP="008924DB">
      <w:pPr>
        <w:jc w:val="both"/>
        <w:rPr>
          <w:lang w:val="de-DE"/>
        </w:rPr>
      </w:pPr>
    </w:p>
    <w:p w14:paraId="26C7F071" w14:textId="77777777" w:rsidR="0020365B" w:rsidRPr="0020365B" w:rsidRDefault="0020365B" w:rsidP="008924DB">
      <w:pPr>
        <w:jc w:val="both"/>
        <w:rPr>
          <w:lang w:val="de-DE"/>
        </w:rPr>
      </w:pPr>
      <w:r w:rsidRPr="0020365B">
        <w:rPr>
          <w:lang w:val="de-DE"/>
        </w:rPr>
        <w:tab/>
        <w:t>5. einen Ansprechpartner und Kontaktangaben,</w:t>
      </w:r>
    </w:p>
    <w:p w14:paraId="5F5FDB37" w14:textId="77777777" w:rsidR="0020365B" w:rsidRPr="0020365B" w:rsidRDefault="0020365B" w:rsidP="008924DB">
      <w:pPr>
        <w:jc w:val="both"/>
        <w:rPr>
          <w:lang w:val="de-DE"/>
        </w:rPr>
      </w:pPr>
    </w:p>
    <w:p w14:paraId="7B69C7B6" w14:textId="77777777" w:rsidR="0020365B" w:rsidRPr="0020365B" w:rsidRDefault="0020365B" w:rsidP="008924DB">
      <w:pPr>
        <w:jc w:val="both"/>
        <w:rPr>
          <w:lang w:val="de-DE"/>
        </w:rPr>
      </w:pPr>
      <w:r w:rsidRPr="0020365B">
        <w:rPr>
          <w:lang w:val="de-DE"/>
        </w:rPr>
        <w:tab/>
        <w:t>6. eine Kurzbeschreibung der Netze oder Dienste, die bereitgestellt werden sollen,</w:t>
      </w:r>
    </w:p>
    <w:p w14:paraId="241F7F30" w14:textId="77777777" w:rsidR="0020365B" w:rsidRPr="0020365B" w:rsidRDefault="0020365B" w:rsidP="008924DB">
      <w:pPr>
        <w:jc w:val="both"/>
        <w:rPr>
          <w:lang w:val="de-DE"/>
        </w:rPr>
      </w:pPr>
    </w:p>
    <w:p w14:paraId="675F27D5" w14:textId="77777777" w:rsidR="0020365B" w:rsidRPr="0020365B" w:rsidRDefault="0020365B" w:rsidP="008924DB">
      <w:pPr>
        <w:jc w:val="both"/>
        <w:rPr>
          <w:lang w:val="de-DE"/>
        </w:rPr>
      </w:pPr>
      <w:r w:rsidRPr="0020365B">
        <w:rPr>
          <w:lang w:val="de-DE"/>
        </w:rPr>
        <w:tab/>
        <w:t>7. betroffene Mitgliedstaaten und</w:t>
      </w:r>
    </w:p>
    <w:p w14:paraId="4887F696" w14:textId="77777777" w:rsidR="0020365B" w:rsidRPr="0020365B" w:rsidRDefault="0020365B" w:rsidP="008924DB">
      <w:pPr>
        <w:jc w:val="both"/>
        <w:rPr>
          <w:lang w:val="de-DE"/>
        </w:rPr>
      </w:pPr>
    </w:p>
    <w:p w14:paraId="230BBB06" w14:textId="77777777" w:rsidR="0020365B" w:rsidRPr="0020365B" w:rsidRDefault="0020365B" w:rsidP="008924DB">
      <w:pPr>
        <w:jc w:val="both"/>
        <w:rPr>
          <w:lang w:val="de-DE"/>
        </w:rPr>
      </w:pPr>
      <w:r w:rsidRPr="0020365B">
        <w:rPr>
          <w:lang w:val="de-DE"/>
        </w:rPr>
        <w:tab/>
        <w:t>8. voraussichtlichen Termin für die Aufnahme der Tätigkeit.</w:t>
      </w:r>
    </w:p>
    <w:p w14:paraId="1412A98D" w14:textId="77777777" w:rsidR="0020365B" w:rsidRPr="0020365B" w:rsidRDefault="0020365B" w:rsidP="008924DB">
      <w:pPr>
        <w:jc w:val="both"/>
        <w:rPr>
          <w:lang w:val="de-DE"/>
        </w:rPr>
      </w:pPr>
    </w:p>
    <w:p w14:paraId="2AFF4DEE" w14:textId="77777777" w:rsidR="0020365B" w:rsidRPr="0020365B" w:rsidRDefault="0020365B" w:rsidP="008924DB">
      <w:pPr>
        <w:jc w:val="both"/>
        <w:rPr>
          <w:lang w:val="de-DE"/>
        </w:rPr>
      </w:pPr>
      <w:r w:rsidRPr="0020365B">
        <w:rPr>
          <w:lang w:val="de-DE"/>
        </w:rPr>
        <w:tab/>
        <w:t>§ 2 ­ Innerhalb einer Woche nach der in § 1 erwähnten Meldung stellt das Institut dem Unternehmen eine standardisierte Erklärung aus, mit der gegebenenfalls bestätigt wird, dass das Unternehmen diese Meldung vorgenommen hat.</w:t>
      </w:r>
    </w:p>
    <w:p w14:paraId="1F5D76C9" w14:textId="77777777" w:rsidR="0020365B" w:rsidRPr="0020365B" w:rsidRDefault="0020365B" w:rsidP="008924DB">
      <w:pPr>
        <w:jc w:val="both"/>
        <w:rPr>
          <w:lang w:val="de-DE"/>
        </w:rPr>
      </w:pPr>
    </w:p>
    <w:p w14:paraId="5FA2AFE5" w14:textId="77777777" w:rsidR="0020365B" w:rsidRPr="0020365B" w:rsidRDefault="0020365B" w:rsidP="008924DB">
      <w:pPr>
        <w:jc w:val="both"/>
        <w:rPr>
          <w:lang w:val="de-DE"/>
        </w:rPr>
      </w:pPr>
      <w:r w:rsidRPr="0020365B">
        <w:rPr>
          <w:lang w:val="de-DE"/>
        </w:rPr>
        <w:tab/>
        <w:t>In dieser Erklärung wird angegeben, unter welchen Umständen das Unternehmen berechtigt ist, Einrichtungen zu installieren, über eine Zusammenschaltung zu verhandeln und einen Zugang oder eine Zusammenschaltung zu erhalten, um ihm die Ausübung dieser Rechte zum Beispiel auf anderen staatlichen Ebenen oder gegenüber anderen Unternehmen zu erleichtern.</w:t>
      </w:r>
    </w:p>
    <w:p w14:paraId="7F42CAD7" w14:textId="77777777" w:rsidR="0020365B" w:rsidRPr="0020365B" w:rsidRDefault="0020365B" w:rsidP="008924DB">
      <w:pPr>
        <w:jc w:val="both"/>
        <w:rPr>
          <w:lang w:val="de-DE"/>
        </w:rPr>
      </w:pPr>
    </w:p>
    <w:p w14:paraId="406C9477" w14:textId="77777777" w:rsidR="0020365B" w:rsidRPr="0020365B" w:rsidRDefault="0020365B" w:rsidP="008924DB">
      <w:pPr>
        <w:jc w:val="both"/>
        <w:rPr>
          <w:lang w:val="de-DE"/>
        </w:rPr>
      </w:pPr>
      <w:r w:rsidRPr="0020365B">
        <w:rPr>
          <w:lang w:val="de-DE"/>
        </w:rPr>
        <w:tab/>
        <w:t>Gegebenenfalls kann diese Erklärung auch automatisch auf die Meldung hin ausgestellt werden.</w:t>
      </w:r>
    </w:p>
    <w:p w14:paraId="20886489" w14:textId="77777777" w:rsidR="0020365B" w:rsidRPr="0020365B" w:rsidRDefault="0020365B" w:rsidP="008924DB">
      <w:pPr>
        <w:jc w:val="both"/>
        <w:rPr>
          <w:lang w:val="de-DE"/>
        </w:rPr>
      </w:pPr>
    </w:p>
    <w:p w14:paraId="2B85A44D" w14:textId="77777777" w:rsidR="0020365B" w:rsidRPr="0020365B" w:rsidRDefault="0020365B" w:rsidP="008924DB">
      <w:pPr>
        <w:jc w:val="both"/>
        <w:rPr>
          <w:lang w:val="de-DE"/>
        </w:rPr>
      </w:pPr>
      <w:r w:rsidRPr="0020365B">
        <w:rPr>
          <w:lang w:val="de-DE"/>
        </w:rPr>
        <w:tab/>
        <w:t>Diese standardisierte Meldung lässt die Befugnis des Instituts unberührt, davon auszugehen, dass das betreffende Unternehmen eine Meldung vorgenommen hat, ohne dazu verpflichtet zu sein."</w:t>
      </w:r>
    </w:p>
    <w:p w14:paraId="40FCF138" w14:textId="77777777" w:rsidR="0020365B" w:rsidRPr="0020365B" w:rsidRDefault="0020365B" w:rsidP="008924DB">
      <w:pPr>
        <w:jc w:val="both"/>
        <w:rPr>
          <w:lang w:val="de-DE"/>
        </w:rPr>
      </w:pPr>
    </w:p>
    <w:p w14:paraId="42BEC39D" w14:textId="77777777" w:rsidR="0020365B" w:rsidRPr="0020365B" w:rsidRDefault="0020365B" w:rsidP="008924DB">
      <w:pPr>
        <w:jc w:val="both"/>
        <w:rPr>
          <w:lang w:val="de-DE"/>
        </w:rPr>
      </w:pPr>
      <w:r w:rsidRPr="0020365B">
        <w:rPr>
          <w:lang w:val="de-DE"/>
        </w:rPr>
        <w:tab/>
        <w:t>2. In § 3 Absatz 1 wird das Wort "Betreiber" durch die Wörter "Unternehmen, die der in § 1 erwähnten Verpflichtung unterliegen," ersetzt.</w:t>
      </w:r>
    </w:p>
    <w:p w14:paraId="2B6348CF" w14:textId="77777777" w:rsidR="0020365B" w:rsidRPr="0020365B" w:rsidRDefault="0020365B" w:rsidP="008924DB">
      <w:pPr>
        <w:jc w:val="both"/>
        <w:rPr>
          <w:lang w:val="de-DE"/>
        </w:rPr>
      </w:pPr>
    </w:p>
    <w:p w14:paraId="1AED00D2" w14:textId="77777777" w:rsidR="0020365B" w:rsidRPr="0020365B" w:rsidRDefault="0020365B" w:rsidP="008924DB">
      <w:pPr>
        <w:jc w:val="both"/>
        <w:rPr>
          <w:lang w:val="de-DE"/>
        </w:rPr>
      </w:pPr>
      <w:r w:rsidRPr="0020365B">
        <w:rPr>
          <w:lang w:val="de-DE"/>
        </w:rPr>
        <w:tab/>
        <w:t>3. Paragraph 4 wird wie folgt ersetzt:</w:t>
      </w:r>
    </w:p>
    <w:p w14:paraId="1145470B" w14:textId="77777777" w:rsidR="0020365B" w:rsidRPr="0020365B" w:rsidRDefault="0020365B" w:rsidP="008924DB">
      <w:pPr>
        <w:jc w:val="both"/>
        <w:rPr>
          <w:lang w:val="de-DE"/>
        </w:rPr>
      </w:pPr>
    </w:p>
    <w:p w14:paraId="29C320CD" w14:textId="77777777" w:rsidR="0020365B" w:rsidRPr="0020365B" w:rsidRDefault="0020365B" w:rsidP="008924DB">
      <w:pPr>
        <w:jc w:val="both"/>
        <w:rPr>
          <w:lang w:val="de-DE"/>
        </w:rPr>
      </w:pPr>
      <w:r w:rsidRPr="0020365B">
        <w:rPr>
          <w:lang w:val="de-DE"/>
        </w:rPr>
        <w:tab/>
        <w:t>"§ 4 - Das Institut legt die Modalitäten der in den Paragraphen 1 und 3 erwähnten Meldungen fest.</w:t>
      </w:r>
    </w:p>
    <w:p w14:paraId="3DCE2DF7" w14:textId="77777777" w:rsidR="0020365B" w:rsidRPr="0020365B" w:rsidRDefault="0020365B" w:rsidP="008924DB">
      <w:pPr>
        <w:jc w:val="both"/>
        <w:rPr>
          <w:lang w:val="de-DE"/>
        </w:rPr>
      </w:pPr>
    </w:p>
    <w:p w14:paraId="29C6403D" w14:textId="77777777" w:rsidR="0020365B" w:rsidRPr="0020365B" w:rsidRDefault="0020365B" w:rsidP="008924DB">
      <w:pPr>
        <w:jc w:val="both"/>
        <w:rPr>
          <w:lang w:val="de-DE"/>
        </w:rPr>
      </w:pPr>
      <w:r w:rsidRPr="0020365B">
        <w:rPr>
          <w:lang w:val="de-DE"/>
        </w:rPr>
        <w:tab/>
        <w:t>Das Institut übermittelt diese Meldungen dem GEREK unverzüglich auf elektronischem Weg.</w:t>
      </w:r>
    </w:p>
    <w:p w14:paraId="359B2007" w14:textId="77777777" w:rsidR="0020365B" w:rsidRPr="0020365B" w:rsidRDefault="0020365B" w:rsidP="008924DB">
      <w:pPr>
        <w:jc w:val="both"/>
        <w:rPr>
          <w:lang w:val="de-DE"/>
        </w:rPr>
      </w:pPr>
    </w:p>
    <w:p w14:paraId="1B288B68" w14:textId="77777777" w:rsidR="0020365B" w:rsidRPr="0020365B" w:rsidRDefault="0020365B" w:rsidP="008924DB">
      <w:pPr>
        <w:jc w:val="both"/>
        <w:rPr>
          <w:lang w:val="de-DE"/>
        </w:rPr>
      </w:pPr>
      <w:r w:rsidRPr="0020365B">
        <w:rPr>
          <w:lang w:val="de-DE"/>
        </w:rPr>
        <w:tab/>
        <w:t>Zu diesem Zweck kann der König Unternehmen, die eine in § 1 erwähnte Meldung vorgenommen haben, verpflichten, eine neue Meldung in dem von Ihm bestimmten Format vorzunehmen.</w:t>
      </w:r>
    </w:p>
    <w:p w14:paraId="7D78C69B" w14:textId="77777777" w:rsidR="0020365B" w:rsidRPr="0020365B" w:rsidRDefault="0020365B" w:rsidP="008924DB">
      <w:pPr>
        <w:jc w:val="both"/>
        <w:rPr>
          <w:lang w:val="de-DE"/>
        </w:rPr>
      </w:pPr>
    </w:p>
    <w:p w14:paraId="1D68207F" w14:textId="77777777" w:rsidR="0020365B" w:rsidRPr="0020365B" w:rsidRDefault="0020365B" w:rsidP="008924DB">
      <w:pPr>
        <w:jc w:val="both"/>
        <w:rPr>
          <w:lang w:val="de-DE"/>
        </w:rPr>
      </w:pPr>
      <w:r w:rsidRPr="0020365B">
        <w:rPr>
          <w:lang w:val="de-DE"/>
        </w:rPr>
        <w:tab/>
        <w:t>Das Institut veröffentlicht auf seiner Website eine Liste der Unternehmen, die eine Meldung gemäß § 1 vorgenommen haben. Das Institut streicht Unternehmen, die ihre Tätigkeit eingestellt haben, von dieser Liste."</w:t>
      </w:r>
    </w:p>
    <w:p w14:paraId="3EB3691A" w14:textId="77777777" w:rsidR="0020365B" w:rsidRPr="0020365B" w:rsidRDefault="0020365B" w:rsidP="008924DB">
      <w:pPr>
        <w:jc w:val="both"/>
        <w:rPr>
          <w:lang w:val="de-DE"/>
        </w:rPr>
      </w:pPr>
    </w:p>
    <w:p w14:paraId="03D3D06F" w14:textId="77777777" w:rsidR="0020365B" w:rsidRPr="0020365B" w:rsidRDefault="0020365B" w:rsidP="008924DB">
      <w:pPr>
        <w:jc w:val="both"/>
        <w:rPr>
          <w:lang w:val="de-DE"/>
        </w:rPr>
      </w:pPr>
      <w:r w:rsidRPr="0020365B">
        <w:rPr>
          <w:lang w:val="de-DE"/>
        </w:rPr>
        <w:tab/>
        <w:t>4. Paragraph 8 wird aufgehoben.</w:t>
      </w:r>
    </w:p>
    <w:p w14:paraId="6FEFD876" w14:textId="77777777" w:rsidR="0020365B" w:rsidRPr="0020365B" w:rsidRDefault="0020365B" w:rsidP="008924DB">
      <w:pPr>
        <w:jc w:val="both"/>
        <w:rPr>
          <w:lang w:val="de-DE"/>
        </w:rPr>
      </w:pPr>
    </w:p>
    <w:p w14:paraId="5F50122A" w14:textId="77777777" w:rsidR="0020365B" w:rsidRPr="0020365B" w:rsidRDefault="0020365B" w:rsidP="008924DB">
      <w:pPr>
        <w:jc w:val="both"/>
        <w:rPr>
          <w:lang w:val="de-DE"/>
        </w:rPr>
      </w:pPr>
    </w:p>
    <w:p w14:paraId="1DD5B34C" w14:textId="77777777" w:rsidR="0020365B" w:rsidRPr="0020365B" w:rsidRDefault="0020365B" w:rsidP="008924DB">
      <w:pPr>
        <w:jc w:val="both"/>
        <w:rPr>
          <w:lang w:val="de-DE"/>
        </w:rPr>
      </w:pPr>
      <w:r w:rsidRPr="0020365B">
        <w:rPr>
          <w:lang w:val="de-DE"/>
        </w:rPr>
        <w:tab/>
      </w:r>
      <w:r w:rsidRPr="0020365B">
        <w:rPr>
          <w:b/>
          <w:lang w:val="de-DE"/>
        </w:rPr>
        <w:t>Art. 43 -</w:t>
      </w:r>
      <w:r w:rsidRPr="0020365B">
        <w:rPr>
          <w:lang w:val="de-DE"/>
        </w:rPr>
        <w:t xml:space="preserve"> Artikel 10 desselben Gesetzes wird wie folgt abgeändert:</w:t>
      </w:r>
    </w:p>
    <w:p w14:paraId="2A4C1C83" w14:textId="77777777" w:rsidR="0020365B" w:rsidRPr="0020365B" w:rsidRDefault="0020365B" w:rsidP="008924DB">
      <w:pPr>
        <w:jc w:val="both"/>
        <w:rPr>
          <w:lang w:val="de-DE"/>
        </w:rPr>
      </w:pPr>
    </w:p>
    <w:p w14:paraId="44EEA661" w14:textId="77777777" w:rsidR="0020365B" w:rsidRPr="0020365B" w:rsidRDefault="0020365B" w:rsidP="008924DB">
      <w:pPr>
        <w:jc w:val="both"/>
        <w:rPr>
          <w:lang w:val="de-DE"/>
        </w:rPr>
      </w:pPr>
      <w:r w:rsidRPr="0020365B">
        <w:rPr>
          <w:lang w:val="de-DE"/>
        </w:rPr>
        <w:tab/>
        <w:t>1. Absatz 1 wird wie folgt abgeändert:</w:t>
      </w:r>
    </w:p>
    <w:p w14:paraId="1271BA72" w14:textId="77777777" w:rsidR="0020365B" w:rsidRPr="0020365B" w:rsidRDefault="0020365B" w:rsidP="008924DB">
      <w:pPr>
        <w:jc w:val="both"/>
        <w:rPr>
          <w:lang w:val="de-DE"/>
        </w:rPr>
      </w:pPr>
    </w:p>
    <w:p w14:paraId="300A6DC6" w14:textId="77777777" w:rsidR="0020365B" w:rsidRPr="0020365B" w:rsidRDefault="0020365B" w:rsidP="008924DB">
      <w:pPr>
        <w:jc w:val="both"/>
        <w:rPr>
          <w:lang w:val="de-DE"/>
        </w:rPr>
      </w:pPr>
      <w:r w:rsidRPr="0020365B">
        <w:rPr>
          <w:lang w:val="de-DE"/>
        </w:rPr>
        <w:tab/>
        <w:t>a</w:t>
      </w:r>
      <w:r w:rsidRPr="0020365B">
        <w:rPr>
          <w:i/>
          <w:iCs/>
          <w:lang w:val="de-DE"/>
        </w:rPr>
        <w:t>) [Abänderung des französischen Textes]</w:t>
      </w:r>
    </w:p>
    <w:p w14:paraId="1B220DEA" w14:textId="77777777" w:rsidR="0020365B" w:rsidRPr="0020365B" w:rsidRDefault="0020365B" w:rsidP="008924DB">
      <w:pPr>
        <w:jc w:val="both"/>
        <w:rPr>
          <w:lang w:val="de-DE"/>
        </w:rPr>
      </w:pPr>
      <w:r w:rsidRPr="0020365B">
        <w:rPr>
          <w:lang w:val="de-DE"/>
        </w:rPr>
        <w:tab/>
      </w:r>
    </w:p>
    <w:p w14:paraId="047C7A57" w14:textId="77777777" w:rsidR="0020365B" w:rsidRPr="0020365B" w:rsidRDefault="0020365B" w:rsidP="008924DB">
      <w:pPr>
        <w:jc w:val="both"/>
        <w:rPr>
          <w:lang w:val="de-DE"/>
        </w:rPr>
      </w:pPr>
      <w:r w:rsidRPr="0020365B">
        <w:rPr>
          <w:lang w:val="de-DE"/>
        </w:rPr>
        <w:tab/>
      </w:r>
      <w:r w:rsidRPr="0020365B">
        <w:rPr>
          <w:i/>
          <w:lang w:val="de-DE"/>
        </w:rPr>
        <w:t>b) </w:t>
      </w:r>
      <w:r w:rsidRPr="0020365B">
        <w:rPr>
          <w:lang w:val="de-DE"/>
        </w:rPr>
        <w:t>In Nr. 1 werden die Wörter "mit Anbietern öffentlich zugänglicher elektronischer Kommunikationsdienste beziehungsweise öffentlicher elektronischer Kommunikationsnetze, die eine Zulassung erhalten haben, über den Zugang verhandeln" durch die Wörter "mit Anbietern öffentlicher elektronischer Kommunikationsnetze beziehungsweise öffentlich zugänglicher elektronischer Kommunikationsdienste, die über eine Allgemeingenehmigung verfügen, über den Zugang verhandeln und gegebenenfalls den Zugang zum Netz dieser Anbieter oder die Zusammenschaltung mit diesem Netz erhalten" ersetzt.</w:t>
      </w:r>
    </w:p>
    <w:p w14:paraId="366E1527" w14:textId="77777777" w:rsidR="0020365B" w:rsidRPr="0020365B" w:rsidRDefault="0020365B" w:rsidP="008924DB">
      <w:pPr>
        <w:jc w:val="both"/>
        <w:rPr>
          <w:lang w:val="de-DE"/>
        </w:rPr>
      </w:pPr>
    </w:p>
    <w:p w14:paraId="382E3FD3" w14:textId="77777777" w:rsidR="0020365B" w:rsidRPr="0020365B" w:rsidRDefault="0020365B" w:rsidP="008924DB">
      <w:pPr>
        <w:jc w:val="both"/>
        <w:rPr>
          <w:lang w:val="de-DE"/>
        </w:rPr>
      </w:pPr>
      <w:r w:rsidRPr="0020365B">
        <w:rPr>
          <w:lang w:val="de-DE"/>
        </w:rPr>
        <w:tab/>
        <w:t>2. Die Absätze 2 und 3 werden aufgehoben.</w:t>
      </w:r>
    </w:p>
    <w:p w14:paraId="61536681" w14:textId="77777777" w:rsidR="0020365B" w:rsidRPr="0020365B" w:rsidRDefault="0020365B" w:rsidP="008924DB">
      <w:pPr>
        <w:jc w:val="both"/>
        <w:rPr>
          <w:lang w:val="de-DE"/>
        </w:rPr>
      </w:pPr>
    </w:p>
    <w:p w14:paraId="57904F6F" w14:textId="77777777" w:rsidR="0020365B" w:rsidRPr="0020365B" w:rsidRDefault="0020365B" w:rsidP="008924DB">
      <w:pPr>
        <w:jc w:val="both"/>
        <w:rPr>
          <w:lang w:val="de-DE"/>
        </w:rPr>
      </w:pPr>
    </w:p>
    <w:p w14:paraId="564436BB" w14:textId="77777777" w:rsidR="0020365B" w:rsidRPr="0020365B" w:rsidRDefault="0020365B" w:rsidP="008924DB">
      <w:pPr>
        <w:jc w:val="both"/>
        <w:rPr>
          <w:lang w:val="de-DE"/>
        </w:rPr>
      </w:pPr>
      <w:r w:rsidRPr="0020365B">
        <w:rPr>
          <w:lang w:val="de-DE"/>
        </w:rPr>
        <w:tab/>
      </w:r>
      <w:r w:rsidRPr="0020365B">
        <w:rPr>
          <w:b/>
          <w:lang w:val="de-DE"/>
        </w:rPr>
        <w:t>Art. 44 -</w:t>
      </w:r>
      <w:r w:rsidRPr="0020365B">
        <w:rPr>
          <w:lang w:val="de-DE"/>
        </w:rPr>
        <w:t xml:space="preserve"> </w:t>
      </w:r>
      <w:r w:rsidRPr="0020365B">
        <w:rPr>
          <w:i/>
          <w:iCs/>
          <w:lang w:val="de-DE"/>
        </w:rPr>
        <w:t>[Abänderung des französischen und niederländischen Textes der Überschrift von Titel II Kapitel 2 desselben Gesetzes]</w:t>
      </w:r>
    </w:p>
    <w:p w14:paraId="11F482DF" w14:textId="6A56BABE" w:rsidR="0020365B" w:rsidRDefault="0020365B">
      <w:pPr>
        <w:rPr>
          <w:lang w:val="de-DE"/>
        </w:rPr>
      </w:pPr>
    </w:p>
    <w:p w14:paraId="6802F5BB" w14:textId="77777777" w:rsidR="0020365B" w:rsidRPr="0020365B" w:rsidRDefault="0020365B">
      <w:pPr>
        <w:rPr>
          <w:lang w:val="de-DE"/>
        </w:rPr>
      </w:pPr>
    </w:p>
    <w:p w14:paraId="6C4D5DCE" w14:textId="77777777" w:rsidR="0020365B" w:rsidRPr="0020365B" w:rsidRDefault="0020365B" w:rsidP="008924DB">
      <w:pPr>
        <w:jc w:val="both"/>
        <w:rPr>
          <w:lang w:val="de-DE"/>
        </w:rPr>
      </w:pPr>
      <w:r w:rsidRPr="0020365B">
        <w:rPr>
          <w:lang w:val="de-DE"/>
        </w:rPr>
        <w:tab/>
      </w:r>
      <w:r w:rsidRPr="0020365B">
        <w:rPr>
          <w:b/>
          <w:lang w:val="de-DE"/>
        </w:rPr>
        <w:t>Art. 45 -</w:t>
      </w:r>
      <w:r w:rsidRPr="0020365B">
        <w:rPr>
          <w:lang w:val="de-DE"/>
        </w:rPr>
        <w:t xml:space="preserve"> Artikel 11 desselben Gesetzes, abgeändert durch das Gesetz vom 10. Juli 2012, wird wie folgt abgeändert:</w:t>
      </w:r>
    </w:p>
    <w:p w14:paraId="6F149BE6" w14:textId="77777777" w:rsidR="0020365B" w:rsidRPr="0020365B" w:rsidRDefault="0020365B" w:rsidP="008924DB">
      <w:pPr>
        <w:jc w:val="both"/>
        <w:rPr>
          <w:lang w:val="de-DE"/>
        </w:rPr>
      </w:pPr>
    </w:p>
    <w:p w14:paraId="04ADAE56" w14:textId="77777777" w:rsidR="0020365B" w:rsidRPr="0020365B" w:rsidRDefault="0020365B" w:rsidP="008924DB">
      <w:pPr>
        <w:jc w:val="both"/>
        <w:rPr>
          <w:lang w:val="de-DE"/>
        </w:rPr>
      </w:pPr>
      <w:r w:rsidRPr="0020365B">
        <w:rPr>
          <w:lang w:val="de-DE"/>
        </w:rPr>
        <w:tab/>
        <w:t>1. Paragraph 1 wird wie folgt abgeändert:</w:t>
      </w:r>
    </w:p>
    <w:p w14:paraId="1605BC63" w14:textId="77777777" w:rsidR="0020365B" w:rsidRPr="0020365B" w:rsidRDefault="0020365B" w:rsidP="008924DB">
      <w:pPr>
        <w:jc w:val="both"/>
        <w:rPr>
          <w:lang w:val="de-DE"/>
        </w:rPr>
      </w:pPr>
    </w:p>
    <w:p w14:paraId="7518DCB5" w14:textId="77777777" w:rsidR="0020365B" w:rsidRPr="0020365B" w:rsidRDefault="0020365B" w:rsidP="008924DB">
      <w:pPr>
        <w:jc w:val="both"/>
        <w:rPr>
          <w:lang w:val="de-DE"/>
        </w:rPr>
      </w:pPr>
      <w:r w:rsidRPr="0020365B">
        <w:rPr>
          <w:lang w:val="de-DE"/>
        </w:rPr>
        <w:tab/>
      </w:r>
      <w:r w:rsidRPr="0020365B">
        <w:rPr>
          <w:i/>
          <w:lang w:val="de-DE"/>
        </w:rPr>
        <w:t>a) </w:t>
      </w:r>
      <w:r w:rsidRPr="0020365B">
        <w:rPr>
          <w:lang w:val="de-DE"/>
        </w:rPr>
        <w:t>In Absatz 1 werden die Wörter "unbeschadet der Befugnisse der Ethikkommission für Telekommunikation" aufgehoben.</w:t>
      </w:r>
    </w:p>
    <w:p w14:paraId="55D7F52D" w14:textId="77777777" w:rsidR="0020365B" w:rsidRPr="0020365B" w:rsidRDefault="0020365B" w:rsidP="008924DB">
      <w:pPr>
        <w:jc w:val="both"/>
        <w:rPr>
          <w:lang w:val="de-DE"/>
        </w:rPr>
      </w:pPr>
    </w:p>
    <w:p w14:paraId="2F4DD239" w14:textId="77777777" w:rsidR="0020365B" w:rsidRDefault="0020365B">
      <w:pPr>
        <w:rPr>
          <w:lang w:val="de-DE"/>
        </w:rPr>
      </w:pPr>
      <w:r>
        <w:rPr>
          <w:lang w:val="de-DE"/>
        </w:rPr>
        <w:br w:type="page"/>
      </w:r>
    </w:p>
    <w:p w14:paraId="58E5AF11" w14:textId="5499E75E" w:rsidR="0020365B" w:rsidRPr="0020365B" w:rsidRDefault="0020365B" w:rsidP="008924DB">
      <w:pPr>
        <w:jc w:val="both"/>
        <w:rPr>
          <w:lang w:val="de-DE"/>
        </w:rPr>
      </w:pPr>
      <w:r w:rsidRPr="0020365B">
        <w:rPr>
          <w:lang w:val="de-DE"/>
        </w:rPr>
        <w:lastRenderedPageBreak/>
        <w:tab/>
      </w:r>
      <w:r w:rsidRPr="0020365B">
        <w:rPr>
          <w:i/>
          <w:lang w:val="de-DE"/>
        </w:rPr>
        <w:t>b)</w:t>
      </w:r>
      <w:r w:rsidRPr="0020365B">
        <w:rPr>
          <w:lang w:val="de-DE"/>
        </w:rPr>
        <w:t> Absatz 2 wird wie folgt abgeändert:</w:t>
      </w:r>
    </w:p>
    <w:p w14:paraId="7E79F258" w14:textId="77777777" w:rsidR="0020365B" w:rsidRPr="0020365B" w:rsidRDefault="0020365B" w:rsidP="008924DB">
      <w:pPr>
        <w:jc w:val="both"/>
        <w:rPr>
          <w:lang w:val="de-DE"/>
        </w:rPr>
      </w:pPr>
    </w:p>
    <w:p w14:paraId="27530BA3" w14:textId="77777777" w:rsidR="0020365B" w:rsidRPr="0020365B" w:rsidRDefault="0020365B" w:rsidP="008924DB">
      <w:pPr>
        <w:jc w:val="both"/>
        <w:rPr>
          <w:lang w:val="de-DE"/>
        </w:rPr>
      </w:pPr>
      <w:r w:rsidRPr="0020365B">
        <w:rPr>
          <w:lang w:val="de-DE"/>
        </w:rPr>
        <w:tab/>
        <w:t>i) Die Nummern 3 und 4 werden wie folgt ersetzt:</w:t>
      </w:r>
    </w:p>
    <w:p w14:paraId="37F234D2" w14:textId="77777777" w:rsidR="0020365B" w:rsidRPr="0020365B" w:rsidRDefault="0020365B" w:rsidP="008924DB">
      <w:pPr>
        <w:jc w:val="both"/>
        <w:rPr>
          <w:lang w:val="de-DE"/>
        </w:rPr>
      </w:pPr>
    </w:p>
    <w:p w14:paraId="61E13680" w14:textId="77777777" w:rsidR="0020365B" w:rsidRPr="0020365B" w:rsidRDefault="0020365B" w:rsidP="008924DB">
      <w:pPr>
        <w:jc w:val="both"/>
        <w:rPr>
          <w:lang w:val="de-DE"/>
        </w:rPr>
      </w:pPr>
      <w:r w:rsidRPr="0020365B">
        <w:rPr>
          <w:lang w:val="de-DE"/>
        </w:rPr>
        <w:tab/>
        <w:t>"3. Anforderungen für die Nummernübertragbarkeit,</w:t>
      </w:r>
    </w:p>
    <w:p w14:paraId="17F4C104" w14:textId="77777777" w:rsidR="0020365B" w:rsidRPr="0020365B" w:rsidRDefault="0020365B" w:rsidP="008924DB">
      <w:pPr>
        <w:jc w:val="both"/>
        <w:rPr>
          <w:lang w:val="de-DE"/>
        </w:rPr>
      </w:pPr>
    </w:p>
    <w:p w14:paraId="239D7B3D" w14:textId="77777777" w:rsidR="0020365B" w:rsidRPr="0020365B" w:rsidRDefault="0020365B" w:rsidP="008924DB">
      <w:pPr>
        <w:jc w:val="both"/>
        <w:rPr>
          <w:lang w:val="de-DE"/>
        </w:rPr>
      </w:pPr>
      <w:r w:rsidRPr="0020365B">
        <w:rPr>
          <w:lang w:val="de-DE"/>
        </w:rPr>
        <w:tab/>
        <w:t>4. Verpflichtung, über öffentliche Endnutzerverzeichnisse Informationen zur Verfügung zu stellen,".</w:t>
      </w:r>
    </w:p>
    <w:p w14:paraId="6B8DA342" w14:textId="77777777" w:rsidR="0020365B" w:rsidRPr="0020365B" w:rsidRDefault="0020365B" w:rsidP="008924DB">
      <w:pPr>
        <w:jc w:val="both"/>
        <w:rPr>
          <w:lang w:val="de-DE"/>
        </w:rPr>
      </w:pPr>
    </w:p>
    <w:p w14:paraId="33BCFB7C" w14:textId="77777777" w:rsidR="0020365B" w:rsidRPr="0020365B" w:rsidRDefault="0020365B" w:rsidP="008924DB">
      <w:pPr>
        <w:jc w:val="both"/>
        <w:rPr>
          <w:lang w:val="de-DE"/>
        </w:rPr>
      </w:pPr>
      <w:r w:rsidRPr="0020365B">
        <w:rPr>
          <w:lang w:val="de-DE"/>
        </w:rPr>
        <w:tab/>
        <w:t>ii) Absatz 2 wird durch Nummern 5 bis 9 mit folgendem Wortlaut ergänzt:</w:t>
      </w:r>
    </w:p>
    <w:p w14:paraId="74089C16" w14:textId="77777777" w:rsidR="0020365B" w:rsidRPr="0020365B" w:rsidRDefault="0020365B" w:rsidP="008924DB">
      <w:pPr>
        <w:jc w:val="both"/>
        <w:rPr>
          <w:lang w:val="de-DE"/>
        </w:rPr>
      </w:pPr>
      <w:r w:rsidRPr="0020365B">
        <w:rPr>
          <w:lang w:val="de-DE"/>
        </w:rPr>
        <w:tab/>
      </w:r>
    </w:p>
    <w:p w14:paraId="0958E23F" w14:textId="77777777" w:rsidR="0020365B" w:rsidRPr="0020365B" w:rsidRDefault="0020365B" w:rsidP="008924DB">
      <w:pPr>
        <w:jc w:val="both"/>
        <w:rPr>
          <w:lang w:val="de-DE"/>
        </w:rPr>
      </w:pPr>
      <w:r w:rsidRPr="0020365B">
        <w:rPr>
          <w:lang w:val="de-DE"/>
        </w:rPr>
        <w:tab/>
        <w:t>"5. Höchstdauer vorbehaltlich Änderungen im nationalen Nummerierungsplan,</w:t>
      </w:r>
    </w:p>
    <w:p w14:paraId="31EC2DE1" w14:textId="77777777" w:rsidR="0020365B" w:rsidRPr="0020365B" w:rsidRDefault="0020365B" w:rsidP="008924DB">
      <w:pPr>
        <w:jc w:val="both"/>
        <w:rPr>
          <w:lang w:val="de-DE"/>
        </w:rPr>
      </w:pPr>
      <w:r w:rsidRPr="0020365B">
        <w:rPr>
          <w:lang w:val="de-DE"/>
        </w:rPr>
        <w:tab/>
      </w:r>
    </w:p>
    <w:p w14:paraId="4CA8E3E9" w14:textId="77777777" w:rsidR="0020365B" w:rsidRPr="0020365B" w:rsidRDefault="0020365B" w:rsidP="008924DB">
      <w:pPr>
        <w:jc w:val="both"/>
        <w:rPr>
          <w:lang w:val="de-DE"/>
        </w:rPr>
      </w:pPr>
      <w:r w:rsidRPr="0020365B">
        <w:rPr>
          <w:lang w:val="de-DE"/>
        </w:rPr>
        <w:tab/>
        <w:t>6. Entrichtung von Nutzungsentgelten gemäß Artikel 30,</w:t>
      </w:r>
    </w:p>
    <w:p w14:paraId="063C2CF4" w14:textId="77777777" w:rsidR="0020365B" w:rsidRPr="0020365B" w:rsidRDefault="0020365B" w:rsidP="008924DB">
      <w:pPr>
        <w:jc w:val="both"/>
        <w:rPr>
          <w:lang w:val="de-DE"/>
        </w:rPr>
      </w:pPr>
    </w:p>
    <w:p w14:paraId="4D952ECF" w14:textId="77777777" w:rsidR="0020365B" w:rsidRPr="0020365B" w:rsidRDefault="0020365B" w:rsidP="008924DB">
      <w:pPr>
        <w:jc w:val="both"/>
        <w:rPr>
          <w:lang w:val="de-DE"/>
        </w:rPr>
      </w:pPr>
      <w:r w:rsidRPr="0020365B">
        <w:rPr>
          <w:lang w:val="de-DE"/>
        </w:rPr>
        <w:tab/>
        <w:t>7. Einhaltung aller einschlägigen internationalen Vereinbarungen über die Nutzung von Nummern,</w:t>
      </w:r>
    </w:p>
    <w:p w14:paraId="6F318E71" w14:textId="77777777" w:rsidR="0020365B" w:rsidRPr="0020365B" w:rsidRDefault="0020365B" w:rsidP="008924DB">
      <w:pPr>
        <w:jc w:val="both"/>
        <w:rPr>
          <w:lang w:val="de-DE"/>
        </w:rPr>
      </w:pPr>
    </w:p>
    <w:p w14:paraId="5B327DAF" w14:textId="77777777" w:rsidR="0020365B" w:rsidRPr="0020365B" w:rsidRDefault="0020365B" w:rsidP="008924DB">
      <w:pPr>
        <w:jc w:val="both"/>
        <w:rPr>
          <w:lang w:val="de-DE"/>
        </w:rPr>
      </w:pPr>
      <w:r w:rsidRPr="0020365B">
        <w:rPr>
          <w:lang w:val="de-DE"/>
        </w:rPr>
        <w:tab/>
        <w:t>8. Übertragung von Nutzungsrechten auf Betreiben des Rechtsinhabers und Bedingungen für eine solche Übertragung, einschließlich der Bedingung, dass das Recht auf Nutzung einer Nummer auch für jene Unternehmen verbindlich ist, auf die die Rechte übertragen werden,</w:t>
      </w:r>
    </w:p>
    <w:p w14:paraId="3B0C8D7F" w14:textId="77777777" w:rsidR="0020365B" w:rsidRPr="0020365B" w:rsidRDefault="0020365B" w:rsidP="008924DB">
      <w:pPr>
        <w:jc w:val="both"/>
        <w:rPr>
          <w:lang w:val="de-DE"/>
        </w:rPr>
      </w:pPr>
    </w:p>
    <w:p w14:paraId="6B9D22B1" w14:textId="77777777" w:rsidR="0020365B" w:rsidRPr="0020365B" w:rsidRDefault="0020365B" w:rsidP="008924DB">
      <w:pPr>
        <w:jc w:val="both"/>
        <w:rPr>
          <w:lang w:val="de-DE"/>
        </w:rPr>
      </w:pPr>
      <w:r w:rsidRPr="0020365B">
        <w:rPr>
          <w:lang w:val="de-DE"/>
        </w:rPr>
        <w:tab/>
        <w:t>9. Verpflichtungen in Bezug auf die exterritoriale Nutzung von Nummern innerhalb der Europäischen Union zur Gewährleistung der Einhaltung der Verbraucherschutzvorschriften und anderer nummernbezogener Vorschriften in anderen Mitgliedstaaten als demjenigen, dem der Ländercode zugewiesen ist."</w:t>
      </w:r>
    </w:p>
    <w:p w14:paraId="0648CD2D" w14:textId="77777777" w:rsidR="0020365B" w:rsidRPr="0020365B" w:rsidRDefault="0020365B" w:rsidP="008924DB">
      <w:pPr>
        <w:jc w:val="both"/>
        <w:rPr>
          <w:lang w:val="de-DE"/>
        </w:rPr>
      </w:pPr>
    </w:p>
    <w:p w14:paraId="31F3E7FA"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Der Paragraph wird durch einen Absatz mit folgendem Wortlaut ergänzt:</w:t>
      </w:r>
    </w:p>
    <w:p w14:paraId="7517373C" w14:textId="77777777" w:rsidR="0020365B" w:rsidRPr="0020365B" w:rsidRDefault="0020365B" w:rsidP="008924DB">
      <w:pPr>
        <w:jc w:val="both"/>
        <w:rPr>
          <w:lang w:val="de-DE"/>
        </w:rPr>
      </w:pPr>
    </w:p>
    <w:p w14:paraId="16AEFBB3" w14:textId="77777777" w:rsidR="0020365B" w:rsidRPr="0020365B" w:rsidRDefault="0020365B" w:rsidP="008924DB">
      <w:pPr>
        <w:jc w:val="both"/>
        <w:rPr>
          <w:lang w:val="de-DE"/>
        </w:rPr>
      </w:pPr>
      <w:r w:rsidRPr="0020365B">
        <w:rPr>
          <w:lang w:val="de-DE"/>
        </w:rPr>
        <w:tab/>
        <w:t>"Das Institut kann auch anderen Unternehmen als den Betreibern elektronischer Kommunikationsnetze oder -dienste zur Bereitstellung bestimmter Dienste Nutzungsrechte für Nummerierungsressourcen aus den nationalen Nummerierungsplänen gewähren, sofern angemessene Nummerierungsressourcen zur Verfügung gestellt werden, um die aktuelle und absehbare künftige Nachfrage zu befriedigen. Diese Unternehmen müssen ihre Fähigkeit zur Verwaltung dieser Nummerierungsressourcen und zur Erfüllung aller einschlägigen Anforderungen nachweisen. Das Institut kann die Erteilung von weiteren Nutzungsrechten für Nummerierungsressourcen an solche Unternehmen aussetzen, wenn nachweislich das Risiko einer Erschöpfung der Nummerierungsressourcen besteht."</w:t>
      </w:r>
    </w:p>
    <w:p w14:paraId="51FAC217" w14:textId="57869CB6" w:rsidR="0020365B" w:rsidRPr="0020365B" w:rsidRDefault="0020365B">
      <w:pPr>
        <w:rPr>
          <w:lang w:val="de-DE"/>
        </w:rPr>
      </w:pPr>
    </w:p>
    <w:p w14:paraId="1BF4D1D0" w14:textId="77777777" w:rsidR="0020365B" w:rsidRPr="0020365B" w:rsidRDefault="0020365B" w:rsidP="008924DB">
      <w:pPr>
        <w:jc w:val="both"/>
        <w:rPr>
          <w:lang w:val="de-DE"/>
        </w:rPr>
      </w:pPr>
      <w:r w:rsidRPr="0020365B">
        <w:rPr>
          <w:lang w:val="de-DE"/>
        </w:rPr>
        <w:tab/>
        <w:t>2. Ein § 2/1 mit folgendem Wortlaut wird eingefügt:</w:t>
      </w:r>
    </w:p>
    <w:p w14:paraId="1A21C9CB" w14:textId="77777777" w:rsidR="0020365B" w:rsidRPr="0020365B" w:rsidRDefault="0020365B" w:rsidP="008924DB">
      <w:pPr>
        <w:jc w:val="both"/>
        <w:rPr>
          <w:lang w:val="de-DE"/>
        </w:rPr>
      </w:pPr>
    </w:p>
    <w:p w14:paraId="1D473130" w14:textId="77777777" w:rsidR="0020365B" w:rsidRPr="0020365B" w:rsidRDefault="0020365B" w:rsidP="008924DB">
      <w:pPr>
        <w:jc w:val="both"/>
        <w:rPr>
          <w:lang w:val="de-DE"/>
        </w:rPr>
      </w:pPr>
      <w:r w:rsidRPr="0020365B">
        <w:rPr>
          <w:lang w:val="de-DE"/>
        </w:rPr>
        <w:tab/>
        <w:t>"§ 2/1 - Das Institut stellt einen Bereich geografisch nicht gebundener Nummern zur Verfügung, die zur Bereitstellung anderer elektronischer Kommunikationsdienste als interpersoneller Kommunikationsdienste in der gesamten Europäischen Union genutzt werden können.</w:t>
      </w:r>
    </w:p>
    <w:p w14:paraId="4F36BA01" w14:textId="77777777" w:rsidR="0020365B" w:rsidRPr="0020365B" w:rsidRDefault="0020365B" w:rsidP="008924DB">
      <w:pPr>
        <w:jc w:val="both"/>
        <w:rPr>
          <w:lang w:val="de-DE"/>
        </w:rPr>
      </w:pPr>
    </w:p>
    <w:p w14:paraId="018AA1B7" w14:textId="77777777" w:rsidR="0020365B" w:rsidRPr="0020365B" w:rsidRDefault="0020365B" w:rsidP="008924DB">
      <w:pPr>
        <w:jc w:val="both"/>
        <w:rPr>
          <w:lang w:val="de-DE"/>
        </w:rPr>
      </w:pPr>
      <w:r w:rsidRPr="0020365B">
        <w:rPr>
          <w:lang w:val="de-DE"/>
        </w:rPr>
        <w:tab/>
        <w:t xml:space="preserve">Umfassen die Nutzungsrechte für Nummerierungsressourcen ihre exterritoriale Nutzung innerhalb der Europäischen Union, so knüpft das Institut sie an bestimmte Bedingungen, um die Einhaltung der einschlägigen nationalen Verbraucherschutzvorschriften </w:t>
      </w:r>
      <w:r w:rsidRPr="0020365B">
        <w:rPr>
          <w:lang w:val="de-DE"/>
        </w:rPr>
        <w:lastRenderedPageBreak/>
        <w:t>und des nationalen Rechts in Bezug auf die Nutzung der Nummerierungsressourcen in den Mitgliedstaaten, in denen sie zum Einsatz kommen, zu gewährleisten.</w:t>
      </w:r>
    </w:p>
    <w:p w14:paraId="3E6AABCB" w14:textId="77777777" w:rsidR="0020365B" w:rsidRPr="0020365B" w:rsidRDefault="0020365B" w:rsidP="008924DB">
      <w:pPr>
        <w:jc w:val="both"/>
        <w:rPr>
          <w:lang w:val="de-DE"/>
        </w:rPr>
      </w:pPr>
    </w:p>
    <w:p w14:paraId="1D4D5B13" w14:textId="77777777" w:rsidR="0020365B" w:rsidRPr="0020365B" w:rsidRDefault="0020365B" w:rsidP="008924DB">
      <w:pPr>
        <w:jc w:val="both"/>
        <w:rPr>
          <w:lang w:val="de-DE"/>
        </w:rPr>
      </w:pPr>
      <w:r w:rsidRPr="0020365B">
        <w:rPr>
          <w:lang w:val="de-DE"/>
        </w:rPr>
        <w:tab/>
        <w:t>Weist eine nationale Regulierungsbehörde oder eine andere zuständige Behörde eines Mitgliedstaats, in dem die Nummerierungsressourcen genutzt werden, einen Verstoß gegen seine einschlägigen Verbraucherschutzvorschriften oder nationales Recht in Bezug auf die Nutzung von Nummerierungsressourcen nach und stellt sie einen entsprechenden Antrag, so ergreift das Institut Maßnahmen zur Durchsetzung der in Absatz 2 erwähnten Bedingungen.</w:t>
      </w:r>
    </w:p>
    <w:p w14:paraId="3BAB9C0E" w14:textId="77777777" w:rsidR="0020365B" w:rsidRPr="0020365B" w:rsidRDefault="0020365B" w:rsidP="008924DB">
      <w:pPr>
        <w:jc w:val="both"/>
        <w:rPr>
          <w:lang w:val="de-DE"/>
        </w:rPr>
      </w:pPr>
    </w:p>
    <w:p w14:paraId="418E88BF" w14:textId="77777777" w:rsidR="0020365B" w:rsidRPr="0020365B" w:rsidRDefault="0020365B" w:rsidP="008924DB">
      <w:pPr>
        <w:jc w:val="both"/>
        <w:rPr>
          <w:lang w:val="de-DE"/>
        </w:rPr>
      </w:pPr>
      <w:r w:rsidRPr="0020365B">
        <w:rPr>
          <w:lang w:val="de-DE"/>
        </w:rPr>
        <w:tab/>
        <w:t>Wurden anderen Unternehmen als Betreibern elektronischer Kommunikationsnetze und -dienste im Einklang mit Absatz 1 Nutzungsrechte für Nummerierungsressourcen gewährt, so gilt vorliegender Paragraph für die besonderen Dienste, für deren Bereitstellung die Nutzungsrechte erteilt wurden.</w:t>
      </w:r>
    </w:p>
    <w:p w14:paraId="1420E20E" w14:textId="77777777" w:rsidR="0020365B" w:rsidRPr="0020365B" w:rsidRDefault="0020365B" w:rsidP="008924DB">
      <w:pPr>
        <w:jc w:val="both"/>
        <w:rPr>
          <w:lang w:val="de-DE"/>
        </w:rPr>
      </w:pPr>
    </w:p>
    <w:p w14:paraId="4C8CDE52" w14:textId="77777777" w:rsidR="0020365B" w:rsidRPr="0020365B" w:rsidRDefault="0020365B" w:rsidP="008924DB">
      <w:pPr>
        <w:jc w:val="both"/>
        <w:rPr>
          <w:lang w:val="de-DE"/>
        </w:rPr>
      </w:pPr>
      <w:r w:rsidRPr="0020365B">
        <w:rPr>
          <w:lang w:val="de-DE"/>
        </w:rPr>
        <w:tab/>
        <w:t>In schwerwiegenden Fällen kann das Institut dem betreffenden Unternehmen die gewährten Rechte zur exterritorialen Nutzung der Nummerierungsressourcen entziehen."</w:t>
      </w:r>
    </w:p>
    <w:p w14:paraId="5339C236" w14:textId="77777777" w:rsidR="0020365B" w:rsidRPr="0020365B" w:rsidRDefault="0020365B" w:rsidP="008924DB">
      <w:pPr>
        <w:jc w:val="both"/>
        <w:rPr>
          <w:lang w:val="de-DE"/>
        </w:rPr>
      </w:pPr>
      <w:r w:rsidRPr="0020365B">
        <w:rPr>
          <w:lang w:val="de-DE"/>
        </w:rPr>
        <w:tab/>
      </w:r>
    </w:p>
    <w:p w14:paraId="69DC63F6" w14:textId="77777777" w:rsidR="0020365B" w:rsidRPr="0020365B" w:rsidRDefault="0020365B" w:rsidP="008924DB">
      <w:pPr>
        <w:jc w:val="both"/>
        <w:rPr>
          <w:lang w:val="de-DE"/>
        </w:rPr>
      </w:pPr>
      <w:r w:rsidRPr="0020365B">
        <w:rPr>
          <w:lang w:val="de-DE"/>
        </w:rPr>
        <w:tab/>
        <w:t>3. Paragraph 3 Absatz 3 wird durch die Wörter "angesichts des angestrebten Ziels unter gebührender Berücksichtigung eines angemessenen Zeitraums für die Amortisation der Investition. Das Institut darf außer in begründeten Fällen Nutzungsrechte nicht vor Ablauf des Zeitraums, für den sie gewährt wurden, einschränken oder entziehen" ergänzt.</w:t>
      </w:r>
    </w:p>
    <w:p w14:paraId="46F3C61C" w14:textId="77777777" w:rsidR="0020365B" w:rsidRPr="0020365B" w:rsidRDefault="0020365B" w:rsidP="008924DB">
      <w:pPr>
        <w:jc w:val="both"/>
        <w:rPr>
          <w:lang w:val="de-DE"/>
        </w:rPr>
      </w:pPr>
    </w:p>
    <w:p w14:paraId="1103EFAD" w14:textId="77777777" w:rsidR="0020365B" w:rsidRPr="0020365B" w:rsidRDefault="0020365B" w:rsidP="008924DB">
      <w:pPr>
        <w:jc w:val="both"/>
        <w:rPr>
          <w:lang w:val="de-DE"/>
        </w:rPr>
      </w:pPr>
      <w:r w:rsidRPr="0020365B">
        <w:rPr>
          <w:lang w:val="de-DE"/>
        </w:rPr>
        <w:tab/>
        <w:t>4. Paragraph 7 wird wie folgt abgeändert:</w:t>
      </w:r>
    </w:p>
    <w:p w14:paraId="5F0E689B" w14:textId="77777777" w:rsidR="0020365B" w:rsidRPr="0020365B" w:rsidRDefault="0020365B" w:rsidP="008924DB">
      <w:pPr>
        <w:jc w:val="both"/>
        <w:rPr>
          <w:lang w:val="de-DE"/>
        </w:rPr>
      </w:pPr>
    </w:p>
    <w:p w14:paraId="46CFFB51"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In Absatz 1 werden die Wörter ", denen Telefonnummern" durch die Wörter "von Diensten, denen Nummern" ersetzt.</w:t>
      </w:r>
    </w:p>
    <w:p w14:paraId="33E939AE" w14:textId="77777777" w:rsidR="0020365B" w:rsidRPr="0020365B" w:rsidRDefault="0020365B" w:rsidP="008924DB">
      <w:pPr>
        <w:jc w:val="both"/>
        <w:rPr>
          <w:lang w:val="de-DE"/>
        </w:rPr>
      </w:pPr>
      <w:r w:rsidRPr="0020365B">
        <w:rPr>
          <w:lang w:val="de-DE"/>
        </w:rPr>
        <w:tab/>
      </w:r>
    </w:p>
    <w:p w14:paraId="1556873B"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Absatz 2 wird wie folgt abgeändert:</w:t>
      </w:r>
    </w:p>
    <w:p w14:paraId="338E8CB2" w14:textId="77777777" w:rsidR="0020365B" w:rsidRPr="0020365B" w:rsidRDefault="0020365B" w:rsidP="008924DB">
      <w:pPr>
        <w:jc w:val="both"/>
        <w:rPr>
          <w:lang w:val="de-DE"/>
        </w:rPr>
      </w:pPr>
    </w:p>
    <w:p w14:paraId="7EB84D38" w14:textId="77777777" w:rsidR="0020365B" w:rsidRPr="0020365B" w:rsidRDefault="0020365B" w:rsidP="008924DB">
      <w:pPr>
        <w:jc w:val="both"/>
        <w:rPr>
          <w:lang w:val="de-DE"/>
        </w:rPr>
      </w:pPr>
      <w:r w:rsidRPr="0020365B">
        <w:rPr>
          <w:lang w:val="de-DE"/>
        </w:rPr>
        <w:tab/>
        <w:t>i) In Nr. 1 werden zwischen den Wörtern "den an der Übertragung beteiligten Parteien, wobei" und den Wörtern "die Ausführungsfrist" die Wörter "der Wechsel in den Händen des aufnehmenden Betreibers liegt und" eingefügt.</w:t>
      </w:r>
    </w:p>
    <w:p w14:paraId="7F776543" w14:textId="77777777" w:rsidR="0020365B" w:rsidRPr="0020365B" w:rsidRDefault="0020365B" w:rsidP="008924DB">
      <w:pPr>
        <w:jc w:val="both"/>
        <w:rPr>
          <w:lang w:val="de-DE"/>
        </w:rPr>
      </w:pPr>
    </w:p>
    <w:p w14:paraId="2274A85D" w14:textId="77777777" w:rsidR="0020365B" w:rsidRPr="0020365B" w:rsidRDefault="0020365B" w:rsidP="008924DB">
      <w:pPr>
        <w:jc w:val="both"/>
        <w:rPr>
          <w:lang w:val="de-DE"/>
        </w:rPr>
      </w:pPr>
      <w:r w:rsidRPr="0020365B">
        <w:rPr>
          <w:lang w:val="de-DE"/>
        </w:rPr>
        <w:tab/>
        <w:t>ii) In Nr. 1 werden die Wörter "dem Teilnehmer" jeweils durch die Wörter "dem Endnutzer" ersetzt.</w:t>
      </w:r>
    </w:p>
    <w:p w14:paraId="706BB659" w14:textId="77777777" w:rsidR="0020365B" w:rsidRPr="0020365B" w:rsidRDefault="0020365B" w:rsidP="008924DB">
      <w:pPr>
        <w:jc w:val="both"/>
        <w:rPr>
          <w:lang w:val="de-DE"/>
        </w:rPr>
      </w:pPr>
    </w:p>
    <w:p w14:paraId="6F3F67DE" w14:textId="77777777" w:rsidR="0020365B" w:rsidRPr="0020365B" w:rsidRDefault="0020365B" w:rsidP="008924DB">
      <w:pPr>
        <w:jc w:val="both"/>
        <w:rPr>
          <w:lang w:val="de-DE"/>
        </w:rPr>
      </w:pPr>
      <w:r w:rsidRPr="0020365B">
        <w:rPr>
          <w:lang w:val="de-DE"/>
        </w:rPr>
        <w:tab/>
        <w:t>iii) In Nr. 3 wird das Wort "Teilnehmern" durch das Wort "Endnutzern" ersetzt.</w:t>
      </w:r>
    </w:p>
    <w:p w14:paraId="6E80B372" w14:textId="77777777" w:rsidR="0020365B" w:rsidRPr="0020365B" w:rsidRDefault="0020365B" w:rsidP="008924DB">
      <w:pPr>
        <w:jc w:val="both"/>
        <w:rPr>
          <w:lang w:val="de-DE"/>
        </w:rPr>
      </w:pPr>
    </w:p>
    <w:p w14:paraId="5A7109BC" w14:textId="77777777" w:rsidR="0020365B" w:rsidRPr="0020365B" w:rsidRDefault="0020365B" w:rsidP="008924DB">
      <w:pPr>
        <w:jc w:val="both"/>
        <w:rPr>
          <w:lang w:val="de-DE"/>
        </w:rPr>
      </w:pPr>
      <w:r w:rsidRPr="0020365B">
        <w:rPr>
          <w:lang w:val="de-DE"/>
        </w:rPr>
        <w:tab/>
        <w:t>iv) Nummer 3 wird durch die Wörter "und Endnutzern werden keine direkten Entgelte berechnet" ergänzt.</w:t>
      </w:r>
    </w:p>
    <w:p w14:paraId="3D8F4BBC" w14:textId="77777777" w:rsidR="0020365B" w:rsidRPr="0020365B" w:rsidRDefault="0020365B" w:rsidP="008924DB">
      <w:pPr>
        <w:jc w:val="both"/>
        <w:rPr>
          <w:lang w:val="de-DE"/>
        </w:rPr>
      </w:pPr>
    </w:p>
    <w:p w14:paraId="3D594E5A" w14:textId="77777777" w:rsidR="0020365B" w:rsidRPr="0020365B" w:rsidRDefault="0020365B" w:rsidP="008924DB">
      <w:pPr>
        <w:jc w:val="both"/>
        <w:rPr>
          <w:lang w:val="de-DE"/>
        </w:rPr>
      </w:pPr>
      <w:r w:rsidRPr="0020365B">
        <w:rPr>
          <w:lang w:val="de-DE"/>
        </w:rPr>
        <w:tab/>
        <w:t>v) In Nr. 4 werden die Wörter "die Teilnehmer" durch die Wörter "die Endnutzer" ersetzt.</w:t>
      </w:r>
    </w:p>
    <w:p w14:paraId="261FB17B" w14:textId="77777777" w:rsidR="0020365B" w:rsidRPr="0020365B" w:rsidRDefault="0020365B" w:rsidP="008924DB">
      <w:pPr>
        <w:jc w:val="both"/>
        <w:rPr>
          <w:lang w:val="de-DE"/>
        </w:rPr>
      </w:pPr>
    </w:p>
    <w:p w14:paraId="28E88CE8" w14:textId="77777777" w:rsidR="0020365B" w:rsidRPr="0020365B" w:rsidRDefault="0020365B" w:rsidP="008924DB">
      <w:pPr>
        <w:jc w:val="both"/>
        <w:rPr>
          <w:lang w:val="de-DE"/>
        </w:rPr>
      </w:pPr>
      <w:r w:rsidRPr="0020365B">
        <w:rPr>
          <w:lang w:val="de-DE"/>
        </w:rPr>
        <w:tab/>
        <w:t>vi) Der Paragraph wird durch vier Absätze mit folgendem Wortlaut ergänzt:</w:t>
      </w:r>
    </w:p>
    <w:p w14:paraId="7C727638" w14:textId="77777777" w:rsidR="0020365B" w:rsidRPr="0020365B" w:rsidRDefault="0020365B" w:rsidP="008924DB">
      <w:pPr>
        <w:jc w:val="both"/>
        <w:rPr>
          <w:lang w:val="de-DE"/>
        </w:rPr>
      </w:pPr>
    </w:p>
    <w:p w14:paraId="4E2E4FA8" w14:textId="77777777" w:rsidR="0020365B" w:rsidRPr="0020365B" w:rsidRDefault="0020365B" w:rsidP="008924DB">
      <w:pPr>
        <w:jc w:val="both"/>
        <w:rPr>
          <w:lang w:val="de-DE"/>
        </w:rPr>
      </w:pPr>
      <w:r w:rsidRPr="0020365B">
        <w:rPr>
          <w:lang w:val="de-DE"/>
        </w:rPr>
        <w:tab/>
        <w:t xml:space="preserve">"Wenn die Übertragung nicht erfolgreich durchgeführt werden konnte, reaktiviert der abgebende Betreiber die Nummer und die zusammenhängenden Dienste des Endnutzers, bis die Übertragung erfolgreich ist. Der abgebende Betreiber stellt seine Dienste zu den gleichen Bedingungen bereit, bis die Dienste des aufnehmenden Betreibers aktiviert sind. Die Betreiber </w:t>
      </w:r>
      <w:r w:rsidRPr="0020365B">
        <w:rPr>
          <w:lang w:val="de-DE"/>
        </w:rPr>
        <w:lastRenderedPageBreak/>
        <w:t>der Zugangsnetze oder -einrichtungen, die von dem abgebenden oder dem aufnehmenden Betreiber oder von beiden verwendet werden, sorgen dafür, dass es keine Unterbrechung des Dienstes gibt, die zu einer Verzögerung des Wechsels oder der Übertragung führen würde.</w:t>
      </w:r>
    </w:p>
    <w:p w14:paraId="61B2D00C" w14:textId="77777777" w:rsidR="0020365B" w:rsidRPr="0020365B" w:rsidRDefault="0020365B" w:rsidP="008924DB">
      <w:pPr>
        <w:jc w:val="both"/>
        <w:rPr>
          <w:lang w:val="de-DE"/>
        </w:rPr>
      </w:pPr>
    </w:p>
    <w:p w14:paraId="23E44B68" w14:textId="77777777" w:rsidR="0020365B" w:rsidRPr="0020365B" w:rsidRDefault="0020365B" w:rsidP="008924DB">
      <w:pPr>
        <w:jc w:val="both"/>
        <w:rPr>
          <w:lang w:val="de-DE"/>
        </w:rPr>
      </w:pPr>
      <w:r w:rsidRPr="0020365B">
        <w:rPr>
          <w:lang w:val="de-DE"/>
        </w:rPr>
        <w:tab/>
        <w:t>Der aufnehmende und der abgebende Betreiber arbeiten nach Treu und Glauben zusammen. Sie verzögern oder missbrauchen den Betreiberwechsel und die Rufnummer</w:t>
      </w:r>
      <w:r w:rsidRPr="0020365B">
        <w:rPr>
          <w:lang w:val="de-DE"/>
        </w:rPr>
        <w:softHyphen/>
        <w:t>übertragungen nicht und führen diese nicht ohne die ausdrückliche Zustimmung des Endnutzers durch. Der Vertrag zwischen dem Endnutzer und dem abgebenden Betreiber endet automatisch nach Abschluss des Wechsels.</w:t>
      </w:r>
    </w:p>
    <w:p w14:paraId="082D8F9B" w14:textId="77777777" w:rsidR="0020365B" w:rsidRPr="0020365B" w:rsidRDefault="0020365B" w:rsidP="008924DB">
      <w:pPr>
        <w:jc w:val="both"/>
        <w:rPr>
          <w:lang w:val="de-DE"/>
        </w:rPr>
      </w:pPr>
    </w:p>
    <w:p w14:paraId="56EAD0F9" w14:textId="77777777" w:rsidR="0020365B" w:rsidRPr="0020365B" w:rsidRDefault="0020365B" w:rsidP="008924DB">
      <w:pPr>
        <w:jc w:val="both"/>
        <w:rPr>
          <w:lang w:val="de-DE"/>
        </w:rPr>
      </w:pPr>
      <w:r w:rsidRPr="0020365B">
        <w:rPr>
          <w:lang w:val="de-DE"/>
        </w:rPr>
        <w:tab/>
        <w:t>Falls technisch machbar wird die Übertragung über Luftschnittstellen durchgeführt, sofern der Endnutzer nichts anderes beantragt. Der König kann auf Vorschlag des Instituts oder aus eigener Initiative nach Stellungnahme des Instituts diesbezügliche Verfahren festlegen.</w:t>
      </w:r>
    </w:p>
    <w:p w14:paraId="095FCBFC" w14:textId="77777777" w:rsidR="0020365B" w:rsidRPr="0020365B" w:rsidRDefault="0020365B" w:rsidP="008924DB">
      <w:pPr>
        <w:jc w:val="both"/>
        <w:rPr>
          <w:lang w:val="de-DE"/>
        </w:rPr>
      </w:pPr>
    </w:p>
    <w:p w14:paraId="3B2128C3" w14:textId="77777777" w:rsidR="0020365B" w:rsidRPr="0020365B" w:rsidRDefault="0020365B" w:rsidP="008924DB">
      <w:pPr>
        <w:jc w:val="both"/>
        <w:rPr>
          <w:lang w:val="de-DE"/>
        </w:rPr>
      </w:pPr>
      <w:r w:rsidRPr="0020365B">
        <w:rPr>
          <w:lang w:val="de-DE"/>
        </w:rPr>
        <w:tab/>
        <w:t>Bei vorausbezahlten Diensten erstattet der abgebende Betreiber dem Verbraucher auf Anfrage das Restguthaben. Für die Erstattung darf nur dann ein Entgelt berechnet werden, wenn dies im Vertrag festgelegt ist. Etwaige Entgelte müssen in einem angemessenen Verhältnis zu den tatsächlichen Kosten stehen, die dem abgebenden Betreiber im Zusammenhang mit der Erstattung entstehen. Der König kann auf Vorschlag des Instituts oder aus eigener Initiative nach Stellungnahme des Instituts Ausführungsmodalitäten zu den Verpflichtungen des vorliegenden Absatzes festlegen."</w:t>
      </w:r>
    </w:p>
    <w:p w14:paraId="02258CBF" w14:textId="77777777" w:rsidR="0020365B" w:rsidRPr="0020365B" w:rsidRDefault="0020365B" w:rsidP="008924DB">
      <w:pPr>
        <w:jc w:val="both"/>
        <w:rPr>
          <w:lang w:val="de-DE"/>
        </w:rPr>
      </w:pPr>
    </w:p>
    <w:p w14:paraId="75952EEF" w14:textId="77777777" w:rsidR="0020365B" w:rsidRPr="0020365B" w:rsidRDefault="0020365B" w:rsidP="008924DB">
      <w:pPr>
        <w:jc w:val="both"/>
        <w:rPr>
          <w:lang w:val="de-DE"/>
        </w:rPr>
      </w:pPr>
    </w:p>
    <w:p w14:paraId="773685D4" w14:textId="77777777" w:rsidR="0020365B" w:rsidRPr="0020365B" w:rsidRDefault="0020365B" w:rsidP="008924DB">
      <w:pPr>
        <w:jc w:val="both"/>
        <w:rPr>
          <w:lang w:val="de-DE"/>
        </w:rPr>
      </w:pPr>
      <w:r w:rsidRPr="0020365B">
        <w:rPr>
          <w:lang w:val="de-DE"/>
        </w:rPr>
        <w:tab/>
      </w:r>
      <w:r w:rsidRPr="0020365B">
        <w:rPr>
          <w:b/>
          <w:lang w:val="de-DE"/>
        </w:rPr>
        <w:t>Art. 46 -</w:t>
      </w:r>
      <w:r w:rsidRPr="0020365B">
        <w:rPr>
          <w:lang w:val="de-DE"/>
        </w:rPr>
        <w:t xml:space="preserve"> </w:t>
      </w:r>
      <w:r w:rsidRPr="0020365B">
        <w:rPr>
          <w:i/>
          <w:iCs/>
          <w:lang w:val="de-DE"/>
        </w:rPr>
        <w:t>[Abänderung des französischen und niederländischen Textes der Überschrift von Titel II Kapitel 2 Abschnitt 2 desselben Gesetzes]</w:t>
      </w:r>
    </w:p>
    <w:p w14:paraId="01B9024B" w14:textId="77777777" w:rsidR="0020365B" w:rsidRPr="0020365B" w:rsidRDefault="0020365B" w:rsidP="008924DB">
      <w:pPr>
        <w:jc w:val="both"/>
        <w:rPr>
          <w:lang w:val="de-DE"/>
        </w:rPr>
      </w:pPr>
    </w:p>
    <w:p w14:paraId="3199967E" w14:textId="77777777" w:rsidR="0020365B" w:rsidRPr="0020365B" w:rsidRDefault="0020365B" w:rsidP="008924DB">
      <w:pPr>
        <w:jc w:val="both"/>
        <w:rPr>
          <w:lang w:val="de-DE"/>
        </w:rPr>
      </w:pPr>
      <w:r w:rsidRPr="0020365B">
        <w:rPr>
          <w:lang w:val="de-DE"/>
        </w:rPr>
        <w:tab/>
      </w:r>
    </w:p>
    <w:p w14:paraId="6C2F2FCC" w14:textId="77777777" w:rsidR="0020365B" w:rsidRPr="0020365B" w:rsidRDefault="0020365B" w:rsidP="008924DB">
      <w:pPr>
        <w:jc w:val="both"/>
        <w:rPr>
          <w:lang w:val="de-DE"/>
        </w:rPr>
      </w:pPr>
      <w:r w:rsidRPr="0020365B">
        <w:rPr>
          <w:lang w:val="de-DE"/>
        </w:rPr>
        <w:tab/>
      </w:r>
      <w:r w:rsidRPr="0020365B">
        <w:rPr>
          <w:b/>
          <w:lang w:val="de-DE"/>
        </w:rPr>
        <w:t>Art. 47 -</w:t>
      </w:r>
      <w:r w:rsidRPr="0020365B">
        <w:rPr>
          <w:lang w:val="de-DE"/>
        </w:rPr>
        <w:t xml:space="preserve"> </w:t>
      </w:r>
      <w:r w:rsidRPr="0020365B">
        <w:rPr>
          <w:i/>
          <w:iCs/>
          <w:lang w:val="de-DE"/>
        </w:rPr>
        <w:t>[Abänderung des französischen und niederländischen Textes der Überschrift von Titel II Kapitel 2 Abschnitt 2 Unterabschnitt 1 desselben Gesetzes]</w:t>
      </w:r>
    </w:p>
    <w:p w14:paraId="694995A6" w14:textId="77777777" w:rsidR="0020365B" w:rsidRPr="0020365B" w:rsidRDefault="0020365B" w:rsidP="008924DB">
      <w:pPr>
        <w:jc w:val="both"/>
        <w:rPr>
          <w:lang w:val="de-DE"/>
        </w:rPr>
      </w:pPr>
    </w:p>
    <w:p w14:paraId="46FEFAEA" w14:textId="77777777" w:rsidR="0020365B" w:rsidRPr="0020365B" w:rsidRDefault="0020365B" w:rsidP="008924DB">
      <w:pPr>
        <w:jc w:val="both"/>
        <w:rPr>
          <w:lang w:val="de-DE"/>
        </w:rPr>
      </w:pPr>
      <w:r w:rsidRPr="0020365B">
        <w:rPr>
          <w:lang w:val="de-DE"/>
        </w:rPr>
        <w:tab/>
      </w:r>
    </w:p>
    <w:p w14:paraId="3EECB548" w14:textId="77777777" w:rsidR="0020365B" w:rsidRPr="0020365B" w:rsidRDefault="0020365B" w:rsidP="008924DB">
      <w:pPr>
        <w:jc w:val="both"/>
        <w:rPr>
          <w:lang w:val="de-DE"/>
        </w:rPr>
      </w:pPr>
      <w:r w:rsidRPr="0020365B">
        <w:rPr>
          <w:lang w:val="de-DE"/>
        </w:rPr>
        <w:tab/>
      </w:r>
      <w:r w:rsidRPr="0020365B">
        <w:rPr>
          <w:b/>
          <w:lang w:val="de-DE"/>
        </w:rPr>
        <w:t>Art. 48 -</w:t>
      </w:r>
      <w:r w:rsidRPr="0020365B">
        <w:rPr>
          <w:lang w:val="de-DE"/>
        </w:rPr>
        <w:t xml:space="preserve"> Artikel 12 desselben Gesetzes, abgeändert durch das Gesetz vom 10. Juli 2012, wird wie folgt ersetzt:</w:t>
      </w:r>
    </w:p>
    <w:p w14:paraId="19F34F92" w14:textId="77777777" w:rsidR="0020365B" w:rsidRPr="0020365B" w:rsidRDefault="0020365B" w:rsidP="008924DB">
      <w:pPr>
        <w:jc w:val="both"/>
        <w:rPr>
          <w:lang w:val="de-DE"/>
        </w:rPr>
      </w:pPr>
    </w:p>
    <w:p w14:paraId="2640414C" w14:textId="77777777" w:rsidR="0020365B" w:rsidRPr="0020365B" w:rsidRDefault="0020365B" w:rsidP="008924DB">
      <w:pPr>
        <w:jc w:val="both"/>
        <w:rPr>
          <w:lang w:val="de-DE"/>
        </w:rPr>
      </w:pPr>
      <w:r w:rsidRPr="0020365B">
        <w:rPr>
          <w:lang w:val="de-DE"/>
        </w:rPr>
        <w:tab/>
        <w:t>"Art. 12 - Die Artikel 13/1 und 18 bis 24/2 finden keine Anwendung auf Funkfrequenzen zur ausschließlichen Übertragung von Signalen audiovisueller und auditiver Mediendienste."</w:t>
      </w:r>
    </w:p>
    <w:p w14:paraId="0A15CF5D" w14:textId="77777777" w:rsidR="0020365B" w:rsidRPr="0020365B" w:rsidRDefault="0020365B" w:rsidP="008924DB">
      <w:pPr>
        <w:jc w:val="both"/>
        <w:rPr>
          <w:lang w:val="de-DE"/>
        </w:rPr>
      </w:pPr>
    </w:p>
    <w:p w14:paraId="01C0D298" w14:textId="77777777" w:rsidR="0020365B" w:rsidRPr="0020365B" w:rsidRDefault="0020365B" w:rsidP="008924DB">
      <w:pPr>
        <w:jc w:val="both"/>
        <w:rPr>
          <w:lang w:val="de-DE"/>
        </w:rPr>
      </w:pPr>
    </w:p>
    <w:p w14:paraId="5D5BC059" w14:textId="77777777" w:rsidR="0020365B" w:rsidRPr="0020365B" w:rsidRDefault="0020365B" w:rsidP="008924DB">
      <w:pPr>
        <w:jc w:val="both"/>
        <w:rPr>
          <w:lang w:val="de-DE"/>
        </w:rPr>
      </w:pPr>
      <w:r w:rsidRPr="0020365B">
        <w:rPr>
          <w:lang w:val="de-DE"/>
        </w:rPr>
        <w:tab/>
      </w:r>
      <w:r w:rsidRPr="0020365B">
        <w:rPr>
          <w:b/>
          <w:lang w:val="de-DE"/>
        </w:rPr>
        <w:t>Art. 49 -</w:t>
      </w:r>
      <w:r w:rsidRPr="0020365B">
        <w:rPr>
          <w:lang w:val="de-DE"/>
        </w:rPr>
        <w:t xml:space="preserve"> Artikel 13 desselben Gesetzes, abgeändert durch das Gesetz vom 10. Juli 2012, wird wie folgt abgeändert:</w:t>
      </w:r>
    </w:p>
    <w:p w14:paraId="23EEF9D7" w14:textId="77777777" w:rsidR="0020365B" w:rsidRPr="0020365B" w:rsidRDefault="0020365B" w:rsidP="008924DB">
      <w:pPr>
        <w:jc w:val="both"/>
        <w:rPr>
          <w:lang w:val="de-DE"/>
        </w:rPr>
      </w:pPr>
    </w:p>
    <w:p w14:paraId="21F37FFA" w14:textId="77777777" w:rsidR="0020365B" w:rsidRPr="0020365B" w:rsidRDefault="0020365B" w:rsidP="008924DB">
      <w:pPr>
        <w:jc w:val="both"/>
        <w:rPr>
          <w:lang w:val="de-DE"/>
        </w:rPr>
      </w:pPr>
      <w:r w:rsidRPr="0020365B">
        <w:rPr>
          <w:lang w:val="de-DE"/>
        </w:rPr>
        <w:tab/>
        <w:t>1. Absatz 1 wird wie folgt abgeändert:</w:t>
      </w:r>
    </w:p>
    <w:p w14:paraId="15816F9E" w14:textId="77777777" w:rsidR="0020365B" w:rsidRPr="0020365B" w:rsidRDefault="0020365B" w:rsidP="008924DB">
      <w:pPr>
        <w:jc w:val="both"/>
        <w:rPr>
          <w:lang w:val="de-DE"/>
        </w:rPr>
      </w:pPr>
    </w:p>
    <w:p w14:paraId="21A3B30D"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In Nr. 1 werden die Wörter "des Funkfrequenzspektrums" durch die Wörter "der Funkfrequenzen" ersetzt.</w:t>
      </w:r>
    </w:p>
    <w:p w14:paraId="2018CB79" w14:textId="77777777" w:rsidR="0020365B" w:rsidRPr="0020365B" w:rsidRDefault="0020365B" w:rsidP="008924DB">
      <w:pPr>
        <w:jc w:val="both"/>
        <w:rPr>
          <w:lang w:val="de-DE"/>
        </w:rPr>
      </w:pPr>
    </w:p>
    <w:p w14:paraId="6E6E82D1" w14:textId="77777777" w:rsidR="0020365B" w:rsidRDefault="0020365B">
      <w:pPr>
        <w:rPr>
          <w:lang w:val="de-DE"/>
        </w:rPr>
      </w:pPr>
      <w:r>
        <w:rPr>
          <w:lang w:val="de-DE"/>
        </w:rPr>
        <w:br w:type="page"/>
      </w:r>
    </w:p>
    <w:p w14:paraId="72429AF3" w14:textId="6236E14F" w:rsidR="0020365B" w:rsidRPr="0020365B" w:rsidRDefault="0020365B" w:rsidP="008924DB">
      <w:pPr>
        <w:jc w:val="both"/>
        <w:rPr>
          <w:lang w:val="de-DE"/>
        </w:rPr>
      </w:pPr>
      <w:r w:rsidRPr="0020365B">
        <w:rPr>
          <w:lang w:val="de-DE"/>
        </w:rPr>
        <w:lastRenderedPageBreak/>
        <w:tab/>
      </w:r>
      <w:r w:rsidRPr="0020365B">
        <w:rPr>
          <w:i/>
          <w:iCs/>
          <w:lang w:val="de-DE"/>
        </w:rPr>
        <w:t>b)</w:t>
      </w:r>
      <w:r w:rsidRPr="0020365B">
        <w:rPr>
          <w:lang w:val="de-DE"/>
        </w:rPr>
        <w:t> Nummer 2 wird wie folgt ersetzt:</w:t>
      </w:r>
    </w:p>
    <w:p w14:paraId="003F4CC0" w14:textId="77777777" w:rsidR="0020365B" w:rsidRPr="0020365B" w:rsidRDefault="0020365B" w:rsidP="008924DB">
      <w:pPr>
        <w:jc w:val="both"/>
        <w:rPr>
          <w:lang w:val="de-DE"/>
        </w:rPr>
      </w:pPr>
    </w:p>
    <w:p w14:paraId="17700797" w14:textId="77777777" w:rsidR="0020365B" w:rsidRPr="0020365B" w:rsidRDefault="0020365B" w:rsidP="008924DB">
      <w:pPr>
        <w:jc w:val="both"/>
        <w:rPr>
          <w:lang w:val="de-DE"/>
        </w:rPr>
      </w:pPr>
      <w:r w:rsidRPr="0020365B">
        <w:rPr>
          <w:lang w:val="de-DE"/>
        </w:rPr>
        <w:tab/>
        <w:t>"2. Prüfung der Funkfrequenznutzungsanträge, mit Ausnahme der Anträge in Bezug auf die ausschließliche Übertragung von Signalen audiovisueller und auditiver Mediendienste,".</w:t>
      </w:r>
    </w:p>
    <w:p w14:paraId="3FDFFB48" w14:textId="77777777" w:rsidR="0020365B" w:rsidRPr="0020365B" w:rsidRDefault="0020365B" w:rsidP="008924DB">
      <w:pPr>
        <w:jc w:val="both"/>
        <w:rPr>
          <w:lang w:val="de-DE"/>
        </w:rPr>
      </w:pPr>
    </w:p>
    <w:p w14:paraId="0EB7CFAF" w14:textId="77777777" w:rsidR="0020365B" w:rsidRPr="0020365B" w:rsidRDefault="0020365B" w:rsidP="008924DB">
      <w:pPr>
        <w:jc w:val="both"/>
        <w:rPr>
          <w:lang w:val="de-DE"/>
        </w:rPr>
      </w:pPr>
      <w:r w:rsidRPr="0020365B">
        <w:rPr>
          <w:lang w:val="de-DE"/>
        </w:rPr>
        <w:tab/>
      </w:r>
      <w:r w:rsidRPr="0020365B">
        <w:rPr>
          <w:i/>
          <w:lang w:val="de-DE"/>
        </w:rPr>
        <w:t>c</w:t>
      </w:r>
      <w:r w:rsidRPr="0020365B">
        <w:rPr>
          <w:i/>
          <w:iCs/>
          <w:lang w:val="de-DE"/>
        </w:rPr>
        <w:t>) [Abänderung des französischen und niederländischen Textes der Nummern 3 und 4]</w:t>
      </w:r>
    </w:p>
    <w:p w14:paraId="3CA7200D" w14:textId="77777777" w:rsidR="0020365B" w:rsidRPr="0020365B" w:rsidRDefault="0020365B" w:rsidP="008924DB">
      <w:pPr>
        <w:jc w:val="both"/>
        <w:rPr>
          <w:lang w:val="de-DE"/>
        </w:rPr>
      </w:pPr>
    </w:p>
    <w:p w14:paraId="72856464" w14:textId="77777777" w:rsidR="0020365B" w:rsidRPr="0020365B" w:rsidRDefault="0020365B" w:rsidP="008924DB">
      <w:pPr>
        <w:jc w:val="both"/>
        <w:rPr>
          <w:lang w:val="de-DE"/>
        </w:rPr>
      </w:pPr>
      <w:r w:rsidRPr="0020365B">
        <w:rPr>
          <w:lang w:val="de-DE"/>
        </w:rPr>
        <w:tab/>
        <w:t>2. Die Absätze 2 bis 4 werden wie folgt ersetzt:</w:t>
      </w:r>
    </w:p>
    <w:p w14:paraId="02695016" w14:textId="77777777" w:rsidR="0020365B" w:rsidRPr="0020365B" w:rsidRDefault="0020365B" w:rsidP="008924DB">
      <w:pPr>
        <w:jc w:val="both"/>
        <w:rPr>
          <w:lang w:val="de-DE"/>
        </w:rPr>
      </w:pPr>
    </w:p>
    <w:p w14:paraId="1D3203EE" w14:textId="77777777" w:rsidR="0020365B" w:rsidRPr="0020365B" w:rsidRDefault="0020365B" w:rsidP="008924DB">
      <w:pPr>
        <w:jc w:val="both"/>
        <w:rPr>
          <w:lang w:val="de-DE"/>
        </w:rPr>
      </w:pPr>
      <w:r w:rsidRPr="0020365B">
        <w:rPr>
          <w:lang w:val="de-DE"/>
        </w:rPr>
        <w:tab/>
        <w:t>"Das Institut arbeitet mit den Gemeinschaften, den zuständigen Behörden der anderen Mitgliedstaaten der Europäischen Union und mit der Europäischen Kommission bei der strategischen Planung, Koordinierung und Harmonisierung der Funkfrequenznutzung zusammen. Zu diesem Zweck werden in Zusammenhang mit den Politikbereichen der Europäischen Union stehende wirtschaftliche, sicherheitstechnische, gesundheitliche, kulturelle, wissenschaftliche, soziale und technische Aspekte und Aspekte des öffentlichen Interesses und der freien Meinungsäußerung wie auch die verschiedenen Interessen der Nutzerkreise von Funkfrequenzen berücksichtigt mit dem Ziel, die Nutzung der Frequenzen zu optimieren und funktechnische Störungen zu vermeiden. Damit bezweckt das Institut eine Förderung der Koordinierung der Konzepte im Bereich der Funkfrequenzpolitik in der Europäischen Union und gegebenenfalls harmonisierte Bedingungen hinsichtlich der Verfügbarkeit und effizienten Nutzung der Funkfrequenzen, die für die Errichtung und das Funktionieren des Binnenmarkts der Europäischen Union für elektronische Kommunikation erforderlich sind.</w:t>
      </w:r>
    </w:p>
    <w:p w14:paraId="22CD9430" w14:textId="77777777" w:rsidR="0020365B" w:rsidRPr="0020365B" w:rsidRDefault="0020365B" w:rsidP="008924DB">
      <w:pPr>
        <w:jc w:val="both"/>
        <w:rPr>
          <w:lang w:val="de-DE"/>
        </w:rPr>
      </w:pPr>
    </w:p>
    <w:p w14:paraId="43BAADEF" w14:textId="77777777" w:rsidR="0020365B" w:rsidRPr="0020365B" w:rsidRDefault="0020365B" w:rsidP="008924DB">
      <w:pPr>
        <w:jc w:val="both"/>
        <w:rPr>
          <w:lang w:val="de-DE"/>
        </w:rPr>
      </w:pPr>
      <w:r w:rsidRPr="0020365B">
        <w:rPr>
          <w:lang w:val="de-DE"/>
        </w:rPr>
        <w:tab/>
        <w:t>Das Institut sorgt für die effiziente Verwaltung der Funkfrequenzen für elektronische Kommunikationsnetze und -dienste. Es gewährleistet, dass die Zuteilung von, die Erteilung von Allgemeingenehmigungen für und die Gewährung von Funkfrequenznutzungsrechten für elektronische Kommunikationsnetze und -dienste auf objektiven, transparenten, wettbewerbsfördernden, nichtdiskriminierenden und angemessenen Kriterien beruhen.</w:t>
      </w:r>
    </w:p>
    <w:p w14:paraId="6BAF8203" w14:textId="77777777" w:rsidR="0020365B" w:rsidRPr="0020365B" w:rsidRDefault="0020365B" w:rsidP="008924DB">
      <w:pPr>
        <w:jc w:val="both"/>
        <w:rPr>
          <w:lang w:val="de-DE"/>
        </w:rPr>
      </w:pPr>
    </w:p>
    <w:p w14:paraId="471BA546" w14:textId="77777777" w:rsidR="0020365B" w:rsidRPr="0020365B" w:rsidRDefault="0020365B" w:rsidP="008924DB">
      <w:pPr>
        <w:jc w:val="both"/>
        <w:rPr>
          <w:lang w:val="de-DE"/>
        </w:rPr>
      </w:pPr>
      <w:r w:rsidRPr="0020365B">
        <w:rPr>
          <w:lang w:val="de-DE"/>
        </w:rPr>
        <w:tab/>
        <w:t>Bei der Verwaltung der Funkfrequenzen berücksichtigt das Institut die einschlägigen internationalen Übereinkünfte, einschließlich der ITU-Vollzugsordnung für den Funkdienst und sonstiger im Rahmen der ITU geschlossener Übereinkünfte zur Regulierung der Funkfrequenzen. Es kann ebenfalls öffentliche Belange berücksichtigen."</w:t>
      </w:r>
    </w:p>
    <w:p w14:paraId="0AA055C2" w14:textId="77777777" w:rsidR="0020365B" w:rsidRPr="0020365B" w:rsidRDefault="0020365B" w:rsidP="008924DB">
      <w:pPr>
        <w:jc w:val="both"/>
        <w:rPr>
          <w:lang w:val="de-DE"/>
        </w:rPr>
      </w:pPr>
    </w:p>
    <w:p w14:paraId="4406B976" w14:textId="77777777" w:rsidR="0020365B" w:rsidRPr="0020365B" w:rsidRDefault="0020365B" w:rsidP="008924DB">
      <w:pPr>
        <w:jc w:val="both"/>
        <w:rPr>
          <w:lang w:val="de-DE"/>
        </w:rPr>
      </w:pPr>
      <w:r w:rsidRPr="0020365B">
        <w:rPr>
          <w:lang w:val="de-DE"/>
        </w:rPr>
        <w:tab/>
        <w:t>3. Der Artikel wird durch zwei Absätze mit folgendem Wortlaut ergänzt:</w:t>
      </w:r>
    </w:p>
    <w:p w14:paraId="5105B05E" w14:textId="77777777" w:rsidR="0020365B" w:rsidRPr="0020365B" w:rsidRDefault="0020365B" w:rsidP="008924DB">
      <w:pPr>
        <w:jc w:val="both"/>
        <w:rPr>
          <w:lang w:val="de-DE"/>
        </w:rPr>
      </w:pPr>
    </w:p>
    <w:p w14:paraId="624BF172" w14:textId="77777777" w:rsidR="0020365B" w:rsidRPr="0020365B" w:rsidRDefault="0020365B" w:rsidP="008924DB">
      <w:pPr>
        <w:jc w:val="both"/>
        <w:rPr>
          <w:lang w:val="de-DE"/>
        </w:rPr>
      </w:pPr>
      <w:r w:rsidRPr="0020365B">
        <w:rPr>
          <w:lang w:val="de-DE"/>
        </w:rPr>
        <w:tab/>
        <w:t>"Das Institut fördert die Harmonisierung der Nutzung der Funkfrequenzen in der Europäischen Union für elektronische Kommunikationsnetze und -dienste, um deren effektiven und effizienten Einsatz zu gewährleisten und um Vorteile für die Verbraucher, wie etwa Wettbewerb, größenbedingte Kostenvorteile und Interoperabilität der Dienste und Netze, zu erzielen.</w:t>
      </w:r>
    </w:p>
    <w:p w14:paraId="167A8074" w14:textId="77777777" w:rsidR="0020365B" w:rsidRPr="0020365B" w:rsidRDefault="0020365B" w:rsidP="008924DB">
      <w:pPr>
        <w:jc w:val="both"/>
        <w:rPr>
          <w:lang w:val="de-DE"/>
        </w:rPr>
      </w:pPr>
    </w:p>
    <w:p w14:paraId="749E940A" w14:textId="77777777" w:rsidR="0020365B" w:rsidRPr="0020365B" w:rsidRDefault="0020365B" w:rsidP="008924DB">
      <w:pPr>
        <w:jc w:val="both"/>
        <w:rPr>
          <w:lang w:val="de-DE"/>
        </w:rPr>
      </w:pPr>
      <w:r w:rsidRPr="0020365B">
        <w:rPr>
          <w:lang w:val="de-DE"/>
        </w:rPr>
        <w:tab/>
        <w:t>Das beinhaltet unter anderem Folgendes:</w:t>
      </w:r>
    </w:p>
    <w:p w14:paraId="02A242CA" w14:textId="77777777" w:rsidR="0020365B" w:rsidRPr="0020365B" w:rsidRDefault="0020365B" w:rsidP="008924DB">
      <w:pPr>
        <w:jc w:val="both"/>
        <w:rPr>
          <w:lang w:val="de-DE"/>
        </w:rPr>
      </w:pPr>
    </w:p>
    <w:p w14:paraId="25E8FC4D" w14:textId="77777777" w:rsidR="0020365B" w:rsidRPr="0020365B" w:rsidRDefault="0020365B" w:rsidP="008924DB">
      <w:pPr>
        <w:jc w:val="both"/>
        <w:rPr>
          <w:lang w:val="de-DE"/>
        </w:rPr>
      </w:pPr>
      <w:r w:rsidRPr="0020365B">
        <w:rPr>
          <w:lang w:val="de-DE"/>
        </w:rPr>
        <w:tab/>
        <w:t>1. Versorgung des Hoheitsgebiets und der Bevölkerung mit hochwertigen und leistungsfähigen drahtlosen Breitbanddiensten sowie Versorgung entlang der Hauptverkehrs</w:t>
      </w:r>
      <w:r w:rsidRPr="0020365B">
        <w:rPr>
          <w:lang w:val="de-DE"/>
        </w:rPr>
        <w:softHyphen/>
        <w:t>achsen vorantreiben,</w:t>
      </w:r>
    </w:p>
    <w:p w14:paraId="7623E34C" w14:textId="77777777" w:rsidR="0020365B" w:rsidRPr="0020365B" w:rsidRDefault="0020365B" w:rsidP="008924DB">
      <w:pPr>
        <w:jc w:val="both"/>
        <w:rPr>
          <w:lang w:val="de-DE"/>
        </w:rPr>
      </w:pPr>
    </w:p>
    <w:p w14:paraId="59D3DCD5" w14:textId="77777777" w:rsidR="0020365B" w:rsidRPr="0020365B" w:rsidRDefault="0020365B" w:rsidP="008924DB">
      <w:pPr>
        <w:jc w:val="both"/>
        <w:rPr>
          <w:lang w:val="de-DE"/>
        </w:rPr>
      </w:pPr>
      <w:r w:rsidRPr="0020365B">
        <w:rPr>
          <w:lang w:val="de-DE"/>
        </w:rPr>
        <w:lastRenderedPageBreak/>
        <w:tab/>
        <w:t>2. rasche Entwicklung neuer drahtloser Kommunikationstechnologien und Anwendungen in der Europäischen Union erleichtern, gegebenenfalls auch durch ein sektorübergreifendes Konzept,</w:t>
      </w:r>
    </w:p>
    <w:p w14:paraId="2FCBCBE5" w14:textId="77777777" w:rsidR="0020365B" w:rsidRPr="0020365B" w:rsidRDefault="0020365B" w:rsidP="008924DB">
      <w:pPr>
        <w:jc w:val="both"/>
        <w:rPr>
          <w:lang w:val="de-DE"/>
        </w:rPr>
      </w:pPr>
    </w:p>
    <w:p w14:paraId="3859D4FA" w14:textId="77777777" w:rsidR="0020365B" w:rsidRPr="0020365B" w:rsidRDefault="0020365B" w:rsidP="008924DB">
      <w:pPr>
        <w:jc w:val="both"/>
        <w:rPr>
          <w:lang w:val="de-DE"/>
        </w:rPr>
      </w:pPr>
      <w:r w:rsidRPr="0020365B">
        <w:rPr>
          <w:lang w:val="de-DE"/>
        </w:rPr>
        <w:tab/>
        <w:t>3. im Interesse langfristiger Investitionen für Vorhersehbarkeit und Einheitlichkeit bei der Erteilung, Verlängerung, Änderung und Beschränkung sowie dem Entzug von Funkfrequenznutzungsrechten sorgen,</w:t>
      </w:r>
    </w:p>
    <w:p w14:paraId="694C4AEB" w14:textId="77777777" w:rsidR="0020365B" w:rsidRPr="0020365B" w:rsidRDefault="0020365B" w:rsidP="008924DB">
      <w:pPr>
        <w:jc w:val="both"/>
        <w:rPr>
          <w:lang w:val="de-DE"/>
        </w:rPr>
      </w:pPr>
    </w:p>
    <w:p w14:paraId="2EE2F9E1" w14:textId="77777777" w:rsidR="0020365B" w:rsidRPr="0020365B" w:rsidRDefault="0020365B" w:rsidP="008924DB">
      <w:pPr>
        <w:jc w:val="both"/>
        <w:rPr>
          <w:lang w:val="de-DE"/>
        </w:rPr>
      </w:pPr>
      <w:r w:rsidRPr="0020365B">
        <w:rPr>
          <w:lang w:val="de-DE"/>
        </w:rPr>
        <w:tab/>
        <w:t>4. Vermeidung grenzüberschreitender oder nationaler funktechnischer Störungen gewährleisten und zu diesem Zweck geeignete Präventions- und Abhilfemaßnahmen ergreifen,</w:t>
      </w:r>
    </w:p>
    <w:p w14:paraId="549904C7" w14:textId="77777777" w:rsidR="0020365B" w:rsidRPr="0020365B" w:rsidRDefault="0020365B" w:rsidP="008924DB">
      <w:pPr>
        <w:jc w:val="both"/>
        <w:rPr>
          <w:lang w:val="de-DE"/>
        </w:rPr>
      </w:pPr>
    </w:p>
    <w:p w14:paraId="0D59308B" w14:textId="77777777" w:rsidR="0020365B" w:rsidRPr="0020365B" w:rsidRDefault="0020365B" w:rsidP="008924DB">
      <w:pPr>
        <w:jc w:val="both"/>
        <w:rPr>
          <w:lang w:val="de-DE"/>
        </w:rPr>
      </w:pPr>
      <w:r w:rsidRPr="0020365B">
        <w:rPr>
          <w:lang w:val="de-DE"/>
        </w:rPr>
        <w:tab/>
        <w:t>5. gemeinsame Nutzung von Funkfrequenzen durch gleichartige oder unterschiedliche Funkfrequenznutzungen im Einklang mit dem Wettbewerbsrecht fördern,</w:t>
      </w:r>
    </w:p>
    <w:p w14:paraId="31A80DB4" w14:textId="77777777" w:rsidR="0020365B" w:rsidRPr="0020365B" w:rsidRDefault="0020365B" w:rsidP="008924DB">
      <w:pPr>
        <w:jc w:val="both"/>
        <w:rPr>
          <w:lang w:val="de-DE"/>
        </w:rPr>
      </w:pPr>
    </w:p>
    <w:p w14:paraId="172277A1" w14:textId="77777777" w:rsidR="0020365B" w:rsidRPr="0020365B" w:rsidRDefault="0020365B" w:rsidP="008924DB">
      <w:pPr>
        <w:jc w:val="both"/>
        <w:rPr>
          <w:lang w:val="de-DE"/>
        </w:rPr>
      </w:pPr>
      <w:r w:rsidRPr="0020365B">
        <w:rPr>
          <w:lang w:val="de-DE"/>
        </w:rPr>
        <w:tab/>
        <w:t>6. das am besten geeignete und mit dem geringstmöglichen Aufwand verbundene Genehmigungssystem anwenden, damit die Funkfrequenzen so flexibel, gemeinsam und effizient wie möglich genutzt werden,</w:t>
      </w:r>
    </w:p>
    <w:p w14:paraId="205408AC" w14:textId="77777777" w:rsidR="0020365B" w:rsidRPr="0020365B" w:rsidRDefault="0020365B" w:rsidP="008924DB">
      <w:pPr>
        <w:jc w:val="both"/>
        <w:rPr>
          <w:lang w:val="de-DE"/>
        </w:rPr>
      </w:pPr>
    </w:p>
    <w:p w14:paraId="52DD7644" w14:textId="77777777" w:rsidR="0020365B" w:rsidRPr="0020365B" w:rsidRDefault="0020365B" w:rsidP="008924DB">
      <w:pPr>
        <w:jc w:val="both"/>
        <w:rPr>
          <w:lang w:val="de-DE"/>
        </w:rPr>
      </w:pPr>
      <w:r w:rsidRPr="0020365B">
        <w:rPr>
          <w:lang w:val="de-DE"/>
        </w:rPr>
        <w:tab/>
        <w:t>7. Regeln für die Erteilung, die Übertragung, die Verlängerung, die Änderung und den Entzug von Funkfrequenznutzungsrechten anwenden, die klar und transparent festgelegt werden, um die Rechtssicherheit, Einheitlichkeit und Vorhersehbarkeit der Regulierung zu gewährleisten."</w:t>
      </w:r>
    </w:p>
    <w:p w14:paraId="150EE8FF" w14:textId="77777777" w:rsidR="0020365B" w:rsidRPr="0020365B" w:rsidRDefault="0020365B" w:rsidP="008924DB">
      <w:pPr>
        <w:jc w:val="both"/>
        <w:rPr>
          <w:lang w:val="de-DE"/>
        </w:rPr>
      </w:pPr>
    </w:p>
    <w:p w14:paraId="780D2D64" w14:textId="77777777" w:rsidR="0020365B" w:rsidRPr="0020365B" w:rsidRDefault="0020365B" w:rsidP="008924DB">
      <w:pPr>
        <w:jc w:val="both"/>
        <w:rPr>
          <w:lang w:val="de-DE"/>
        </w:rPr>
      </w:pPr>
    </w:p>
    <w:p w14:paraId="2C933C5B" w14:textId="77777777" w:rsidR="0020365B" w:rsidRPr="0020365B" w:rsidRDefault="0020365B" w:rsidP="008924DB">
      <w:pPr>
        <w:jc w:val="both"/>
        <w:rPr>
          <w:lang w:val="de-DE"/>
        </w:rPr>
      </w:pPr>
      <w:r w:rsidRPr="0020365B">
        <w:rPr>
          <w:lang w:val="de-DE"/>
        </w:rPr>
        <w:tab/>
      </w:r>
      <w:r w:rsidRPr="0020365B">
        <w:rPr>
          <w:b/>
          <w:lang w:val="de-DE"/>
        </w:rPr>
        <w:t>Art. 50 -</w:t>
      </w:r>
      <w:r w:rsidRPr="0020365B">
        <w:rPr>
          <w:lang w:val="de-DE"/>
        </w:rPr>
        <w:t xml:space="preserve"> Artikel 13/1 desselben Gesetzes, eingefügt durch das Gesetz vom 31. Juli 2017, wird wie folgt ersetzt:</w:t>
      </w:r>
    </w:p>
    <w:p w14:paraId="277F3F9C" w14:textId="77777777" w:rsidR="0020365B" w:rsidRPr="0020365B" w:rsidRDefault="0020365B" w:rsidP="008924DB">
      <w:pPr>
        <w:jc w:val="both"/>
        <w:rPr>
          <w:lang w:val="de-DE"/>
        </w:rPr>
      </w:pPr>
    </w:p>
    <w:p w14:paraId="57B80143" w14:textId="77777777" w:rsidR="0020365B" w:rsidRPr="0020365B" w:rsidRDefault="0020365B" w:rsidP="008924DB">
      <w:pPr>
        <w:jc w:val="both"/>
        <w:rPr>
          <w:lang w:val="de-DE"/>
        </w:rPr>
      </w:pPr>
      <w:r w:rsidRPr="0020365B">
        <w:rPr>
          <w:lang w:val="de-DE"/>
        </w:rPr>
        <w:tab/>
        <w:t>"Art. 13/1 - § 1 ­ Niemand darf eine Funkanlage besitzen oder benutzen, ohne eine Zulassung eines privaten Funknetzes nach Artikel 39 oder ein Funkfrequenznutzungsrecht nach Artikel 18 erhalten zu haben.</w:t>
      </w:r>
    </w:p>
    <w:p w14:paraId="49154D04" w14:textId="77777777" w:rsidR="0020365B" w:rsidRPr="0020365B" w:rsidRDefault="0020365B" w:rsidP="008924DB">
      <w:pPr>
        <w:jc w:val="both"/>
        <w:rPr>
          <w:lang w:val="de-DE"/>
        </w:rPr>
      </w:pPr>
    </w:p>
    <w:p w14:paraId="51387EF3" w14:textId="77777777" w:rsidR="0020365B" w:rsidRPr="0020365B" w:rsidRDefault="0020365B" w:rsidP="008924DB">
      <w:pPr>
        <w:jc w:val="both"/>
        <w:rPr>
          <w:lang w:val="de-DE"/>
        </w:rPr>
      </w:pPr>
      <w:r w:rsidRPr="0020365B">
        <w:rPr>
          <w:lang w:val="de-DE"/>
        </w:rPr>
        <w:tab/>
        <w:t>In Abweichung von Absatz 1 erlaubt die Einhaltung der Nutzungsbedingungen einer Allgemeingenehmigung nach Artikel 13/2 § 3 den Besitz und die Nutzung einer Funkanlage, ohne eine Zulassung eines privaten Funknetzes nach Artikel 39 oder ein Funkfrequenznutzungsrecht nach Artikel 18 erhalten zu haben.</w:t>
      </w:r>
    </w:p>
    <w:p w14:paraId="7F6B0AB6" w14:textId="77777777" w:rsidR="0020365B" w:rsidRPr="0020365B" w:rsidRDefault="0020365B" w:rsidP="008924DB">
      <w:pPr>
        <w:jc w:val="both"/>
        <w:rPr>
          <w:lang w:val="de-DE"/>
        </w:rPr>
      </w:pPr>
    </w:p>
    <w:p w14:paraId="4886F189" w14:textId="77777777" w:rsidR="0020365B" w:rsidRPr="0020365B" w:rsidRDefault="0020365B" w:rsidP="008924DB">
      <w:pPr>
        <w:jc w:val="both"/>
        <w:rPr>
          <w:lang w:val="de-DE"/>
        </w:rPr>
      </w:pPr>
      <w:r w:rsidRPr="0020365B">
        <w:rPr>
          <w:lang w:val="de-DE"/>
        </w:rPr>
        <w:tab/>
        <w:t>§ 2 ­ Der König kann auf Vorschlag des Instituts oder aus eigener Initiative nach Stellungnahme des Instituts festlegen, in welchen Fällen die Zulassungen eines privaten Funknetzes oder Funkfrequenznutzungsrechte nach § 1 nicht erforderlich sind."</w:t>
      </w:r>
    </w:p>
    <w:p w14:paraId="7BECF3B3" w14:textId="209D7414" w:rsidR="0020365B" w:rsidRDefault="0020365B">
      <w:pPr>
        <w:rPr>
          <w:lang w:val="de-DE"/>
        </w:rPr>
      </w:pPr>
    </w:p>
    <w:p w14:paraId="2D55E8A0" w14:textId="77777777" w:rsidR="0020365B" w:rsidRPr="0020365B" w:rsidRDefault="0020365B">
      <w:pPr>
        <w:rPr>
          <w:lang w:val="de-DE"/>
        </w:rPr>
      </w:pPr>
    </w:p>
    <w:p w14:paraId="4C4E1F8D" w14:textId="77777777" w:rsidR="0020365B" w:rsidRPr="0020365B" w:rsidRDefault="0020365B" w:rsidP="008924DB">
      <w:pPr>
        <w:jc w:val="both"/>
        <w:rPr>
          <w:lang w:val="de-DE"/>
        </w:rPr>
      </w:pPr>
      <w:r w:rsidRPr="0020365B">
        <w:rPr>
          <w:lang w:val="de-DE"/>
        </w:rPr>
        <w:tab/>
      </w:r>
      <w:r w:rsidRPr="0020365B">
        <w:rPr>
          <w:b/>
          <w:lang w:val="de-DE"/>
        </w:rPr>
        <w:t>Art. 51 -</w:t>
      </w:r>
      <w:r w:rsidRPr="0020365B">
        <w:rPr>
          <w:lang w:val="de-DE"/>
        </w:rPr>
        <w:t xml:space="preserve"> In Titel II Kapitel 2 Abschnitt 2 Unterabschnitt 1 desselben Gesetzes wird ein Artikel 13/2 mit folgendem Wortlaut eingefügt:</w:t>
      </w:r>
    </w:p>
    <w:p w14:paraId="6C1D3212" w14:textId="77777777" w:rsidR="0020365B" w:rsidRPr="0020365B" w:rsidRDefault="0020365B" w:rsidP="008924DB">
      <w:pPr>
        <w:jc w:val="both"/>
        <w:rPr>
          <w:lang w:val="de-DE"/>
        </w:rPr>
      </w:pPr>
    </w:p>
    <w:p w14:paraId="3716D22D" w14:textId="77777777" w:rsidR="0020365B" w:rsidRPr="0020365B" w:rsidRDefault="0020365B" w:rsidP="008924DB">
      <w:pPr>
        <w:jc w:val="both"/>
        <w:rPr>
          <w:lang w:val="de-DE"/>
        </w:rPr>
      </w:pPr>
      <w:r w:rsidRPr="0020365B">
        <w:rPr>
          <w:lang w:val="de-DE"/>
        </w:rPr>
        <w:tab/>
        <w:t>"Art. 13/2 - § 1 ­ Das Institut erleichtert die Nutzung, auch die gemeinsame Nutzung, von Funkfrequenzen im Rahmen von Allgemeingenehmigungen und beschränkt die Erteilung von Funkfrequenznutzungsrechten auf Situationen, in denen solche Rechte notwendig sind, um in Anbetracht der Nachfrage eine bestmögliche effiziente Nutzung sicherzustellen; es berücksichtigt dabei die in Absatz 2 aufgeführten Kriterien. In allen anderen Fällen legt das Institut die Frequenznutzungsbedingungen in einer Allgemeingenehmigung fest.</w:t>
      </w:r>
    </w:p>
    <w:p w14:paraId="0189E916" w14:textId="77777777" w:rsidR="0020365B" w:rsidRPr="0020365B" w:rsidRDefault="0020365B" w:rsidP="008924DB">
      <w:pPr>
        <w:jc w:val="both"/>
        <w:rPr>
          <w:lang w:val="de-DE"/>
        </w:rPr>
      </w:pPr>
    </w:p>
    <w:p w14:paraId="22BF9137" w14:textId="77777777" w:rsidR="0020365B" w:rsidRPr="0020365B" w:rsidRDefault="0020365B" w:rsidP="008924DB">
      <w:pPr>
        <w:jc w:val="both"/>
        <w:rPr>
          <w:lang w:val="de-DE"/>
        </w:rPr>
      </w:pPr>
      <w:r w:rsidRPr="0020365B">
        <w:rPr>
          <w:lang w:val="de-DE"/>
        </w:rPr>
        <w:tab/>
        <w:t>Das Institut wählt zu diesem Zweck das am besten geeignete System zur Erteilung von Frequenznutzungsgenehmigungen und berücksichtigt dabei:</w:t>
      </w:r>
    </w:p>
    <w:p w14:paraId="2A32A281" w14:textId="77777777" w:rsidR="0020365B" w:rsidRPr="0020365B" w:rsidRDefault="0020365B" w:rsidP="008924DB">
      <w:pPr>
        <w:jc w:val="both"/>
        <w:rPr>
          <w:lang w:val="de-DE"/>
        </w:rPr>
      </w:pPr>
    </w:p>
    <w:p w14:paraId="739104B1" w14:textId="77777777" w:rsidR="0020365B" w:rsidRPr="0020365B" w:rsidRDefault="0020365B" w:rsidP="008924DB">
      <w:pPr>
        <w:jc w:val="both"/>
        <w:rPr>
          <w:lang w:val="de-DE"/>
        </w:rPr>
      </w:pPr>
      <w:r w:rsidRPr="0020365B">
        <w:rPr>
          <w:lang w:val="de-DE"/>
        </w:rPr>
        <w:tab/>
        <w:t>1. die spezifischen Merkmale der betreffenden Funkfrequenzen,</w:t>
      </w:r>
    </w:p>
    <w:p w14:paraId="1D6DE9FC" w14:textId="77777777" w:rsidR="0020365B" w:rsidRPr="0020365B" w:rsidRDefault="0020365B" w:rsidP="008924DB">
      <w:pPr>
        <w:jc w:val="both"/>
        <w:rPr>
          <w:lang w:val="de-DE"/>
        </w:rPr>
      </w:pPr>
    </w:p>
    <w:p w14:paraId="1CB6252B" w14:textId="77777777" w:rsidR="0020365B" w:rsidRPr="0020365B" w:rsidRDefault="0020365B" w:rsidP="008924DB">
      <w:pPr>
        <w:jc w:val="both"/>
        <w:rPr>
          <w:lang w:val="de-DE"/>
        </w:rPr>
      </w:pPr>
      <w:r w:rsidRPr="0020365B">
        <w:rPr>
          <w:lang w:val="de-DE"/>
        </w:rPr>
        <w:tab/>
        <w:t>2. die Notwendigkeit des Schutzes vor funktechnischen Störungen,</w:t>
      </w:r>
    </w:p>
    <w:p w14:paraId="12BC9414" w14:textId="77777777" w:rsidR="0020365B" w:rsidRPr="0020365B" w:rsidRDefault="0020365B" w:rsidP="008924DB">
      <w:pPr>
        <w:jc w:val="both"/>
        <w:rPr>
          <w:lang w:val="de-DE"/>
        </w:rPr>
      </w:pPr>
    </w:p>
    <w:p w14:paraId="6789723E" w14:textId="77777777" w:rsidR="0020365B" w:rsidRPr="0020365B" w:rsidRDefault="0020365B" w:rsidP="008924DB">
      <w:pPr>
        <w:jc w:val="both"/>
        <w:rPr>
          <w:lang w:val="de-DE"/>
        </w:rPr>
      </w:pPr>
      <w:r w:rsidRPr="0020365B">
        <w:rPr>
          <w:lang w:val="de-DE"/>
        </w:rPr>
        <w:tab/>
        <w:t>3. die Schaffung verlässlicher Bedingungen für die gemeinsame Frequenznutzung, soweit zutreffend,</w:t>
      </w:r>
    </w:p>
    <w:p w14:paraId="1EF0B075" w14:textId="77777777" w:rsidR="0020365B" w:rsidRPr="0020365B" w:rsidRDefault="0020365B" w:rsidP="008924DB">
      <w:pPr>
        <w:jc w:val="both"/>
        <w:rPr>
          <w:lang w:val="de-DE"/>
        </w:rPr>
      </w:pPr>
    </w:p>
    <w:p w14:paraId="12AE3C9E" w14:textId="77777777" w:rsidR="0020365B" w:rsidRPr="0020365B" w:rsidRDefault="0020365B" w:rsidP="008924DB">
      <w:pPr>
        <w:jc w:val="both"/>
        <w:rPr>
          <w:lang w:val="de-DE"/>
        </w:rPr>
      </w:pPr>
      <w:r w:rsidRPr="0020365B">
        <w:rPr>
          <w:lang w:val="de-DE"/>
        </w:rPr>
        <w:tab/>
        <w:t>4. die Notwendigkeit der Gewährleistung der technischen Qualität der Kommunikation oder der Dienste,</w:t>
      </w:r>
    </w:p>
    <w:p w14:paraId="41583125" w14:textId="77777777" w:rsidR="0020365B" w:rsidRPr="0020365B" w:rsidRDefault="0020365B" w:rsidP="008924DB">
      <w:pPr>
        <w:jc w:val="both"/>
        <w:rPr>
          <w:lang w:val="de-DE"/>
        </w:rPr>
      </w:pPr>
    </w:p>
    <w:p w14:paraId="6F6237AC" w14:textId="77777777" w:rsidR="0020365B" w:rsidRPr="0020365B" w:rsidRDefault="0020365B" w:rsidP="008924DB">
      <w:pPr>
        <w:jc w:val="both"/>
        <w:rPr>
          <w:lang w:val="de-DE"/>
        </w:rPr>
      </w:pPr>
      <w:r w:rsidRPr="0020365B">
        <w:rPr>
          <w:lang w:val="de-DE"/>
        </w:rPr>
        <w:tab/>
        <w:t>5. Ziele von allgemeinem Interesse,</w:t>
      </w:r>
    </w:p>
    <w:p w14:paraId="25FEBC85" w14:textId="77777777" w:rsidR="0020365B" w:rsidRPr="0020365B" w:rsidRDefault="0020365B" w:rsidP="008924DB">
      <w:pPr>
        <w:jc w:val="both"/>
        <w:rPr>
          <w:lang w:val="de-DE"/>
        </w:rPr>
      </w:pPr>
    </w:p>
    <w:p w14:paraId="3892F7AF" w14:textId="77777777" w:rsidR="0020365B" w:rsidRPr="0020365B" w:rsidRDefault="0020365B" w:rsidP="008924DB">
      <w:pPr>
        <w:jc w:val="both"/>
        <w:rPr>
          <w:lang w:val="de-DE"/>
        </w:rPr>
      </w:pPr>
      <w:r w:rsidRPr="0020365B">
        <w:rPr>
          <w:lang w:val="de-DE"/>
        </w:rPr>
        <w:tab/>
        <w:t>6. die Notwendigkeit der Wahrung der effizienten Nutzung von Funkfrequenzen.</w:t>
      </w:r>
    </w:p>
    <w:p w14:paraId="7934C558" w14:textId="77777777" w:rsidR="0020365B" w:rsidRPr="0020365B" w:rsidRDefault="0020365B" w:rsidP="008924DB">
      <w:pPr>
        <w:jc w:val="both"/>
        <w:rPr>
          <w:lang w:val="de-DE"/>
        </w:rPr>
      </w:pPr>
    </w:p>
    <w:p w14:paraId="7883B9D3" w14:textId="77777777" w:rsidR="0020365B" w:rsidRPr="0020365B" w:rsidRDefault="0020365B" w:rsidP="008924DB">
      <w:pPr>
        <w:jc w:val="both"/>
        <w:rPr>
          <w:lang w:val="de-DE"/>
        </w:rPr>
      </w:pPr>
      <w:r w:rsidRPr="0020365B">
        <w:rPr>
          <w:lang w:val="de-DE"/>
        </w:rPr>
        <w:tab/>
        <w:t>Bei seinen Erwägungen hinsichtlich des Erlasses einer Allgemeingenehmigung oder der Gewährung von Nutzungsrechten für harmonisierte Funkfrequenzen - unter Berücksichtigung von technischen Umsetzungsmaßnahmen gemäß Artikel 4 der "Frequenzentscheidung" - sorgt das Institut für eine Minimierung von Problemen durch funktechnische Störungen, auch in Fällen, in denen Funkfrequenzen auf der Grundlage einer Kombination aus einer Allgemein</w:t>
      </w:r>
      <w:r w:rsidRPr="0020365B">
        <w:rPr>
          <w:lang w:val="de-DE"/>
        </w:rPr>
        <w:softHyphen/>
        <w:t>genehmigung und Funkfrequenznutzungsrechten gemeinsam genutzt werden.</w:t>
      </w:r>
    </w:p>
    <w:p w14:paraId="707CD367" w14:textId="77777777" w:rsidR="0020365B" w:rsidRPr="0020365B" w:rsidRDefault="0020365B" w:rsidP="008924DB">
      <w:pPr>
        <w:jc w:val="both"/>
        <w:rPr>
          <w:lang w:val="de-DE"/>
        </w:rPr>
      </w:pPr>
    </w:p>
    <w:p w14:paraId="7FC70B14" w14:textId="77777777" w:rsidR="0020365B" w:rsidRPr="0020365B" w:rsidRDefault="0020365B" w:rsidP="008924DB">
      <w:pPr>
        <w:jc w:val="both"/>
        <w:rPr>
          <w:lang w:val="de-DE"/>
        </w:rPr>
      </w:pPr>
      <w:r w:rsidRPr="0020365B">
        <w:rPr>
          <w:lang w:val="de-DE"/>
        </w:rPr>
        <w:tab/>
        <w:t>Das Institut prüft, falls angezeigt, die Möglichkeit, die Nutzung von Funkfrequenzen auf der Grundlage einer Kombination aus einer Allgemeingenehmigung und Funkfrequenznutzungsrechten zu genehmigen, und trägt dabei den wahrscheinlichen Auswirkungen verschiedener Kombinationen von Allgemeingenehmigungen und Funkfrequenznutzungsrechten auf den Wettbewerb, auf Innovation und auf den Markteintritt sowie den schrittweise vollzogenen Übertragungen von einer Kategorie auf die andere Rechnung.</w:t>
      </w:r>
    </w:p>
    <w:p w14:paraId="1200F76E" w14:textId="77777777" w:rsidR="0020365B" w:rsidRPr="0020365B" w:rsidRDefault="0020365B" w:rsidP="008924DB">
      <w:pPr>
        <w:jc w:val="both"/>
        <w:rPr>
          <w:lang w:val="de-DE"/>
        </w:rPr>
      </w:pPr>
    </w:p>
    <w:p w14:paraId="4A20DF7F" w14:textId="77777777" w:rsidR="0020365B" w:rsidRPr="0020365B" w:rsidRDefault="0020365B" w:rsidP="008924DB">
      <w:pPr>
        <w:jc w:val="both"/>
        <w:rPr>
          <w:lang w:val="de-DE"/>
        </w:rPr>
      </w:pPr>
      <w:r w:rsidRPr="0020365B">
        <w:rPr>
          <w:lang w:val="de-DE"/>
        </w:rPr>
        <w:tab/>
        <w:t>Das Institut sorgt dafür, dass die Funkfrequenzen mit möglichst geringen Beschränkungen genutzt werden können, indem es technischen Lösungen zur Beseitigung funktechnischer Störungen gebührend Rechnung trägt, damit die mit dem geringsten Aufwand verbundene Genehmigungsregelung vorgegeben wird.</w:t>
      </w:r>
    </w:p>
    <w:p w14:paraId="6A2AEF3D" w14:textId="77777777" w:rsidR="0020365B" w:rsidRPr="0020365B" w:rsidRDefault="0020365B" w:rsidP="008924DB">
      <w:pPr>
        <w:jc w:val="both"/>
        <w:rPr>
          <w:lang w:val="de-DE"/>
        </w:rPr>
      </w:pPr>
    </w:p>
    <w:p w14:paraId="0C28EAC7" w14:textId="77777777" w:rsidR="0020365B" w:rsidRPr="0020365B" w:rsidRDefault="0020365B" w:rsidP="008924DB">
      <w:pPr>
        <w:jc w:val="both"/>
        <w:rPr>
          <w:lang w:val="de-DE"/>
        </w:rPr>
      </w:pPr>
      <w:r w:rsidRPr="0020365B">
        <w:rPr>
          <w:lang w:val="de-DE"/>
        </w:rPr>
        <w:tab/>
        <w:t>§ 2 ­ Wird ein Beschluss gemäß § 1 getroffen, um die gemeinsame Funkfrequenz</w:t>
      </w:r>
      <w:r w:rsidRPr="0020365B">
        <w:rPr>
          <w:lang w:val="de-DE"/>
        </w:rPr>
        <w:softHyphen/>
        <w:t>nutzung zu fördern, so werden die Bedingungen für die gemeinsame Nutzung klar festgelegt. Diese Bedingungen müssen die effiziente Frequenznutzung, den Wettbewerb und Innovation fördern.</w:t>
      </w:r>
    </w:p>
    <w:p w14:paraId="18C39230" w14:textId="77777777" w:rsidR="0020365B" w:rsidRPr="0020365B" w:rsidRDefault="0020365B" w:rsidP="008924DB">
      <w:pPr>
        <w:jc w:val="both"/>
        <w:rPr>
          <w:lang w:val="de-DE"/>
        </w:rPr>
      </w:pPr>
    </w:p>
    <w:p w14:paraId="21CBF044" w14:textId="77777777" w:rsidR="0020365B" w:rsidRPr="0020365B" w:rsidRDefault="0020365B" w:rsidP="008924DB">
      <w:pPr>
        <w:jc w:val="both"/>
        <w:rPr>
          <w:lang w:val="de-DE"/>
        </w:rPr>
      </w:pPr>
      <w:r w:rsidRPr="0020365B">
        <w:rPr>
          <w:lang w:val="de-DE"/>
        </w:rPr>
        <w:tab/>
        <w:t>§ 3 ­ Das Institut legt die Bedingungen für die Nutzung von Allgemeingenehmigungen für die Nutzung von Funkfrequenzen fest."</w:t>
      </w:r>
    </w:p>
    <w:p w14:paraId="27CD165B" w14:textId="77777777" w:rsidR="0020365B" w:rsidRPr="0020365B" w:rsidRDefault="0020365B" w:rsidP="008924DB">
      <w:pPr>
        <w:jc w:val="both"/>
        <w:rPr>
          <w:lang w:val="de-DE"/>
        </w:rPr>
      </w:pPr>
    </w:p>
    <w:p w14:paraId="01DF56A3" w14:textId="77777777" w:rsidR="0020365B" w:rsidRPr="0020365B" w:rsidRDefault="0020365B" w:rsidP="008924DB">
      <w:pPr>
        <w:jc w:val="both"/>
        <w:rPr>
          <w:lang w:val="de-DE"/>
        </w:rPr>
      </w:pPr>
    </w:p>
    <w:p w14:paraId="700B59D1" w14:textId="77777777" w:rsidR="0020365B" w:rsidRPr="0020365B" w:rsidRDefault="0020365B" w:rsidP="008924DB">
      <w:pPr>
        <w:jc w:val="both"/>
        <w:rPr>
          <w:lang w:val="de-DE"/>
        </w:rPr>
      </w:pPr>
      <w:r w:rsidRPr="0020365B">
        <w:rPr>
          <w:lang w:val="de-DE"/>
        </w:rPr>
        <w:tab/>
      </w:r>
      <w:r w:rsidRPr="0020365B">
        <w:rPr>
          <w:b/>
          <w:lang w:val="de-DE"/>
        </w:rPr>
        <w:t>Art. 52 -</w:t>
      </w:r>
      <w:r w:rsidRPr="0020365B">
        <w:rPr>
          <w:lang w:val="de-DE"/>
        </w:rPr>
        <w:t xml:space="preserve"> In Artikel 14 desselben Gesetzes, abgeändert durch das Gesetz vom 31. Juli 2017, werden die Wörter "für die Zuteilung von Funkfrequenzen fest, die ausschließlich für Rundfunksignale bestimmt sind und für den gesamten Funkverkehr, ungeachtet seines </w:t>
      </w:r>
      <w:r w:rsidRPr="0020365B">
        <w:rPr>
          <w:lang w:val="de-DE"/>
        </w:rPr>
        <w:lastRenderedPageBreak/>
        <w:t>Verwendungszwecks, gelten" durch die Wörter "für die Zuteilung von Funkfrequenzen fest, die ausschließlich für Rundfunksignale bestimmt sind und für den gesamten Rundfunk, ungeachtet ihres Verwendungszwecks, gelten" ersetzt.</w:t>
      </w:r>
    </w:p>
    <w:p w14:paraId="7E81A661" w14:textId="77777777" w:rsidR="0020365B" w:rsidRPr="0020365B" w:rsidRDefault="0020365B" w:rsidP="008924DB">
      <w:pPr>
        <w:jc w:val="both"/>
        <w:rPr>
          <w:lang w:val="de-DE"/>
        </w:rPr>
      </w:pPr>
    </w:p>
    <w:p w14:paraId="4ED8C6F5" w14:textId="77777777" w:rsidR="0020365B" w:rsidRPr="0020365B" w:rsidRDefault="0020365B" w:rsidP="008924DB">
      <w:pPr>
        <w:jc w:val="both"/>
        <w:rPr>
          <w:lang w:val="de-DE"/>
        </w:rPr>
      </w:pPr>
    </w:p>
    <w:p w14:paraId="6D55783F" w14:textId="77777777" w:rsidR="0020365B" w:rsidRPr="0020365B" w:rsidRDefault="0020365B" w:rsidP="008924DB">
      <w:pPr>
        <w:jc w:val="both"/>
        <w:rPr>
          <w:lang w:val="de-DE"/>
        </w:rPr>
      </w:pPr>
      <w:r w:rsidRPr="0020365B">
        <w:rPr>
          <w:lang w:val="de-DE"/>
        </w:rPr>
        <w:tab/>
      </w:r>
      <w:r w:rsidRPr="0020365B">
        <w:rPr>
          <w:b/>
          <w:lang w:val="de-DE"/>
        </w:rPr>
        <w:t>Art. 53 -</w:t>
      </w:r>
      <w:r w:rsidRPr="0020365B">
        <w:rPr>
          <w:lang w:val="de-DE"/>
        </w:rPr>
        <w:t xml:space="preserve"> </w:t>
      </w:r>
      <w:r w:rsidRPr="0020365B">
        <w:rPr>
          <w:i/>
          <w:iCs/>
          <w:lang w:val="de-DE"/>
        </w:rPr>
        <w:t>[Abänderung des französischen und niederländischen Textes von Artikel 17 desselben Gesetzes]</w:t>
      </w:r>
    </w:p>
    <w:p w14:paraId="02F30186" w14:textId="77777777" w:rsidR="0020365B" w:rsidRPr="0020365B" w:rsidRDefault="0020365B" w:rsidP="008924DB">
      <w:pPr>
        <w:jc w:val="both"/>
        <w:rPr>
          <w:lang w:val="de-DE"/>
        </w:rPr>
      </w:pPr>
    </w:p>
    <w:p w14:paraId="3F8E363D" w14:textId="77777777" w:rsidR="0020365B" w:rsidRPr="0020365B" w:rsidRDefault="0020365B" w:rsidP="008924DB">
      <w:pPr>
        <w:jc w:val="both"/>
        <w:rPr>
          <w:lang w:val="de-DE"/>
        </w:rPr>
      </w:pPr>
    </w:p>
    <w:p w14:paraId="4DC3A3B8" w14:textId="77777777" w:rsidR="0020365B" w:rsidRPr="0020365B" w:rsidRDefault="0020365B" w:rsidP="008924DB">
      <w:pPr>
        <w:jc w:val="both"/>
        <w:rPr>
          <w:lang w:val="de-DE"/>
        </w:rPr>
      </w:pPr>
      <w:r w:rsidRPr="0020365B">
        <w:rPr>
          <w:lang w:val="de-DE"/>
        </w:rPr>
        <w:tab/>
      </w:r>
      <w:r w:rsidRPr="0020365B">
        <w:rPr>
          <w:b/>
          <w:lang w:val="de-DE"/>
        </w:rPr>
        <w:t>Art. 54 -</w:t>
      </w:r>
      <w:r w:rsidRPr="0020365B">
        <w:rPr>
          <w:lang w:val="de-DE"/>
        </w:rPr>
        <w:t xml:space="preserve"> In Titel II Kapitel 2 Abschnitt 2 desselben Gesetzes wird die Überschrift von Unterabschnitt 2 wie folgt ersetzt:</w:t>
      </w:r>
    </w:p>
    <w:p w14:paraId="656CA75A" w14:textId="77777777" w:rsidR="0020365B" w:rsidRPr="0020365B" w:rsidRDefault="0020365B" w:rsidP="008924DB">
      <w:pPr>
        <w:jc w:val="both"/>
        <w:rPr>
          <w:lang w:val="de-DE"/>
        </w:rPr>
      </w:pPr>
    </w:p>
    <w:p w14:paraId="145D1BE9" w14:textId="77777777" w:rsidR="0020365B" w:rsidRPr="0020365B" w:rsidRDefault="0020365B" w:rsidP="008924DB">
      <w:pPr>
        <w:jc w:val="both"/>
        <w:rPr>
          <w:lang w:val="de-DE"/>
        </w:rPr>
      </w:pPr>
      <w:r w:rsidRPr="0020365B">
        <w:rPr>
          <w:lang w:val="de-DE"/>
        </w:rPr>
        <w:tab/>
        <w:t>"Unterabschnitt 2 - Für Funkfrequenznutzungsrechte geltende Regeln".</w:t>
      </w:r>
    </w:p>
    <w:p w14:paraId="530488EB" w14:textId="77777777" w:rsidR="0020365B" w:rsidRPr="0020365B" w:rsidRDefault="0020365B" w:rsidP="008924DB">
      <w:pPr>
        <w:jc w:val="both"/>
        <w:rPr>
          <w:lang w:val="de-DE"/>
        </w:rPr>
      </w:pPr>
    </w:p>
    <w:p w14:paraId="70057FF3" w14:textId="77777777" w:rsidR="0020365B" w:rsidRPr="0020365B" w:rsidRDefault="0020365B" w:rsidP="008924DB">
      <w:pPr>
        <w:jc w:val="both"/>
        <w:rPr>
          <w:lang w:val="de-DE"/>
        </w:rPr>
      </w:pPr>
    </w:p>
    <w:p w14:paraId="1E0A92A7" w14:textId="77777777" w:rsidR="0020365B" w:rsidRPr="0020365B" w:rsidRDefault="0020365B" w:rsidP="008924DB">
      <w:pPr>
        <w:jc w:val="both"/>
        <w:rPr>
          <w:lang w:val="de-DE"/>
        </w:rPr>
      </w:pPr>
      <w:r w:rsidRPr="0020365B">
        <w:rPr>
          <w:lang w:val="de-DE"/>
        </w:rPr>
        <w:tab/>
      </w:r>
      <w:r w:rsidRPr="0020365B">
        <w:rPr>
          <w:b/>
          <w:lang w:val="de-DE"/>
        </w:rPr>
        <w:t>Art. 55 -</w:t>
      </w:r>
      <w:r w:rsidRPr="0020365B">
        <w:rPr>
          <w:lang w:val="de-DE"/>
        </w:rPr>
        <w:t xml:space="preserve"> Artikel 18 desselben Gesetzes, zuletzt abgeändert durch das Gesetz vom 31. Juli 2017, wird wie folgt abgeändert:</w:t>
      </w:r>
    </w:p>
    <w:p w14:paraId="16A8D06F" w14:textId="77777777" w:rsidR="0020365B" w:rsidRPr="0020365B" w:rsidRDefault="0020365B" w:rsidP="008924DB">
      <w:pPr>
        <w:jc w:val="both"/>
        <w:rPr>
          <w:lang w:val="de-DE"/>
        </w:rPr>
      </w:pPr>
    </w:p>
    <w:p w14:paraId="6550FBE7" w14:textId="77777777" w:rsidR="0020365B" w:rsidRPr="0020365B" w:rsidRDefault="0020365B" w:rsidP="008924DB">
      <w:pPr>
        <w:jc w:val="both"/>
        <w:rPr>
          <w:lang w:val="de-DE"/>
        </w:rPr>
      </w:pPr>
      <w:r w:rsidRPr="0020365B">
        <w:rPr>
          <w:lang w:val="de-DE"/>
        </w:rPr>
        <w:tab/>
        <w:t>1. Paragraph 1 wird wie folgt ersetzt:</w:t>
      </w:r>
    </w:p>
    <w:p w14:paraId="6EDCB4FE" w14:textId="77777777" w:rsidR="0020365B" w:rsidRPr="0020365B" w:rsidRDefault="0020365B" w:rsidP="008924DB">
      <w:pPr>
        <w:jc w:val="both"/>
        <w:rPr>
          <w:lang w:val="de-DE"/>
        </w:rPr>
      </w:pPr>
    </w:p>
    <w:p w14:paraId="24185994" w14:textId="77777777" w:rsidR="0020365B" w:rsidRPr="0020365B" w:rsidRDefault="0020365B" w:rsidP="008924DB">
      <w:pPr>
        <w:jc w:val="both"/>
        <w:rPr>
          <w:lang w:val="de-DE"/>
        </w:rPr>
      </w:pPr>
      <w:r w:rsidRPr="0020365B">
        <w:rPr>
          <w:lang w:val="de-DE"/>
        </w:rPr>
        <w:tab/>
        <w:t>"§ 1 - Funkfrequenznutzungsrechte werden nach offenen, objektiven, transparenten, nichtdiskriminierenden und verhältnismäßigen Verfahren gewährt.</w:t>
      </w:r>
    </w:p>
    <w:p w14:paraId="55314C6B" w14:textId="77777777" w:rsidR="0020365B" w:rsidRPr="0020365B" w:rsidRDefault="0020365B" w:rsidP="008924DB">
      <w:pPr>
        <w:jc w:val="both"/>
        <w:rPr>
          <w:lang w:val="de-DE"/>
        </w:rPr>
      </w:pPr>
    </w:p>
    <w:p w14:paraId="5F4D93EA" w14:textId="77777777" w:rsidR="0020365B" w:rsidRPr="0020365B" w:rsidRDefault="0020365B" w:rsidP="008924DB">
      <w:pPr>
        <w:jc w:val="both"/>
        <w:rPr>
          <w:lang w:val="de-DE"/>
        </w:rPr>
      </w:pPr>
      <w:r w:rsidRPr="0020365B">
        <w:rPr>
          <w:lang w:val="de-DE"/>
        </w:rPr>
        <w:tab/>
        <w:t>Der König legt durch Erlass, der auf Vorschlag des Instituts oder aus eigener Initiative nach Stellungnahme des Instituts und nach Beratung im Ministerrat erlassen wird, die Bedingungen für den Erhalt von Funkfrequenznutzungsrechten fest.</w:t>
      </w:r>
    </w:p>
    <w:p w14:paraId="3E305931" w14:textId="77777777" w:rsidR="0020365B" w:rsidRPr="0020365B" w:rsidRDefault="0020365B" w:rsidP="008924DB">
      <w:pPr>
        <w:jc w:val="both"/>
        <w:rPr>
          <w:lang w:val="de-DE"/>
        </w:rPr>
      </w:pPr>
    </w:p>
    <w:p w14:paraId="5FDA76D4" w14:textId="77777777" w:rsidR="0020365B" w:rsidRPr="0020365B" w:rsidRDefault="0020365B" w:rsidP="008924DB">
      <w:pPr>
        <w:jc w:val="both"/>
        <w:rPr>
          <w:lang w:val="de-DE"/>
        </w:rPr>
      </w:pPr>
      <w:r w:rsidRPr="0020365B">
        <w:rPr>
          <w:lang w:val="de-DE"/>
        </w:rPr>
        <w:tab/>
        <w:t>Der König legt durch Erlass, der auf Vorschlag des Instituts oder aus eigener Initiative nach Stellungnahme des Instituts und nach Beratung im Ministerrat erlassen wird, die Bedingungen für die Ausübung von Funkfrequenznutzungsrechten fest, die sich nur auf Folgendes beziehen dürfen:</w:t>
      </w:r>
    </w:p>
    <w:p w14:paraId="5B0D8E89" w14:textId="77777777" w:rsidR="0020365B" w:rsidRPr="0020365B" w:rsidRDefault="0020365B" w:rsidP="008924DB">
      <w:pPr>
        <w:jc w:val="both"/>
        <w:rPr>
          <w:lang w:val="de-DE"/>
        </w:rPr>
      </w:pPr>
    </w:p>
    <w:p w14:paraId="322210B6" w14:textId="77777777" w:rsidR="0020365B" w:rsidRPr="0020365B" w:rsidRDefault="0020365B" w:rsidP="008924DB">
      <w:pPr>
        <w:jc w:val="both"/>
        <w:rPr>
          <w:lang w:val="de-DE"/>
        </w:rPr>
      </w:pPr>
      <w:r w:rsidRPr="0020365B">
        <w:rPr>
          <w:lang w:val="de-DE"/>
        </w:rPr>
        <w:tab/>
        <w:t>1. betreffende Dienste oder Technologien, für die die Funkfrequenznutzungsrechte erteilt wurden, gegebenenfalls einschließlich der Anforderungen in Bezug auf Reichweite und Qualität,</w:t>
      </w:r>
    </w:p>
    <w:p w14:paraId="5FE7E205" w14:textId="77777777" w:rsidR="0020365B" w:rsidRPr="0020365B" w:rsidRDefault="0020365B" w:rsidP="008924DB">
      <w:pPr>
        <w:jc w:val="both"/>
        <w:rPr>
          <w:lang w:val="de-DE"/>
        </w:rPr>
      </w:pPr>
    </w:p>
    <w:p w14:paraId="5DD6B3BB" w14:textId="77777777" w:rsidR="0020365B" w:rsidRPr="0020365B" w:rsidRDefault="0020365B" w:rsidP="008924DB">
      <w:pPr>
        <w:jc w:val="both"/>
        <w:rPr>
          <w:lang w:val="de-DE"/>
        </w:rPr>
      </w:pPr>
      <w:r w:rsidRPr="0020365B">
        <w:rPr>
          <w:lang w:val="de-DE"/>
        </w:rPr>
        <w:tab/>
        <w:t>2. effektive und effiziente Funkfrequenznutzung entsprechend den anwendbaren Gesetzes- und Verordnungsbestimmungen,</w:t>
      </w:r>
    </w:p>
    <w:p w14:paraId="10B9E594" w14:textId="77777777" w:rsidR="0020365B" w:rsidRPr="0020365B" w:rsidRDefault="0020365B" w:rsidP="008924DB">
      <w:pPr>
        <w:jc w:val="both"/>
        <w:rPr>
          <w:lang w:val="de-DE"/>
        </w:rPr>
      </w:pPr>
    </w:p>
    <w:p w14:paraId="46A90DAC" w14:textId="77777777" w:rsidR="0020365B" w:rsidRPr="0020365B" w:rsidRDefault="0020365B" w:rsidP="008924DB">
      <w:pPr>
        <w:jc w:val="both"/>
        <w:rPr>
          <w:lang w:val="de-DE"/>
        </w:rPr>
      </w:pPr>
      <w:r w:rsidRPr="0020365B">
        <w:rPr>
          <w:lang w:val="de-DE"/>
        </w:rPr>
        <w:tab/>
        <w:t>3. Höchstdauer vorbehaltlich Änderungen im nationalen Frequenzvergabeplan,</w:t>
      </w:r>
    </w:p>
    <w:p w14:paraId="5E7E4E15" w14:textId="77777777" w:rsidR="0020365B" w:rsidRPr="0020365B" w:rsidRDefault="0020365B" w:rsidP="008924DB">
      <w:pPr>
        <w:jc w:val="both"/>
        <w:rPr>
          <w:lang w:val="de-DE"/>
        </w:rPr>
      </w:pPr>
    </w:p>
    <w:p w14:paraId="2E866A39" w14:textId="77777777" w:rsidR="0020365B" w:rsidRPr="0020365B" w:rsidRDefault="0020365B" w:rsidP="008924DB">
      <w:pPr>
        <w:jc w:val="both"/>
        <w:rPr>
          <w:lang w:val="de-DE"/>
        </w:rPr>
      </w:pPr>
      <w:r w:rsidRPr="0020365B">
        <w:rPr>
          <w:lang w:val="de-DE"/>
        </w:rPr>
        <w:tab/>
        <w:t>4. Übertragung oder Vermietung von Rechten auf Betreiben des Inhabers der Rechte und Bedingungen für eine solche Übertragung,</w:t>
      </w:r>
    </w:p>
    <w:p w14:paraId="75A5EA70" w14:textId="77777777" w:rsidR="0020365B" w:rsidRPr="0020365B" w:rsidRDefault="0020365B" w:rsidP="008924DB">
      <w:pPr>
        <w:jc w:val="both"/>
        <w:rPr>
          <w:lang w:val="de-DE"/>
        </w:rPr>
      </w:pPr>
    </w:p>
    <w:p w14:paraId="791FD3CE" w14:textId="77777777" w:rsidR="0020365B" w:rsidRPr="0020365B" w:rsidRDefault="0020365B" w:rsidP="008924DB">
      <w:pPr>
        <w:jc w:val="both"/>
        <w:rPr>
          <w:lang w:val="de-DE"/>
        </w:rPr>
      </w:pPr>
      <w:r w:rsidRPr="0020365B">
        <w:rPr>
          <w:lang w:val="de-DE"/>
        </w:rPr>
        <w:tab/>
        <w:t>5. Entgelte für die Funkfrequenznutzungsrechte gemäß Artikel 30,</w:t>
      </w:r>
    </w:p>
    <w:p w14:paraId="550D6F42" w14:textId="77777777" w:rsidR="0020365B" w:rsidRPr="0020365B" w:rsidRDefault="0020365B" w:rsidP="008924DB">
      <w:pPr>
        <w:jc w:val="both"/>
        <w:rPr>
          <w:lang w:val="de-DE"/>
        </w:rPr>
      </w:pPr>
    </w:p>
    <w:p w14:paraId="7F7226B1" w14:textId="77777777" w:rsidR="0020365B" w:rsidRPr="0020365B" w:rsidRDefault="0020365B" w:rsidP="008924DB">
      <w:pPr>
        <w:jc w:val="both"/>
        <w:rPr>
          <w:lang w:val="de-DE"/>
        </w:rPr>
      </w:pPr>
      <w:r w:rsidRPr="0020365B">
        <w:rPr>
          <w:lang w:val="de-DE"/>
        </w:rPr>
        <w:tab/>
        <w:t>6. Funkfrequenznutzungsrechte im Rahmen eines Genehmigungs- oder Genehmigungs</w:t>
      </w:r>
      <w:r w:rsidRPr="0020365B">
        <w:rPr>
          <w:lang w:val="de-DE"/>
        </w:rPr>
        <w:softHyphen/>
        <w:t>verlängerungsverfahrens vor Erteilung der Genehmigung oder gegebenenfalls aufgrund der Aufforderung zur Beantragung von Funkfrequenznutzungsrechten,</w:t>
      </w:r>
    </w:p>
    <w:p w14:paraId="59434DD5" w14:textId="77777777" w:rsidR="0020365B" w:rsidRPr="0020365B" w:rsidRDefault="0020365B" w:rsidP="008924DB">
      <w:pPr>
        <w:jc w:val="both"/>
        <w:rPr>
          <w:lang w:val="de-DE"/>
        </w:rPr>
      </w:pPr>
    </w:p>
    <w:p w14:paraId="060DD633" w14:textId="77777777" w:rsidR="0020365B" w:rsidRPr="0020365B" w:rsidRDefault="0020365B" w:rsidP="008924DB">
      <w:pPr>
        <w:jc w:val="both"/>
        <w:rPr>
          <w:lang w:val="de-DE"/>
        </w:rPr>
      </w:pPr>
      <w:r w:rsidRPr="0020365B">
        <w:rPr>
          <w:lang w:val="de-DE"/>
        </w:rPr>
        <w:lastRenderedPageBreak/>
        <w:tab/>
        <w:t>7. Verpflichtungen zur Bündelung oder gemeinsamen Nutzung von Funkfrequenzen oder zur Zugangsgewährung zu Funkfrequenzen für andere Nutzer in bestimmten Regionen oder auf nationaler Ebene.</w:t>
      </w:r>
    </w:p>
    <w:p w14:paraId="5BDF12A1" w14:textId="77777777" w:rsidR="0020365B" w:rsidRPr="0020365B" w:rsidRDefault="0020365B" w:rsidP="008924DB">
      <w:pPr>
        <w:jc w:val="both"/>
        <w:rPr>
          <w:lang w:val="de-DE"/>
        </w:rPr>
      </w:pPr>
    </w:p>
    <w:p w14:paraId="17DA9BDC" w14:textId="77777777" w:rsidR="0020365B" w:rsidRPr="0020365B" w:rsidRDefault="0020365B" w:rsidP="008924DB">
      <w:pPr>
        <w:jc w:val="both"/>
        <w:rPr>
          <w:lang w:val="de-DE"/>
        </w:rPr>
      </w:pPr>
      <w:r w:rsidRPr="0020365B">
        <w:rPr>
          <w:lang w:val="de-DE"/>
        </w:rPr>
        <w:tab/>
        <w:t>Das Institut legt die Bedingungen für die Ausübung von Funkfrequenznutzungsrechten fest, die sich nur auf Folgendes beziehen dürfen:</w:t>
      </w:r>
    </w:p>
    <w:p w14:paraId="3899F394" w14:textId="77777777" w:rsidR="0020365B" w:rsidRPr="0020365B" w:rsidRDefault="0020365B" w:rsidP="008924DB">
      <w:pPr>
        <w:jc w:val="both"/>
        <w:rPr>
          <w:lang w:val="de-DE"/>
        </w:rPr>
      </w:pPr>
    </w:p>
    <w:p w14:paraId="05225880" w14:textId="77777777" w:rsidR="0020365B" w:rsidRPr="0020365B" w:rsidRDefault="0020365B" w:rsidP="008924DB">
      <w:pPr>
        <w:jc w:val="both"/>
        <w:rPr>
          <w:lang w:val="de-DE"/>
        </w:rPr>
      </w:pPr>
      <w:r w:rsidRPr="0020365B">
        <w:rPr>
          <w:lang w:val="de-DE"/>
        </w:rPr>
        <w:tab/>
        <w:t>1. technische und betriebliche Bedingungen, die zur Vermeidung funktechnischer Störungen erforderlich sind,</w:t>
      </w:r>
    </w:p>
    <w:p w14:paraId="11A9D0EA" w14:textId="77777777" w:rsidR="0020365B" w:rsidRPr="0020365B" w:rsidRDefault="0020365B" w:rsidP="008924DB">
      <w:pPr>
        <w:jc w:val="both"/>
        <w:rPr>
          <w:lang w:val="de-DE"/>
        </w:rPr>
      </w:pPr>
    </w:p>
    <w:p w14:paraId="3AC04D24" w14:textId="77777777" w:rsidR="0020365B" w:rsidRPr="0020365B" w:rsidRDefault="0020365B" w:rsidP="008924DB">
      <w:pPr>
        <w:jc w:val="both"/>
        <w:rPr>
          <w:lang w:val="de-DE"/>
        </w:rPr>
      </w:pPr>
      <w:r w:rsidRPr="0020365B">
        <w:rPr>
          <w:lang w:val="de-DE"/>
        </w:rPr>
        <w:tab/>
        <w:t>2. Verpflichtungen im Rahmen der einschlägigen internationalen Vereinbarungen über die Funkfrequenznutzung,</w:t>
      </w:r>
    </w:p>
    <w:p w14:paraId="7E5C3764" w14:textId="77777777" w:rsidR="0020365B" w:rsidRPr="0020365B" w:rsidRDefault="0020365B" w:rsidP="008924DB">
      <w:pPr>
        <w:jc w:val="both"/>
        <w:rPr>
          <w:lang w:val="de-DE"/>
        </w:rPr>
      </w:pPr>
    </w:p>
    <w:p w14:paraId="32C5E4F3" w14:textId="77777777" w:rsidR="0020365B" w:rsidRPr="0020365B" w:rsidRDefault="0020365B" w:rsidP="008924DB">
      <w:pPr>
        <w:jc w:val="both"/>
        <w:rPr>
          <w:lang w:val="de-DE"/>
        </w:rPr>
      </w:pPr>
      <w:r w:rsidRPr="0020365B">
        <w:rPr>
          <w:lang w:val="de-DE"/>
        </w:rPr>
        <w:tab/>
        <w:t>3. besondere Verpflichtungen im Zusammenhang mit der Funkfrequenznutzung zu Versuchszwecken.</w:t>
      </w:r>
    </w:p>
    <w:p w14:paraId="6CED0E39" w14:textId="77777777" w:rsidR="0020365B" w:rsidRPr="0020365B" w:rsidRDefault="0020365B" w:rsidP="008924DB">
      <w:pPr>
        <w:jc w:val="both"/>
        <w:rPr>
          <w:lang w:val="de-DE"/>
        </w:rPr>
      </w:pPr>
    </w:p>
    <w:p w14:paraId="5D4799A4" w14:textId="77777777" w:rsidR="0020365B" w:rsidRPr="0020365B" w:rsidRDefault="0020365B" w:rsidP="008924DB">
      <w:pPr>
        <w:jc w:val="both"/>
        <w:rPr>
          <w:lang w:val="de-DE"/>
        </w:rPr>
      </w:pPr>
      <w:r w:rsidRPr="0020365B">
        <w:rPr>
          <w:lang w:val="de-DE"/>
        </w:rPr>
        <w:tab/>
        <w:t>Die in den Absätzen 2 bis 4 erwähnten Bedingungen müssen nichtdiskriminierend, angemessen und transparent sein. Diese Bedingungen gewährleisten die effektive und effiziente Funkfrequenznutzung.</w:t>
      </w:r>
    </w:p>
    <w:p w14:paraId="1EDE0903" w14:textId="77777777" w:rsidR="0020365B" w:rsidRPr="0020365B" w:rsidRDefault="0020365B" w:rsidP="008924DB">
      <w:pPr>
        <w:jc w:val="both"/>
        <w:rPr>
          <w:lang w:val="de-DE"/>
        </w:rPr>
      </w:pPr>
    </w:p>
    <w:p w14:paraId="470C892A" w14:textId="77777777" w:rsidR="0020365B" w:rsidRPr="0020365B" w:rsidRDefault="0020365B" w:rsidP="008924DB">
      <w:pPr>
        <w:jc w:val="both"/>
        <w:rPr>
          <w:lang w:val="de-DE"/>
        </w:rPr>
      </w:pPr>
      <w:r w:rsidRPr="0020365B">
        <w:rPr>
          <w:lang w:val="de-DE"/>
        </w:rPr>
        <w:tab/>
        <w:t>Gegebenenfalls werden die vorherigen Nutzer des betreffenden Frequenzbandes zu den vom König festgelegten Bedingungen entschädigt."</w:t>
      </w:r>
    </w:p>
    <w:p w14:paraId="46F6D844" w14:textId="77777777" w:rsidR="0020365B" w:rsidRPr="0020365B" w:rsidRDefault="0020365B" w:rsidP="008924DB">
      <w:pPr>
        <w:jc w:val="both"/>
        <w:rPr>
          <w:lang w:val="de-DE"/>
        </w:rPr>
      </w:pPr>
    </w:p>
    <w:p w14:paraId="06D3718A" w14:textId="77777777" w:rsidR="0020365B" w:rsidRPr="0020365B" w:rsidRDefault="0020365B" w:rsidP="008924DB">
      <w:pPr>
        <w:jc w:val="both"/>
        <w:rPr>
          <w:lang w:val="de-DE"/>
        </w:rPr>
      </w:pPr>
      <w:r w:rsidRPr="0020365B">
        <w:rPr>
          <w:lang w:val="de-DE"/>
        </w:rPr>
        <w:tab/>
        <w:t>2. Paragraph 1/1 wird wie folgt abgeändert:</w:t>
      </w:r>
    </w:p>
    <w:p w14:paraId="78B75D86" w14:textId="77777777" w:rsidR="0020365B" w:rsidRPr="0020365B" w:rsidRDefault="0020365B" w:rsidP="008924DB">
      <w:pPr>
        <w:jc w:val="both"/>
        <w:rPr>
          <w:lang w:val="de-DE"/>
        </w:rPr>
      </w:pPr>
    </w:p>
    <w:p w14:paraId="2D8BC5D5" w14:textId="77777777" w:rsidR="0020365B" w:rsidRPr="0020365B" w:rsidRDefault="0020365B" w:rsidP="008924DB">
      <w:pPr>
        <w:jc w:val="both"/>
        <w:rPr>
          <w:lang w:val="de-DE"/>
        </w:rPr>
      </w:pPr>
      <w:r w:rsidRPr="0020365B">
        <w:rPr>
          <w:lang w:val="de-DE"/>
        </w:rPr>
        <w:tab/>
      </w:r>
      <w:r w:rsidRPr="0020365B">
        <w:rPr>
          <w:i/>
          <w:lang w:val="de-DE"/>
        </w:rPr>
        <w:t>a) </w:t>
      </w:r>
      <w:r w:rsidRPr="0020365B">
        <w:rPr>
          <w:lang w:val="de-DE"/>
        </w:rPr>
        <w:t>In Absatz 1 werden die Wörter "für elektronische Kommunikationsdienste eingesetzten Technologien können in den Funkfrequenzbändern genutzt werden, die ganz oder teilweise für die der Allgemeinheit bereitgestellten elektronischen Kommunikationsdienste genutzt werden" durch die Wörter "für die Bereitstellung elektronischer Kommunikationsnetze oder -dienste eingesetzten Technologien können in den Funkfrequenzen genutzt werden, die im nationalen Frequenzvergabeplan als für elektronische Kommunikationsdienste verfügbar erklärt wurden" ersetzt.</w:t>
      </w:r>
    </w:p>
    <w:p w14:paraId="6631426F" w14:textId="77777777" w:rsidR="0020365B" w:rsidRPr="0020365B" w:rsidRDefault="0020365B" w:rsidP="008924DB">
      <w:pPr>
        <w:jc w:val="both"/>
        <w:rPr>
          <w:lang w:val="de-DE"/>
        </w:rPr>
      </w:pPr>
    </w:p>
    <w:p w14:paraId="0ACE9629"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Absatz 2 wird wie folgt abgeändert:</w:t>
      </w:r>
    </w:p>
    <w:p w14:paraId="326363B5" w14:textId="77777777" w:rsidR="0020365B" w:rsidRPr="0020365B" w:rsidRDefault="0020365B" w:rsidP="008924DB">
      <w:pPr>
        <w:jc w:val="both"/>
        <w:rPr>
          <w:lang w:val="de-DE"/>
        </w:rPr>
      </w:pPr>
    </w:p>
    <w:p w14:paraId="29F4F52A" w14:textId="77777777" w:rsidR="0020365B" w:rsidRPr="0020365B" w:rsidRDefault="0020365B" w:rsidP="008924DB">
      <w:pPr>
        <w:jc w:val="both"/>
        <w:rPr>
          <w:lang w:val="de-DE"/>
        </w:rPr>
      </w:pPr>
      <w:r w:rsidRPr="0020365B">
        <w:rPr>
          <w:lang w:val="de-DE"/>
        </w:rPr>
        <w:tab/>
        <w:t>i) Die Wörter "auf Stellungnahme des Instituts verhältnismäßige und nichtdiskriminierende Beschränkungen für die Nutzung bestimmter Arten von Technologien für drahtlosen Netzzugang für elektronische Kommunikationsdienste" werden durch die Wörter "auf Vorschlag des Instituts oder aus eigener Initiative nach Stellungnahme des Instituts verhältnismäßige und nichtdiskriminierende Beschränkungen für die Nutzung bestimmter Arten von Funknetzen oder Technologien für drahtlosen Netzzugang für elektronische Kommunikationsdienste" ersetzt.</w:t>
      </w:r>
    </w:p>
    <w:p w14:paraId="356E2101" w14:textId="77777777" w:rsidR="0020365B" w:rsidRPr="0020365B" w:rsidRDefault="0020365B" w:rsidP="008924DB">
      <w:pPr>
        <w:jc w:val="both"/>
        <w:rPr>
          <w:lang w:val="de-DE"/>
        </w:rPr>
      </w:pPr>
    </w:p>
    <w:p w14:paraId="5CF4E78C" w14:textId="77777777" w:rsidR="0020365B" w:rsidRPr="0020365B" w:rsidRDefault="0020365B" w:rsidP="008924DB">
      <w:pPr>
        <w:jc w:val="both"/>
        <w:rPr>
          <w:lang w:val="de-DE"/>
        </w:rPr>
      </w:pPr>
      <w:r w:rsidRPr="0020365B">
        <w:rPr>
          <w:lang w:val="de-DE"/>
        </w:rPr>
        <w:tab/>
        <w:t>ii) </w:t>
      </w:r>
      <w:r w:rsidRPr="0020365B">
        <w:rPr>
          <w:i/>
          <w:iCs/>
          <w:lang w:val="de-DE"/>
        </w:rPr>
        <w:t>[Abänderung des französischen und niederländischen Textes von Nr. 3]</w:t>
      </w:r>
    </w:p>
    <w:p w14:paraId="3A63CAF0" w14:textId="77777777" w:rsidR="0020365B" w:rsidRPr="0020365B" w:rsidRDefault="0020365B" w:rsidP="008924DB">
      <w:pPr>
        <w:jc w:val="both"/>
        <w:rPr>
          <w:lang w:val="de-DE"/>
        </w:rPr>
      </w:pPr>
    </w:p>
    <w:p w14:paraId="216D344D" w14:textId="77777777" w:rsidR="0020365B" w:rsidRPr="0020365B" w:rsidRDefault="0020365B" w:rsidP="008924DB">
      <w:pPr>
        <w:jc w:val="both"/>
        <w:rPr>
          <w:lang w:val="de-DE"/>
        </w:rPr>
      </w:pPr>
      <w:r w:rsidRPr="0020365B">
        <w:rPr>
          <w:lang w:val="de-DE"/>
        </w:rPr>
        <w:tab/>
        <w:t>iii) In Nr. 4 wird das Wort "Sicherstellung" durch das Wort "Wahrung" ersetzt.</w:t>
      </w:r>
    </w:p>
    <w:p w14:paraId="757C4303" w14:textId="77777777" w:rsidR="0020365B" w:rsidRPr="0020365B" w:rsidRDefault="0020365B" w:rsidP="008924DB">
      <w:pPr>
        <w:jc w:val="both"/>
        <w:rPr>
          <w:lang w:val="de-DE"/>
        </w:rPr>
      </w:pPr>
    </w:p>
    <w:p w14:paraId="3B23D083" w14:textId="77777777" w:rsidR="0020365B" w:rsidRPr="0020365B" w:rsidRDefault="0020365B" w:rsidP="008924DB">
      <w:pPr>
        <w:jc w:val="both"/>
        <w:rPr>
          <w:lang w:val="de-DE"/>
        </w:rPr>
      </w:pPr>
      <w:r w:rsidRPr="0020365B">
        <w:rPr>
          <w:lang w:val="de-DE"/>
        </w:rPr>
        <w:tab/>
        <w:t>iv) Nummer 5 wird durch die Wörter "gemäß § 1/2 Absatz 3" ergänzt.</w:t>
      </w:r>
    </w:p>
    <w:p w14:paraId="68030655" w14:textId="77777777" w:rsidR="0020365B" w:rsidRPr="0020365B" w:rsidRDefault="0020365B" w:rsidP="008924DB">
      <w:pPr>
        <w:jc w:val="both"/>
        <w:rPr>
          <w:lang w:val="de-DE"/>
        </w:rPr>
      </w:pPr>
    </w:p>
    <w:p w14:paraId="07DF8F9A" w14:textId="77777777" w:rsidR="0020365B" w:rsidRDefault="0020365B">
      <w:pPr>
        <w:rPr>
          <w:lang w:val="de-DE"/>
        </w:rPr>
      </w:pPr>
      <w:r>
        <w:rPr>
          <w:lang w:val="de-DE"/>
        </w:rPr>
        <w:br w:type="page"/>
      </w:r>
    </w:p>
    <w:p w14:paraId="5716D56D" w14:textId="53CA02F0" w:rsidR="0020365B" w:rsidRPr="0020365B" w:rsidRDefault="0020365B" w:rsidP="008924DB">
      <w:pPr>
        <w:jc w:val="both"/>
        <w:rPr>
          <w:lang w:val="de-DE"/>
        </w:rPr>
      </w:pPr>
      <w:r w:rsidRPr="0020365B">
        <w:rPr>
          <w:lang w:val="de-DE"/>
        </w:rPr>
        <w:lastRenderedPageBreak/>
        <w:tab/>
        <w:t>3. Paragraph 1/2 wird wie folgt abgeändert:</w:t>
      </w:r>
    </w:p>
    <w:p w14:paraId="22069BAE" w14:textId="77777777" w:rsidR="0020365B" w:rsidRPr="0020365B" w:rsidRDefault="0020365B" w:rsidP="008924DB">
      <w:pPr>
        <w:jc w:val="both"/>
        <w:rPr>
          <w:lang w:val="de-DE"/>
        </w:rPr>
      </w:pPr>
    </w:p>
    <w:p w14:paraId="728F16F5" w14:textId="77777777" w:rsidR="0020365B" w:rsidRPr="0020365B" w:rsidRDefault="0020365B" w:rsidP="008924DB">
      <w:pPr>
        <w:jc w:val="both"/>
        <w:rPr>
          <w:lang w:val="de-DE"/>
        </w:rPr>
      </w:pPr>
      <w:r w:rsidRPr="0020365B">
        <w:rPr>
          <w:lang w:val="de-DE"/>
        </w:rPr>
        <w:tab/>
      </w:r>
      <w:r w:rsidRPr="0020365B">
        <w:rPr>
          <w:i/>
          <w:lang w:val="de-DE"/>
        </w:rPr>
        <w:t>a) </w:t>
      </w:r>
      <w:r w:rsidRPr="0020365B">
        <w:rPr>
          <w:lang w:val="de-DE"/>
        </w:rPr>
        <w:t>In Absatz 1 werden die Wörter "in den Funkfrequenzbändern bereitgestellt werden, die ganz oder teilweise für die der Allgemeinheit bereitgestellten elektronischen Kommunikationsdienste genutzt werden" durch die Wörter "in den Funkfrequenzen bereitgestellt werden, die im nationalen Frequenzvergabeplan als für elektronische Kommunikationsdienste verfügbar erklärt wurden" ersetzt.</w:t>
      </w:r>
    </w:p>
    <w:p w14:paraId="7670B068" w14:textId="77777777" w:rsidR="0020365B" w:rsidRPr="0020365B" w:rsidRDefault="0020365B" w:rsidP="008924DB">
      <w:pPr>
        <w:jc w:val="both"/>
        <w:rPr>
          <w:lang w:val="de-DE"/>
        </w:rPr>
      </w:pPr>
    </w:p>
    <w:p w14:paraId="5C2C8C47" w14:textId="77777777" w:rsidR="0020365B" w:rsidRPr="0020365B" w:rsidRDefault="0020365B" w:rsidP="008924DB">
      <w:pPr>
        <w:jc w:val="both"/>
        <w:rPr>
          <w:lang w:val="de-DE"/>
        </w:rPr>
      </w:pPr>
      <w:r w:rsidRPr="0020365B">
        <w:rPr>
          <w:lang w:val="de-DE"/>
        </w:rPr>
        <w:tab/>
      </w:r>
      <w:r w:rsidRPr="0020365B">
        <w:rPr>
          <w:i/>
          <w:lang w:val="de-DE"/>
        </w:rPr>
        <w:t>b) </w:t>
      </w:r>
      <w:r w:rsidRPr="0020365B">
        <w:rPr>
          <w:lang w:val="de-DE"/>
        </w:rPr>
        <w:t>In Absatz 2 werden die Wörter "auf Stellungnahme des Instituts" durch die Wörter "auf Vorschlag des Instituts oder aus eigener Initiative nach Stellungnahme des Instituts" ersetzt.</w:t>
      </w:r>
    </w:p>
    <w:p w14:paraId="340E5B6E" w14:textId="77777777" w:rsidR="0020365B" w:rsidRPr="0020365B" w:rsidRDefault="0020365B" w:rsidP="008924DB">
      <w:pPr>
        <w:jc w:val="both"/>
        <w:rPr>
          <w:lang w:val="de-DE"/>
        </w:rPr>
      </w:pPr>
    </w:p>
    <w:p w14:paraId="25D66A6C" w14:textId="77777777" w:rsidR="0020365B" w:rsidRPr="0020365B" w:rsidRDefault="0020365B" w:rsidP="008924DB">
      <w:pPr>
        <w:jc w:val="both"/>
        <w:rPr>
          <w:lang w:val="de-DE"/>
        </w:rPr>
      </w:pPr>
      <w:r w:rsidRPr="0020365B">
        <w:rPr>
          <w:lang w:val="de-DE"/>
        </w:rPr>
        <w:tab/>
      </w:r>
      <w:r w:rsidRPr="0020365B">
        <w:rPr>
          <w:i/>
          <w:lang w:val="de-DE"/>
        </w:rPr>
        <w:t>c)</w:t>
      </w:r>
      <w:r w:rsidRPr="0020365B">
        <w:rPr>
          <w:lang w:val="de-DE"/>
        </w:rPr>
        <w:t> Absatz 3 wird wie folgt abgeändert:</w:t>
      </w:r>
    </w:p>
    <w:p w14:paraId="2DBD7472" w14:textId="77777777" w:rsidR="0020365B" w:rsidRPr="0020365B" w:rsidRDefault="0020365B" w:rsidP="008924DB">
      <w:pPr>
        <w:jc w:val="both"/>
        <w:rPr>
          <w:lang w:val="de-DE"/>
        </w:rPr>
      </w:pPr>
    </w:p>
    <w:p w14:paraId="582910A1" w14:textId="77777777" w:rsidR="0020365B" w:rsidRPr="0020365B" w:rsidRDefault="0020365B" w:rsidP="008924DB">
      <w:pPr>
        <w:jc w:val="both"/>
        <w:rPr>
          <w:lang w:val="de-DE"/>
        </w:rPr>
      </w:pPr>
      <w:r w:rsidRPr="0020365B">
        <w:rPr>
          <w:lang w:val="de-DE"/>
        </w:rPr>
        <w:tab/>
        <w:t>i) Die Wörter "in bestimmten Frequenzbändern bereitzustellen sind" werden durch die Wörter "in bestimmten, für elektronische Kommunikationsdienste zur Verfügung stehenden Frequenzbändern bereitzustellen sind" ersetzt.</w:t>
      </w:r>
    </w:p>
    <w:p w14:paraId="3A6FDAD0" w14:textId="77777777" w:rsidR="0020365B" w:rsidRPr="0020365B" w:rsidRDefault="0020365B" w:rsidP="008924DB">
      <w:pPr>
        <w:jc w:val="both"/>
        <w:rPr>
          <w:lang w:val="de-DE"/>
        </w:rPr>
      </w:pPr>
    </w:p>
    <w:p w14:paraId="702A2DBC" w14:textId="77777777" w:rsidR="0020365B" w:rsidRPr="0020365B" w:rsidRDefault="0020365B" w:rsidP="008924DB">
      <w:pPr>
        <w:jc w:val="both"/>
        <w:rPr>
          <w:lang w:val="de-DE"/>
        </w:rPr>
      </w:pPr>
      <w:r w:rsidRPr="0020365B">
        <w:rPr>
          <w:lang w:val="de-DE"/>
        </w:rPr>
        <w:tab/>
        <w:t>ii) Nummer 2 wird durch das Wort "oder" ergänzt.</w:t>
      </w:r>
    </w:p>
    <w:p w14:paraId="1D296CC6" w14:textId="77777777" w:rsidR="0020365B" w:rsidRPr="0020365B" w:rsidRDefault="0020365B" w:rsidP="008924DB">
      <w:pPr>
        <w:jc w:val="both"/>
        <w:rPr>
          <w:lang w:val="de-DE"/>
        </w:rPr>
      </w:pPr>
    </w:p>
    <w:p w14:paraId="593EBBEC" w14:textId="77777777" w:rsidR="0020365B" w:rsidRPr="0020365B" w:rsidRDefault="0020365B" w:rsidP="008924DB">
      <w:pPr>
        <w:jc w:val="both"/>
        <w:rPr>
          <w:lang w:val="de-DE"/>
        </w:rPr>
      </w:pPr>
      <w:r w:rsidRPr="0020365B">
        <w:rPr>
          <w:lang w:val="de-DE"/>
        </w:rPr>
        <w:tab/>
        <w:t>iii) </w:t>
      </w:r>
      <w:r w:rsidRPr="0020365B">
        <w:rPr>
          <w:i/>
          <w:iCs/>
          <w:lang w:val="de-DE"/>
        </w:rPr>
        <w:t>[Abänderung des französischen und niederländischen Textes von Nr. 3]</w:t>
      </w:r>
    </w:p>
    <w:p w14:paraId="56BC3E53" w14:textId="77777777" w:rsidR="0020365B" w:rsidRPr="0020365B" w:rsidRDefault="0020365B" w:rsidP="008924DB">
      <w:pPr>
        <w:jc w:val="both"/>
        <w:rPr>
          <w:lang w:val="de-DE"/>
        </w:rPr>
      </w:pPr>
    </w:p>
    <w:p w14:paraId="0EAFDE15" w14:textId="77777777" w:rsidR="0020365B" w:rsidRPr="0020365B" w:rsidRDefault="0020365B" w:rsidP="008924DB">
      <w:pPr>
        <w:jc w:val="both"/>
        <w:rPr>
          <w:lang w:val="de-DE"/>
        </w:rPr>
      </w:pPr>
      <w:r w:rsidRPr="0020365B">
        <w:rPr>
          <w:lang w:val="de-DE"/>
        </w:rPr>
        <w:tab/>
      </w:r>
      <w:r w:rsidRPr="0020365B">
        <w:rPr>
          <w:i/>
          <w:lang w:val="de-DE"/>
        </w:rPr>
        <w:t>d)</w:t>
      </w:r>
      <w:r w:rsidRPr="0020365B">
        <w:rPr>
          <w:lang w:val="de-DE"/>
        </w:rPr>
        <w:t> In Absatz 4 werden die Wörter "ist nur zulässig, wenn sie erforderlich ist, um den Schutz des menschlichen Lebens zu sichern, oder in Ausnahmefällen, um anderen Zielen von allgemeinem Interesse wie der Stärkung des sozialen, regionalen oder territorialen Zusammenhalts oder der Vermeidung einer ineffizienten Nutzung der Funkfrequenzen zu entsprechen" durch die Wörter "kann nur dann vorgesehen werden, wenn sie erforderlich ist, um Dienste zum Schutz des menschlichen Lebens zu schützen, oder in Ausnahmefällen, um anderen Zielen von allgemeinem Interesse zu entsprechen" ersetzt.</w:t>
      </w:r>
    </w:p>
    <w:p w14:paraId="0BE77CA3" w14:textId="77777777" w:rsidR="0020365B" w:rsidRPr="0020365B" w:rsidRDefault="0020365B" w:rsidP="008924DB">
      <w:pPr>
        <w:jc w:val="both"/>
        <w:rPr>
          <w:lang w:val="de-DE"/>
        </w:rPr>
      </w:pPr>
    </w:p>
    <w:p w14:paraId="4AA524BF" w14:textId="77777777" w:rsidR="0020365B" w:rsidRPr="0020365B" w:rsidRDefault="0020365B" w:rsidP="008924DB">
      <w:pPr>
        <w:jc w:val="both"/>
        <w:rPr>
          <w:lang w:val="de-DE"/>
        </w:rPr>
      </w:pPr>
      <w:r w:rsidRPr="0020365B">
        <w:rPr>
          <w:lang w:val="de-DE"/>
        </w:rPr>
        <w:tab/>
        <w:t>4. Paragraph 1/3 wird wie folgt ersetzt:</w:t>
      </w:r>
    </w:p>
    <w:p w14:paraId="3C7FA1AF" w14:textId="77777777" w:rsidR="0020365B" w:rsidRPr="0020365B" w:rsidRDefault="0020365B" w:rsidP="008924DB">
      <w:pPr>
        <w:jc w:val="both"/>
        <w:rPr>
          <w:lang w:val="de-DE"/>
        </w:rPr>
      </w:pPr>
    </w:p>
    <w:p w14:paraId="076A7871" w14:textId="77777777" w:rsidR="0020365B" w:rsidRPr="0020365B" w:rsidRDefault="0020365B" w:rsidP="008924DB">
      <w:pPr>
        <w:jc w:val="both"/>
        <w:rPr>
          <w:lang w:val="de-DE"/>
        </w:rPr>
      </w:pPr>
      <w:r w:rsidRPr="0020365B">
        <w:rPr>
          <w:lang w:val="de-DE"/>
        </w:rPr>
        <w:tab/>
        <w:t>"§ 1/3 - Das Institut überprüft regelmäßig, inwieweit die in den Paragraphen 1/1 und 1/2 erwähnten Beschränkungen notwendig sind, und veröffentlicht die Ergebnisse dieser Überprüfungen.</w:t>
      </w:r>
    </w:p>
    <w:p w14:paraId="1A9B2D91" w14:textId="77777777" w:rsidR="0020365B" w:rsidRPr="0020365B" w:rsidRDefault="0020365B" w:rsidP="008924DB">
      <w:pPr>
        <w:jc w:val="both"/>
        <w:rPr>
          <w:lang w:val="de-DE"/>
        </w:rPr>
      </w:pPr>
    </w:p>
    <w:p w14:paraId="4E2FD516" w14:textId="77777777" w:rsidR="0020365B" w:rsidRPr="0020365B" w:rsidRDefault="0020365B" w:rsidP="008924DB">
      <w:pPr>
        <w:jc w:val="both"/>
        <w:rPr>
          <w:lang w:val="de-DE"/>
        </w:rPr>
      </w:pPr>
      <w:r w:rsidRPr="0020365B">
        <w:rPr>
          <w:lang w:val="de-DE"/>
        </w:rPr>
        <w:tab/>
        <w:t>Wenn sie beträchtliche Auswirkungen auf den betreffenden Markt haben werden, dürfen die in den Paragraphen 1/1 und 1/2 erwähnten Beschränkungen nur nach einer öffentlichen Konsultation gemäß den in Artikel 140 erwähnten Modalitäten auferlegt werden.</w:t>
      </w:r>
    </w:p>
    <w:p w14:paraId="1C0E9CCA" w14:textId="77777777" w:rsidR="0020365B" w:rsidRPr="0020365B" w:rsidRDefault="0020365B" w:rsidP="008924DB">
      <w:pPr>
        <w:jc w:val="both"/>
        <w:rPr>
          <w:lang w:val="de-DE"/>
        </w:rPr>
      </w:pPr>
    </w:p>
    <w:p w14:paraId="77A1A528" w14:textId="77777777" w:rsidR="0020365B" w:rsidRPr="0020365B" w:rsidRDefault="0020365B" w:rsidP="008924DB">
      <w:pPr>
        <w:jc w:val="both"/>
        <w:rPr>
          <w:lang w:val="de-DE"/>
        </w:rPr>
      </w:pPr>
      <w:r w:rsidRPr="0020365B">
        <w:rPr>
          <w:lang w:val="de-DE"/>
        </w:rPr>
        <w:tab/>
        <w:t>Beschränkungen, die vor dem 25. Mai 2011 festgelegt wurden, müssen bis zum 20. Dezember 2018 mit den Paragraphen 1/1 und 1/2 im Einklang stehen."</w:t>
      </w:r>
    </w:p>
    <w:p w14:paraId="0F49DD14" w14:textId="77777777" w:rsidR="0020365B" w:rsidRPr="0020365B" w:rsidRDefault="0020365B" w:rsidP="008924DB">
      <w:pPr>
        <w:jc w:val="both"/>
        <w:rPr>
          <w:lang w:val="de-DE"/>
        </w:rPr>
      </w:pPr>
    </w:p>
    <w:p w14:paraId="1FB31153" w14:textId="77777777" w:rsidR="0020365B" w:rsidRPr="0020365B" w:rsidRDefault="0020365B" w:rsidP="008924DB">
      <w:pPr>
        <w:jc w:val="both"/>
        <w:rPr>
          <w:lang w:val="de-DE"/>
        </w:rPr>
      </w:pPr>
      <w:r w:rsidRPr="0020365B">
        <w:rPr>
          <w:lang w:val="de-DE"/>
        </w:rPr>
        <w:tab/>
        <w:t>5. Die Paragraphen 1/4 und 1/5 werden aufgehoben.</w:t>
      </w:r>
    </w:p>
    <w:p w14:paraId="33AC5473" w14:textId="77777777" w:rsidR="0020365B" w:rsidRPr="0020365B" w:rsidRDefault="0020365B" w:rsidP="008924DB">
      <w:pPr>
        <w:jc w:val="both"/>
        <w:rPr>
          <w:lang w:val="de-DE"/>
        </w:rPr>
      </w:pPr>
    </w:p>
    <w:p w14:paraId="75309B90" w14:textId="77777777" w:rsidR="0020365B" w:rsidRPr="0020365B" w:rsidRDefault="0020365B" w:rsidP="008924DB">
      <w:pPr>
        <w:jc w:val="both"/>
        <w:rPr>
          <w:lang w:val="de-DE"/>
        </w:rPr>
      </w:pPr>
      <w:r w:rsidRPr="0020365B">
        <w:rPr>
          <w:lang w:val="de-DE"/>
        </w:rPr>
        <w:tab/>
        <w:t>6. Paragraph 2 wird wie folgt ersetzt:</w:t>
      </w:r>
    </w:p>
    <w:p w14:paraId="64CCD0B5" w14:textId="77777777" w:rsidR="0020365B" w:rsidRPr="0020365B" w:rsidRDefault="0020365B" w:rsidP="008924DB">
      <w:pPr>
        <w:jc w:val="both"/>
        <w:rPr>
          <w:lang w:val="de-DE"/>
        </w:rPr>
      </w:pPr>
    </w:p>
    <w:p w14:paraId="206F9117" w14:textId="77777777" w:rsidR="0020365B" w:rsidRPr="0020365B" w:rsidRDefault="0020365B" w:rsidP="008924DB">
      <w:pPr>
        <w:jc w:val="both"/>
        <w:rPr>
          <w:lang w:val="de-DE"/>
        </w:rPr>
      </w:pPr>
      <w:r w:rsidRPr="0020365B">
        <w:rPr>
          <w:lang w:val="de-DE"/>
        </w:rPr>
        <w:tab/>
        <w:t xml:space="preserve">"§ 2 - Werden Funkfrequenznutzungsrechte für einen begrenzten Zeitraum erteilt, ist dieser Zeitraum im Hinblick auf die gemäß Artikel 20 § 1 angestrebten Ziele für den betreffenden Dienst angemessen; berücksichtigt wird dabei die Notwendigkeit, den </w:t>
      </w:r>
      <w:r w:rsidRPr="0020365B">
        <w:rPr>
          <w:lang w:val="de-DE"/>
        </w:rPr>
        <w:lastRenderedPageBreak/>
        <w:t>Wettbewerb und insbesondere eine effektive und effiziente Nutzung der Funkfrequenzen zu gewährleisten und Innovation und wirksame Investitionen durch unter anderem die Einräumung eines angemessenen Zeitraums für die Amortisation der Investition zu fördern."</w:t>
      </w:r>
    </w:p>
    <w:p w14:paraId="731DD0F5" w14:textId="77777777" w:rsidR="0020365B" w:rsidRPr="0020365B" w:rsidRDefault="0020365B" w:rsidP="008924DB">
      <w:pPr>
        <w:jc w:val="both"/>
        <w:rPr>
          <w:lang w:val="de-DE"/>
        </w:rPr>
      </w:pPr>
    </w:p>
    <w:p w14:paraId="59E62A48" w14:textId="77777777" w:rsidR="0020365B" w:rsidRPr="0020365B" w:rsidRDefault="0020365B" w:rsidP="008924DB">
      <w:pPr>
        <w:jc w:val="both"/>
        <w:rPr>
          <w:lang w:val="de-DE"/>
        </w:rPr>
      </w:pPr>
      <w:r w:rsidRPr="0020365B">
        <w:rPr>
          <w:lang w:val="de-DE"/>
        </w:rPr>
        <w:tab/>
        <w:t>7. Paragraphen 2/1 bis 2/3 mit folgendem Wortlaut werden eingefügt:</w:t>
      </w:r>
    </w:p>
    <w:p w14:paraId="6DF0FFEB" w14:textId="77777777" w:rsidR="0020365B" w:rsidRPr="0020365B" w:rsidRDefault="0020365B" w:rsidP="008924DB">
      <w:pPr>
        <w:jc w:val="both"/>
        <w:rPr>
          <w:lang w:val="de-DE"/>
        </w:rPr>
      </w:pPr>
    </w:p>
    <w:p w14:paraId="5196CC90" w14:textId="77777777" w:rsidR="0020365B" w:rsidRPr="0020365B" w:rsidRDefault="0020365B" w:rsidP="008924DB">
      <w:pPr>
        <w:jc w:val="both"/>
        <w:rPr>
          <w:lang w:val="de-DE"/>
        </w:rPr>
      </w:pPr>
      <w:r w:rsidRPr="0020365B">
        <w:rPr>
          <w:lang w:val="de-DE"/>
        </w:rPr>
        <w:tab/>
        <w:t>"§ 2/1 - Werden für einen begrenzten Zeitraum Nutzungsrechte für harmonisierte Funkfrequenzen erteilt, um die Nutzung für drahtlose breitbandige elektronische Kommunikationsdienste (drahtlose Breitbanddienste) zu ermöglichen, ist die Vorhersehbarkeit des Regelungsrahmens für die Rechtsinhaber hinsichtlich der Bedingungen für Investitionen in Infrastrukturen für die Nutzung solcher Funkfrequenzen während eines Zeitraums von mindestens zwanzig Jahren sichergestellt.</w:t>
      </w:r>
    </w:p>
    <w:p w14:paraId="21328343" w14:textId="77777777" w:rsidR="0020365B" w:rsidRPr="0020365B" w:rsidRDefault="0020365B" w:rsidP="008924DB">
      <w:pPr>
        <w:jc w:val="both"/>
        <w:rPr>
          <w:lang w:val="de-DE"/>
        </w:rPr>
      </w:pPr>
    </w:p>
    <w:p w14:paraId="29E257BD" w14:textId="77777777" w:rsidR="0020365B" w:rsidRPr="0020365B" w:rsidRDefault="0020365B" w:rsidP="008924DB">
      <w:pPr>
        <w:jc w:val="both"/>
        <w:rPr>
          <w:lang w:val="de-DE"/>
        </w:rPr>
      </w:pPr>
      <w:r w:rsidRPr="0020365B">
        <w:rPr>
          <w:lang w:val="de-DE"/>
        </w:rPr>
        <w:tab/>
        <w:t>Die in Absatz 1 erwähnten Nutzungsrechte gelten für einen Zeitraum von mindestens fünfzehn Jahren; wenn dies erforderlich ist, um die in Absatz 2 vorgesehene Vorhersehbarkeit sicherzustellen, wird ihre Verlängerung unter den vom König auf Vorschlag des Instituts oder aus eigener Initiative nach Stellungnahme des Instituts festgelegten Bedingungen für einen angemessenen Zeitraum vorgesehen.</w:t>
      </w:r>
    </w:p>
    <w:p w14:paraId="6B4CC28D" w14:textId="77777777" w:rsidR="0020365B" w:rsidRPr="0020365B" w:rsidRDefault="0020365B" w:rsidP="008924DB">
      <w:pPr>
        <w:jc w:val="both"/>
        <w:rPr>
          <w:lang w:val="de-DE"/>
        </w:rPr>
      </w:pPr>
    </w:p>
    <w:p w14:paraId="7AD093B4" w14:textId="77777777" w:rsidR="0020365B" w:rsidRPr="0020365B" w:rsidRDefault="0020365B" w:rsidP="008924DB">
      <w:pPr>
        <w:jc w:val="both"/>
        <w:rPr>
          <w:lang w:val="de-DE"/>
        </w:rPr>
      </w:pPr>
      <w:r w:rsidRPr="0020365B">
        <w:rPr>
          <w:lang w:val="de-DE"/>
        </w:rPr>
        <w:tab/>
        <w:t>Die allgemeinen Kriterien für eine Verlängerung der Dauer der Funkfrequenznutzungs</w:t>
      </w:r>
      <w:r w:rsidRPr="0020365B">
        <w:rPr>
          <w:lang w:val="de-DE"/>
        </w:rPr>
        <w:softHyphen/>
        <w:t>rechte werden vor Erteilung der in Absatz 1 erwähnten Nutzungsrechte allen Beteiligten in transparenter Weise bekanntgegeben. Diese allgemeinen Kriterien beziehen sich auf:</w:t>
      </w:r>
    </w:p>
    <w:p w14:paraId="2EBF6397" w14:textId="77777777" w:rsidR="0020365B" w:rsidRPr="0020365B" w:rsidRDefault="0020365B" w:rsidP="008924DB">
      <w:pPr>
        <w:jc w:val="both"/>
        <w:rPr>
          <w:lang w:val="de-DE"/>
        </w:rPr>
      </w:pPr>
      <w:r w:rsidRPr="0020365B">
        <w:rPr>
          <w:lang w:val="de-DE"/>
        </w:rPr>
        <w:tab/>
      </w:r>
    </w:p>
    <w:p w14:paraId="7F5C73CA" w14:textId="77777777" w:rsidR="0020365B" w:rsidRPr="0020365B" w:rsidRDefault="0020365B" w:rsidP="008924DB">
      <w:pPr>
        <w:jc w:val="both"/>
        <w:rPr>
          <w:lang w:val="de-DE"/>
        </w:rPr>
      </w:pPr>
      <w:r w:rsidRPr="0020365B">
        <w:rPr>
          <w:lang w:val="de-DE"/>
        </w:rPr>
        <w:tab/>
        <w:t>1. die Notwendigkeit, die effektive und effiziente Nutzung der betreffenden Funkfrequenzen zu gewährleisten, die gemäß Artikel 13 Absatz 5 Nr. 1 und 2 angestrebten Ziele und die Notwendigkeit, den Zielen von allgemeinem Interesse in Bezug auf den Schutz des menschlichen Lebens, die öffentliche Ordnung, die öffentliche Sicherheit oder die Verteidigung zu entsprechen, und</w:t>
      </w:r>
    </w:p>
    <w:p w14:paraId="18D307B8" w14:textId="77777777" w:rsidR="0020365B" w:rsidRPr="0020365B" w:rsidRDefault="0020365B" w:rsidP="008924DB">
      <w:pPr>
        <w:jc w:val="both"/>
        <w:rPr>
          <w:lang w:val="de-DE"/>
        </w:rPr>
      </w:pPr>
    </w:p>
    <w:p w14:paraId="72DBD0B8" w14:textId="77777777" w:rsidR="0020365B" w:rsidRPr="0020365B" w:rsidRDefault="0020365B" w:rsidP="008924DB">
      <w:pPr>
        <w:jc w:val="both"/>
        <w:rPr>
          <w:lang w:val="de-DE"/>
        </w:rPr>
      </w:pPr>
      <w:r w:rsidRPr="0020365B">
        <w:rPr>
          <w:lang w:val="de-DE"/>
        </w:rPr>
        <w:tab/>
        <w:t>2. die Notwendigkeit, einen unverfälschten Wettbewerb zu gewährleisten.</w:t>
      </w:r>
    </w:p>
    <w:p w14:paraId="75E3097E" w14:textId="77777777" w:rsidR="0020365B" w:rsidRPr="0020365B" w:rsidRDefault="0020365B" w:rsidP="008924DB">
      <w:pPr>
        <w:jc w:val="both"/>
        <w:rPr>
          <w:lang w:val="de-DE"/>
        </w:rPr>
      </w:pPr>
    </w:p>
    <w:p w14:paraId="21F02149" w14:textId="77777777" w:rsidR="0020365B" w:rsidRPr="0020365B" w:rsidRDefault="0020365B" w:rsidP="008924DB">
      <w:pPr>
        <w:jc w:val="both"/>
        <w:rPr>
          <w:lang w:val="de-DE"/>
        </w:rPr>
      </w:pPr>
      <w:r w:rsidRPr="0020365B">
        <w:rPr>
          <w:lang w:val="de-DE"/>
        </w:rPr>
        <w:tab/>
        <w:t>Spätestens zwei Jahre vor Ablauf der ursprünglichen Geltungsdauer eines in Absatz 1 erwähnten Nutzungsrechts nimmt das Institut unter Berücksichtigung von Artikel 13 Absatz 5 Nr. 3 eine objektive und zukunftsgerichtete Bewertung der allgemeinen Kriterien für die Verlängerung der Geltungsdauer dieses Nutzungsrechts vor. Sofern das Institut keine Durchsetzungsmaßnahmen aufgrund der Nichterfüllung der Bedingungen für die Funkfrequenznutzungsrechte gemäß Artikel 21 des Gesetzes vom 17. Januar 2003 über das Statut der Regulierungsinstanz des belgischen Post- und Telekommunikationssektors eingeleitet hat, gewährt es die Verlängerung der Geltungsdauer des Funkfrequenznutzungs</w:t>
      </w:r>
      <w:r w:rsidRPr="0020365B">
        <w:rPr>
          <w:lang w:val="de-DE"/>
        </w:rPr>
        <w:softHyphen/>
        <w:t>rechts, es sei denn, es kommt zu dem Schluss, dass eine solche Verlängerung den in Absatz 3 Nr. 1 und 2 festgelegten allgemeinen Kriterien nicht entsprechen würde.</w:t>
      </w:r>
    </w:p>
    <w:p w14:paraId="1439A066" w14:textId="77777777" w:rsidR="0020365B" w:rsidRPr="0020365B" w:rsidRDefault="0020365B" w:rsidP="008924DB">
      <w:pPr>
        <w:jc w:val="both"/>
        <w:rPr>
          <w:lang w:val="de-DE"/>
        </w:rPr>
      </w:pPr>
    </w:p>
    <w:p w14:paraId="01CB2959" w14:textId="77777777" w:rsidR="0020365B" w:rsidRPr="0020365B" w:rsidRDefault="0020365B" w:rsidP="008924DB">
      <w:pPr>
        <w:jc w:val="both"/>
        <w:rPr>
          <w:lang w:val="de-DE"/>
        </w:rPr>
      </w:pPr>
      <w:r w:rsidRPr="0020365B">
        <w:rPr>
          <w:lang w:val="de-DE"/>
        </w:rPr>
        <w:tab/>
        <w:t>Auf der Grundlage dieser Bewertung teilt das Institut dem Rechtsinhaber mit, ob die Verlängerung der Geltungsdauer des Funkfrequenznutzungsrechts gewährt wird.</w:t>
      </w:r>
    </w:p>
    <w:p w14:paraId="69FDE8F6" w14:textId="77777777" w:rsidR="0020365B" w:rsidRPr="0020365B" w:rsidRDefault="0020365B" w:rsidP="008924DB">
      <w:pPr>
        <w:jc w:val="both"/>
        <w:rPr>
          <w:lang w:val="de-DE"/>
        </w:rPr>
      </w:pPr>
    </w:p>
    <w:p w14:paraId="4CDF16F6" w14:textId="77777777" w:rsidR="0020365B" w:rsidRPr="0020365B" w:rsidRDefault="0020365B" w:rsidP="008924DB">
      <w:pPr>
        <w:jc w:val="both"/>
        <w:rPr>
          <w:lang w:val="de-DE"/>
        </w:rPr>
      </w:pPr>
      <w:r w:rsidRPr="0020365B">
        <w:rPr>
          <w:lang w:val="de-DE"/>
        </w:rPr>
        <w:tab/>
        <w:t>Kann eine solche Verlängerung nicht gewährt werden, wird für die Erteilung der Funkfrequenznutzungsrechte für das entsprechende spezifische Funkfrequenzband Artikel 21 angewandt.</w:t>
      </w:r>
    </w:p>
    <w:p w14:paraId="2580B3EF" w14:textId="77777777" w:rsidR="0020365B" w:rsidRPr="0020365B" w:rsidRDefault="0020365B" w:rsidP="008924DB">
      <w:pPr>
        <w:jc w:val="both"/>
        <w:rPr>
          <w:lang w:val="de-DE"/>
        </w:rPr>
      </w:pPr>
    </w:p>
    <w:p w14:paraId="5583A620" w14:textId="77777777" w:rsidR="0020365B" w:rsidRPr="0020365B" w:rsidRDefault="0020365B" w:rsidP="008924DB">
      <w:pPr>
        <w:jc w:val="both"/>
        <w:rPr>
          <w:lang w:val="de-DE"/>
        </w:rPr>
      </w:pPr>
      <w:r w:rsidRPr="0020365B">
        <w:rPr>
          <w:lang w:val="de-DE"/>
        </w:rPr>
        <w:lastRenderedPageBreak/>
        <w:tab/>
        <w:t>In Abweichung von Artikel 140 haben die Beteiligten die Möglichkeit, innerhalb eines Zeitraums von mindestens drei Monaten zu jedem Maßnahmenentwurf gemäß den Absätzen 3 und 4 Stellung zu nehmen.</w:t>
      </w:r>
    </w:p>
    <w:p w14:paraId="3688EC59" w14:textId="77777777" w:rsidR="0020365B" w:rsidRPr="0020365B" w:rsidRDefault="0020365B" w:rsidP="008924DB">
      <w:pPr>
        <w:jc w:val="both"/>
        <w:rPr>
          <w:lang w:val="de-DE"/>
        </w:rPr>
      </w:pPr>
    </w:p>
    <w:p w14:paraId="3DDFDA30" w14:textId="77777777" w:rsidR="0020365B" w:rsidRPr="0020365B" w:rsidRDefault="0020365B" w:rsidP="008924DB">
      <w:pPr>
        <w:jc w:val="both"/>
        <w:rPr>
          <w:lang w:val="de-DE"/>
        </w:rPr>
      </w:pPr>
      <w:r w:rsidRPr="0020365B">
        <w:rPr>
          <w:lang w:val="de-DE"/>
        </w:rPr>
        <w:tab/>
        <w:t>Vorliegender Paragraph lässt die Anwendung von Artikel 24/1 und von Artikel 21 des Gesetzes vom 17. Januar 2003 über das Statut der Regulierungsinstanz des belgischen Post- und Telekommunikationssektors unberührt.</w:t>
      </w:r>
    </w:p>
    <w:p w14:paraId="4FC244B2" w14:textId="77777777" w:rsidR="0020365B" w:rsidRPr="0020365B" w:rsidRDefault="0020365B" w:rsidP="008924DB">
      <w:pPr>
        <w:jc w:val="both"/>
        <w:rPr>
          <w:lang w:val="de-DE"/>
        </w:rPr>
      </w:pPr>
    </w:p>
    <w:p w14:paraId="6AD231A9" w14:textId="77777777" w:rsidR="0020365B" w:rsidRPr="0020365B" w:rsidRDefault="0020365B" w:rsidP="008924DB">
      <w:pPr>
        <w:jc w:val="both"/>
        <w:rPr>
          <w:lang w:val="de-DE"/>
        </w:rPr>
      </w:pPr>
      <w:r w:rsidRPr="0020365B">
        <w:rPr>
          <w:lang w:val="de-DE"/>
        </w:rPr>
        <w:tab/>
        <w:t>§ 2/2 - In folgenden Fällen kann von § 2/1 abgewichen werden, wenn dies hinreichend begründet ist:</w:t>
      </w:r>
    </w:p>
    <w:p w14:paraId="1CC807CC" w14:textId="77777777" w:rsidR="0020365B" w:rsidRPr="0020365B" w:rsidRDefault="0020365B" w:rsidP="008924DB">
      <w:pPr>
        <w:jc w:val="both"/>
        <w:rPr>
          <w:lang w:val="de-DE"/>
        </w:rPr>
      </w:pPr>
    </w:p>
    <w:p w14:paraId="40DFEA10" w14:textId="77777777" w:rsidR="0020365B" w:rsidRPr="0020365B" w:rsidRDefault="0020365B" w:rsidP="008924DB">
      <w:pPr>
        <w:jc w:val="both"/>
        <w:rPr>
          <w:lang w:val="de-DE"/>
        </w:rPr>
      </w:pPr>
      <w:r w:rsidRPr="0020365B">
        <w:rPr>
          <w:lang w:val="de-DE"/>
        </w:rPr>
        <w:tab/>
        <w:t>1. bei begrenzten geografischen Gebieten mit äußerst lückenhaftem oder gar keinem Zugang zu Hochgeschwindigkeitsnetzen, wobei die Abweichung erforderlich ist, um die Verwirklichung der Ziele gemäß Artikel 13 Absatz 5 zu gewährleisten,</w:t>
      </w:r>
    </w:p>
    <w:p w14:paraId="69233031" w14:textId="77777777" w:rsidR="0020365B" w:rsidRPr="0020365B" w:rsidRDefault="0020365B" w:rsidP="008924DB">
      <w:pPr>
        <w:jc w:val="both"/>
        <w:rPr>
          <w:lang w:val="de-DE"/>
        </w:rPr>
      </w:pPr>
    </w:p>
    <w:p w14:paraId="05FCB37A" w14:textId="77777777" w:rsidR="0020365B" w:rsidRPr="0020365B" w:rsidRDefault="0020365B" w:rsidP="008924DB">
      <w:pPr>
        <w:jc w:val="both"/>
        <w:rPr>
          <w:lang w:val="de-DE"/>
        </w:rPr>
      </w:pPr>
      <w:r w:rsidRPr="0020365B">
        <w:rPr>
          <w:lang w:val="de-DE"/>
        </w:rPr>
        <w:tab/>
        <w:t>2. bei bestimmten kurzfristigen Projekten,</w:t>
      </w:r>
    </w:p>
    <w:p w14:paraId="4A7E0378" w14:textId="77777777" w:rsidR="0020365B" w:rsidRPr="0020365B" w:rsidRDefault="0020365B" w:rsidP="008924DB">
      <w:pPr>
        <w:jc w:val="both"/>
        <w:rPr>
          <w:lang w:val="de-DE"/>
        </w:rPr>
      </w:pPr>
    </w:p>
    <w:p w14:paraId="5F57FC9E" w14:textId="77777777" w:rsidR="0020365B" w:rsidRPr="0020365B" w:rsidRDefault="0020365B" w:rsidP="008924DB">
      <w:pPr>
        <w:jc w:val="both"/>
        <w:rPr>
          <w:lang w:val="de-DE"/>
        </w:rPr>
      </w:pPr>
      <w:r w:rsidRPr="0020365B">
        <w:rPr>
          <w:lang w:val="de-DE"/>
        </w:rPr>
        <w:tab/>
        <w:t>3. bei der Nutzung zu Versuchszwecken,</w:t>
      </w:r>
    </w:p>
    <w:p w14:paraId="4D831410" w14:textId="77777777" w:rsidR="0020365B" w:rsidRPr="0020365B" w:rsidRDefault="0020365B" w:rsidP="008924DB">
      <w:pPr>
        <w:jc w:val="both"/>
        <w:rPr>
          <w:lang w:val="de-DE"/>
        </w:rPr>
      </w:pPr>
    </w:p>
    <w:p w14:paraId="38A57B69" w14:textId="77777777" w:rsidR="0020365B" w:rsidRPr="0020365B" w:rsidRDefault="0020365B" w:rsidP="008924DB">
      <w:pPr>
        <w:jc w:val="both"/>
        <w:rPr>
          <w:lang w:val="de-DE"/>
        </w:rPr>
      </w:pPr>
      <w:r w:rsidRPr="0020365B">
        <w:rPr>
          <w:lang w:val="de-DE"/>
        </w:rPr>
        <w:tab/>
        <w:t>4. bei Nutzungen der Funkfrequenzen, die im Einklang mit den Paragraphen 1/1 und 1/2 mit drahtlosen Breitbanddiensten koexistieren können, oder</w:t>
      </w:r>
    </w:p>
    <w:p w14:paraId="3F7C3D91" w14:textId="77777777" w:rsidR="0020365B" w:rsidRPr="0020365B" w:rsidRDefault="0020365B" w:rsidP="008924DB">
      <w:pPr>
        <w:jc w:val="both"/>
        <w:rPr>
          <w:lang w:val="de-DE"/>
        </w:rPr>
      </w:pPr>
    </w:p>
    <w:p w14:paraId="1C52B606" w14:textId="77777777" w:rsidR="0020365B" w:rsidRPr="0020365B" w:rsidRDefault="0020365B" w:rsidP="008924DB">
      <w:pPr>
        <w:jc w:val="both"/>
        <w:rPr>
          <w:lang w:val="de-DE"/>
        </w:rPr>
      </w:pPr>
      <w:r w:rsidRPr="0020365B">
        <w:rPr>
          <w:lang w:val="de-DE"/>
        </w:rPr>
        <w:tab/>
        <w:t>5. bei der alternativen Nutzung der Funkfrequenzen gemäß Artikel 18/1.</w:t>
      </w:r>
    </w:p>
    <w:p w14:paraId="2C1DCF8F" w14:textId="77777777" w:rsidR="0020365B" w:rsidRPr="0020365B" w:rsidRDefault="0020365B" w:rsidP="008924DB">
      <w:pPr>
        <w:jc w:val="both"/>
        <w:rPr>
          <w:lang w:val="de-DE"/>
        </w:rPr>
      </w:pPr>
    </w:p>
    <w:p w14:paraId="0EB07074" w14:textId="77777777" w:rsidR="0020365B" w:rsidRPr="0020365B" w:rsidRDefault="0020365B" w:rsidP="008924DB">
      <w:pPr>
        <w:jc w:val="both"/>
        <w:rPr>
          <w:lang w:val="de-DE"/>
        </w:rPr>
      </w:pPr>
      <w:r w:rsidRPr="0020365B">
        <w:rPr>
          <w:lang w:val="de-DE"/>
        </w:rPr>
        <w:tab/>
        <w:t>§ 2/3 - Die Geltungsdauer von Funkfrequenznutzungsrechten gemäß den Paragraphen 2, 2/1 und 2/2 kann angepasst werden, damit die Geltungsdauer der Rechte in einem oder mehreren Frequenzbändern gleichzeitig ausläuft."</w:t>
      </w:r>
    </w:p>
    <w:p w14:paraId="21D6BAE7" w14:textId="77777777" w:rsidR="0020365B" w:rsidRPr="0020365B" w:rsidRDefault="0020365B" w:rsidP="008924DB">
      <w:pPr>
        <w:jc w:val="both"/>
        <w:rPr>
          <w:lang w:val="de-DE"/>
        </w:rPr>
      </w:pPr>
    </w:p>
    <w:p w14:paraId="45CD0290" w14:textId="77777777" w:rsidR="0020365B" w:rsidRPr="0020365B" w:rsidRDefault="0020365B" w:rsidP="008924DB">
      <w:pPr>
        <w:jc w:val="both"/>
        <w:rPr>
          <w:lang w:val="de-DE"/>
        </w:rPr>
      </w:pPr>
      <w:r w:rsidRPr="0020365B">
        <w:rPr>
          <w:lang w:val="de-DE"/>
        </w:rPr>
        <w:tab/>
        <w:t>8. Paragraph 3 wird wie folgt ersetzt:</w:t>
      </w:r>
    </w:p>
    <w:p w14:paraId="64E83590" w14:textId="77777777" w:rsidR="0020365B" w:rsidRPr="0020365B" w:rsidRDefault="0020365B" w:rsidP="008924DB">
      <w:pPr>
        <w:jc w:val="both"/>
        <w:rPr>
          <w:lang w:val="de-DE"/>
        </w:rPr>
      </w:pPr>
    </w:p>
    <w:p w14:paraId="3B5BBAB1" w14:textId="77777777" w:rsidR="0020365B" w:rsidRPr="0020365B" w:rsidRDefault="0020365B" w:rsidP="008924DB">
      <w:pPr>
        <w:jc w:val="both"/>
        <w:rPr>
          <w:lang w:val="de-DE"/>
        </w:rPr>
      </w:pPr>
      <w:r w:rsidRPr="0020365B">
        <w:rPr>
          <w:lang w:val="de-DE"/>
        </w:rPr>
        <w:tab/>
        <w:t>"§ 3 - Werden Funkfrequenznutzungsrechte nicht innerhalb der gemäß Artikel 19/1 festgelegten Frist ausgeübt, kann das Institut die Funkfrequenznutzungsrechte entziehen."</w:t>
      </w:r>
    </w:p>
    <w:p w14:paraId="4915E8EC" w14:textId="77777777" w:rsidR="0020365B" w:rsidRPr="0020365B" w:rsidRDefault="0020365B" w:rsidP="008924DB">
      <w:pPr>
        <w:jc w:val="both"/>
        <w:rPr>
          <w:lang w:val="de-DE"/>
        </w:rPr>
      </w:pPr>
    </w:p>
    <w:p w14:paraId="689590A8" w14:textId="77777777" w:rsidR="0020365B" w:rsidRPr="0020365B" w:rsidRDefault="0020365B" w:rsidP="008924DB">
      <w:pPr>
        <w:jc w:val="both"/>
        <w:rPr>
          <w:lang w:val="de-DE"/>
        </w:rPr>
      </w:pPr>
      <w:r w:rsidRPr="0020365B">
        <w:rPr>
          <w:lang w:val="de-DE"/>
        </w:rPr>
        <w:tab/>
        <w:t>9. Paragraph 4 wird aufgehoben.</w:t>
      </w:r>
    </w:p>
    <w:p w14:paraId="4CDB5E96" w14:textId="20D8EE37" w:rsidR="0020365B" w:rsidRDefault="0020365B">
      <w:pPr>
        <w:rPr>
          <w:lang w:val="de-DE"/>
        </w:rPr>
      </w:pPr>
    </w:p>
    <w:p w14:paraId="158DD6E1" w14:textId="77777777" w:rsidR="000713E6" w:rsidRPr="0020365B" w:rsidRDefault="000713E6">
      <w:pPr>
        <w:rPr>
          <w:lang w:val="de-DE"/>
        </w:rPr>
      </w:pPr>
    </w:p>
    <w:p w14:paraId="16C88D5E" w14:textId="77777777" w:rsidR="0020365B" w:rsidRPr="0020365B" w:rsidRDefault="0020365B" w:rsidP="008924DB">
      <w:pPr>
        <w:jc w:val="both"/>
        <w:rPr>
          <w:lang w:val="de-DE"/>
        </w:rPr>
      </w:pPr>
      <w:r w:rsidRPr="0020365B">
        <w:rPr>
          <w:lang w:val="de-DE"/>
        </w:rPr>
        <w:tab/>
      </w:r>
      <w:r w:rsidRPr="0020365B">
        <w:rPr>
          <w:b/>
          <w:lang w:val="de-DE"/>
        </w:rPr>
        <w:t>Art. 56 -</w:t>
      </w:r>
      <w:r w:rsidRPr="0020365B">
        <w:rPr>
          <w:lang w:val="de-DE"/>
        </w:rPr>
        <w:t xml:space="preserve"> In Titel II Kapitel 2 Abschnitt 2 Unterabschnitt 2 desselben Gesetzes wird ein Artikel 18/1 mit folgendem Wortlaut eingefügt:</w:t>
      </w:r>
    </w:p>
    <w:p w14:paraId="26E3FFB4" w14:textId="77777777" w:rsidR="0020365B" w:rsidRPr="0020365B" w:rsidRDefault="0020365B" w:rsidP="008924DB">
      <w:pPr>
        <w:jc w:val="both"/>
        <w:rPr>
          <w:lang w:val="de-DE"/>
        </w:rPr>
      </w:pPr>
    </w:p>
    <w:p w14:paraId="13D56AD8" w14:textId="77777777" w:rsidR="0020365B" w:rsidRPr="0020365B" w:rsidRDefault="0020365B" w:rsidP="008924DB">
      <w:pPr>
        <w:jc w:val="both"/>
        <w:rPr>
          <w:lang w:val="de-DE"/>
        </w:rPr>
      </w:pPr>
      <w:r w:rsidRPr="0020365B">
        <w:rPr>
          <w:lang w:val="de-DE"/>
        </w:rPr>
        <w:tab/>
        <w:t>"Art. 18/1 - Die gemäß Artikel 18 § 1 festgelegten Bedingungen für die Ausübung der Funkfrequenznutzungsrechte und die gemäß Artikel 13/2 § 3 festgelegten Bedingungen für die Nutzung der Allgemeingenehmigungen der harmonisierten Funkfrequenzen sind kohärent mit den festgelegten harmonisierten Bedingungen in Bezug auf Verfügbarkeit und effiziente Nutzung.</w:t>
      </w:r>
    </w:p>
    <w:p w14:paraId="7D709AC2" w14:textId="77777777" w:rsidR="0020365B" w:rsidRPr="0020365B" w:rsidRDefault="0020365B" w:rsidP="008924DB">
      <w:pPr>
        <w:jc w:val="both"/>
        <w:rPr>
          <w:lang w:val="de-DE"/>
        </w:rPr>
      </w:pPr>
    </w:p>
    <w:p w14:paraId="2F3CD17A" w14:textId="77777777" w:rsidR="000713E6" w:rsidRDefault="000713E6">
      <w:pPr>
        <w:rPr>
          <w:lang w:val="de-DE"/>
        </w:rPr>
      </w:pPr>
      <w:r>
        <w:rPr>
          <w:lang w:val="de-DE"/>
        </w:rPr>
        <w:br w:type="page"/>
      </w:r>
    </w:p>
    <w:p w14:paraId="63EE10D1" w14:textId="7D793D97" w:rsidR="0020365B" w:rsidRPr="0020365B" w:rsidRDefault="0020365B" w:rsidP="008924DB">
      <w:pPr>
        <w:jc w:val="both"/>
        <w:rPr>
          <w:lang w:val="de-DE"/>
        </w:rPr>
      </w:pPr>
      <w:r w:rsidRPr="0020365B">
        <w:rPr>
          <w:lang w:val="de-DE"/>
        </w:rPr>
        <w:lastRenderedPageBreak/>
        <w:tab/>
        <w:t>Besteht keine ausreichende Nachfrage nach der Nutzung eines Frequenzbands der harmonisierten Funkfrequenzen, so kann in Abweichung von Absatz 1 eine alternative Nutzung des gesamten oder eines Teils dieses Frequenzbands, einschließlich der bestehenden Nutzung, genehmigt werden, sofern:</w:t>
      </w:r>
    </w:p>
    <w:p w14:paraId="3F080402" w14:textId="77777777" w:rsidR="0020365B" w:rsidRPr="0020365B" w:rsidRDefault="0020365B" w:rsidP="008924DB">
      <w:pPr>
        <w:jc w:val="both"/>
        <w:rPr>
          <w:lang w:val="de-DE"/>
        </w:rPr>
      </w:pPr>
    </w:p>
    <w:p w14:paraId="318E91A6" w14:textId="77777777" w:rsidR="0020365B" w:rsidRPr="0020365B" w:rsidRDefault="0020365B" w:rsidP="008924DB">
      <w:pPr>
        <w:jc w:val="both"/>
        <w:rPr>
          <w:lang w:val="de-DE"/>
        </w:rPr>
      </w:pPr>
      <w:r w:rsidRPr="0020365B">
        <w:rPr>
          <w:lang w:val="de-DE"/>
        </w:rPr>
        <w:tab/>
        <w:t>1. die mangelnde Nachfrage nach der Nutzung eines solchen Frequenzbands auf der Grundlage einer öffentlichen Konsultation - einschließlich einer vorausschauenden Beurteilung der Marktnachfrage - festgestellt wurde,</w:t>
      </w:r>
    </w:p>
    <w:p w14:paraId="45766DBD" w14:textId="77777777" w:rsidR="0020365B" w:rsidRPr="0020365B" w:rsidRDefault="0020365B" w:rsidP="008924DB">
      <w:pPr>
        <w:jc w:val="both"/>
        <w:rPr>
          <w:lang w:val="de-DE"/>
        </w:rPr>
      </w:pPr>
    </w:p>
    <w:p w14:paraId="6B5CBCBB" w14:textId="77777777" w:rsidR="0020365B" w:rsidRPr="0020365B" w:rsidRDefault="0020365B" w:rsidP="008924DB">
      <w:pPr>
        <w:jc w:val="both"/>
        <w:rPr>
          <w:lang w:val="de-DE"/>
        </w:rPr>
      </w:pPr>
      <w:r w:rsidRPr="0020365B">
        <w:rPr>
          <w:lang w:val="de-DE"/>
        </w:rPr>
        <w:tab/>
        <w:t>2. durch die alternative Nutzung die Verfügbarkeit oder die Nutzung eines solchen Frequenzbands in anderen Mitgliedstaaten der Europäischen Union nicht verhindert oder beeinträchtigt wird und</w:t>
      </w:r>
    </w:p>
    <w:p w14:paraId="5FC1404D" w14:textId="77777777" w:rsidR="0020365B" w:rsidRPr="0020365B" w:rsidRDefault="0020365B" w:rsidP="008924DB">
      <w:pPr>
        <w:jc w:val="both"/>
        <w:rPr>
          <w:lang w:val="de-DE"/>
        </w:rPr>
      </w:pPr>
    </w:p>
    <w:p w14:paraId="13CCB93F" w14:textId="77777777" w:rsidR="0020365B" w:rsidRPr="0020365B" w:rsidRDefault="0020365B" w:rsidP="008924DB">
      <w:pPr>
        <w:jc w:val="both"/>
        <w:rPr>
          <w:lang w:val="de-DE"/>
        </w:rPr>
      </w:pPr>
      <w:r w:rsidRPr="0020365B">
        <w:rPr>
          <w:lang w:val="de-DE"/>
        </w:rPr>
        <w:tab/>
        <w:t>3. der langfristigen Verfügbarkeit oder Nutzung eines solchen Frequenzbands in der Europäischen Union und den größenbedingten Kostenvorteilen in Bezug auf die Geräte, die aus der Nutzung der harmonisierten Funkfrequenzen in der Europäischen Union resultieren, gebührend Rechnung getragen wird.</w:t>
      </w:r>
    </w:p>
    <w:p w14:paraId="2FEB4F40" w14:textId="77777777" w:rsidR="0020365B" w:rsidRPr="0020365B" w:rsidRDefault="0020365B" w:rsidP="008924DB">
      <w:pPr>
        <w:jc w:val="both"/>
        <w:rPr>
          <w:lang w:val="de-DE"/>
        </w:rPr>
      </w:pPr>
    </w:p>
    <w:p w14:paraId="714C07EA" w14:textId="77777777" w:rsidR="0020365B" w:rsidRPr="0020365B" w:rsidRDefault="0020365B" w:rsidP="008924DB">
      <w:pPr>
        <w:jc w:val="both"/>
        <w:rPr>
          <w:lang w:val="de-DE"/>
        </w:rPr>
      </w:pPr>
      <w:r w:rsidRPr="0020365B">
        <w:rPr>
          <w:lang w:val="de-DE"/>
        </w:rPr>
        <w:tab/>
        <w:t>Jeder Beschluss, die alternative Nutzung ausnahmsweise zu genehmigen, wird regelmäßig und auf jeden Fall dann umgehend überprüft, wenn ein hinreichend begründeter Antrag eines Nutzungsinteressenten auf Nutzung des Frequenzbands entsprechend der technischen Umsetzungsmaßnahme eingeht."</w:t>
      </w:r>
    </w:p>
    <w:p w14:paraId="0CD888A8" w14:textId="77777777" w:rsidR="0020365B" w:rsidRPr="0020365B" w:rsidRDefault="0020365B" w:rsidP="008924DB">
      <w:pPr>
        <w:jc w:val="both"/>
        <w:rPr>
          <w:lang w:val="de-DE"/>
        </w:rPr>
      </w:pPr>
    </w:p>
    <w:p w14:paraId="69FF5731" w14:textId="77777777" w:rsidR="0020365B" w:rsidRPr="0020365B" w:rsidRDefault="0020365B" w:rsidP="008924DB">
      <w:pPr>
        <w:jc w:val="both"/>
        <w:rPr>
          <w:lang w:val="de-DE"/>
        </w:rPr>
      </w:pPr>
    </w:p>
    <w:p w14:paraId="03C0DB8E" w14:textId="77777777" w:rsidR="0020365B" w:rsidRPr="0020365B" w:rsidRDefault="0020365B" w:rsidP="008924DB">
      <w:pPr>
        <w:jc w:val="both"/>
        <w:rPr>
          <w:lang w:val="de-DE"/>
        </w:rPr>
      </w:pPr>
      <w:r w:rsidRPr="0020365B">
        <w:rPr>
          <w:lang w:val="de-DE"/>
        </w:rPr>
        <w:tab/>
      </w:r>
      <w:r w:rsidRPr="0020365B">
        <w:rPr>
          <w:b/>
          <w:lang w:val="de-DE"/>
        </w:rPr>
        <w:t>Art. 57 -</w:t>
      </w:r>
      <w:r w:rsidRPr="0020365B">
        <w:rPr>
          <w:lang w:val="de-DE"/>
        </w:rPr>
        <w:t xml:space="preserve"> In Titel II Kapitel 2 Abschnitt 2 Unterabschnitt 2 desselben Gesetzes wird ein Artikel 18/2 mit folgendem Wortlaut eingefügt:</w:t>
      </w:r>
    </w:p>
    <w:p w14:paraId="18B38784" w14:textId="77777777" w:rsidR="0020365B" w:rsidRPr="0020365B" w:rsidRDefault="0020365B" w:rsidP="008924DB">
      <w:pPr>
        <w:jc w:val="both"/>
        <w:rPr>
          <w:lang w:val="de-DE"/>
        </w:rPr>
      </w:pPr>
    </w:p>
    <w:p w14:paraId="3A629DE2" w14:textId="77777777" w:rsidR="0020365B" w:rsidRPr="0020365B" w:rsidRDefault="0020365B" w:rsidP="008924DB">
      <w:pPr>
        <w:jc w:val="both"/>
        <w:rPr>
          <w:lang w:val="de-DE"/>
        </w:rPr>
      </w:pPr>
      <w:r w:rsidRPr="0020365B">
        <w:rPr>
          <w:lang w:val="de-DE"/>
        </w:rPr>
        <w:tab/>
        <w:t>"Art. 18/2 - § 1 ­ Das Institut entscheidet über die Verlängerung von Nutzungsrechten für harmonisierte Funkfrequenzen rechtzeitig vor Ablauf der Geltungsdauer solcher Rechte, es sei denn, zum Zeitpunkt der Zuteilung wurde die Möglichkeit einer Verlängerung ausdrücklich ausgeschlossen. Zu diesem Zweck prüft das Institut aus eigener Initiative oder auf Antrag des Rechtsinhabers, im letzteren Fall frühestens fünf Jahre vor Ablauf der Geltungsdauer der betreffenden Rechte, ob solche Verlängerungen erforderlich sind. Für bestehende Rechte geltende Verlängerungsbestimmungen bleiben davon unberührt.</w:t>
      </w:r>
    </w:p>
    <w:p w14:paraId="744FB327" w14:textId="77777777" w:rsidR="0020365B" w:rsidRPr="0020365B" w:rsidRDefault="0020365B" w:rsidP="008924DB">
      <w:pPr>
        <w:jc w:val="both"/>
        <w:rPr>
          <w:lang w:val="de-DE"/>
        </w:rPr>
      </w:pPr>
    </w:p>
    <w:p w14:paraId="3098C705" w14:textId="77777777" w:rsidR="0020365B" w:rsidRPr="0020365B" w:rsidRDefault="0020365B" w:rsidP="008924DB">
      <w:pPr>
        <w:jc w:val="both"/>
        <w:rPr>
          <w:lang w:val="de-DE"/>
        </w:rPr>
      </w:pPr>
      <w:r w:rsidRPr="0020365B">
        <w:rPr>
          <w:lang w:val="de-DE"/>
        </w:rPr>
        <w:tab/>
        <w:t>§ 2 ­ Bei einem Beschluss gemäß § 1 berücksichtigt das Institut unter anderem Folgendes:</w:t>
      </w:r>
    </w:p>
    <w:p w14:paraId="7017DB5D" w14:textId="77777777" w:rsidR="0020365B" w:rsidRPr="0020365B" w:rsidRDefault="0020365B" w:rsidP="008924DB">
      <w:pPr>
        <w:jc w:val="both"/>
        <w:rPr>
          <w:lang w:val="de-DE"/>
        </w:rPr>
      </w:pPr>
    </w:p>
    <w:p w14:paraId="5E4762BD" w14:textId="77777777" w:rsidR="0020365B" w:rsidRPr="0020365B" w:rsidRDefault="0020365B" w:rsidP="008924DB">
      <w:pPr>
        <w:jc w:val="both"/>
        <w:rPr>
          <w:lang w:val="de-DE"/>
        </w:rPr>
      </w:pPr>
      <w:r w:rsidRPr="0020365B">
        <w:rPr>
          <w:lang w:val="de-DE"/>
        </w:rPr>
        <w:tab/>
        <w:t>1. die Erfüllung der in Artikel 6 festgelegten Ziele und von Zielen des Gemeinwohls gemäß dem Recht der Europäischen Union oder dem nationalen Recht,</w:t>
      </w:r>
    </w:p>
    <w:p w14:paraId="73A3D27C" w14:textId="77777777" w:rsidR="0020365B" w:rsidRPr="0020365B" w:rsidRDefault="0020365B" w:rsidP="008924DB">
      <w:pPr>
        <w:jc w:val="both"/>
        <w:rPr>
          <w:lang w:val="de-DE"/>
        </w:rPr>
      </w:pPr>
    </w:p>
    <w:p w14:paraId="6ECED97A" w14:textId="77777777" w:rsidR="0020365B" w:rsidRPr="0020365B" w:rsidRDefault="0020365B" w:rsidP="008924DB">
      <w:pPr>
        <w:jc w:val="both"/>
        <w:rPr>
          <w:lang w:val="de-DE"/>
        </w:rPr>
      </w:pPr>
      <w:r w:rsidRPr="0020365B">
        <w:rPr>
          <w:lang w:val="de-DE"/>
        </w:rPr>
        <w:tab/>
        <w:t>2. die Umsetzung einer technischen Umsetzungsmaßnahme gemäß Artikel 4 der "Frequenzentscheidung",</w:t>
      </w:r>
    </w:p>
    <w:p w14:paraId="107A1608" w14:textId="77777777" w:rsidR="0020365B" w:rsidRPr="0020365B" w:rsidRDefault="0020365B" w:rsidP="008924DB">
      <w:pPr>
        <w:jc w:val="both"/>
        <w:rPr>
          <w:lang w:val="de-DE"/>
        </w:rPr>
      </w:pPr>
    </w:p>
    <w:p w14:paraId="36ABFC5C" w14:textId="77777777" w:rsidR="0020365B" w:rsidRPr="0020365B" w:rsidRDefault="0020365B" w:rsidP="008924DB">
      <w:pPr>
        <w:jc w:val="both"/>
        <w:rPr>
          <w:lang w:val="de-DE"/>
        </w:rPr>
      </w:pPr>
      <w:r w:rsidRPr="0020365B">
        <w:rPr>
          <w:lang w:val="de-DE"/>
        </w:rPr>
        <w:tab/>
        <w:t>3. die Überprüfung der ordnungsgemäßen Einhaltung der an das betreffende Recht geknüpften Bedingungen,</w:t>
      </w:r>
    </w:p>
    <w:p w14:paraId="7EFD2BE3" w14:textId="77777777" w:rsidR="0020365B" w:rsidRPr="0020365B" w:rsidRDefault="0020365B" w:rsidP="008924DB">
      <w:pPr>
        <w:jc w:val="both"/>
        <w:rPr>
          <w:lang w:val="de-DE"/>
        </w:rPr>
      </w:pPr>
    </w:p>
    <w:p w14:paraId="518994D5" w14:textId="77777777" w:rsidR="0020365B" w:rsidRPr="0020365B" w:rsidRDefault="0020365B" w:rsidP="008924DB">
      <w:pPr>
        <w:jc w:val="both"/>
        <w:rPr>
          <w:lang w:val="de-DE"/>
        </w:rPr>
      </w:pPr>
      <w:r w:rsidRPr="0020365B">
        <w:rPr>
          <w:lang w:val="de-DE"/>
        </w:rPr>
        <w:tab/>
        <w:t>4. die Notwendigkeit, im Einklang mit Artikel 24/3 den Wettbewerb zu fördern und Wettbewerbsverzerrungen zu vermeiden,</w:t>
      </w:r>
    </w:p>
    <w:p w14:paraId="261F827A" w14:textId="77777777" w:rsidR="0020365B" w:rsidRPr="0020365B" w:rsidRDefault="0020365B" w:rsidP="008924DB">
      <w:pPr>
        <w:jc w:val="both"/>
        <w:rPr>
          <w:lang w:val="de-DE"/>
        </w:rPr>
      </w:pPr>
    </w:p>
    <w:p w14:paraId="21DD46A8" w14:textId="77777777" w:rsidR="0020365B" w:rsidRPr="0020365B" w:rsidRDefault="0020365B" w:rsidP="008924DB">
      <w:pPr>
        <w:jc w:val="both"/>
        <w:rPr>
          <w:lang w:val="de-DE"/>
        </w:rPr>
      </w:pPr>
      <w:r w:rsidRPr="0020365B">
        <w:rPr>
          <w:lang w:val="de-DE"/>
        </w:rPr>
        <w:lastRenderedPageBreak/>
        <w:tab/>
        <w:t>5. die Notwendigkeit, die Nutzung der Funkfrequenzen in Anbetracht der Entwicklung der Technik und der Märkte effizienter zu gestalten,</w:t>
      </w:r>
    </w:p>
    <w:p w14:paraId="40EC67AF" w14:textId="77777777" w:rsidR="0020365B" w:rsidRPr="0020365B" w:rsidRDefault="0020365B" w:rsidP="008924DB">
      <w:pPr>
        <w:jc w:val="both"/>
        <w:rPr>
          <w:lang w:val="de-DE"/>
        </w:rPr>
      </w:pPr>
    </w:p>
    <w:p w14:paraId="48527772" w14:textId="77777777" w:rsidR="0020365B" w:rsidRPr="0020365B" w:rsidRDefault="0020365B" w:rsidP="008924DB">
      <w:pPr>
        <w:jc w:val="both"/>
        <w:rPr>
          <w:lang w:val="de-DE"/>
        </w:rPr>
      </w:pPr>
      <w:r w:rsidRPr="0020365B">
        <w:rPr>
          <w:lang w:val="de-DE"/>
        </w:rPr>
        <w:tab/>
        <w:t>6. die Notwendigkeit, erhebliche Störungen der Dienste zu verhindern.</w:t>
      </w:r>
    </w:p>
    <w:p w14:paraId="1EBD2636" w14:textId="77777777" w:rsidR="0020365B" w:rsidRPr="0020365B" w:rsidRDefault="0020365B" w:rsidP="008924DB">
      <w:pPr>
        <w:jc w:val="both"/>
        <w:rPr>
          <w:lang w:val="de-DE"/>
        </w:rPr>
      </w:pPr>
    </w:p>
    <w:p w14:paraId="596F9844" w14:textId="77777777" w:rsidR="0020365B" w:rsidRPr="0020365B" w:rsidRDefault="0020365B" w:rsidP="008924DB">
      <w:pPr>
        <w:jc w:val="both"/>
        <w:rPr>
          <w:lang w:val="de-DE"/>
        </w:rPr>
      </w:pPr>
      <w:r w:rsidRPr="0020365B">
        <w:rPr>
          <w:lang w:val="de-DE"/>
        </w:rPr>
        <w:tab/>
        <w:t>§ 3 ­ Erwägt das Institut gemäß § 2 eine Verlängerung von Nutzungsrechten für harmonisierte Funkfrequenzen, für die nur eine beschränkte Zahl von Nutzungsrechten zur Verfügung steht, so führt es ein offenes, transparentes und nichtdiskriminierendes Verfahren durch, wobei es unter anderem:</w:t>
      </w:r>
    </w:p>
    <w:p w14:paraId="293160D1" w14:textId="77777777" w:rsidR="0020365B" w:rsidRPr="0020365B" w:rsidRDefault="0020365B" w:rsidP="008924DB">
      <w:pPr>
        <w:jc w:val="both"/>
        <w:rPr>
          <w:lang w:val="de-DE"/>
        </w:rPr>
      </w:pPr>
    </w:p>
    <w:p w14:paraId="665BEBEB" w14:textId="77777777" w:rsidR="0020365B" w:rsidRPr="0020365B" w:rsidRDefault="0020365B" w:rsidP="008924DB">
      <w:pPr>
        <w:jc w:val="both"/>
        <w:rPr>
          <w:lang w:val="de-DE"/>
        </w:rPr>
      </w:pPr>
      <w:r w:rsidRPr="0020365B">
        <w:rPr>
          <w:lang w:val="de-DE"/>
        </w:rPr>
        <w:tab/>
        <w:t>1. allen Beteiligten Gelegenheit gibt, in einer öffentlichen Konsultation gemäß Artikel 140 Stellung zu nehmen, und</w:t>
      </w:r>
    </w:p>
    <w:p w14:paraId="6F7686D6" w14:textId="77777777" w:rsidR="0020365B" w:rsidRPr="0020365B" w:rsidRDefault="0020365B" w:rsidP="008924DB">
      <w:pPr>
        <w:jc w:val="both"/>
        <w:rPr>
          <w:lang w:val="de-DE"/>
        </w:rPr>
      </w:pPr>
    </w:p>
    <w:p w14:paraId="311FB23C" w14:textId="77777777" w:rsidR="0020365B" w:rsidRPr="0020365B" w:rsidRDefault="0020365B" w:rsidP="008924DB">
      <w:pPr>
        <w:jc w:val="both"/>
        <w:rPr>
          <w:lang w:val="de-DE"/>
        </w:rPr>
      </w:pPr>
      <w:r w:rsidRPr="0020365B">
        <w:rPr>
          <w:lang w:val="de-DE"/>
        </w:rPr>
        <w:tab/>
        <w:t>2. die Gründe einer solchen möglichen Verlängerung eindeutig angibt.</w:t>
      </w:r>
    </w:p>
    <w:p w14:paraId="28057041" w14:textId="77777777" w:rsidR="0020365B" w:rsidRPr="0020365B" w:rsidRDefault="0020365B" w:rsidP="008924DB">
      <w:pPr>
        <w:jc w:val="both"/>
        <w:rPr>
          <w:lang w:val="de-DE"/>
        </w:rPr>
      </w:pPr>
    </w:p>
    <w:p w14:paraId="73B039E3" w14:textId="77777777" w:rsidR="0020365B" w:rsidRPr="0020365B" w:rsidRDefault="0020365B" w:rsidP="008924DB">
      <w:pPr>
        <w:jc w:val="both"/>
        <w:rPr>
          <w:lang w:val="de-DE"/>
        </w:rPr>
      </w:pPr>
      <w:r w:rsidRPr="0020365B">
        <w:rPr>
          <w:lang w:val="de-DE"/>
        </w:rPr>
        <w:tab/>
        <w:t>Das Institut berücksichtigt jeden sich aus der Konsultation nach Absatz 1 ergebenden Nachweis, dass bei anderen Unternehmen als denen, die im betreffenden Funkfrequenzband über Funkfrequenznutzungsrechte verfügen, eine Nachfrage besteht, wenn es darüber entscheidet, ob es die Nutzungsrechte verlängert oder ein neues Auswahlverfahren organisiert, um die Nutzungsrechte gemäß Artikel 20 zu erteilen.</w:t>
      </w:r>
    </w:p>
    <w:p w14:paraId="4AA9B638" w14:textId="77777777" w:rsidR="0020365B" w:rsidRPr="0020365B" w:rsidRDefault="0020365B" w:rsidP="008924DB">
      <w:pPr>
        <w:jc w:val="both"/>
        <w:rPr>
          <w:lang w:val="de-DE"/>
        </w:rPr>
      </w:pPr>
    </w:p>
    <w:p w14:paraId="6BC06CD1" w14:textId="77777777" w:rsidR="0020365B" w:rsidRPr="0020365B" w:rsidRDefault="0020365B" w:rsidP="008924DB">
      <w:pPr>
        <w:jc w:val="both"/>
        <w:rPr>
          <w:lang w:val="de-DE"/>
        </w:rPr>
      </w:pPr>
      <w:r w:rsidRPr="0020365B">
        <w:rPr>
          <w:lang w:val="de-DE"/>
        </w:rPr>
        <w:tab/>
        <w:t>§ 4 ­ Beschlüsse über eine Verlängerung von Nutzungsrechten für harmonisierte Funkfrequenzen können mit einer Überprüfung der mit diesen Rechten verbundenen Entgelte und anderen Bedingungen einhergehen. Die für die Nutzungsrechte erhobenen Entgelte können gegebenenfalls angepasst werden."</w:t>
      </w:r>
    </w:p>
    <w:p w14:paraId="501B6C09" w14:textId="77777777" w:rsidR="0020365B" w:rsidRPr="0020365B" w:rsidRDefault="0020365B" w:rsidP="008924DB">
      <w:pPr>
        <w:jc w:val="both"/>
        <w:rPr>
          <w:lang w:val="de-DE"/>
        </w:rPr>
      </w:pPr>
    </w:p>
    <w:p w14:paraId="470C7481" w14:textId="77777777" w:rsidR="0020365B" w:rsidRPr="0020365B" w:rsidRDefault="0020365B" w:rsidP="008924DB">
      <w:pPr>
        <w:jc w:val="both"/>
        <w:rPr>
          <w:lang w:val="de-DE"/>
        </w:rPr>
      </w:pPr>
    </w:p>
    <w:p w14:paraId="43DE4D88" w14:textId="77777777" w:rsidR="0020365B" w:rsidRPr="0020365B" w:rsidRDefault="0020365B" w:rsidP="008924DB">
      <w:pPr>
        <w:jc w:val="both"/>
        <w:rPr>
          <w:lang w:val="de-DE"/>
        </w:rPr>
      </w:pPr>
      <w:r w:rsidRPr="0020365B">
        <w:rPr>
          <w:lang w:val="de-DE"/>
        </w:rPr>
        <w:tab/>
      </w:r>
      <w:r w:rsidRPr="0020365B">
        <w:rPr>
          <w:b/>
          <w:lang w:val="de-DE"/>
        </w:rPr>
        <w:t>Art. 58 -</w:t>
      </w:r>
      <w:r w:rsidRPr="0020365B">
        <w:rPr>
          <w:lang w:val="de-DE"/>
        </w:rPr>
        <w:t xml:space="preserve"> Artikel 19 desselben Gesetzes, abgeändert durch das Gesetz vom 10. Juli 2012, wird wie folgt ersetzt:</w:t>
      </w:r>
    </w:p>
    <w:p w14:paraId="42513DFC" w14:textId="77777777" w:rsidR="0020365B" w:rsidRPr="0020365B" w:rsidRDefault="0020365B" w:rsidP="008924DB">
      <w:pPr>
        <w:jc w:val="both"/>
        <w:rPr>
          <w:lang w:val="de-DE"/>
        </w:rPr>
      </w:pPr>
    </w:p>
    <w:p w14:paraId="41C3D5BF" w14:textId="77777777" w:rsidR="0020365B" w:rsidRPr="0020365B" w:rsidRDefault="0020365B" w:rsidP="008924DB">
      <w:pPr>
        <w:jc w:val="both"/>
        <w:rPr>
          <w:lang w:val="de-DE"/>
        </w:rPr>
      </w:pPr>
      <w:r w:rsidRPr="0020365B">
        <w:rPr>
          <w:lang w:val="de-DE"/>
        </w:rPr>
        <w:tab/>
        <w:t>"Art. 19 - § 1 ­ Will ein Betreiber seine Funkfrequenznutzungsrechte übertragen oder vermieten, setzt er das Institut davon in Kenntnis und holt er die diesbezügliche Zustimmung des Instituts ein.</w:t>
      </w:r>
    </w:p>
    <w:p w14:paraId="10EBDB21" w14:textId="77777777" w:rsidR="0020365B" w:rsidRPr="0020365B" w:rsidRDefault="0020365B" w:rsidP="008924DB">
      <w:pPr>
        <w:jc w:val="both"/>
        <w:rPr>
          <w:lang w:val="de-DE"/>
        </w:rPr>
      </w:pPr>
    </w:p>
    <w:p w14:paraId="43423331" w14:textId="77777777" w:rsidR="0020365B" w:rsidRPr="0020365B" w:rsidRDefault="0020365B" w:rsidP="008924DB">
      <w:pPr>
        <w:jc w:val="both"/>
        <w:rPr>
          <w:lang w:val="de-DE"/>
        </w:rPr>
      </w:pPr>
      <w:r w:rsidRPr="0020365B">
        <w:rPr>
          <w:lang w:val="de-DE"/>
        </w:rPr>
        <w:tab/>
        <w:t>Das Institut kann die Übertragung oder Vermietung verweigern, wenn der Betreiber das betreffende Nutzungsrecht ursprünglich kostenlos erhalten hat.</w:t>
      </w:r>
    </w:p>
    <w:p w14:paraId="5DB2AD19" w14:textId="77777777" w:rsidR="0020365B" w:rsidRPr="0020365B" w:rsidRDefault="0020365B" w:rsidP="008924DB">
      <w:pPr>
        <w:jc w:val="both"/>
        <w:rPr>
          <w:lang w:val="de-DE"/>
        </w:rPr>
      </w:pPr>
    </w:p>
    <w:p w14:paraId="2AA7912B" w14:textId="77777777" w:rsidR="0020365B" w:rsidRPr="0020365B" w:rsidRDefault="0020365B" w:rsidP="008924DB">
      <w:pPr>
        <w:jc w:val="both"/>
        <w:rPr>
          <w:lang w:val="de-DE"/>
        </w:rPr>
      </w:pPr>
      <w:r w:rsidRPr="0020365B">
        <w:rPr>
          <w:lang w:val="de-DE"/>
        </w:rPr>
        <w:tab/>
        <w:t>Im Fall harmonisierter Funkfrequenzen muss eine solche Übertragung oder Vermietung im Einklang mit der harmonisierten Nutzung stattfinden.</w:t>
      </w:r>
    </w:p>
    <w:p w14:paraId="7978E679" w14:textId="77777777" w:rsidR="0020365B" w:rsidRPr="0020365B" w:rsidRDefault="0020365B" w:rsidP="008924DB">
      <w:pPr>
        <w:jc w:val="both"/>
        <w:rPr>
          <w:lang w:val="de-DE"/>
        </w:rPr>
      </w:pPr>
    </w:p>
    <w:p w14:paraId="2E2EB794" w14:textId="77777777" w:rsidR="0020365B" w:rsidRPr="0020365B" w:rsidRDefault="0020365B" w:rsidP="008924DB">
      <w:pPr>
        <w:jc w:val="both"/>
        <w:rPr>
          <w:lang w:val="de-DE"/>
        </w:rPr>
      </w:pPr>
      <w:r w:rsidRPr="0020365B">
        <w:rPr>
          <w:lang w:val="de-DE"/>
        </w:rPr>
        <w:tab/>
        <w:t>Der König legt auf Vorschlag des Instituts oder aus eigener Initiative nach Stellungnahme des Instituts durch einen im Ministerrat beratenen Erlass die Modalitäten fest, nach denen die Übertragung oder Vermietung von Funkfrequenznutzungsrechten erfolgen kann.</w:t>
      </w:r>
    </w:p>
    <w:p w14:paraId="514579EA" w14:textId="77777777" w:rsidR="0020365B" w:rsidRPr="0020365B" w:rsidRDefault="0020365B" w:rsidP="008924DB">
      <w:pPr>
        <w:jc w:val="both"/>
        <w:rPr>
          <w:lang w:val="de-DE"/>
        </w:rPr>
      </w:pPr>
    </w:p>
    <w:p w14:paraId="7162D4FB" w14:textId="77777777" w:rsidR="0020365B" w:rsidRPr="0020365B" w:rsidRDefault="0020365B" w:rsidP="008924DB">
      <w:pPr>
        <w:jc w:val="both"/>
        <w:rPr>
          <w:lang w:val="de-DE"/>
        </w:rPr>
      </w:pPr>
      <w:r w:rsidRPr="0020365B">
        <w:rPr>
          <w:lang w:val="de-DE"/>
        </w:rPr>
        <w:tab/>
        <w:t>Übertragungen und Vermietungen unterliegen dem mit dem geringstmöglichen Aufwand verbundenen Verfahren.</w:t>
      </w:r>
    </w:p>
    <w:p w14:paraId="77918C41" w14:textId="77777777" w:rsidR="0020365B" w:rsidRPr="0020365B" w:rsidRDefault="0020365B" w:rsidP="008924DB">
      <w:pPr>
        <w:jc w:val="both"/>
        <w:rPr>
          <w:lang w:val="de-DE"/>
        </w:rPr>
      </w:pPr>
    </w:p>
    <w:p w14:paraId="25BE892F" w14:textId="77777777" w:rsidR="0020365B" w:rsidRPr="0020365B" w:rsidRDefault="0020365B" w:rsidP="008924DB">
      <w:pPr>
        <w:jc w:val="both"/>
        <w:rPr>
          <w:lang w:val="de-DE"/>
        </w:rPr>
      </w:pPr>
      <w:r w:rsidRPr="0020365B">
        <w:rPr>
          <w:lang w:val="de-DE"/>
        </w:rPr>
        <w:lastRenderedPageBreak/>
        <w:tab/>
        <w:t>Das Institut stellt sicher, dass ihm in Anwendung von Absatz 1 mitgeteilte Informationen und seine in Anwendung des vorliegenden Paragraphen gefassten Beschlüsse öffentlich bekannt gegeben werden.</w:t>
      </w:r>
    </w:p>
    <w:p w14:paraId="19A19563" w14:textId="77777777" w:rsidR="0020365B" w:rsidRPr="0020365B" w:rsidRDefault="0020365B" w:rsidP="008924DB">
      <w:pPr>
        <w:jc w:val="both"/>
        <w:rPr>
          <w:lang w:val="de-DE"/>
        </w:rPr>
      </w:pPr>
    </w:p>
    <w:p w14:paraId="66ECAB1D" w14:textId="77777777" w:rsidR="0020365B" w:rsidRPr="0020365B" w:rsidRDefault="0020365B" w:rsidP="008924DB">
      <w:pPr>
        <w:jc w:val="both"/>
        <w:rPr>
          <w:lang w:val="de-DE"/>
        </w:rPr>
      </w:pPr>
      <w:r w:rsidRPr="0020365B">
        <w:rPr>
          <w:lang w:val="de-DE"/>
        </w:rPr>
        <w:tab/>
        <w:t>§ 2 ­ Das Institut gestattet die Übertragung oder Vermietung von Funkfrequenz</w:t>
      </w:r>
      <w:r w:rsidRPr="0020365B">
        <w:rPr>
          <w:lang w:val="de-DE"/>
        </w:rPr>
        <w:softHyphen/>
        <w:t>nutzungsrechten, sofern die ursprünglich an diese Nutzungsrechte geknüpften Bedingungen fortgelten. Unbeschadet der Notwendigkeit, Wettbewerbsverzerrungen insbesondere im Einklang mit Artikel 24/3 zu vermeiden, verweigert das Institut Folgendes nicht:</w:t>
      </w:r>
    </w:p>
    <w:p w14:paraId="206D6190" w14:textId="77777777" w:rsidR="0020365B" w:rsidRPr="0020365B" w:rsidRDefault="0020365B" w:rsidP="008924DB">
      <w:pPr>
        <w:jc w:val="both"/>
        <w:rPr>
          <w:lang w:val="de-DE"/>
        </w:rPr>
      </w:pPr>
    </w:p>
    <w:p w14:paraId="1F44859D" w14:textId="77777777" w:rsidR="0020365B" w:rsidRPr="0020365B" w:rsidRDefault="0020365B" w:rsidP="008924DB">
      <w:pPr>
        <w:jc w:val="both"/>
        <w:rPr>
          <w:lang w:val="de-DE"/>
        </w:rPr>
      </w:pPr>
      <w:r w:rsidRPr="0020365B">
        <w:rPr>
          <w:lang w:val="de-DE"/>
        </w:rPr>
        <w:tab/>
        <w:t>1. die Vermietung von Funkfrequenznutzungsrechten, sofern sich der Vermieter verpflichtet, auch künftig dafür zu haften, dass die ursprünglich an die Nutzungsrechte geknüpften Bedingungen erfüllt werden,</w:t>
      </w:r>
    </w:p>
    <w:p w14:paraId="22C6A9A2" w14:textId="77777777" w:rsidR="0020365B" w:rsidRPr="0020365B" w:rsidRDefault="0020365B" w:rsidP="008924DB">
      <w:pPr>
        <w:jc w:val="both"/>
        <w:rPr>
          <w:lang w:val="de-DE"/>
        </w:rPr>
      </w:pPr>
    </w:p>
    <w:p w14:paraId="3A667E46" w14:textId="77777777" w:rsidR="0020365B" w:rsidRPr="0020365B" w:rsidRDefault="0020365B" w:rsidP="008924DB">
      <w:pPr>
        <w:jc w:val="both"/>
        <w:rPr>
          <w:lang w:val="de-DE"/>
        </w:rPr>
      </w:pPr>
      <w:r w:rsidRPr="0020365B">
        <w:rPr>
          <w:lang w:val="de-DE"/>
        </w:rPr>
        <w:tab/>
        <w:t>2. die Übertragung von Funkfrequenznutzungsrechten, es sei denn, es besteht ein eindeutiges Risiko, dass der neue Inhaber nicht in der Lage sein wird, die ursprünglichen Bedingungen, an die die Nutzungsrechte geknüpft sind, zu erfüllen.</w:t>
      </w:r>
    </w:p>
    <w:p w14:paraId="090715C8" w14:textId="77777777" w:rsidR="0020365B" w:rsidRPr="0020365B" w:rsidRDefault="0020365B" w:rsidP="008924DB">
      <w:pPr>
        <w:jc w:val="both"/>
        <w:rPr>
          <w:lang w:val="de-DE"/>
        </w:rPr>
      </w:pPr>
    </w:p>
    <w:p w14:paraId="6FDB3EAB" w14:textId="77777777" w:rsidR="0020365B" w:rsidRPr="0020365B" w:rsidRDefault="0020365B" w:rsidP="008924DB">
      <w:pPr>
        <w:jc w:val="both"/>
        <w:rPr>
          <w:lang w:val="de-DE"/>
        </w:rPr>
      </w:pPr>
      <w:r w:rsidRPr="0020365B">
        <w:rPr>
          <w:lang w:val="de-DE"/>
        </w:rPr>
        <w:tab/>
        <w:t>Die in Absatz 1 Nr. 1 und 2 erwähnten Bedingungen berühren nicht die Befugnis des Instituts, die Einhaltung der für die Nutzungsrechte geltenden Bedingungen jederzeit gegenüber dem Vermieter und dem Mieter durchzusetzen.</w:t>
      </w:r>
    </w:p>
    <w:p w14:paraId="49001BFC" w14:textId="77777777" w:rsidR="0020365B" w:rsidRPr="0020365B" w:rsidRDefault="0020365B" w:rsidP="008924DB">
      <w:pPr>
        <w:jc w:val="both"/>
        <w:rPr>
          <w:lang w:val="de-DE"/>
        </w:rPr>
      </w:pPr>
    </w:p>
    <w:p w14:paraId="243E61C0" w14:textId="77777777" w:rsidR="0020365B" w:rsidRPr="0020365B" w:rsidRDefault="0020365B" w:rsidP="008924DB">
      <w:pPr>
        <w:jc w:val="both"/>
        <w:rPr>
          <w:lang w:val="de-DE"/>
        </w:rPr>
      </w:pPr>
      <w:r w:rsidRPr="0020365B">
        <w:rPr>
          <w:lang w:val="de-DE"/>
        </w:rPr>
        <w:tab/>
        <w:t>Die zuständigen Behörden erleichtern die Übertragung oder Vermietung von Funkfrequenznutzungsrechten, indem sie Anträge auf Anpassung der mit den Rechten verbundenen Bedingungen zeitnah prüfen und sicherstellen, dass diese Rechte oder die einschlägigen Funkfrequenzen in bestmöglichem Umfang aufgeteilt oder aufgeschlüsselt werden können.</w:t>
      </w:r>
    </w:p>
    <w:p w14:paraId="0838B601" w14:textId="77777777" w:rsidR="0020365B" w:rsidRPr="0020365B" w:rsidRDefault="0020365B" w:rsidP="008924DB">
      <w:pPr>
        <w:jc w:val="both"/>
        <w:rPr>
          <w:lang w:val="de-DE"/>
        </w:rPr>
      </w:pPr>
    </w:p>
    <w:p w14:paraId="02AB0122" w14:textId="77777777" w:rsidR="0020365B" w:rsidRPr="0020365B" w:rsidRDefault="0020365B" w:rsidP="008924DB">
      <w:pPr>
        <w:jc w:val="both"/>
        <w:rPr>
          <w:lang w:val="de-DE"/>
        </w:rPr>
      </w:pPr>
      <w:r w:rsidRPr="0020365B">
        <w:rPr>
          <w:lang w:val="de-DE"/>
        </w:rPr>
        <w:tab/>
        <w:t>Im Hinblick auf die Übertragung oder Vermietung von Funkfrequenznutzungsrechten macht das Institut relevante Einzelheiten zu handelbaren individuellen Nutzungsrechten zum Zeitpunkt ihrer Schaffung in standardisierter elektronischer Form öffentlich zugänglich und hält es diese Einzelheiten verfügbar, solange die Rechte bestehen."</w:t>
      </w:r>
    </w:p>
    <w:p w14:paraId="755734BD" w14:textId="77777777" w:rsidR="0020365B" w:rsidRPr="0020365B" w:rsidRDefault="0020365B" w:rsidP="008924DB">
      <w:pPr>
        <w:jc w:val="both"/>
        <w:rPr>
          <w:lang w:val="de-DE"/>
        </w:rPr>
      </w:pPr>
    </w:p>
    <w:p w14:paraId="2D8F2A21" w14:textId="77777777" w:rsidR="0020365B" w:rsidRPr="0020365B" w:rsidRDefault="0020365B" w:rsidP="008924DB">
      <w:pPr>
        <w:jc w:val="both"/>
        <w:rPr>
          <w:lang w:val="de-DE"/>
        </w:rPr>
      </w:pPr>
    </w:p>
    <w:p w14:paraId="684FFAF1" w14:textId="77777777" w:rsidR="0020365B" w:rsidRPr="0020365B" w:rsidRDefault="0020365B" w:rsidP="008924DB">
      <w:pPr>
        <w:jc w:val="both"/>
        <w:rPr>
          <w:lang w:val="de-DE"/>
        </w:rPr>
      </w:pPr>
      <w:r w:rsidRPr="0020365B">
        <w:rPr>
          <w:b/>
          <w:lang w:val="de-DE"/>
        </w:rPr>
        <w:tab/>
        <w:t>Art. 59 -</w:t>
      </w:r>
      <w:r w:rsidRPr="0020365B">
        <w:rPr>
          <w:lang w:val="de-DE"/>
        </w:rPr>
        <w:t xml:space="preserve"> Artikel 19/1 desselben Gesetzes, eingefügt durch das Gesetz vom 10. Juli 2012, wird wie folgt ersetzt:</w:t>
      </w:r>
    </w:p>
    <w:p w14:paraId="5F5AF047" w14:textId="77777777" w:rsidR="0020365B" w:rsidRPr="0020365B" w:rsidRDefault="0020365B" w:rsidP="008924DB">
      <w:pPr>
        <w:jc w:val="both"/>
        <w:rPr>
          <w:lang w:val="de-DE"/>
        </w:rPr>
      </w:pPr>
    </w:p>
    <w:p w14:paraId="3EC0AFE1" w14:textId="77777777" w:rsidR="0020365B" w:rsidRPr="0020365B" w:rsidRDefault="0020365B" w:rsidP="008924DB">
      <w:pPr>
        <w:jc w:val="both"/>
        <w:rPr>
          <w:lang w:val="de-DE"/>
        </w:rPr>
      </w:pPr>
      <w:r w:rsidRPr="0020365B">
        <w:rPr>
          <w:lang w:val="de-DE"/>
        </w:rPr>
        <w:tab/>
        <w:t>"Art. 19/1 - § 1 ­ Funkfrequenznutzungsrechte werden gemäß Artikel 18 § 1 mit Bedingungen verknüpft, die eine optimale und möglichst effektive und effiziente Nutzung der Funkfrequenzen gewährleisten. Vor der Zuteilung oder Verlängerung solcher Rechte werden diese Bedingungen, einschließlich des geforderten Nutzungsgrads und der Möglichkeit, diese Anforderung durch Übertragung oder Vermietung zu erfüllen, eindeutig festgelegt, um die Umsetzung der Bedingungen gemäß Artikel 21 des Gesetzes vom 17. Januar 2003 über das Statut der Regulierungsinstanz des belgischen Post- und Telekommunikationssektors zu gewährleisten. Die für die Verlängerung von Funkfrequenznutzungsrechten geltenden Bedingungen dürfen den bestehenden Inhabern solcher Rechte keine ungerechtfertigten Vorteile verschaffen.</w:t>
      </w:r>
    </w:p>
    <w:p w14:paraId="01282DA6" w14:textId="77777777" w:rsidR="0020365B" w:rsidRPr="0020365B" w:rsidRDefault="0020365B" w:rsidP="008924DB">
      <w:pPr>
        <w:jc w:val="both"/>
        <w:rPr>
          <w:lang w:val="de-DE"/>
        </w:rPr>
      </w:pPr>
    </w:p>
    <w:p w14:paraId="7D6BE3C9" w14:textId="77777777" w:rsidR="0020365B" w:rsidRPr="0020365B" w:rsidRDefault="0020365B" w:rsidP="008924DB">
      <w:pPr>
        <w:jc w:val="both"/>
        <w:rPr>
          <w:lang w:val="de-DE"/>
        </w:rPr>
      </w:pPr>
      <w:r w:rsidRPr="0020365B">
        <w:rPr>
          <w:lang w:val="de-DE"/>
        </w:rPr>
        <w:tab/>
        <w:t xml:space="preserve">In diesen Bedingungen werden die anwendbaren Parameter einschließlich der Frist, in der die Rechte ausgeübt werden müssen, festgelegt; bei deren Nichtanwendung ist das Institut </w:t>
      </w:r>
      <w:r w:rsidRPr="0020365B">
        <w:rPr>
          <w:lang w:val="de-DE"/>
        </w:rPr>
        <w:lastRenderedPageBreak/>
        <w:t>dazu berechtigt, das Nutzungsrecht gemäß Artikel 18 § 3 zu entziehen oder andere Maßnahmen vorzuschreiben.</w:t>
      </w:r>
    </w:p>
    <w:p w14:paraId="2F0E95DA" w14:textId="77777777" w:rsidR="0020365B" w:rsidRPr="0020365B" w:rsidRDefault="0020365B" w:rsidP="008924DB">
      <w:pPr>
        <w:jc w:val="both"/>
        <w:rPr>
          <w:lang w:val="de-DE"/>
        </w:rPr>
      </w:pPr>
    </w:p>
    <w:p w14:paraId="5D978690" w14:textId="77777777" w:rsidR="0020365B" w:rsidRPr="0020365B" w:rsidRDefault="0020365B" w:rsidP="008924DB">
      <w:pPr>
        <w:jc w:val="both"/>
        <w:rPr>
          <w:lang w:val="de-DE"/>
        </w:rPr>
      </w:pPr>
      <w:r w:rsidRPr="0020365B">
        <w:rPr>
          <w:lang w:val="de-DE"/>
        </w:rPr>
        <w:tab/>
        <w:t>Die Beteiligten werden rechtzeitig und in transparenter Form über die an Funkfrequenz</w:t>
      </w:r>
      <w:r w:rsidRPr="0020365B">
        <w:rPr>
          <w:lang w:val="de-DE"/>
        </w:rPr>
        <w:softHyphen/>
        <w:t>nutzungsrechte geknüpften Bedingungen konsultiert und informiert, bevor diese auferlegt werden. Die Kriterien zur Kontrolle der Einhaltung dieser Bedingungen werden im Voraus festgelegt und den Beteiligten in transparenter Form mitgeteilt.</w:t>
      </w:r>
    </w:p>
    <w:p w14:paraId="19122F43" w14:textId="77777777" w:rsidR="0020365B" w:rsidRPr="0020365B" w:rsidRDefault="0020365B" w:rsidP="008924DB">
      <w:pPr>
        <w:jc w:val="both"/>
        <w:rPr>
          <w:lang w:val="de-DE"/>
        </w:rPr>
      </w:pPr>
    </w:p>
    <w:p w14:paraId="69ABD4DC" w14:textId="77777777" w:rsidR="0020365B" w:rsidRPr="0020365B" w:rsidRDefault="0020365B" w:rsidP="008924DB">
      <w:pPr>
        <w:jc w:val="both"/>
        <w:rPr>
          <w:lang w:val="de-DE"/>
        </w:rPr>
      </w:pPr>
      <w:r w:rsidRPr="0020365B">
        <w:rPr>
          <w:lang w:val="de-DE"/>
        </w:rPr>
        <w:tab/>
        <w:t>§ 2 ­ Wenn Funkfrequenznutzungsrechte mit Bedingungen verknüpft sind, so können folgende Möglichkeiten vorgesehen werden, insbesondere um eine effektive und effiziente Frequenznutzung sicherzustellen oder die Versorgung zu verbessern:</w:t>
      </w:r>
    </w:p>
    <w:p w14:paraId="0011EC9E" w14:textId="77777777" w:rsidR="0020365B" w:rsidRPr="0020365B" w:rsidRDefault="0020365B" w:rsidP="008924DB">
      <w:pPr>
        <w:jc w:val="both"/>
        <w:rPr>
          <w:lang w:val="de-DE"/>
        </w:rPr>
      </w:pPr>
    </w:p>
    <w:p w14:paraId="4AAF2411" w14:textId="77777777" w:rsidR="0020365B" w:rsidRPr="0020365B" w:rsidRDefault="0020365B" w:rsidP="008924DB">
      <w:pPr>
        <w:jc w:val="both"/>
        <w:rPr>
          <w:lang w:val="de-DE"/>
        </w:rPr>
      </w:pPr>
      <w:r w:rsidRPr="0020365B">
        <w:rPr>
          <w:lang w:val="de-DE"/>
        </w:rPr>
        <w:tab/>
        <w:t>1. gemeinsame Nutzung von passiven oder aktiven Infrastrukturen für die Funkfrequenznutzung oder von Funkfrequenzen,</w:t>
      </w:r>
    </w:p>
    <w:p w14:paraId="3C0782A2" w14:textId="77777777" w:rsidR="0020365B" w:rsidRPr="0020365B" w:rsidRDefault="0020365B" w:rsidP="008924DB">
      <w:pPr>
        <w:jc w:val="both"/>
        <w:rPr>
          <w:lang w:val="de-DE"/>
        </w:rPr>
      </w:pPr>
    </w:p>
    <w:p w14:paraId="072B5BE5" w14:textId="77777777" w:rsidR="0020365B" w:rsidRPr="0020365B" w:rsidRDefault="0020365B" w:rsidP="008924DB">
      <w:pPr>
        <w:jc w:val="both"/>
        <w:rPr>
          <w:lang w:val="de-DE"/>
        </w:rPr>
      </w:pPr>
      <w:r w:rsidRPr="0020365B">
        <w:rPr>
          <w:lang w:val="de-DE"/>
        </w:rPr>
        <w:tab/>
        <w:t>2. kommerzielle Roamingzugangsvereinbarungen,</w:t>
      </w:r>
    </w:p>
    <w:p w14:paraId="257107E8" w14:textId="77777777" w:rsidR="0020365B" w:rsidRPr="0020365B" w:rsidRDefault="0020365B" w:rsidP="008924DB">
      <w:pPr>
        <w:jc w:val="both"/>
        <w:rPr>
          <w:lang w:val="de-DE"/>
        </w:rPr>
      </w:pPr>
    </w:p>
    <w:p w14:paraId="7C490D18" w14:textId="77777777" w:rsidR="0020365B" w:rsidRPr="0020365B" w:rsidRDefault="0020365B" w:rsidP="008924DB">
      <w:pPr>
        <w:jc w:val="both"/>
        <w:rPr>
          <w:lang w:val="de-DE"/>
        </w:rPr>
      </w:pPr>
      <w:r w:rsidRPr="0020365B">
        <w:rPr>
          <w:lang w:val="de-DE"/>
        </w:rPr>
        <w:tab/>
        <w:t>3. gemeinsamer Ausbau von Infrastrukturen für die Bereitstellung von auf Funkfrequenzen gestützten elektronischen Kommunikationsnetzen oder -diensten.</w:t>
      </w:r>
    </w:p>
    <w:p w14:paraId="19884C4E" w14:textId="77777777" w:rsidR="0020365B" w:rsidRPr="0020365B" w:rsidRDefault="0020365B" w:rsidP="008924DB">
      <w:pPr>
        <w:jc w:val="both"/>
        <w:rPr>
          <w:lang w:val="de-DE"/>
        </w:rPr>
      </w:pPr>
    </w:p>
    <w:p w14:paraId="1CE4061C" w14:textId="77777777" w:rsidR="0020365B" w:rsidRPr="0020365B" w:rsidRDefault="0020365B" w:rsidP="008924DB">
      <w:pPr>
        <w:jc w:val="both"/>
        <w:rPr>
          <w:lang w:val="de-DE"/>
        </w:rPr>
      </w:pPr>
      <w:r w:rsidRPr="0020365B">
        <w:rPr>
          <w:lang w:val="de-DE"/>
        </w:rPr>
        <w:tab/>
        <w:t>Die gemeinsame Funkfrequenznutzung wird durch die mit Funkfrequenznutzungs</w:t>
      </w:r>
      <w:r w:rsidRPr="0020365B">
        <w:rPr>
          <w:lang w:val="de-DE"/>
        </w:rPr>
        <w:softHyphen/>
        <w:t>rechten verknüpften Bedingungen nicht behindert. Die Umsetzung der gemäß vorliegendem Paragraphen auferlegten Bedingungen durch die Unternehmen bleibt weiterhin dem Wettbewerbsrecht unterworfen."</w:t>
      </w:r>
    </w:p>
    <w:p w14:paraId="72CB155E" w14:textId="77777777" w:rsidR="0020365B" w:rsidRPr="0020365B" w:rsidRDefault="0020365B" w:rsidP="008924DB">
      <w:pPr>
        <w:jc w:val="both"/>
        <w:rPr>
          <w:lang w:val="de-DE"/>
        </w:rPr>
      </w:pPr>
    </w:p>
    <w:p w14:paraId="73FFB600" w14:textId="77777777" w:rsidR="0020365B" w:rsidRPr="0020365B" w:rsidRDefault="0020365B" w:rsidP="008924DB">
      <w:pPr>
        <w:jc w:val="both"/>
        <w:rPr>
          <w:lang w:val="de-DE"/>
        </w:rPr>
      </w:pPr>
    </w:p>
    <w:p w14:paraId="33F60BC5" w14:textId="77777777" w:rsidR="0020365B" w:rsidRPr="0020365B" w:rsidRDefault="0020365B" w:rsidP="008924DB">
      <w:pPr>
        <w:jc w:val="both"/>
        <w:rPr>
          <w:lang w:val="de-DE"/>
        </w:rPr>
      </w:pPr>
      <w:r w:rsidRPr="0020365B">
        <w:rPr>
          <w:lang w:val="de-DE"/>
        </w:rPr>
        <w:tab/>
      </w:r>
      <w:r w:rsidRPr="0020365B">
        <w:rPr>
          <w:b/>
          <w:lang w:val="de-DE"/>
        </w:rPr>
        <w:t>Art. 60 -</w:t>
      </w:r>
      <w:r w:rsidRPr="0020365B">
        <w:rPr>
          <w:lang w:val="de-DE"/>
        </w:rPr>
        <w:t xml:space="preserve"> Artikel 20 desselben Gesetzes, abgeändert durch das Gesetz vom 10. Juli 2012, wird wie folgt ersetzt:</w:t>
      </w:r>
    </w:p>
    <w:p w14:paraId="012E6275" w14:textId="77777777" w:rsidR="0020365B" w:rsidRPr="0020365B" w:rsidRDefault="0020365B" w:rsidP="008924DB">
      <w:pPr>
        <w:jc w:val="both"/>
        <w:rPr>
          <w:lang w:val="de-DE"/>
        </w:rPr>
      </w:pPr>
    </w:p>
    <w:p w14:paraId="6B83C678" w14:textId="77777777" w:rsidR="0020365B" w:rsidRPr="0020365B" w:rsidRDefault="0020365B" w:rsidP="008924DB">
      <w:pPr>
        <w:jc w:val="both"/>
        <w:rPr>
          <w:lang w:val="de-DE"/>
        </w:rPr>
      </w:pPr>
      <w:r w:rsidRPr="0020365B">
        <w:rPr>
          <w:lang w:val="de-DE"/>
        </w:rPr>
        <w:tab/>
        <w:t>"Art. 20 ­ § 1 ­ Stellt das Institut gemäß Artikel 13/2 fest, dass für die Funkfrequenz</w:t>
      </w:r>
      <w:r w:rsidRPr="0020365B">
        <w:rPr>
          <w:lang w:val="de-DE"/>
        </w:rPr>
        <w:softHyphen/>
        <w:t>nutzung die Vergabe von Funkfrequenznutzungsrechten das beste Genehmigungssystem darstellt und erwägt es, die zu erteilenden Funkfrequenznutzungsrechte zahlenmäßig zu beschränken, so unternimmt es unter anderem Folgendes:</w:t>
      </w:r>
    </w:p>
    <w:p w14:paraId="3961CAA1" w14:textId="77777777" w:rsidR="0020365B" w:rsidRPr="0020365B" w:rsidRDefault="0020365B" w:rsidP="008924DB">
      <w:pPr>
        <w:jc w:val="both"/>
        <w:rPr>
          <w:lang w:val="de-DE"/>
        </w:rPr>
      </w:pPr>
    </w:p>
    <w:p w14:paraId="77A74A31" w14:textId="77777777" w:rsidR="0020365B" w:rsidRPr="0020365B" w:rsidRDefault="0020365B" w:rsidP="008924DB">
      <w:pPr>
        <w:jc w:val="both"/>
        <w:rPr>
          <w:lang w:val="de-DE"/>
        </w:rPr>
      </w:pPr>
      <w:r w:rsidRPr="0020365B">
        <w:rPr>
          <w:lang w:val="de-DE"/>
        </w:rPr>
        <w:tab/>
        <w:t>1. Es gibt die Gründe der Beschränkung der Nutzungsrechte eindeutig an, wobei es insbesondere der Notwendigkeit, größtmögliche Vorteile für die Nutzer zu erzielen und den Wettbewerb zu erleichtern, gebührend Rechnung trägt, und überprüft die Beschränkung gegebenenfalls in regelmäßigen Abständen oder auf angemessenen Antrag der betroffenen Unternehmen.</w:t>
      </w:r>
    </w:p>
    <w:p w14:paraId="67D6337B" w14:textId="77777777" w:rsidR="0020365B" w:rsidRPr="0020365B" w:rsidRDefault="0020365B" w:rsidP="008924DB">
      <w:pPr>
        <w:jc w:val="both"/>
        <w:rPr>
          <w:lang w:val="de-DE"/>
        </w:rPr>
      </w:pPr>
    </w:p>
    <w:p w14:paraId="1F81F54A" w14:textId="77777777" w:rsidR="0020365B" w:rsidRPr="0020365B" w:rsidRDefault="0020365B" w:rsidP="008924DB">
      <w:pPr>
        <w:jc w:val="both"/>
        <w:rPr>
          <w:lang w:val="de-DE"/>
        </w:rPr>
      </w:pPr>
      <w:r w:rsidRPr="0020365B">
        <w:rPr>
          <w:lang w:val="de-DE"/>
        </w:rPr>
        <w:tab/>
        <w:t>2. Es gibt allen Beteiligten, einschließlich Nutzern und Verbrauchern, die Gelegenheit, zu einer eventuellen Beschränkung im Rahmen einer öffentlichen Konsultation Stellung zu nehmen.</w:t>
      </w:r>
    </w:p>
    <w:p w14:paraId="57ABD82C" w14:textId="77777777" w:rsidR="0020365B" w:rsidRPr="0020365B" w:rsidRDefault="0020365B" w:rsidP="008924DB">
      <w:pPr>
        <w:jc w:val="both"/>
        <w:rPr>
          <w:lang w:val="de-DE"/>
        </w:rPr>
      </w:pPr>
    </w:p>
    <w:p w14:paraId="7690E3FA" w14:textId="77777777" w:rsidR="0020365B" w:rsidRPr="0020365B" w:rsidRDefault="0020365B" w:rsidP="008924DB">
      <w:pPr>
        <w:jc w:val="both"/>
        <w:rPr>
          <w:lang w:val="de-DE"/>
        </w:rPr>
      </w:pPr>
      <w:r w:rsidRPr="0020365B">
        <w:rPr>
          <w:lang w:val="de-DE"/>
        </w:rPr>
        <w:tab/>
        <w:t>§ 2 ­ Der König legt auf Vorschlag des Instituts oder aus eigener Initiative nach Stellungnahme des Instituts das Verfahren zur Beschränkung der Anzahl der zu erteilenden Funkfrequenznutzungsrechte fest.</w:t>
      </w:r>
    </w:p>
    <w:p w14:paraId="2F86DF6A" w14:textId="77777777" w:rsidR="0020365B" w:rsidRPr="0020365B" w:rsidRDefault="0020365B" w:rsidP="008924DB">
      <w:pPr>
        <w:jc w:val="both"/>
        <w:rPr>
          <w:lang w:val="de-DE"/>
        </w:rPr>
      </w:pPr>
    </w:p>
    <w:p w14:paraId="6435A711" w14:textId="77777777" w:rsidR="0020365B" w:rsidRPr="0020365B" w:rsidRDefault="0020365B" w:rsidP="008924DB">
      <w:pPr>
        <w:jc w:val="both"/>
        <w:rPr>
          <w:lang w:val="de-DE"/>
        </w:rPr>
      </w:pPr>
      <w:r w:rsidRPr="0020365B">
        <w:rPr>
          <w:lang w:val="de-DE"/>
        </w:rPr>
        <w:tab/>
        <w:t xml:space="preserve">Im Vorschlag des Instituts werden die mit dem wettbewerbsorientierten oder vergleichenden Auswahlverfahren gemäß vorliegendem Artikel verfolgten Ziele eindeutig </w:t>
      </w:r>
      <w:r w:rsidRPr="0020365B">
        <w:rPr>
          <w:lang w:val="de-DE"/>
        </w:rPr>
        <w:lastRenderedPageBreak/>
        <w:t>bestimmt und begründet und werden diese Ziele nach Möglichkeit quantifiziert, wobei der Notwendigkeit, die in Bezug auf die nationalen Märkte und den Binnenmarkt bestehenden Ziele zu erfüllen, gebührend Rechnung getragen wird. Die Ziele, die das Institut im Zusammenhang mit dem besonderen Auswahlverfahren festlegen kann, sind zusätzlich zur Förderung des Wettbewerbs auf einen oder mehrere der folgenden Aspekte beschränkt:</w:t>
      </w:r>
    </w:p>
    <w:p w14:paraId="795734E7" w14:textId="77777777" w:rsidR="0020365B" w:rsidRPr="0020365B" w:rsidRDefault="0020365B" w:rsidP="008924DB">
      <w:pPr>
        <w:jc w:val="both"/>
        <w:rPr>
          <w:lang w:val="de-DE"/>
        </w:rPr>
      </w:pPr>
    </w:p>
    <w:p w14:paraId="21957A2E"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Verbesserung der Versorgung,</w:t>
      </w:r>
    </w:p>
    <w:p w14:paraId="7E7CFEB7" w14:textId="77777777" w:rsidR="0020365B" w:rsidRPr="0020365B" w:rsidRDefault="0020365B" w:rsidP="008924DB">
      <w:pPr>
        <w:jc w:val="both"/>
        <w:rPr>
          <w:lang w:val="de-DE"/>
        </w:rPr>
      </w:pPr>
    </w:p>
    <w:p w14:paraId="1C44A1AD"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Gewährleistung der erforderlichen Dienstqualität,</w:t>
      </w:r>
    </w:p>
    <w:p w14:paraId="0FFB329B" w14:textId="77777777" w:rsidR="0020365B" w:rsidRPr="0020365B" w:rsidRDefault="0020365B" w:rsidP="008924DB">
      <w:pPr>
        <w:jc w:val="both"/>
        <w:rPr>
          <w:lang w:val="de-DE"/>
        </w:rPr>
      </w:pPr>
    </w:p>
    <w:p w14:paraId="32D12619"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Förderung der effizienten Nutzung von Funkfrequenzen, unter anderem durch Berücksichtigung der für die Nutzungsrechte geltenden Bedingungen und der Höhe der Entgelte,</w:t>
      </w:r>
    </w:p>
    <w:p w14:paraId="1CAF52FE" w14:textId="77777777" w:rsidR="0020365B" w:rsidRPr="0020365B" w:rsidRDefault="0020365B" w:rsidP="008924DB">
      <w:pPr>
        <w:jc w:val="both"/>
        <w:rPr>
          <w:lang w:val="de-DE"/>
        </w:rPr>
      </w:pPr>
    </w:p>
    <w:p w14:paraId="0D0F9FCF" w14:textId="77777777" w:rsidR="0020365B" w:rsidRPr="0020365B" w:rsidRDefault="0020365B" w:rsidP="008924DB">
      <w:pPr>
        <w:jc w:val="both"/>
        <w:rPr>
          <w:lang w:val="de-DE"/>
        </w:rPr>
      </w:pPr>
      <w:r w:rsidRPr="0020365B">
        <w:rPr>
          <w:lang w:val="de-DE"/>
        </w:rPr>
        <w:tab/>
      </w:r>
      <w:r w:rsidRPr="0020365B">
        <w:rPr>
          <w:i/>
          <w:iCs/>
          <w:lang w:val="de-DE"/>
        </w:rPr>
        <w:t>d)</w:t>
      </w:r>
      <w:r w:rsidRPr="0020365B">
        <w:rPr>
          <w:lang w:val="de-DE"/>
        </w:rPr>
        <w:t> Förderung von Innovation und Geschäftsentwicklung.</w:t>
      </w:r>
    </w:p>
    <w:p w14:paraId="2B729142" w14:textId="77777777" w:rsidR="0020365B" w:rsidRPr="0020365B" w:rsidRDefault="0020365B" w:rsidP="008924DB">
      <w:pPr>
        <w:jc w:val="both"/>
        <w:rPr>
          <w:lang w:val="de-DE"/>
        </w:rPr>
      </w:pPr>
    </w:p>
    <w:p w14:paraId="653B4846" w14:textId="77777777" w:rsidR="0020365B" w:rsidRPr="0020365B" w:rsidRDefault="0020365B" w:rsidP="008924DB">
      <w:pPr>
        <w:jc w:val="both"/>
        <w:rPr>
          <w:lang w:val="de-DE"/>
        </w:rPr>
      </w:pPr>
      <w:r w:rsidRPr="0020365B">
        <w:rPr>
          <w:lang w:val="de-DE"/>
        </w:rPr>
        <w:tab/>
        <w:t>Das Institut legt seinen Vorschlag klar dar und begründet seine Wahl, einschließlich einer etwaigen Vorlaufphase für den Zugang zum Verfahren. Es legt ferner die Ergebnisse einer damit in Zusammenhang stehenden Beurteilung der Wettbewerbssituation und der technischen und wirtschaftlichen Gegebenheiten des Marktes eindeutig dar und begründet die mögliche Anwendung und Wahl der Maßnahmen.</w:t>
      </w:r>
    </w:p>
    <w:p w14:paraId="2E508138" w14:textId="77777777" w:rsidR="0020365B" w:rsidRPr="0020365B" w:rsidRDefault="0020365B" w:rsidP="008924DB">
      <w:pPr>
        <w:jc w:val="both"/>
        <w:rPr>
          <w:lang w:val="de-DE"/>
        </w:rPr>
      </w:pPr>
    </w:p>
    <w:p w14:paraId="617A0860" w14:textId="77777777" w:rsidR="0020365B" w:rsidRPr="0020365B" w:rsidRDefault="0020365B" w:rsidP="008924DB">
      <w:pPr>
        <w:jc w:val="both"/>
        <w:rPr>
          <w:lang w:val="de-DE"/>
        </w:rPr>
      </w:pPr>
      <w:r w:rsidRPr="0020365B">
        <w:rPr>
          <w:lang w:val="de-DE"/>
        </w:rPr>
        <w:tab/>
        <w:t xml:space="preserve">§ 3 ­ Das Institut unterrichtet die RSPG zum Zeitpunkt der Veröffentlichung über jeden entsprechenden Entwurf einer Maßnahme, die in den Anwendungsbereich des wettbewerbsorientierten oder vergleichenden Auswahlverfahrens gemäß § 2 fällt und sich auf die Nutzung der harmonisierten Funkfrequenzen bezieht, um die Nutzung der harmonisierten Funkfrequenzen für breitbandfähige drahtlose elektronische Kommunikationsnetze und </w:t>
      </w:r>
      <w:r w:rsidRPr="0020365B">
        <w:rPr>
          <w:lang w:val="de-DE"/>
        </w:rPr>
        <w:noBreakHyphen/>
        <w:t>dienste (drahtlose Breitbandnetze und -dienste) zu ermöglichen. Das Institut gibt an, ob und wann es die RSPG zur Einberufung eines Peer-Review-Forums auffordert.</w:t>
      </w:r>
    </w:p>
    <w:p w14:paraId="21A02C36" w14:textId="77777777" w:rsidR="0020365B" w:rsidRPr="0020365B" w:rsidRDefault="0020365B" w:rsidP="008924DB">
      <w:pPr>
        <w:jc w:val="both"/>
        <w:rPr>
          <w:lang w:val="de-DE"/>
        </w:rPr>
      </w:pPr>
    </w:p>
    <w:p w14:paraId="18CCC539" w14:textId="77777777" w:rsidR="0020365B" w:rsidRPr="0020365B" w:rsidRDefault="0020365B" w:rsidP="008924DB">
      <w:pPr>
        <w:jc w:val="both"/>
        <w:rPr>
          <w:lang w:val="de-DE"/>
        </w:rPr>
      </w:pPr>
      <w:r w:rsidRPr="0020365B">
        <w:rPr>
          <w:lang w:val="de-DE"/>
        </w:rPr>
        <w:tab/>
        <w:t>§ 4 ­ Jeder Beschluss über das gewählte Auswahlverfahren und die zugehörigen Bestimmungen werden unter eindeutiger Angabe der Gründe veröffentlicht. Außerdem werden die Bedingungen, die mit den Funkfrequenznutzungsrechten verknüpft werden, veröffentlicht.</w:t>
      </w:r>
    </w:p>
    <w:p w14:paraId="02B6D8A1" w14:textId="77777777" w:rsidR="0020365B" w:rsidRPr="0020365B" w:rsidRDefault="0020365B" w:rsidP="008924DB">
      <w:pPr>
        <w:jc w:val="both"/>
        <w:rPr>
          <w:lang w:val="de-DE"/>
        </w:rPr>
      </w:pPr>
    </w:p>
    <w:p w14:paraId="3BA13F74" w14:textId="77777777" w:rsidR="0020365B" w:rsidRPr="0020365B" w:rsidRDefault="0020365B" w:rsidP="008924DB">
      <w:pPr>
        <w:jc w:val="both"/>
        <w:rPr>
          <w:lang w:val="de-DE"/>
        </w:rPr>
      </w:pPr>
      <w:r w:rsidRPr="0020365B">
        <w:rPr>
          <w:lang w:val="de-DE"/>
        </w:rPr>
        <w:tab/>
        <w:t>§ 5 ­ Nachdem das Auswahlverfahren vom König festgelegt wurde, kann das Institut zur Beantragung von Funkfrequenznutzungsrechten auffordern.</w:t>
      </w:r>
    </w:p>
    <w:p w14:paraId="340C0A01" w14:textId="77777777" w:rsidR="0020365B" w:rsidRPr="0020365B" w:rsidRDefault="0020365B" w:rsidP="008924DB">
      <w:pPr>
        <w:jc w:val="both"/>
        <w:rPr>
          <w:lang w:val="de-DE"/>
        </w:rPr>
      </w:pPr>
    </w:p>
    <w:p w14:paraId="4CE89012" w14:textId="77777777" w:rsidR="0020365B" w:rsidRPr="0020365B" w:rsidRDefault="0020365B" w:rsidP="008924DB">
      <w:pPr>
        <w:jc w:val="both"/>
        <w:rPr>
          <w:lang w:val="de-DE"/>
        </w:rPr>
      </w:pPr>
      <w:r w:rsidRPr="0020365B">
        <w:rPr>
          <w:lang w:val="de-DE"/>
        </w:rPr>
        <w:tab/>
        <w:t>§ 6 ­ Muss die Erteilung von Funkfrequenznutzungsrechten beschränkt werden, werden diese Rechte nach Auswahlkriterien und einem Auswahlverfahren verteilt, die objektiv, transparent, nichtdiskriminierend und verhältnismäßig sind. Bei diesen Auswahlkriterien wird der Umsetzung der Ziele und Anforderungen nach den Artikeln 6 und 13 gebührend Rechnung getragen.</w:t>
      </w:r>
    </w:p>
    <w:p w14:paraId="10EBD5DD" w14:textId="77777777" w:rsidR="0020365B" w:rsidRPr="0020365B" w:rsidRDefault="0020365B" w:rsidP="008924DB">
      <w:pPr>
        <w:jc w:val="both"/>
        <w:rPr>
          <w:lang w:val="de-DE"/>
        </w:rPr>
      </w:pPr>
    </w:p>
    <w:p w14:paraId="42783229" w14:textId="77777777" w:rsidR="0020365B" w:rsidRPr="0020365B" w:rsidRDefault="0020365B" w:rsidP="008924DB">
      <w:pPr>
        <w:jc w:val="both"/>
        <w:rPr>
          <w:lang w:val="de-DE"/>
        </w:rPr>
      </w:pPr>
      <w:r w:rsidRPr="0020365B">
        <w:rPr>
          <w:lang w:val="de-DE"/>
        </w:rPr>
        <w:tab/>
        <w:t>§ 7 ­ Stellt das Institut fest, dass weitere Funkfrequenznutzungsrechte erteilt werden können, gibt es dies öffentlich bekannt und leitet es das Verfahren zur Erteilung dieser Rechte ein gemäß Modalitäten, die der König auf Vorschlag des Instituts oder aus eigener Initiative nach Stellungnahme des Instituts und nach Beratung im Ministerrat durch Erlass festlegt."</w:t>
      </w:r>
    </w:p>
    <w:p w14:paraId="1829358D" w14:textId="77777777" w:rsidR="0020365B" w:rsidRPr="0020365B" w:rsidRDefault="0020365B" w:rsidP="008924DB">
      <w:pPr>
        <w:jc w:val="both"/>
        <w:rPr>
          <w:lang w:val="de-DE"/>
        </w:rPr>
      </w:pPr>
    </w:p>
    <w:p w14:paraId="7FF80FDA" w14:textId="77777777" w:rsidR="0020365B" w:rsidRPr="0020365B" w:rsidRDefault="0020365B" w:rsidP="008924DB">
      <w:pPr>
        <w:jc w:val="both"/>
        <w:rPr>
          <w:lang w:val="de-DE"/>
        </w:rPr>
      </w:pPr>
    </w:p>
    <w:p w14:paraId="7F2DF891" w14:textId="77777777" w:rsidR="000713E6" w:rsidRDefault="000713E6">
      <w:pPr>
        <w:rPr>
          <w:lang w:val="de-DE"/>
        </w:rPr>
      </w:pPr>
      <w:r>
        <w:rPr>
          <w:lang w:val="de-DE"/>
        </w:rPr>
        <w:br w:type="page"/>
      </w:r>
    </w:p>
    <w:p w14:paraId="6A850FC9" w14:textId="4B3D0678" w:rsidR="0020365B" w:rsidRPr="0020365B" w:rsidRDefault="0020365B" w:rsidP="008924DB">
      <w:pPr>
        <w:jc w:val="both"/>
        <w:rPr>
          <w:lang w:val="de-DE"/>
        </w:rPr>
      </w:pPr>
      <w:r w:rsidRPr="0020365B">
        <w:rPr>
          <w:lang w:val="de-DE"/>
        </w:rPr>
        <w:lastRenderedPageBreak/>
        <w:tab/>
      </w:r>
      <w:r w:rsidRPr="0020365B">
        <w:rPr>
          <w:b/>
          <w:lang w:val="de-DE"/>
        </w:rPr>
        <w:t>Art. 61 -</w:t>
      </w:r>
      <w:r w:rsidRPr="0020365B">
        <w:rPr>
          <w:lang w:val="de-DE"/>
        </w:rPr>
        <w:t xml:space="preserve"> Artikel 21 desselben Gesetzes wird wie folgt ersetzt:</w:t>
      </w:r>
    </w:p>
    <w:p w14:paraId="0DBB79F3" w14:textId="77777777" w:rsidR="0020365B" w:rsidRPr="0020365B" w:rsidRDefault="0020365B" w:rsidP="008924DB">
      <w:pPr>
        <w:jc w:val="both"/>
        <w:rPr>
          <w:lang w:val="de-DE"/>
        </w:rPr>
      </w:pPr>
    </w:p>
    <w:p w14:paraId="6C421047" w14:textId="77777777" w:rsidR="0020365B" w:rsidRPr="0020365B" w:rsidRDefault="0020365B" w:rsidP="008924DB">
      <w:pPr>
        <w:jc w:val="both"/>
        <w:rPr>
          <w:lang w:val="de-DE"/>
        </w:rPr>
      </w:pPr>
      <w:r w:rsidRPr="0020365B">
        <w:rPr>
          <w:lang w:val="de-DE"/>
        </w:rPr>
        <w:tab/>
        <w:t>"Art. 21 - § 1 ­ Müssen Funkfrequenznutzungsrechte gewährt werden, so gewährt das Institut solche Rechte auf Antrag jedem Betreiber, vorbehaltlich des Artikels 18 § 1 und des Artikels 20 sowie sonstiger Vorschriften zur Sicherstellung einer effizienten Nutzung dieser Ressourcen.</w:t>
      </w:r>
    </w:p>
    <w:p w14:paraId="3D776C0E" w14:textId="77777777" w:rsidR="0020365B" w:rsidRPr="0020365B" w:rsidRDefault="0020365B" w:rsidP="008924DB">
      <w:pPr>
        <w:jc w:val="both"/>
        <w:rPr>
          <w:lang w:val="de-DE"/>
        </w:rPr>
      </w:pPr>
    </w:p>
    <w:p w14:paraId="29791D18" w14:textId="77777777" w:rsidR="0020365B" w:rsidRPr="0020365B" w:rsidRDefault="0020365B" w:rsidP="008924DB">
      <w:pPr>
        <w:jc w:val="both"/>
        <w:rPr>
          <w:lang w:val="de-DE"/>
        </w:rPr>
      </w:pPr>
      <w:r w:rsidRPr="0020365B">
        <w:rPr>
          <w:lang w:val="de-DE"/>
        </w:rPr>
        <w:tab/>
        <w:t>Zur Durchführung der Verfahren für Anträge auf Erteilung von Funkfrequenznutzungs</w:t>
      </w:r>
      <w:r w:rsidRPr="0020365B">
        <w:rPr>
          <w:lang w:val="de-DE"/>
        </w:rPr>
        <w:softHyphen/>
        <w:t>rechten und zur Beurteilung dieser Anträge kann das Institut von den Unternehmen verlangen, dass sie Informationen bereitstellen, die verhältnismäßig und objektiv gerechtfertigt sind.</w:t>
      </w:r>
    </w:p>
    <w:p w14:paraId="265DEA8D" w14:textId="77777777" w:rsidR="0020365B" w:rsidRPr="0020365B" w:rsidRDefault="0020365B" w:rsidP="008924DB">
      <w:pPr>
        <w:jc w:val="both"/>
        <w:rPr>
          <w:lang w:val="de-DE"/>
        </w:rPr>
      </w:pPr>
    </w:p>
    <w:p w14:paraId="7BFBEBFA" w14:textId="77777777" w:rsidR="0020365B" w:rsidRPr="0020365B" w:rsidRDefault="0020365B" w:rsidP="008924DB">
      <w:pPr>
        <w:jc w:val="both"/>
        <w:rPr>
          <w:lang w:val="de-DE"/>
        </w:rPr>
      </w:pPr>
      <w:r w:rsidRPr="0020365B">
        <w:rPr>
          <w:lang w:val="de-DE"/>
        </w:rPr>
        <w:tab/>
        <w:t>Das Institut berücksichtigt Anträge auf Erteilung von Funkfrequenznutzungsrechten im Rahmen von Auswahlverfahren mit objektiven, transparenten, verhältnismäßigen und nichtdiskriminierenden Zulassungskriterien, die im Voraus festgelegt werden und die die an solche Rechte zu knüpfenden Bedingungen widerspiegeln. Das Institut kann alle erforderlichen Informationen von den Antragstellern einholen, um auf der Grundlage dieser Kriterien deren Fähigkeit zur Erfüllung der Kriterien zu beurteilen. Kommt das Institut zu dem Schluss, dass ein Antragsteller nicht über die erforderliche Fähigkeit verfügt, so trifft es hierüber einen ordnungsgemäß begründeten Beschluss.</w:t>
      </w:r>
    </w:p>
    <w:p w14:paraId="0A98BDF9" w14:textId="77777777" w:rsidR="0020365B" w:rsidRPr="0020365B" w:rsidRDefault="0020365B" w:rsidP="008924DB">
      <w:pPr>
        <w:jc w:val="both"/>
        <w:rPr>
          <w:lang w:val="de-DE"/>
        </w:rPr>
      </w:pPr>
    </w:p>
    <w:p w14:paraId="20BCBF84" w14:textId="77777777" w:rsidR="0020365B" w:rsidRPr="0020365B" w:rsidRDefault="0020365B" w:rsidP="008924DB">
      <w:pPr>
        <w:jc w:val="both"/>
        <w:rPr>
          <w:lang w:val="de-DE"/>
        </w:rPr>
      </w:pPr>
      <w:r w:rsidRPr="0020365B">
        <w:rPr>
          <w:lang w:val="de-DE"/>
        </w:rPr>
        <w:tab/>
        <w:t>§ 2 ­ Bei der Gewährung von Funkfrequenznutzungsrechten gibt das Institut an, ob und gegebenenfalls unter welchen Bedingungen diese Rechte vom Rechtsinhaber gemäß Artikel 19 übertragen oder vermietet werden können.</w:t>
      </w:r>
    </w:p>
    <w:p w14:paraId="040BFE6D" w14:textId="77777777" w:rsidR="0020365B" w:rsidRPr="0020365B" w:rsidRDefault="0020365B" w:rsidP="008924DB">
      <w:pPr>
        <w:jc w:val="both"/>
        <w:rPr>
          <w:lang w:val="de-DE"/>
        </w:rPr>
      </w:pPr>
    </w:p>
    <w:p w14:paraId="5B2C5C69" w14:textId="77777777" w:rsidR="0020365B" w:rsidRPr="0020365B" w:rsidRDefault="0020365B" w:rsidP="008924DB">
      <w:pPr>
        <w:jc w:val="both"/>
        <w:rPr>
          <w:lang w:val="de-DE"/>
        </w:rPr>
      </w:pPr>
      <w:r w:rsidRPr="0020365B">
        <w:rPr>
          <w:lang w:val="de-DE"/>
        </w:rPr>
        <w:tab/>
        <w:t>§ 3 ­ Unbeschadet des Paragraphen 4 werden Beschlüsse über die Gewährung von individuellen Funkfrequenznutzungsrechten vom Institut so schnell wie möglich nach Erhalt des vollständigen Antrags getroffen, mitgeteilt und veröffentlicht, im Fall von Funkfrequenzen, die im nationalen Frequenzvergabeplan als für die Nutzung durch elektronische Kommunikationsdienste verfügbar erklärt wurden, innerhalb sechs Wochen.</w:t>
      </w:r>
    </w:p>
    <w:p w14:paraId="4FE2068E" w14:textId="77777777" w:rsidR="0020365B" w:rsidRPr="0020365B" w:rsidRDefault="0020365B" w:rsidP="008924DB">
      <w:pPr>
        <w:jc w:val="both"/>
        <w:rPr>
          <w:lang w:val="de-DE"/>
        </w:rPr>
      </w:pPr>
    </w:p>
    <w:p w14:paraId="2D224A55" w14:textId="77777777" w:rsidR="0020365B" w:rsidRPr="0020365B" w:rsidRDefault="0020365B" w:rsidP="008924DB">
      <w:pPr>
        <w:jc w:val="both"/>
        <w:rPr>
          <w:lang w:val="de-DE"/>
        </w:rPr>
      </w:pPr>
      <w:r w:rsidRPr="0020365B">
        <w:rPr>
          <w:lang w:val="de-DE"/>
        </w:rPr>
        <w:tab/>
        <w:t>§ 4 ­ Bei wettbewerbsorientierten oder vergleichenden Auswahlverfahren kann das Institut die in § 3 erwähnte Frist so lange wie nötig, höchstens jedoch um acht Monate verlängern, um für alle Beteiligten ein faires, angemessenes, offenes und transparentes Verfahren sicherzustellen. Das in Artikel 20 § 2 erwähnte Verfahren gilt für wettbewerbs</w:t>
      </w:r>
      <w:r w:rsidRPr="0020365B">
        <w:rPr>
          <w:lang w:val="de-DE"/>
        </w:rPr>
        <w:softHyphen/>
        <w:t>orientierte oder vergleichende Auswahlverfahren.</w:t>
      </w:r>
    </w:p>
    <w:p w14:paraId="178A6311" w14:textId="77777777" w:rsidR="0020365B" w:rsidRPr="0020365B" w:rsidRDefault="0020365B" w:rsidP="008924DB">
      <w:pPr>
        <w:jc w:val="both"/>
        <w:rPr>
          <w:lang w:val="de-DE"/>
        </w:rPr>
      </w:pPr>
    </w:p>
    <w:p w14:paraId="330741E4" w14:textId="21A5BDC0" w:rsidR="0020365B" w:rsidRDefault="0020365B" w:rsidP="0000553D">
      <w:pPr>
        <w:jc w:val="both"/>
        <w:rPr>
          <w:lang w:val="de-DE"/>
        </w:rPr>
      </w:pPr>
      <w:r w:rsidRPr="0020365B">
        <w:rPr>
          <w:lang w:val="de-DE"/>
        </w:rPr>
        <w:tab/>
        <w:t>§ 5 ­ Die in den Paragraphen 3 und 4 erwähnten Fristen können vom Institut in Übereinstimmung mit geltenden internationalen Vereinbarungen über die Nutzung von Funkfrequenzen und die Satellitenkoordinierung verlängert werden. Das Institut setzt den Antragsteller unverzüglich davon in Kenntnis."</w:t>
      </w:r>
    </w:p>
    <w:p w14:paraId="6F08773C" w14:textId="77777777" w:rsidR="000713E6" w:rsidRDefault="000713E6" w:rsidP="0000553D">
      <w:pPr>
        <w:jc w:val="both"/>
        <w:rPr>
          <w:lang w:val="de-DE"/>
        </w:rPr>
      </w:pPr>
    </w:p>
    <w:p w14:paraId="6B4D119C" w14:textId="77777777" w:rsidR="000713E6" w:rsidRPr="0020365B" w:rsidRDefault="000713E6" w:rsidP="0000553D">
      <w:pPr>
        <w:jc w:val="both"/>
        <w:rPr>
          <w:lang w:val="de-DE"/>
        </w:rPr>
      </w:pPr>
    </w:p>
    <w:p w14:paraId="3877A2F1" w14:textId="77777777" w:rsidR="0020365B" w:rsidRPr="0020365B" w:rsidRDefault="0020365B" w:rsidP="008924DB">
      <w:pPr>
        <w:jc w:val="both"/>
        <w:rPr>
          <w:lang w:val="de-DE"/>
        </w:rPr>
      </w:pPr>
      <w:r w:rsidRPr="0020365B">
        <w:rPr>
          <w:lang w:val="de-DE"/>
        </w:rPr>
        <w:tab/>
      </w:r>
      <w:r w:rsidRPr="0020365B">
        <w:rPr>
          <w:b/>
          <w:lang w:val="de-DE"/>
        </w:rPr>
        <w:t>Art. 62 -</w:t>
      </w:r>
      <w:r w:rsidRPr="0020365B">
        <w:rPr>
          <w:lang w:val="de-DE"/>
        </w:rPr>
        <w:t xml:space="preserve"> Artikel 22 desselben Gesetzes wird wie folgt ersetzt:</w:t>
      </w:r>
    </w:p>
    <w:p w14:paraId="60B2CC98" w14:textId="77777777" w:rsidR="0020365B" w:rsidRPr="0020365B" w:rsidRDefault="0020365B" w:rsidP="008924DB">
      <w:pPr>
        <w:jc w:val="both"/>
        <w:rPr>
          <w:lang w:val="de-DE"/>
        </w:rPr>
      </w:pPr>
    </w:p>
    <w:p w14:paraId="465FC347" w14:textId="77777777" w:rsidR="0020365B" w:rsidRPr="0020365B" w:rsidRDefault="0020365B" w:rsidP="008924DB">
      <w:pPr>
        <w:jc w:val="both"/>
        <w:rPr>
          <w:lang w:val="de-DE"/>
        </w:rPr>
      </w:pPr>
      <w:r w:rsidRPr="0020365B">
        <w:rPr>
          <w:lang w:val="de-DE"/>
        </w:rPr>
        <w:tab/>
        <w:t>"Art. 22 - Wenn ein Betreiber ein Funkfrequenznutzungsrecht für einen Teil der Funkfrequenzen beantragt, die im nationalen Frequenzvergabeplan als für elektronische Kommunikationsdienste verfügbar erklärt wurden, der König für diesen Teil aber noch nicht die Bedingungen gemäß Artikel 18 § 1 festgelegt hat, kann das Institut vorläufige Bedingungen festlegen.</w:t>
      </w:r>
    </w:p>
    <w:p w14:paraId="62D34F63" w14:textId="77777777" w:rsidR="0020365B" w:rsidRPr="0020365B" w:rsidRDefault="0020365B" w:rsidP="008924DB">
      <w:pPr>
        <w:jc w:val="both"/>
        <w:rPr>
          <w:lang w:val="de-DE"/>
        </w:rPr>
      </w:pPr>
    </w:p>
    <w:p w14:paraId="5F996593" w14:textId="77777777" w:rsidR="0020365B" w:rsidRPr="0020365B" w:rsidRDefault="0020365B" w:rsidP="008924DB">
      <w:pPr>
        <w:jc w:val="both"/>
        <w:rPr>
          <w:lang w:val="de-DE"/>
        </w:rPr>
      </w:pPr>
      <w:r w:rsidRPr="0020365B">
        <w:rPr>
          <w:lang w:val="de-DE"/>
        </w:rPr>
        <w:lastRenderedPageBreak/>
        <w:tab/>
        <w:t>Hat das Institut Funkfrequenznutzungsrechte auf der Grundlage vorläufiger Bedingungen zugeteilt, werden diese Bedingungen gegebenenfalls geändert, um sie mit den vom König gemäß Artikel 18 § 1 festgelegten Bedingungen in Einklang zu bringen."</w:t>
      </w:r>
    </w:p>
    <w:p w14:paraId="1ADAA5BA" w14:textId="77777777" w:rsidR="0020365B" w:rsidRPr="0020365B" w:rsidRDefault="0020365B" w:rsidP="008924DB">
      <w:pPr>
        <w:jc w:val="both"/>
        <w:rPr>
          <w:lang w:val="de-DE"/>
        </w:rPr>
      </w:pPr>
    </w:p>
    <w:p w14:paraId="51148492" w14:textId="77777777" w:rsidR="0020365B" w:rsidRPr="0020365B" w:rsidRDefault="0020365B" w:rsidP="008924DB">
      <w:pPr>
        <w:jc w:val="both"/>
        <w:rPr>
          <w:lang w:val="de-DE"/>
        </w:rPr>
      </w:pPr>
    </w:p>
    <w:p w14:paraId="1B2EB121" w14:textId="77777777" w:rsidR="0020365B" w:rsidRPr="0020365B" w:rsidRDefault="0020365B" w:rsidP="008924DB">
      <w:pPr>
        <w:jc w:val="both"/>
        <w:rPr>
          <w:lang w:val="de-DE"/>
        </w:rPr>
      </w:pPr>
      <w:r w:rsidRPr="0020365B">
        <w:rPr>
          <w:lang w:val="de-DE"/>
        </w:rPr>
        <w:tab/>
      </w:r>
      <w:r w:rsidRPr="0020365B">
        <w:rPr>
          <w:b/>
          <w:lang w:val="de-DE"/>
        </w:rPr>
        <w:t>Art. 63 -</w:t>
      </w:r>
      <w:r w:rsidRPr="0020365B">
        <w:rPr>
          <w:lang w:val="de-DE"/>
        </w:rPr>
        <w:t xml:space="preserve"> Artikel 23 desselben Gesetzes wird aufgehoben.</w:t>
      </w:r>
    </w:p>
    <w:p w14:paraId="694DFB87" w14:textId="77777777" w:rsidR="0020365B" w:rsidRPr="0020365B" w:rsidRDefault="0020365B" w:rsidP="008924DB">
      <w:pPr>
        <w:jc w:val="both"/>
        <w:rPr>
          <w:lang w:val="de-DE"/>
        </w:rPr>
      </w:pPr>
    </w:p>
    <w:p w14:paraId="6FB76140" w14:textId="77777777" w:rsidR="0020365B" w:rsidRPr="0020365B" w:rsidRDefault="0020365B" w:rsidP="008924DB">
      <w:pPr>
        <w:jc w:val="both"/>
        <w:rPr>
          <w:lang w:val="de-DE"/>
        </w:rPr>
      </w:pPr>
    </w:p>
    <w:p w14:paraId="691AD413" w14:textId="77777777" w:rsidR="0020365B" w:rsidRPr="0020365B" w:rsidRDefault="0020365B" w:rsidP="008924DB">
      <w:pPr>
        <w:jc w:val="both"/>
        <w:rPr>
          <w:lang w:val="de-DE"/>
        </w:rPr>
      </w:pPr>
      <w:r w:rsidRPr="0020365B">
        <w:rPr>
          <w:lang w:val="de-DE"/>
        </w:rPr>
        <w:tab/>
      </w:r>
      <w:r w:rsidRPr="0020365B">
        <w:rPr>
          <w:b/>
          <w:lang w:val="de-DE"/>
        </w:rPr>
        <w:t>Art. 64 -</w:t>
      </w:r>
      <w:r w:rsidRPr="0020365B">
        <w:rPr>
          <w:lang w:val="de-DE"/>
        </w:rPr>
        <w:t xml:space="preserve"> Artikel 24 desselben Gesetzes wird wie folgt abgeändert:</w:t>
      </w:r>
    </w:p>
    <w:p w14:paraId="4546D89C" w14:textId="77777777" w:rsidR="0020365B" w:rsidRPr="0020365B" w:rsidRDefault="0020365B" w:rsidP="008924DB">
      <w:pPr>
        <w:jc w:val="both"/>
        <w:rPr>
          <w:lang w:val="de-DE"/>
        </w:rPr>
      </w:pPr>
    </w:p>
    <w:p w14:paraId="49F0AE3D" w14:textId="77777777" w:rsidR="0020365B" w:rsidRPr="0020365B" w:rsidRDefault="0020365B" w:rsidP="008924DB">
      <w:pPr>
        <w:jc w:val="both"/>
        <w:rPr>
          <w:lang w:val="de-DE"/>
        </w:rPr>
      </w:pPr>
      <w:r w:rsidRPr="0020365B">
        <w:rPr>
          <w:lang w:val="de-DE"/>
        </w:rPr>
        <w:tab/>
        <w:t>1. In Absatz 1 werden die Wörter "und den Gemeinschaftsvorschriften die Nutzung von Funkfrequenzen, die ganz oder teilweise für die der Allgemeinheit bereitgestellten elektronischen Kommunikationsdienste genutzt werden, harmonisiert, wurden Vereinbarungen über die Zugangsbedingungen und -verfahren getroffen und wurden Betreiber, denen die Funkfrequenzen zugeteilt werden sollen, ausgewählt, so erteilt das Institut dementsprechend das Nutzungsrecht für Funkfrequenzen, die ganz oder teilweise für die der Allgemeinheit bereitgestellten elektronischen Kommunikationsdienste genutzt werden" durch die Wörter "und den Vorschriften der Europäischen Union die Nutzung von Funkfrequenzen harmonisiert, wurden Vereinbarungen über die Zugangsbedingungen und -verfahren getroffen und wurden Betreiber, denen die Funkfrequenzen zugeteilt werden sollen, ausgewählt, so erteilt das Institut dementsprechend das Recht auf Nutzung der Funkfrequenzen" ersetzt.</w:t>
      </w:r>
    </w:p>
    <w:p w14:paraId="315944A2" w14:textId="77777777" w:rsidR="0020365B" w:rsidRPr="0020365B" w:rsidRDefault="0020365B" w:rsidP="008924DB">
      <w:pPr>
        <w:jc w:val="both"/>
        <w:rPr>
          <w:lang w:val="de-DE"/>
        </w:rPr>
      </w:pPr>
    </w:p>
    <w:p w14:paraId="48AAD8F6" w14:textId="77777777" w:rsidR="0020365B" w:rsidRPr="0020365B" w:rsidRDefault="0020365B" w:rsidP="008924DB">
      <w:pPr>
        <w:jc w:val="both"/>
        <w:rPr>
          <w:lang w:val="de-DE"/>
        </w:rPr>
      </w:pPr>
      <w:r w:rsidRPr="0020365B">
        <w:rPr>
          <w:lang w:val="de-DE"/>
        </w:rPr>
        <w:tab/>
        <w:t>2. Absatz 2 wird wie folgt abgeändert:</w:t>
      </w:r>
    </w:p>
    <w:p w14:paraId="5D523499" w14:textId="77777777" w:rsidR="0020365B" w:rsidRPr="0020365B" w:rsidRDefault="0020365B" w:rsidP="008924DB">
      <w:pPr>
        <w:jc w:val="both"/>
        <w:rPr>
          <w:lang w:val="de-DE"/>
        </w:rPr>
      </w:pPr>
    </w:p>
    <w:p w14:paraId="35B8CC9E" w14:textId="77777777" w:rsidR="0020365B" w:rsidRPr="0020365B" w:rsidRDefault="0020365B" w:rsidP="008924DB">
      <w:pPr>
        <w:jc w:val="both"/>
        <w:rPr>
          <w:lang w:val="de-DE"/>
        </w:rPr>
      </w:pPr>
      <w:r w:rsidRPr="0020365B">
        <w:rPr>
          <w:lang w:val="de-DE"/>
        </w:rPr>
        <w:tab/>
        <w:t>a</w:t>
      </w:r>
      <w:r w:rsidRPr="0020365B">
        <w:rPr>
          <w:i/>
          <w:iCs/>
          <w:lang w:val="de-DE"/>
        </w:rPr>
        <w:t>) [Abänderung des französischen und niederländischen Textes]</w:t>
      </w:r>
    </w:p>
    <w:p w14:paraId="0D8E869E" w14:textId="77777777" w:rsidR="0020365B" w:rsidRPr="0020365B" w:rsidRDefault="0020365B" w:rsidP="008924DB">
      <w:pPr>
        <w:jc w:val="both"/>
        <w:rPr>
          <w:lang w:val="de-DE"/>
        </w:rPr>
      </w:pPr>
    </w:p>
    <w:p w14:paraId="2FCF1E3C" w14:textId="77777777" w:rsidR="0020365B" w:rsidRPr="0020365B" w:rsidRDefault="0020365B" w:rsidP="008924DB">
      <w:pPr>
        <w:jc w:val="both"/>
        <w:rPr>
          <w:lang w:val="de-DE"/>
        </w:rPr>
      </w:pPr>
      <w:r w:rsidRPr="0020365B">
        <w:rPr>
          <w:lang w:val="de-DE"/>
        </w:rPr>
        <w:tab/>
      </w:r>
      <w:r w:rsidRPr="0020365B">
        <w:rPr>
          <w:i/>
          <w:iCs/>
          <w:lang w:val="de-DE"/>
        </w:rPr>
        <w:t>b) [Abänderung des französischen und niederländischen Textes]</w:t>
      </w:r>
    </w:p>
    <w:p w14:paraId="37C7BE89" w14:textId="77777777" w:rsidR="0020365B" w:rsidRPr="0020365B" w:rsidRDefault="0020365B" w:rsidP="008924DB">
      <w:pPr>
        <w:jc w:val="both"/>
        <w:rPr>
          <w:lang w:val="de-DE"/>
        </w:rPr>
      </w:pPr>
    </w:p>
    <w:p w14:paraId="04E56657" w14:textId="77777777" w:rsidR="0020365B" w:rsidRPr="0020365B" w:rsidRDefault="0020365B" w:rsidP="008924DB">
      <w:pPr>
        <w:jc w:val="both"/>
        <w:rPr>
          <w:lang w:val="de-DE"/>
        </w:rPr>
      </w:pPr>
    </w:p>
    <w:p w14:paraId="6F93BF8A" w14:textId="77777777" w:rsidR="0020365B" w:rsidRPr="0020365B" w:rsidRDefault="0020365B" w:rsidP="008924DB">
      <w:pPr>
        <w:jc w:val="both"/>
        <w:rPr>
          <w:lang w:val="de-DE"/>
        </w:rPr>
      </w:pPr>
      <w:r w:rsidRPr="0020365B">
        <w:rPr>
          <w:lang w:val="de-DE"/>
        </w:rPr>
        <w:tab/>
      </w:r>
      <w:r w:rsidRPr="0020365B">
        <w:rPr>
          <w:b/>
          <w:lang w:val="de-DE"/>
        </w:rPr>
        <w:t>Art. 65 -</w:t>
      </w:r>
      <w:r w:rsidRPr="0020365B">
        <w:rPr>
          <w:lang w:val="de-DE"/>
        </w:rPr>
        <w:t xml:space="preserve"> Artikel 24/1 desselben Gesetzes, eingefügt durch das Gesetz vom 10. Juli 2012, wird wie folgt ersetzt:</w:t>
      </w:r>
    </w:p>
    <w:p w14:paraId="12280A38" w14:textId="77777777" w:rsidR="0020365B" w:rsidRPr="0020365B" w:rsidRDefault="0020365B" w:rsidP="008924DB">
      <w:pPr>
        <w:jc w:val="both"/>
        <w:rPr>
          <w:lang w:val="de-DE"/>
        </w:rPr>
      </w:pPr>
    </w:p>
    <w:p w14:paraId="251CCE34" w14:textId="77777777" w:rsidR="0020365B" w:rsidRPr="0020365B" w:rsidRDefault="0020365B" w:rsidP="008924DB">
      <w:pPr>
        <w:jc w:val="both"/>
        <w:rPr>
          <w:lang w:val="de-DE"/>
        </w:rPr>
      </w:pPr>
      <w:r w:rsidRPr="0020365B">
        <w:rPr>
          <w:lang w:val="de-DE"/>
        </w:rPr>
        <w:tab/>
        <w:t>"Art. 24/1 - § 1 ­ Unbeschadet des Artikels 21 des Gesetzes vom 17. Januar 2003 über das Statut der Regulierungsinstanz des belgischen Post- und Telekommunikationssektors darf das Institut keine Funkfrequenznutzungsrechte einschränken oder entziehen vor Ablauf des Zeitraums, für den sie gewährt wurden, außer in gemäß § 2 begründeten Fällen.</w:t>
      </w:r>
    </w:p>
    <w:p w14:paraId="5D1F5BC8" w14:textId="77777777" w:rsidR="0020365B" w:rsidRPr="0020365B" w:rsidRDefault="0020365B" w:rsidP="008924DB">
      <w:pPr>
        <w:jc w:val="both"/>
        <w:rPr>
          <w:lang w:val="de-DE"/>
        </w:rPr>
      </w:pPr>
    </w:p>
    <w:p w14:paraId="1710FF05" w14:textId="77777777" w:rsidR="0020365B" w:rsidRPr="0020365B" w:rsidRDefault="0020365B" w:rsidP="008924DB">
      <w:pPr>
        <w:jc w:val="both"/>
        <w:rPr>
          <w:lang w:val="de-DE"/>
        </w:rPr>
      </w:pPr>
      <w:r w:rsidRPr="0020365B">
        <w:rPr>
          <w:lang w:val="de-DE"/>
        </w:rPr>
        <w:tab/>
        <w:t>§ 2 ­ Entsprechend der Notwendigkeit, die wirksame und effiziente Nutzung von Funkfrequenzen und die Umsetzung von gemäß Artikel 4 der "Frequenzentscheidung" erlassenen technischen Umsetzungsmaßnahmen zu gewährleisten, kann der König auf Vorschlag des Instituts oder aus eigener Initiative nach Stellungnahme des Instituts die Einschränkung oder den Entzug von Funkfrequenznutzungsrechten durch das Institut auf der Grundlage von zuvor genau festgelegten Verfahren und unter Einhaltung der Grundsätze der Verhältnismäßigkeit und Nichtdiskriminierung gestatten. In solchen Fällen können die Inhaber dieser Rechte gegebenenfalls nach Maßgabe des Rechts der Europäischen Union und der einschlägigen nationalen Vorschriften angemessen entschädigt werden.</w:t>
      </w:r>
    </w:p>
    <w:p w14:paraId="021423DC" w14:textId="77777777" w:rsidR="0020365B" w:rsidRPr="0020365B" w:rsidRDefault="0020365B" w:rsidP="008924DB">
      <w:pPr>
        <w:jc w:val="both"/>
        <w:rPr>
          <w:lang w:val="de-DE"/>
        </w:rPr>
      </w:pPr>
    </w:p>
    <w:p w14:paraId="59B05582" w14:textId="77777777" w:rsidR="0020365B" w:rsidRPr="0020365B" w:rsidRDefault="0020365B" w:rsidP="008924DB">
      <w:pPr>
        <w:jc w:val="both"/>
        <w:rPr>
          <w:lang w:val="de-DE"/>
        </w:rPr>
      </w:pPr>
      <w:r w:rsidRPr="0020365B">
        <w:rPr>
          <w:lang w:val="de-DE"/>
        </w:rPr>
        <w:tab/>
        <w:t>§ 3 ­ Änderungen der Funkfrequenznutzung infolge der Anwendung von Artikel 18 §§ 1/1 und 1/2 reichen allein nicht aus, um den Entzug eines Funkfrequenznutzungsrechts zu rechtfertigen."</w:t>
      </w:r>
    </w:p>
    <w:p w14:paraId="5CCD4AF9" w14:textId="77777777" w:rsidR="0020365B" w:rsidRPr="0020365B" w:rsidRDefault="0020365B" w:rsidP="008924DB">
      <w:pPr>
        <w:jc w:val="both"/>
        <w:rPr>
          <w:lang w:val="de-DE"/>
        </w:rPr>
      </w:pPr>
    </w:p>
    <w:p w14:paraId="4AC20EC5" w14:textId="77777777" w:rsidR="0020365B" w:rsidRPr="0020365B" w:rsidRDefault="0020365B" w:rsidP="008924DB">
      <w:pPr>
        <w:jc w:val="both"/>
        <w:rPr>
          <w:lang w:val="de-DE"/>
        </w:rPr>
      </w:pPr>
    </w:p>
    <w:p w14:paraId="11BD6D04" w14:textId="77777777" w:rsidR="0020365B" w:rsidRPr="0020365B" w:rsidRDefault="0020365B" w:rsidP="008924DB">
      <w:pPr>
        <w:jc w:val="both"/>
        <w:rPr>
          <w:lang w:val="de-DE"/>
        </w:rPr>
      </w:pPr>
      <w:r w:rsidRPr="0020365B">
        <w:rPr>
          <w:lang w:val="de-DE"/>
        </w:rPr>
        <w:tab/>
      </w:r>
      <w:r w:rsidRPr="0020365B">
        <w:rPr>
          <w:b/>
          <w:lang w:val="de-DE"/>
        </w:rPr>
        <w:t>Art. 66 -</w:t>
      </w:r>
      <w:r w:rsidRPr="0020365B">
        <w:rPr>
          <w:lang w:val="de-DE"/>
        </w:rPr>
        <w:t xml:space="preserve"> In Titel II Kapitel 2 Abschnitt 2 Unterabschnitt 2 desselben Gesetzes wird ein Artikel 24/2 mit folgendem Wortlaut eingefügt:</w:t>
      </w:r>
    </w:p>
    <w:p w14:paraId="2B0BF6F0" w14:textId="77777777" w:rsidR="0020365B" w:rsidRPr="0020365B" w:rsidRDefault="0020365B" w:rsidP="008924DB">
      <w:pPr>
        <w:jc w:val="both"/>
        <w:rPr>
          <w:lang w:val="de-DE"/>
        </w:rPr>
      </w:pPr>
    </w:p>
    <w:p w14:paraId="050D2FC8" w14:textId="77777777" w:rsidR="0020365B" w:rsidRPr="0020365B" w:rsidRDefault="0020365B" w:rsidP="008924DB">
      <w:pPr>
        <w:jc w:val="both"/>
        <w:rPr>
          <w:lang w:val="de-DE"/>
        </w:rPr>
      </w:pPr>
      <w:r w:rsidRPr="0020365B">
        <w:rPr>
          <w:lang w:val="de-DE"/>
        </w:rPr>
        <w:tab/>
        <w:t>"Art. 24/2 - § 1 ­ Bei der Erteilung, Änderung oder Verlängerung von Funkfrequenz</w:t>
      </w:r>
      <w:r w:rsidRPr="0020365B">
        <w:rPr>
          <w:lang w:val="de-DE"/>
        </w:rPr>
        <w:softHyphen/>
        <w:t>nutzungsrechten werden ein wirksamer Wettbewerb gefördert und Wettbewerbsverfälschungen im Binnenmarkt vermieden.</w:t>
      </w:r>
    </w:p>
    <w:p w14:paraId="65EEAFEB" w14:textId="77777777" w:rsidR="0020365B" w:rsidRPr="0020365B" w:rsidRDefault="0020365B" w:rsidP="008924DB">
      <w:pPr>
        <w:jc w:val="both"/>
        <w:rPr>
          <w:lang w:val="de-DE"/>
        </w:rPr>
      </w:pPr>
    </w:p>
    <w:p w14:paraId="10DFC748" w14:textId="77777777" w:rsidR="0020365B" w:rsidRPr="0020365B" w:rsidRDefault="0020365B" w:rsidP="008924DB">
      <w:pPr>
        <w:jc w:val="both"/>
        <w:rPr>
          <w:lang w:val="de-DE"/>
        </w:rPr>
      </w:pPr>
      <w:r w:rsidRPr="0020365B">
        <w:rPr>
          <w:lang w:val="de-DE"/>
        </w:rPr>
        <w:tab/>
        <w:t>§ 2 ­ Bei der Erteilung, Änderung oder Verlängerung von Funkfrequenznutzungsrechten kann der König auf Vorschlag des Instituts oder aus eigener Initiative nach Stellungnahme des Instituts geeignete Maßnahmen ergreifen, beispielsweise:</w:t>
      </w:r>
    </w:p>
    <w:p w14:paraId="73ECC0C3" w14:textId="77777777" w:rsidR="0020365B" w:rsidRPr="0020365B" w:rsidRDefault="0020365B" w:rsidP="008924DB">
      <w:pPr>
        <w:jc w:val="both"/>
        <w:rPr>
          <w:lang w:val="de-DE"/>
        </w:rPr>
      </w:pPr>
    </w:p>
    <w:p w14:paraId="5CABEE1A" w14:textId="77777777" w:rsidR="0020365B" w:rsidRPr="0020365B" w:rsidRDefault="0020365B" w:rsidP="008924DB">
      <w:pPr>
        <w:jc w:val="both"/>
        <w:rPr>
          <w:lang w:val="de-DE"/>
        </w:rPr>
      </w:pPr>
      <w:r w:rsidRPr="0020365B">
        <w:rPr>
          <w:lang w:val="de-DE"/>
        </w:rPr>
        <w:tab/>
        <w:t>1. Begrenzung der Menge an Funkfrequenzbändern, für die einem Unternehmen Nutzungsrechte erteilt werden, oder - wenn die Umstände dies rechtfertigen - Verknüpfung dieser Nutzungsrechte mit Bedingungen, zum Beispiel Gewährung des Vorleistungszugangs und nationales oder regionales Roaming in bestimmten Frequenzbändern oder Gruppen von Frequenzbändern mit ähnlichen Merkmalen,</w:t>
      </w:r>
    </w:p>
    <w:p w14:paraId="4ADA3FA0" w14:textId="77777777" w:rsidR="0020365B" w:rsidRPr="0020365B" w:rsidRDefault="0020365B" w:rsidP="008924DB">
      <w:pPr>
        <w:jc w:val="both"/>
        <w:rPr>
          <w:lang w:val="de-DE"/>
        </w:rPr>
      </w:pPr>
    </w:p>
    <w:p w14:paraId="31C7B158" w14:textId="77777777" w:rsidR="0020365B" w:rsidRPr="0020365B" w:rsidRDefault="0020365B" w:rsidP="008924DB">
      <w:pPr>
        <w:jc w:val="both"/>
        <w:rPr>
          <w:lang w:val="de-DE"/>
        </w:rPr>
      </w:pPr>
      <w:r w:rsidRPr="0020365B">
        <w:rPr>
          <w:lang w:val="de-DE"/>
        </w:rPr>
        <w:tab/>
        <w:t>2. Reservierung eines bestimmten Abschnitts eines Funkfrequenzbands oder einer Gruppe von Funkfrequenzbändern für neue Marktteilnehmer, wenn dies angesichts der besonderen Lage auf dem nationalen Markt angemessen und gerechtfertigt ist,</w:t>
      </w:r>
    </w:p>
    <w:p w14:paraId="54EB5D1A" w14:textId="77777777" w:rsidR="0020365B" w:rsidRPr="0020365B" w:rsidRDefault="0020365B" w:rsidP="008924DB">
      <w:pPr>
        <w:jc w:val="both"/>
        <w:rPr>
          <w:lang w:val="de-DE"/>
        </w:rPr>
      </w:pPr>
    </w:p>
    <w:p w14:paraId="645F8A01" w14:textId="77777777" w:rsidR="0020365B" w:rsidRPr="0020365B" w:rsidRDefault="0020365B" w:rsidP="008924DB">
      <w:pPr>
        <w:jc w:val="both"/>
        <w:rPr>
          <w:lang w:val="de-DE"/>
        </w:rPr>
      </w:pPr>
      <w:r w:rsidRPr="0020365B">
        <w:rPr>
          <w:lang w:val="de-DE"/>
        </w:rPr>
        <w:tab/>
        <w:t>3. Verweigerung der Erteilung neuer Funkfrequenznutzungsrechte oder der Genehmigung neuer Funkfrequenznutzungsarten in bestimmten Bändern, oder Verknüpfen neuer Funkfrequenznutzungsrechte oder neuer Funkfrequenznutzungsarten mit bestimmten Bedingungen, um Wettbewerbsverzerrungen durch Zuteilung, Übertragung oder Anhäufung von Nutzungsrechten zu verhindern,</w:t>
      </w:r>
    </w:p>
    <w:p w14:paraId="403E4738" w14:textId="77777777" w:rsidR="0020365B" w:rsidRPr="0020365B" w:rsidRDefault="0020365B" w:rsidP="008924DB">
      <w:pPr>
        <w:jc w:val="both"/>
        <w:rPr>
          <w:lang w:val="de-DE"/>
        </w:rPr>
      </w:pPr>
    </w:p>
    <w:p w14:paraId="303EF6AD" w14:textId="77777777" w:rsidR="0020365B" w:rsidRPr="0020365B" w:rsidRDefault="0020365B" w:rsidP="008924DB">
      <w:pPr>
        <w:jc w:val="both"/>
        <w:rPr>
          <w:lang w:val="de-DE"/>
        </w:rPr>
      </w:pPr>
      <w:r w:rsidRPr="0020365B">
        <w:rPr>
          <w:lang w:val="de-DE"/>
        </w:rPr>
        <w:tab/>
        <w:t>4. Aufnahme von Bedingungen für eine Untersagung der Übertragung von oder Auferlegung von Bedingungen für die Übertragung von Funkfrequenznutzungsrechten, die nicht auf Ebene der Europäischen Union oder auf nationaler Ebene der Fusionskontrolle unterliegen, wenn es wahrscheinlich ist, dass der Wettbewerb durch die Übertragung in beträchtlicher Weise beeinträchtigt würde,</w:t>
      </w:r>
    </w:p>
    <w:p w14:paraId="7A8A21B0" w14:textId="77777777" w:rsidR="0020365B" w:rsidRPr="0020365B" w:rsidRDefault="0020365B" w:rsidP="008924DB">
      <w:pPr>
        <w:jc w:val="both"/>
        <w:rPr>
          <w:lang w:val="de-DE"/>
        </w:rPr>
      </w:pPr>
      <w:r w:rsidRPr="0020365B">
        <w:rPr>
          <w:lang w:val="de-DE"/>
        </w:rPr>
        <w:tab/>
      </w:r>
    </w:p>
    <w:p w14:paraId="203B4AC9" w14:textId="77777777" w:rsidR="0020365B" w:rsidRPr="0020365B" w:rsidRDefault="0020365B" w:rsidP="008924DB">
      <w:pPr>
        <w:jc w:val="both"/>
        <w:rPr>
          <w:lang w:val="de-DE"/>
        </w:rPr>
      </w:pPr>
      <w:r w:rsidRPr="0020365B">
        <w:rPr>
          <w:lang w:val="de-DE"/>
        </w:rPr>
        <w:tab/>
        <w:t>5. Änderung bestehender Rechte, wenn dies erforderlich ist, um Wettbewerbs</w:t>
      </w:r>
      <w:r w:rsidRPr="0020365B">
        <w:rPr>
          <w:lang w:val="de-DE"/>
        </w:rPr>
        <w:softHyphen/>
        <w:t>verzerrungen infolge der Übertragung oder Anhäufung von Frequenznutzungsrechten nachträglich zu beseitigen.</w:t>
      </w:r>
    </w:p>
    <w:p w14:paraId="1DB0BF96" w14:textId="77777777" w:rsidR="0020365B" w:rsidRPr="0020365B" w:rsidRDefault="0020365B" w:rsidP="008924DB">
      <w:pPr>
        <w:jc w:val="both"/>
        <w:rPr>
          <w:lang w:val="de-DE"/>
        </w:rPr>
      </w:pPr>
    </w:p>
    <w:p w14:paraId="20B2AAAC" w14:textId="77777777" w:rsidR="0020365B" w:rsidRPr="0020365B" w:rsidRDefault="0020365B" w:rsidP="008924DB">
      <w:pPr>
        <w:jc w:val="both"/>
        <w:rPr>
          <w:lang w:val="de-DE"/>
        </w:rPr>
      </w:pPr>
      <w:r w:rsidRPr="0020365B">
        <w:rPr>
          <w:lang w:val="de-DE"/>
        </w:rPr>
        <w:tab/>
        <w:t>Das Institut stützt sich bei seinem Beschluss unter Berücksichtigung der Marktbedingungen und der verfügbaren Vergleichsgrößen auf eine objektive, vorausschauende Beurteilung der Wettbewerbsverhältnisse, der Frage, ob solche Maßnahmen zur Erhaltung oder Erreichung eines wirksamen Wettbewerbs erforderlich sind, und der voraussichtlichen Auswirkungen solcher Maßnahmen auf bestehende oder künftige Investitionen der Marktteilnehmer insbesondere in den Netzausbau. Dabei berücksichtigt das Institut den in Artikel 55 beschriebenen Ansatz zur Durchführung von Marktanalysen."</w:t>
      </w:r>
    </w:p>
    <w:p w14:paraId="014A3F69" w14:textId="77777777" w:rsidR="0020365B" w:rsidRPr="0020365B" w:rsidRDefault="0020365B" w:rsidP="008924DB">
      <w:pPr>
        <w:jc w:val="both"/>
        <w:rPr>
          <w:lang w:val="de-DE"/>
        </w:rPr>
      </w:pPr>
    </w:p>
    <w:p w14:paraId="186F5818" w14:textId="77777777" w:rsidR="0020365B" w:rsidRPr="0020365B" w:rsidRDefault="0020365B" w:rsidP="008924DB">
      <w:pPr>
        <w:jc w:val="both"/>
        <w:rPr>
          <w:lang w:val="de-DE"/>
        </w:rPr>
      </w:pPr>
    </w:p>
    <w:p w14:paraId="029345FF" w14:textId="77777777" w:rsidR="0020365B" w:rsidRPr="0020365B" w:rsidRDefault="0020365B" w:rsidP="008924DB">
      <w:pPr>
        <w:jc w:val="both"/>
        <w:rPr>
          <w:lang w:val="de-DE"/>
        </w:rPr>
      </w:pPr>
      <w:r w:rsidRPr="0020365B">
        <w:rPr>
          <w:lang w:val="de-DE"/>
        </w:rPr>
        <w:tab/>
      </w:r>
      <w:r w:rsidRPr="0020365B">
        <w:rPr>
          <w:b/>
          <w:lang w:val="de-DE"/>
        </w:rPr>
        <w:t>Art. 67 -</w:t>
      </w:r>
      <w:r w:rsidRPr="0020365B">
        <w:rPr>
          <w:lang w:val="de-DE"/>
        </w:rPr>
        <w:t xml:space="preserve"> In Artikel 25 § 2 desselben Gesetzes, abgeändert durch das Gesetz vom 27. März 2014, wird Absatz 3 aufgehoben.</w:t>
      </w:r>
    </w:p>
    <w:p w14:paraId="66F10C3B" w14:textId="77777777" w:rsidR="0020365B" w:rsidRPr="0020365B" w:rsidRDefault="0020365B" w:rsidP="008924DB">
      <w:pPr>
        <w:jc w:val="both"/>
        <w:rPr>
          <w:lang w:val="de-DE"/>
        </w:rPr>
      </w:pPr>
    </w:p>
    <w:p w14:paraId="486F2BA8" w14:textId="77777777" w:rsidR="0020365B" w:rsidRPr="0020365B" w:rsidRDefault="0020365B" w:rsidP="008924DB">
      <w:pPr>
        <w:jc w:val="both"/>
        <w:rPr>
          <w:lang w:val="de-DE"/>
        </w:rPr>
      </w:pPr>
    </w:p>
    <w:p w14:paraId="6BEABAA0" w14:textId="77777777" w:rsidR="0020365B" w:rsidRPr="0020365B" w:rsidRDefault="0020365B" w:rsidP="008924DB">
      <w:pPr>
        <w:jc w:val="both"/>
        <w:rPr>
          <w:lang w:val="de-DE"/>
        </w:rPr>
      </w:pPr>
      <w:r w:rsidRPr="0020365B">
        <w:rPr>
          <w:lang w:val="de-DE"/>
        </w:rPr>
        <w:tab/>
      </w:r>
      <w:r w:rsidRPr="0020365B">
        <w:rPr>
          <w:b/>
          <w:lang w:val="de-DE"/>
        </w:rPr>
        <w:t>Art. 68 -</w:t>
      </w:r>
      <w:r w:rsidRPr="0020365B">
        <w:rPr>
          <w:lang w:val="de-DE"/>
        </w:rPr>
        <w:t xml:space="preserve"> Artikel 26 desselben Gesetzes, abgeändert durch die Gesetze vom 18. Mai 2009 und 27. März 2014, wird wie folgt ersetzt:</w:t>
      </w:r>
    </w:p>
    <w:p w14:paraId="270669DD" w14:textId="77777777" w:rsidR="0020365B" w:rsidRPr="0020365B" w:rsidRDefault="0020365B" w:rsidP="008924DB">
      <w:pPr>
        <w:jc w:val="both"/>
        <w:rPr>
          <w:lang w:val="de-DE"/>
        </w:rPr>
      </w:pPr>
    </w:p>
    <w:p w14:paraId="3C17FFC1" w14:textId="77777777" w:rsidR="0020365B" w:rsidRPr="0020365B" w:rsidRDefault="0020365B" w:rsidP="008924DB">
      <w:pPr>
        <w:jc w:val="both"/>
        <w:rPr>
          <w:lang w:val="de-DE"/>
        </w:rPr>
      </w:pPr>
      <w:r w:rsidRPr="0020365B">
        <w:rPr>
          <w:lang w:val="de-DE"/>
        </w:rPr>
        <w:tab/>
        <w:t>"Art. 26 - § 1 ­ Betreiber melden dem Institut, das die Information an die anderen Betreiber weiterleitet:</w:t>
      </w:r>
    </w:p>
    <w:p w14:paraId="7FBB58FD" w14:textId="77777777" w:rsidR="0020365B" w:rsidRPr="0020365B" w:rsidRDefault="0020365B" w:rsidP="008924DB">
      <w:pPr>
        <w:jc w:val="both"/>
        <w:rPr>
          <w:lang w:val="de-DE"/>
        </w:rPr>
      </w:pPr>
    </w:p>
    <w:p w14:paraId="5151E5DC" w14:textId="77777777" w:rsidR="0020365B" w:rsidRPr="0020365B" w:rsidRDefault="0020365B" w:rsidP="008924DB">
      <w:pPr>
        <w:jc w:val="both"/>
        <w:rPr>
          <w:lang w:val="de-DE"/>
        </w:rPr>
      </w:pPr>
      <w:r w:rsidRPr="0020365B">
        <w:rPr>
          <w:lang w:val="de-DE"/>
        </w:rPr>
        <w:tab/>
        <w:t>1. dass sie bei den zuständigen Behörden einen Antrag auf Städtebaugenehmigung für einen bestimmten Antennenstandort oder einen wesentlichen Teil eines Standortes einreichen werden,</w:t>
      </w:r>
    </w:p>
    <w:p w14:paraId="4DEBFDD1" w14:textId="77777777" w:rsidR="0020365B" w:rsidRPr="0020365B" w:rsidRDefault="0020365B" w:rsidP="008924DB">
      <w:pPr>
        <w:jc w:val="both"/>
        <w:rPr>
          <w:lang w:val="de-DE"/>
        </w:rPr>
      </w:pPr>
    </w:p>
    <w:p w14:paraId="71750D0B" w14:textId="77777777" w:rsidR="0020365B" w:rsidRPr="0020365B" w:rsidRDefault="0020365B" w:rsidP="008924DB">
      <w:pPr>
        <w:jc w:val="both"/>
        <w:rPr>
          <w:lang w:val="de-DE"/>
        </w:rPr>
      </w:pPr>
      <w:r w:rsidRPr="0020365B">
        <w:rPr>
          <w:lang w:val="de-DE"/>
        </w:rPr>
        <w:tab/>
        <w:t>2. dass sie einen Antennenstandort ersetzen werden, deren Träger ein Mast ist, der sich in ihrem Eigentum befindet, oder in den in Artikel 25 § 6 erwähnten Fällen, und auch wenn der Mast auf dem Boden oder auf einem gemeinsam genutzten Träger auf einem Gebäude aufgestellt ist.</w:t>
      </w:r>
    </w:p>
    <w:p w14:paraId="32826232" w14:textId="77777777" w:rsidR="0020365B" w:rsidRPr="0020365B" w:rsidRDefault="0020365B" w:rsidP="008924DB">
      <w:pPr>
        <w:jc w:val="both"/>
        <w:rPr>
          <w:lang w:val="de-DE"/>
        </w:rPr>
      </w:pPr>
    </w:p>
    <w:p w14:paraId="4EFDF41A" w14:textId="77777777" w:rsidR="0020365B" w:rsidRPr="0020365B" w:rsidRDefault="0020365B" w:rsidP="008924DB">
      <w:pPr>
        <w:jc w:val="both"/>
        <w:rPr>
          <w:lang w:val="de-DE"/>
        </w:rPr>
      </w:pPr>
      <w:r w:rsidRPr="0020365B">
        <w:rPr>
          <w:lang w:val="de-DE"/>
        </w:rPr>
        <w:tab/>
        <w:t>Absatz 1 Nr. 2 ist nicht anwendbar, wenn die Ersetzung dem Institut gegenüber durch ein Ereignis gerechtfertigt wird, das unter höhere Gewalt oder Handeln eines Dritten, für den der Betreiber nicht verantwortlich ist, fällt oder auf einen Beschluss von höherer Stelle zurückzuführen ist. In diesen Fällen muss der neue Mast mindestens die gleiche Größe haben wie der ersetzte Mast. Der Nachweis des Ereignisses wird dem Institut schriftlich übermittelt.</w:t>
      </w:r>
    </w:p>
    <w:p w14:paraId="7F8A5E69" w14:textId="77777777" w:rsidR="0020365B" w:rsidRPr="0020365B" w:rsidRDefault="0020365B" w:rsidP="008924DB">
      <w:pPr>
        <w:jc w:val="both"/>
        <w:rPr>
          <w:lang w:val="de-DE"/>
        </w:rPr>
      </w:pPr>
    </w:p>
    <w:p w14:paraId="7A54E198" w14:textId="77777777" w:rsidR="0020365B" w:rsidRPr="0020365B" w:rsidRDefault="0020365B" w:rsidP="008924DB">
      <w:pPr>
        <w:jc w:val="both"/>
        <w:rPr>
          <w:lang w:val="de-DE"/>
        </w:rPr>
      </w:pPr>
      <w:r w:rsidRPr="0020365B">
        <w:rPr>
          <w:lang w:val="de-DE"/>
        </w:rPr>
        <w:tab/>
        <w:t>Diese Meldung erfolgt mindestens dreißig Tage vor Einreichung des Genehmigungs</w:t>
      </w:r>
      <w:r w:rsidRPr="0020365B">
        <w:rPr>
          <w:lang w:val="de-DE"/>
        </w:rPr>
        <w:softHyphen/>
        <w:t>antrags oder, wenn keine Genehmigungspflicht besteht, mindestens dreißig Tage vor der Durchführung von Arbeiten zur Ersetzung eines Antennenstandortes.</w:t>
      </w:r>
    </w:p>
    <w:p w14:paraId="255F8360" w14:textId="77777777" w:rsidR="0020365B" w:rsidRPr="0020365B" w:rsidRDefault="0020365B" w:rsidP="008924DB">
      <w:pPr>
        <w:jc w:val="both"/>
        <w:rPr>
          <w:lang w:val="de-DE"/>
        </w:rPr>
      </w:pPr>
    </w:p>
    <w:p w14:paraId="5C3FB6CA" w14:textId="77777777" w:rsidR="0020365B" w:rsidRPr="0020365B" w:rsidRDefault="0020365B" w:rsidP="008924DB">
      <w:pPr>
        <w:jc w:val="both"/>
        <w:rPr>
          <w:lang w:val="de-DE"/>
        </w:rPr>
      </w:pPr>
      <w:r w:rsidRPr="0020365B">
        <w:rPr>
          <w:lang w:val="de-DE"/>
        </w:rPr>
        <w:tab/>
        <w:t>§ 2 ­ Wenn Betreiber innerhalb dreißig Tagen nach der Meldung ihr Interesse an einer gemeinsamen Nutzung bekunden, ist der in § 1 erwähnte Betreiber verpflichtet:</w:t>
      </w:r>
    </w:p>
    <w:p w14:paraId="13545713" w14:textId="77777777" w:rsidR="0020365B" w:rsidRPr="0020365B" w:rsidRDefault="0020365B" w:rsidP="008924DB">
      <w:pPr>
        <w:jc w:val="both"/>
        <w:rPr>
          <w:lang w:val="de-DE"/>
        </w:rPr>
      </w:pPr>
    </w:p>
    <w:p w14:paraId="259D38C3" w14:textId="77777777" w:rsidR="0020365B" w:rsidRPr="0020365B" w:rsidRDefault="0020365B" w:rsidP="008924DB">
      <w:pPr>
        <w:jc w:val="both"/>
        <w:rPr>
          <w:lang w:val="de-DE"/>
        </w:rPr>
      </w:pPr>
      <w:r w:rsidRPr="0020365B">
        <w:rPr>
          <w:lang w:val="de-DE"/>
        </w:rPr>
        <w:tab/>
        <w:t>1. die technischen und finanziellen Bedingungen für die gemeinsame Nutzung des betreffenden Antennenstandortes zu verhandeln und gemäß den in Artikel 25 § 5 aufgeführten Grundsätzen eine Vereinbarung zu schließen,</w:t>
      </w:r>
    </w:p>
    <w:p w14:paraId="1B9767E9" w14:textId="77777777" w:rsidR="0020365B" w:rsidRPr="0020365B" w:rsidRDefault="0020365B" w:rsidP="008924DB">
      <w:pPr>
        <w:jc w:val="both"/>
        <w:rPr>
          <w:lang w:val="de-DE"/>
        </w:rPr>
      </w:pPr>
    </w:p>
    <w:p w14:paraId="1A7A0BAC" w14:textId="77777777" w:rsidR="0020365B" w:rsidRPr="0020365B" w:rsidRDefault="0020365B" w:rsidP="008924DB">
      <w:pPr>
        <w:jc w:val="both"/>
        <w:rPr>
          <w:lang w:val="de-DE"/>
        </w:rPr>
      </w:pPr>
      <w:r w:rsidRPr="0020365B">
        <w:rPr>
          <w:lang w:val="de-DE"/>
        </w:rPr>
        <w:tab/>
        <w:t>2. gegebenenfalls den Antrag auf Städtebaugenehmigung gemäß der geschlossenen Vereinbarung anzupassen.</w:t>
      </w:r>
    </w:p>
    <w:p w14:paraId="571E7789" w14:textId="77777777" w:rsidR="0020365B" w:rsidRPr="0020365B" w:rsidRDefault="0020365B" w:rsidP="008924DB">
      <w:pPr>
        <w:jc w:val="both"/>
        <w:rPr>
          <w:lang w:val="de-DE"/>
        </w:rPr>
      </w:pPr>
    </w:p>
    <w:p w14:paraId="46DCA97F" w14:textId="77777777" w:rsidR="0020365B" w:rsidRPr="0020365B" w:rsidRDefault="0020365B" w:rsidP="008924DB">
      <w:pPr>
        <w:jc w:val="both"/>
        <w:rPr>
          <w:lang w:val="de-DE"/>
        </w:rPr>
      </w:pPr>
      <w:r w:rsidRPr="0020365B">
        <w:rPr>
          <w:lang w:val="de-DE"/>
        </w:rPr>
        <w:tab/>
        <w:t>§ 3 ­ Das Institut kann auf mit Gründen versehenen außergewöhnlichen Antrag eines Betreibers eine Abweichung von den in den Paragraphen 1 und 2 erwähnten Fristen gewähren.</w:t>
      </w:r>
    </w:p>
    <w:p w14:paraId="1A5F481A" w14:textId="77777777" w:rsidR="0020365B" w:rsidRPr="0020365B" w:rsidRDefault="0020365B" w:rsidP="008924DB">
      <w:pPr>
        <w:jc w:val="both"/>
        <w:rPr>
          <w:lang w:val="de-DE"/>
        </w:rPr>
      </w:pPr>
    </w:p>
    <w:p w14:paraId="545DD48D" w14:textId="77777777" w:rsidR="0020365B" w:rsidRPr="0020365B" w:rsidRDefault="0020365B" w:rsidP="008924DB">
      <w:pPr>
        <w:jc w:val="both"/>
        <w:rPr>
          <w:lang w:val="de-DE"/>
        </w:rPr>
      </w:pPr>
      <w:r w:rsidRPr="0020365B">
        <w:rPr>
          <w:lang w:val="de-DE"/>
        </w:rPr>
        <w:tab/>
        <w:t>§ 4 ­ Hat ein Betreiber die in § 1 erwähnte Meldung nicht übermittelt, trägt der säumige Betreiber nach Anwendung des in Artikel 25 § 4 erwähnten Verfahrens achtzig Prozent der Kosten für die Anpassung des betreffenden Standortes, sofern der Betreiber, der die Meldung nicht erhalten hat, sich innerhalb zweier Jahre nach der Meldepflicht beim Institut gemeldet hat."</w:t>
      </w:r>
    </w:p>
    <w:p w14:paraId="2EB00D86" w14:textId="77777777" w:rsidR="0020365B" w:rsidRPr="0020365B" w:rsidRDefault="0020365B" w:rsidP="008924DB">
      <w:pPr>
        <w:jc w:val="both"/>
        <w:rPr>
          <w:lang w:val="de-DE"/>
        </w:rPr>
      </w:pPr>
    </w:p>
    <w:p w14:paraId="3303A187" w14:textId="77777777" w:rsidR="0020365B" w:rsidRPr="0020365B" w:rsidRDefault="0020365B" w:rsidP="008924DB">
      <w:pPr>
        <w:jc w:val="both"/>
        <w:rPr>
          <w:lang w:val="de-DE"/>
        </w:rPr>
      </w:pPr>
    </w:p>
    <w:p w14:paraId="2D11719C" w14:textId="77777777" w:rsidR="000713E6" w:rsidRDefault="000713E6">
      <w:pPr>
        <w:rPr>
          <w:lang w:val="de-DE"/>
        </w:rPr>
      </w:pPr>
      <w:r>
        <w:rPr>
          <w:lang w:val="de-DE"/>
        </w:rPr>
        <w:br w:type="page"/>
      </w:r>
    </w:p>
    <w:p w14:paraId="2D587556" w14:textId="06A96EEF" w:rsidR="0020365B" w:rsidRPr="0020365B" w:rsidRDefault="0020365B" w:rsidP="008924DB">
      <w:pPr>
        <w:jc w:val="both"/>
        <w:rPr>
          <w:lang w:val="de-DE"/>
        </w:rPr>
      </w:pPr>
      <w:r w:rsidRPr="0020365B">
        <w:rPr>
          <w:lang w:val="de-DE"/>
        </w:rPr>
        <w:lastRenderedPageBreak/>
        <w:tab/>
      </w:r>
      <w:r w:rsidRPr="0020365B">
        <w:rPr>
          <w:b/>
          <w:lang w:val="de-DE"/>
        </w:rPr>
        <w:t>Art. 69 -</w:t>
      </w:r>
      <w:r w:rsidRPr="0020365B">
        <w:rPr>
          <w:lang w:val="de-DE"/>
        </w:rPr>
        <w:t xml:space="preserve"> In Titel II Kapitel 3 Abschnitt 1 desselben Gesetzes wird ein Artikel 26/1 mit folgendem Wortlaut eingefügt:</w:t>
      </w:r>
    </w:p>
    <w:p w14:paraId="359A2E0C" w14:textId="77777777" w:rsidR="0020365B" w:rsidRPr="0020365B" w:rsidRDefault="0020365B" w:rsidP="008924DB">
      <w:pPr>
        <w:jc w:val="both"/>
        <w:rPr>
          <w:lang w:val="de-DE"/>
        </w:rPr>
      </w:pPr>
    </w:p>
    <w:p w14:paraId="76E558F9" w14:textId="77777777" w:rsidR="0020365B" w:rsidRPr="0020365B" w:rsidRDefault="0020365B" w:rsidP="008924DB">
      <w:pPr>
        <w:jc w:val="both"/>
        <w:rPr>
          <w:lang w:val="de-DE"/>
        </w:rPr>
      </w:pPr>
      <w:r w:rsidRPr="0020365B">
        <w:rPr>
          <w:lang w:val="de-DE"/>
        </w:rPr>
        <w:tab/>
        <w:t>"Art. 26/1 - Im Rahmen der gemeinsamen Nutzung von Antennenstandorten kann das Institut technische Modalitäten der in den Artikeln 25 und 26 erwähnten Verpflichtungen präzisieren und wenn nötig für eine Dauer von höchstens achtzehn Monaten organisatorische und technische Verpflichtungen festlegen, die ergänzend gelten, um die Wahrung des allgemeinen Interesses zu gewährleisten oder ein schnelles System für den Informations</w:t>
      </w:r>
      <w:r w:rsidRPr="0020365B">
        <w:rPr>
          <w:lang w:val="de-DE"/>
        </w:rPr>
        <w:softHyphen/>
        <w:t>austausch zu ermöglichen."</w:t>
      </w:r>
    </w:p>
    <w:p w14:paraId="579347C2" w14:textId="77777777" w:rsidR="0020365B" w:rsidRPr="0020365B" w:rsidRDefault="0020365B" w:rsidP="008924DB">
      <w:pPr>
        <w:jc w:val="both"/>
        <w:rPr>
          <w:lang w:val="de-DE"/>
        </w:rPr>
      </w:pPr>
    </w:p>
    <w:p w14:paraId="4834CEB1" w14:textId="77777777" w:rsidR="0020365B" w:rsidRPr="0020365B" w:rsidRDefault="0020365B" w:rsidP="008924DB">
      <w:pPr>
        <w:jc w:val="both"/>
        <w:rPr>
          <w:lang w:val="de-DE"/>
        </w:rPr>
      </w:pPr>
    </w:p>
    <w:p w14:paraId="2CEA47C0" w14:textId="77777777" w:rsidR="0020365B" w:rsidRPr="0020365B" w:rsidRDefault="0020365B" w:rsidP="008924DB">
      <w:pPr>
        <w:jc w:val="both"/>
        <w:rPr>
          <w:lang w:val="de-DE"/>
        </w:rPr>
      </w:pPr>
      <w:r w:rsidRPr="0020365B">
        <w:rPr>
          <w:lang w:val="de-DE"/>
        </w:rPr>
        <w:tab/>
      </w:r>
      <w:r w:rsidRPr="0020365B">
        <w:rPr>
          <w:b/>
          <w:lang w:val="de-DE"/>
        </w:rPr>
        <w:t>Art. 70 -</w:t>
      </w:r>
      <w:r w:rsidRPr="0020365B">
        <w:rPr>
          <w:lang w:val="de-DE"/>
        </w:rPr>
        <w:t xml:space="preserve"> Artikel 28 desselben Gesetzes, abgeändert durch das Gesetz vom 27. März 2014, wird wie folgt ersetzt:</w:t>
      </w:r>
    </w:p>
    <w:p w14:paraId="32CF565C" w14:textId="77777777" w:rsidR="0020365B" w:rsidRPr="0020365B" w:rsidRDefault="0020365B" w:rsidP="008924DB">
      <w:pPr>
        <w:jc w:val="both"/>
        <w:rPr>
          <w:lang w:val="de-DE"/>
        </w:rPr>
      </w:pPr>
    </w:p>
    <w:p w14:paraId="5730D772" w14:textId="77777777" w:rsidR="0020365B" w:rsidRPr="0020365B" w:rsidRDefault="0020365B" w:rsidP="008924DB">
      <w:pPr>
        <w:jc w:val="both"/>
        <w:rPr>
          <w:lang w:val="de-DE"/>
        </w:rPr>
      </w:pPr>
      <w:r w:rsidRPr="0020365B">
        <w:rPr>
          <w:lang w:val="de-DE"/>
        </w:rPr>
        <w:tab/>
        <w:t>"Art. 28 - § 1 ­ Unbeschadet des Artikels 25 kann das Institut auf angemessenen Antrag Verpflichtungen zur Gewährung des Zugangs zu Verkabelungen und zugehörigen Einrichtungen in Gebäuden oder bis zu dem vom Institut festgelegten ersten Konzentrations- oder Verteilungspunkt außerhalb des Gebäudes auferlegen. Wenn eine Replizierung wirtschaftlich ineffizient oder praktisch unmöglich wäre, können diese Verpflichtungen Anbietern elektronischer Kommunikationsnetze oder Eigentümern solcher Verkabelungen und zugehörigen Einrichtungen auferlegt werden, wenn es sich bei diesen Eigentümern nicht um Anbieter elektronischer Kommunikationsnetze handelt.</w:t>
      </w:r>
    </w:p>
    <w:p w14:paraId="07C609F5" w14:textId="77777777" w:rsidR="0020365B" w:rsidRPr="0020365B" w:rsidRDefault="0020365B" w:rsidP="008924DB">
      <w:pPr>
        <w:jc w:val="both"/>
        <w:rPr>
          <w:lang w:val="de-DE"/>
        </w:rPr>
      </w:pPr>
    </w:p>
    <w:p w14:paraId="5378B1CD" w14:textId="77777777" w:rsidR="0020365B" w:rsidRPr="0020365B" w:rsidRDefault="0020365B" w:rsidP="008924DB">
      <w:pPr>
        <w:jc w:val="both"/>
        <w:rPr>
          <w:lang w:val="de-DE"/>
        </w:rPr>
      </w:pPr>
      <w:r w:rsidRPr="0020365B">
        <w:rPr>
          <w:lang w:val="de-DE"/>
        </w:rPr>
        <w:tab/>
        <w:t>Die auferlegten Zugangsbedingungen können konkrete Bestimmungen in Bezug auf Zugang zu solchen Netzelementen und zugehörigen Einrichtungen und zugehörigen Diensten, Transparenz und Nichtdiskriminierung sowie Umlegung der Kosten des Zugangs enthalten, die zur Berücksichtigung von Risikofaktoren gegebenenfalls angepasst werden.</w:t>
      </w:r>
    </w:p>
    <w:p w14:paraId="5849EF58" w14:textId="77777777" w:rsidR="0020365B" w:rsidRPr="0020365B" w:rsidRDefault="0020365B" w:rsidP="008924DB">
      <w:pPr>
        <w:jc w:val="both"/>
        <w:rPr>
          <w:lang w:val="de-DE"/>
        </w:rPr>
      </w:pPr>
    </w:p>
    <w:p w14:paraId="276FF60F" w14:textId="77777777" w:rsidR="0020365B" w:rsidRPr="0020365B" w:rsidRDefault="0020365B" w:rsidP="008924DB">
      <w:pPr>
        <w:jc w:val="both"/>
        <w:rPr>
          <w:lang w:val="de-DE"/>
        </w:rPr>
      </w:pPr>
      <w:r w:rsidRPr="0020365B">
        <w:rPr>
          <w:lang w:val="de-DE"/>
        </w:rPr>
        <w:tab/>
        <w:t>§ 2 ­ Kommt das Institut gegebenenfalls unter Berücksichtigung der sich aus einschlägigen Marktanalysen ergebenden Verpflichtungen zu dem Schluss, dass die gemäß § 1 auferlegten Verpflichtungen nicht ausreichen, um die beträchtlichen und anhaltenden wirtschaftlichen oder physischen Hindernisse für eine Replizierung zu beseitigen, die einer bestehenden oder sich abzeichnenden Marktsituation, bei der die Wettbewerbsergebnisse für die Endnutzer erheblich beeinträchtigt werden, zugrunde liegen, kann das Institut zu fairen und angemessenen Bedingungen Zugangsverpflichtungen - einschließlich aktiver oder virtueller Zugangsverpflichtungen, falls dies aus technischen oder wirtschaftlichen Gründen gerechtfertigt ist - auferlegen, die sich über den ersten Konzentrations- oder Verteilerpunkt hinaus bis zu einem Punkt erstrecken, den das Institut als den den Endnutzern am nächsten gelegenen Punkt bestimmt, bei dem es möglich ist, effizienten Zugangsnachfragern auf wirtschaftlich tragfähige Weise eine ausreichende Anzahl an Endnutzeranschlüssen bereitzustellen. Bei der Festlegung des Umfangs der Ausdehnung über den ersten Konzentrations- oder Verteilerpunkt hinaus berücksichtigt das Institut weitestmöglich die einschlägigen Leitlinien des GEREK.</w:t>
      </w:r>
    </w:p>
    <w:p w14:paraId="0D3F774B" w14:textId="77777777" w:rsidR="0020365B" w:rsidRPr="0020365B" w:rsidRDefault="0020365B" w:rsidP="008924DB">
      <w:pPr>
        <w:jc w:val="both"/>
        <w:rPr>
          <w:lang w:val="de-DE"/>
        </w:rPr>
      </w:pPr>
    </w:p>
    <w:p w14:paraId="56D0238E" w14:textId="77777777" w:rsidR="0020365B" w:rsidRPr="0020365B" w:rsidRDefault="0020365B" w:rsidP="008924DB">
      <w:pPr>
        <w:jc w:val="both"/>
        <w:rPr>
          <w:lang w:val="de-DE"/>
        </w:rPr>
      </w:pPr>
      <w:r w:rsidRPr="0020365B">
        <w:rPr>
          <w:lang w:val="de-DE"/>
        </w:rPr>
        <w:tab/>
        <w:t>Das Institut erlegt Anbietern elektronischer Kommunikationsnetze die in Absatz 1 erwähnten Verpflichtungen nicht auf, wenn es feststellt, dass:</w:t>
      </w:r>
    </w:p>
    <w:p w14:paraId="09F0D7FB" w14:textId="77777777" w:rsidR="0020365B" w:rsidRPr="0020365B" w:rsidRDefault="0020365B" w:rsidP="008924DB">
      <w:pPr>
        <w:jc w:val="both"/>
        <w:rPr>
          <w:lang w:val="de-DE"/>
        </w:rPr>
      </w:pPr>
    </w:p>
    <w:p w14:paraId="779A600B" w14:textId="77777777" w:rsidR="0020365B" w:rsidRPr="0020365B" w:rsidRDefault="0020365B" w:rsidP="008924DB">
      <w:pPr>
        <w:jc w:val="both"/>
        <w:rPr>
          <w:lang w:val="de-DE"/>
        </w:rPr>
      </w:pPr>
      <w:r w:rsidRPr="0020365B">
        <w:rPr>
          <w:lang w:val="de-DE"/>
        </w:rPr>
        <w:tab/>
        <w:t xml:space="preserve">1. der Anbieter die Merkmale gemäß Artikel 65/4 § 1 aufweist und Unternehmen mittels Zugang zu einem Netz mit sehr hoher Kapazität zu fairen, nichtdiskriminierenden und angemessenen Bedingungen einen tragfähigen und vergleichbaren alternativen Zugangsweg zu </w:t>
      </w:r>
      <w:r w:rsidRPr="0020365B">
        <w:rPr>
          <w:lang w:val="de-DE"/>
        </w:rPr>
        <w:lastRenderedPageBreak/>
        <w:t>Endnutzern zur Verfügung stellt, und wenn das betreffende Netz nicht mit öffentlichen Mitteln finanziert worden ist. Das Institut kann diese Ausnahmeregelung auf andere Anbieter ausweiten, die zu fairen, nichtdiskriminierenden und angemessenen Bedingungen Zugang zu einem Netz mit sehr hoher Kapazität gewähren; oder</w:t>
      </w:r>
    </w:p>
    <w:p w14:paraId="7863781C" w14:textId="77777777" w:rsidR="0020365B" w:rsidRPr="0020365B" w:rsidRDefault="0020365B" w:rsidP="008924DB">
      <w:pPr>
        <w:jc w:val="both"/>
        <w:rPr>
          <w:lang w:val="de-DE"/>
        </w:rPr>
      </w:pPr>
    </w:p>
    <w:p w14:paraId="1B03BC97" w14:textId="77777777" w:rsidR="0020365B" w:rsidRPr="0020365B" w:rsidRDefault="0020365B" w:rsidP="008924DB">
      <w:pPr>
        <w:jc w:val="both"/>
        <w:rPr>
          <w:lang w:val="de-DE"/>
        </w:rPr>
      </w:pPr>
      <w:r w:rsidRPr="0020365B">
        <w:rPr>
          <w:lang w:val="de-DE"/>
        </w:rPr>
        <w:tab/>
        <w:t>2. die Auferlegung von Verpflichtungen die wirtschaftliche oder finanzielle Tragfähigkeit des Aufbaus neuer Netze insbesondere im Rahmen kleiner lokaler Projekte gefährden würde.</w:t>
      </w:r>
    </w:p>
    <w:p w14:paraId="7966AE6A" w14:textId="77777777" w:rsidR="0020365B" w:rsidRPr="0020365B" w:rsidRDefault="0020365B" w:rsidP="008924DB">
      <w:pPr>
        <w:jc w:val="both"/>
        <w:rPr>
          <w:lang w:val="de-DE"/>
        </w:rPr>
      </w:pPr>
    </w:p>
    <w:p w14:paraId="733E163C" w14:textId="77777777" w:rsidR="0020365B" w:rsidRPr="0020365B" w:rsidRDefault="0020365B" w:rsidP="008924DB">
      <w:pPr>
        <w:jc w:val="both"/>
        <w:rPr>
          <w:lang w:val="de-DE"/>
        </w:rPr>
      </w:pPr>
      <w:r w:rsidRPr="0020365B">
        <w:rPr>
          <w:lang w:val="de-DE"/>
        </w:rPr>
        <w:tab/>
        <w:t>In Abweichung von Absatz 2 Nr. 1 kann das Institut Verpflichtungen auferlegen, wenn das betreffende Netz mit öffentlichen Mitteln finanziert wird.</w:t>
      </w:r>
    </w:p>
    <w:p w14:paraId="2FE7F435" w14:textId="77777777" w:rsidR="0020365B" w:rsidRPr="0020365B" w:rsidRDefault="0020365B" w:rsidP="008924DB">
      <w:pPr>
        <w:jc w:val="both"/>
        <w:rPr>
          <w:lang w:val="de-DE"/>
        </w:rPr>
      </w:pPr>
    </w:p>
    <w:p w14:paraId="70906B32" w14:textId="77777777" w:rsidR="0020365B" w:rsidRPr="0020365B" w:rsidRDefault="0020365B" w:rsidP="008924DB">
      <w:pPr>
        <w:jc w:val="both"/>
        <w:rPr>
          <w:lang w:val="de-DE"/>
        </w:rPr>
      </w:pPr>
      <w:r w:rsidRPr="0020365B">
        <w:rPr>
          <w:lang w:val="de-DE"/>
        </w:rPr>
        <w:tab/>
        <w:t>§ 3 ­ Unbeschadet der Paragraphen 1 und 2 kann das Institut Unternehmen, die elektronische Kommunikationsnetze bereitstellen oder zu deren Bereitstellung berechtigt sind, im Einklang mit dem Recht der Europäischen Union Verpflichtungen in Bezug auf die gemeinsame Nutzung von passiven Infrastrukturen oder Verpflichtungen über den Abschluss lokaler Roamingzugangsvereinbarungen auferlegen, sofern dies in beiden Fällen für die Bereitstellung von auf Funkfrequenzen gestützten Diensten auf lokaler Ebene unmittelbar erforderlich ist und sofern keinem Unternehmen tragfähige und vergleichbare alternative Zugangswege zu den Endnutzern zu fairen und angemessenen Bedingungen zur Verfügung gestellt werden.</w:t>
      </w:r>
    </w:p>
    <w:p w14:paraId="6F6D441D" w14:textId="77777777" w:rsidR="0020365B" w:rsidRPr="0020365B" w:rsidRDefault="0020365B" w:rsidP="008924DB">
      <w:pPr>
        <w:jc w:val="both"/>
        <w:rPr>
          <w:lang w:val="de-DE"/>
        </w:rPr>
      </w:pPr>
    </w:p>
    <w:p w14:paraId="4DDAFC8D" w14:textId="77777777" w:rsidR="0020365B" w:rsidRPr="0020365B" w:rsidRDefault="0020365B" w:rsidP="008924DB">
      <w:pPr>
        <w:jc w:val="both"/>
        <w:rPr>
          <w:lang w:val="de-DE"/>
        </w:rPr>
      </w:pPr>
      <w:r w:rsidRPr="0020365B">
        <w:rPr>
          <w:lang w:val="de-DE"/>
        </w:rPr>
        <w:tab/>
        <w:t>Das Institut kann derartige Verpflichtungen nur dann auferlegen, wenn diese Möglichkeit bei der Erteilung der Funkfrequenznutzungsrechte ausdrücklich vorgesehen wurde und wenn dies dadurch gerechtfertigt ist, dass in dem Gebiet, für das diese Verpflichtungen gelten, unüberwindbare wirtschaftliche oder physische Hindernisse für den marktgesteuerten Ausbau der Infrastruktur zur Bereitstellung funkfrequenzgestützter Netze oder Dienste bestehen, weshalb Endnutzer äußerst lückenhaften oder gar keinen Zugang zu Netzen oder Diensten haben.</w:t>
      </w:r>
    </w:p>
    <w:p w14:paraId="65179C57" w14:textId="77777777" w:rsidR="0020365B" w:rsidRPr="0020365B" w:rsidRDefault="0020365B" w:rsidP="008924DB">
      <w:pPr>
        <w:jc w:val="both"/>
        <w:rPr>
          <w:lang w:val="de-DE"/>
        </w:rPr>
      </w:pPr>
    </w:p>
    <w:p w14:paraId="55D59DC1" w14:textId="77777777" w:rsidR="0020365B" w:rsidRPr="0020365B" w:rsidRDefault="0020365B" w:rsidP="008924DB">
      <w:pPr>
        <w:jc w:val="both"/>
        <w:rPr>
          <w:lang w:val="de-DE"/>
        </w:rPr>
      </w:pPr>
      <w:r w:rsidRPr="0020365B">
        <w:rPr>
          <w:lang w:val="de-DE"/>
        </w:rPr>
        <w:tab/>
        <w:t>§ 4 ­ Lässt sich mithilfe des Zugangs zu und der gemeinsamen Nutzung passiver Infrastruktur allein keine Abhilfe schaffen, kann das Institut vorschreiben, dass aktive Infrastruktur gemeinsam genutzt wird.</w:t>
      </w:r>
    </w:p>
    <w:p w14:paraId="7F11E162" w14:textId="77777777" w:rsidR="0020365B" w:rsidRPr="0020365B" w:rsidRDefault="0020365B" w:rsidP="008924DB">
      <w:pPr>
        <w:jc w:val="both"/>
        <w:rPr>
          <w:lang w:val="de-DE"/>
        </w:rPr>
      </w:pPr>
    </w:p>
    <w:p w14:paraId="6C00587F" w14:textId="77777777" w:rsidR="0020365B" w:rsidRPr="0020365B" w:rsidRDefault="0020365B" w:rsidP="008924DB">
      <w:pPr>
        <w:jc w:val="both"/>
        <w:rPr>
          <w:lang w:val="de-DE"/>
        </w:rPr>
      </w:pPr>
      <w:r w:rsidRPr="0020365B">
        <w:rPr>
          <w:lang w:val="de-DE"/>
        </w:rPr>
        <w:tab/>
        <w:t>Das Institut berücksichtigt Folgendes:</w:t>
      </w:r>
    </w:p>
    <w:p w14:paraId="644FEF8E" w14:textId="77777777" w:rsidR="0020365B" w:rsidRPr="0020365B" w:rsidRDefault="0020365B" w:rsidP="008924DB">
      <w:pPr>
        <w:jc w:val="both"/>
        <w:rPr>
          <w:lang w:val="de-DE"/>
        </w:rPr>
      </w:pPr>
    </w:p>
    <w:p w14:paraId="69A5F852" w14:textId="77777777" w:rsidR="0020365B" w:rsidRPr="0020365B" w:rsidRDefault="0020365B" w:rsidP="008924DB">
      <w:pPr>
        <w:jc w:val="both"/>
        <w:rPr>
          <w:lang w:val="de-DE"/>
        </w:rPr>
      </w:pPr>
      <w:r w:rsidRPr="0020365B">
        <w:rPr>
          <w:lang w:val="de-DE"/>
        </w:rPr>
        <w:tab/>
        <w:t>1. das Erfordernis, die Netzanbindung in der gesamten Europäischen Union, entlang wichtiger Verkehrswege und in bestimmten Gebieten zu maximieren, und die Möglichkeit, eine wesentlich größere Auswahl und höhere Dienstqualität für die Endnutzer zu erreichen,</w:t>
      </w:r>
    </w:p>
    <w:p w14:paraId="1F34448C" w14:textId="77777777" w:rsidR="0020365B" w:rsidRPr="0020365B" w:rsidRDefault="0020365B" w:rsidP="008924DB">
      <w:pPr>
        <w:jc w:val="both"/>
        <w:rPr>
          <w:lang w:val="de-DE"/>
        </w:rPr>
      </w:pPr>
    </w:p>
    <w:p w14:paraId="333671C5" w14:textId="77777777" w:rsidR="0020365B" w:rsidRPr="0020365B" w:rsidRDefault="0020365B" w:rsidP="008924DB">
      <w:pPr>
        <w:jc w:val="both"/>
        <w:rPr>
          <w:lang w:val="de-DE"/>
        </w:rPr>
      </w:pPr>
      <w:r w:rsidRPr="0020365B">
        <w:rPr>
          <w:lang w:val="de-DE"/>
        </w:rPr>
        <w:tab/>
        <w:t>2. die effiziente Nutzung von Funkfrequenzen,</w:t>
      </w:r>
    </w:p>
    <w:p w14:paraId="4AB77446" w14:textId="77777777" w:rsidR="0020365B" w:rsidRPr="0020365B" w:rsidRDefault="0020365B" w:rsidP="008924DB">
      <w:pPr>
        <w:jc w:val="both"/>
        <w:rPr>
          <w:lang w:val="de-DE"/>
        </w:rPr>
      </w:pPr>
    </w:p>
    <w:p w14:paraId="7AF475DF" w14:textId="77777777" w:rsidR="0020365B" w:rsidRPr="0020365B" w:rsidRDefault="0020365B" w:rsidP="008924DB">
      <w:pPr>
        <w:jc w:val="both"/>
        <w:rPr>
          <w:lang w:val="de-DE"/>
        </w:rPr>
      </w:pPr>
      <w:r w:rsidRPr="0020365B">
        <w:rPr>
          <w:lang w:val="de-DE"/>
        </w:rPr>
        <w:tab/>
        <w:t>3. die technische Durchführbarkeit der gemeinsamen Nutzung und die diesbezüglichen Bedingungen,</w:t>
      </w:r>
    </w:p>
    <w:p w14:paraId="0F5AE10E" w14:textId="77777777" w:rsidR="0020365B" w:rsidRPr="0020365B" w:rsidRDefault="0020365B" w:rsidP="008924DB">
      <w:pPr>
        <w:jc w:val="both"/>
        <w:rPr>
          <w:lang w:val="de-DE"/>
        </w:rPr>
      </w:pPr>
    </w:p>
    <w:p w14:paraId="2C787F13" w14:textId="77777777" w:rsidR="0020365B" w:rsidRPr="0020365B" w:rsidRDefault="0020365B" w:rsidP="008924DB">
      <w:pPr>
        <w:jc w:val="both"/>
        <w:rPr>
          <w:lang w:val="de-DE"/>
        </w:rPr>
      </w:pPr>
      <w:r w:rsidRPr="0020365B">
        <w:rPr>
          <w:lang w:val="de-DE"/>
        </w:rPr>
        <w:tab/>
        <w:t>4. die Auferlegung von Verpflichtungen, die die wirtschaftliche oder finanzielle Tragfähigkeit des Aufbaus neuer Netze insbesondere im Rahmen kleiner lokaler Projekte gefährden würde,</w:t>
      </w:r>
    </w:p>
    <w:p w14:paraId="25AFBD18" w14:textId="77777777" w:rsidR="0020365B" w:rsidRPr="0020365B" w:rsidRDefault="0020365B" w:rsidP="008924DB">
      <w:pPr>
        <w:jc w:val="both"/>
        <w:rPr>
          <w:lang w:val="de-DE"/>
        </w:rPr>
      </w:pPr>
    </w:p>
    <w:p w14:paraId="61F5F63E" w14:textId="77777777" w:rsidR="0020365B" w:rsidRPr="0020365B" w:rsidRDefault="0020365B" w:rsidP="008924DB">
      <w:pPr>
        <w:jc w:val="both"/>
        <w:rPr>
          <w:lang w:val="de-DE"/>
        </w:rPr>
      </w:pPr>
      <w:r w:rsidRPr="0020365B">
        <w:rPr>
          <w:lang w:val="de-DE"/>
        </w:rPr>
        <w:tab/>
        <w:t>5. den Stand des Infrastruktur- und des Dienstleistungswettbewerbs,</w:t>
      </w:r>
    </w:p>
    <w:p w14:paraId="33F48F07" w14:textId="77777777" w:rsidR="0020365B" w:rsidRPr="0020365B" w:rsidRDefault="0020365B" w:rsidP="008924DB">
      <w:pPr>
        <w:jc w:val="both"/>
        <w:rPr>
          <w:lang w:val="de-DE"/>
        </w:rPr>
      </w:pPr>
    </w:p>
    <w:p w14:paraId="481FC59A" w14:textId="77777777" w:rsidR="0020365B" w:rsidRPr="0020365B" w:rsidRDefault="0020365B" w:rsidP="008924DB">
      <w:pPr>
        <w:jc w:val="both"/>
        <w:rPr>
          <w:lang w:val="de-DE"/>
        </w:rPr>
      </w:pPr>
      <w:r w:rsidRPr="0020365B">
        <w:rPr>
          <w:lang w:val="de-DE"/>
        </w:rPr>
        <w:tab/>
        <w:t>6. technische Innovationen,</w:t>
      </w:r>
    </w:p>
    <w:p w14:paraId="05EC786B" w14:textId="77777777" w:rsidR="0020365B" w:rsidRPr="0020365B" w:rsidRDefault="0020365B" w:rsidP="008924DB">
      <w:pPr>
        <w:jc w:val="both"/>
        <w:rPr>
          <w:lang w:val="de-DE"/>
        </w:rPr>
      </w:pPr>
    </w:p>
    <w:p w14:paraId="5BD461AF" w14:textId="77777777" w:rsidR="0020365B" w:rsidRPr="0020365B" w:rsidRDefault="0020365B" w:rsidP="008924DB">
      <w:pPr>
        <w:jc w:val="both"/>
        <w:rPr>
          <w:lang w:val="de-DE"/>
        </w:rPr>
      </w:pPr>
      <w:r w:rsidRPr="0020365B">
        <w:rPr>
          <w:lang w:val="de-DE"/>
        </w:rPr>
        <w:tab/>
        <w:t>7. die vorrangige Notwendigkeit, im Hinblick auf den Ausbau der Infrastruktur zunächst Anreize für den Bereitsteller zu schaffen.</w:t>
      </w:r>
    </w:p>
    <w:p w14:paraId="7DB454FB" w14:textId="77777777" w:rsidR="0020365B" w:rsidRPr="0020365B" w:rsidRDefault="0020365B" w:rsidP="008924DB">
      <w:pPr>
        <w:jc w:val="both"/>
        <w:rPr>
          <w:lang w:val="de-DE"/>
        </w:rPr>
      </w:pPr>
    </w:p>
    <w:p w14:paraId="0A2D1C4B" w14:textId="77777777" w:rsidR="0020365B" w:rsidRPr="0020365B" w:rsidRDefault="0020365B" w:rsidP="008924DB">
      <w:pPr>
        <w:jc w:val="both"/>
        <w:rPr>
          <w:lang w:val="de-DE"/>
        </w:rPr>
      </w:pPr>
      <w:r w:rsidRPr="0020365B">
        <w:rPr>
          <w:lang w:val="de-DE"/>
        </w:rPr>
        <w:tab/>
        <w:t>Im Fall einer Streitbeilegung kann das Institut dem Begünstigten der die gemeinsame Nutzung oder den Zugang betreffenden Verpflichtung unter anderem vorschreiben, Funkfrequenzen mit dem Bereitsteller der Infrastruktur in dem betreffenden Gebiet gemeinsam zu nutzen."</w:t>
      </w:r>
    </w:p>
    <w:p w14:paraId="7FA32D81" w14:textId="77777777" w:rsidR="0020365B" w:rsidRPr="0020365B" w:rsidRDefault="0020365B" w:rsidP="008924DB">
      <w:pPr>
        <w:jc w:val="both"/>
        <w:rPr>
          <w:lang w:val="de-DE"/>
        </w:rPr>
      </w:pPr>
    </w:p>
    <w:p w14:paraId="321599E9" w14:textId="77777777" w:rsidR="0020365B" w:rsidRPr="0020365B" w:rsidRDefault="0020365B" w:rsidP="008924DB">
      <w:pPr>
        <w:jc w:val="both"/>
        <w:rPr>
          <w:lang w:val="de-DE"/>
        </w:rPr>
      </w:pPr>
    </w:p>
    <w:p w14:paraId="01BE56CA" w14:textId="77777777" w:rsidR="0020365B" w:rsidRPr="0020365B" w:rsidRDefault="0020365B" w:rsidP="008924DB">
      <w:pPr>
        <w:jc w:val="both"/>
        <w:rPr>
          <w:lang w:val="de-DE"/>
        </w:rPr>
      </w:pPr>
      <w:r w:rsidRPr="0020365B">
        <w:rPr>
          <w:lang w:val="de-DE"/>
        </w:rPr>
        <w:tab/>
      </w:r>
      <w:r w:rsidRPr="0020365B">
        <w:rPr>
          <w:b/>
          <w:lang w:val="de-DE"/>
        </w:rPr>
        <w:t xml:space="preserve">Art. 71 - </w:t>
      </w:r>
      <w:r w:rsidRPr="0020365B">
        <w:rPr>
          <w:lang w:val="de-DE"/>
        </w:rPr>
        <w:t>In Titel II Kapitel 3 Abschnitt 2 desselben Gesetzes wird ein Artikel 28/2 mit folgendem Wortlaut eingefügt:</w:t>
      </w:r>
    </w:p>
    <w:p w14:paraId="7E14405F" w14:textId="77777777" w:rsidR="0020365B" w:rsidRPr="0020365B" w:rsidRDefault="0020365B" w:rsidP="008924DB">
      <w:pPr>
        <w:jc w:val="both"/>
        <w:rPr>
          <w:lang w:val="de-DE"/>
        </w:rPr>
      </w:pPr>
    </w:p>
    <w:p w14:paraId="69F6772B" w14:textId="77777777" w:rsidR="0020365B" w:rsidRPr="0020365B" w:rsidRDefault="0020365B" w:rsidP="008924DB">
      <w:pPr>
        <w:jc w:val="both"/>
        <w:rPr>
          <w:lang w:val="de-DE"/>
        </w:rPr>
      </w:pPr>
      <w:r w:rsidRPr="0020365B">
        <w:rPr>
          <w:lang w:val="de-DE"/>
        </w:rPr>
        <w:tab/>
        <w:t>"Art. 28/2 - Die gemäß den Artikeln 28, 51 und 51/1 auferlegten Verpflichtungen und Bedingungen müssen objektiv, transparent, verhältnismäßig und nichtdiskriminierend sein; für ihre Anwendung gelten die Verfahren von Artikel 141. Das Institut prüft innerhalb fünf Jahren nach Erlass der im Zusammenhang mit denselben Unternehmen beschlossenen vorherigen Maßnahme, zu welchen Ergebnissen diese Verpflichtungen und Bedingungen geführt haben und ob deren Änderung oder Aufhebung angesichts der sich wandelnden Umstände angemessen wäre. Das Institut gibt die Ergebnisse seiner Prüfung nach den Verfahren gemäß Artikel 141 bekannt."</w:t>
      </w:r>
    </w:p>
    <w:p w14:paraId="2F46AABA" w14:textId="77777777" w:rsidR="0020365B" w:rsidRPr="0020365B" w:rsidRDefault="0020365B" w:rsidP="008924DB">
      <w:pPr>
        <w:jc w:val="both"/>
        <w:rPr>
          <w:lang w:val="de-DE"/>
        </w:rPr>
      </w:pPr>
    </w:p>
    <w:p w14:paraId="45106FF2" w14:textId="77777777" w:rsidR="0020365B" w:rsidRPr="0020365B" w:rsidRDefault="0020365B" w:rsidP="008924DB">
      <w:pPr>
        <w:jc w:val="both"/>
        <w:rPr>
          <w:lang w:val="de-DE"/>
        </w:rPr>
      </w:pPr>
    </w:p>
    <w:p w14:paraId="22A3709B" w14:textId="77777777" w:rsidR="0020365B" w:rsidRPr="0020365B" w:rsidRDefault="0020365B" w:rsidP="008924DB">
      <w:pPr>
        <w:jc w:val="both"/>
        <w:rPr>
          <w:lang w:val="de-DE"/>
        </w:rPr>
      </w:pPr>
      <w:r w:rsidRPr="0020365B">
        <w:rPr>
          <w:lang w:val="de-DE"/>
        </w:rPr>
        <w:tab/>
      </w:r>
      <w:r w:rsidRPr="0020365B">
        <w:rPr>
          <w:b/>
          <w:lang w:val="de-DE"/>
        </w:rPr>
        <w:t>Art. 72 -</w:t>
      </w:r>
      <w:r w:rsidRPr="0020365B">
        <w:rPr>
          <w:lang w:val="de-DE"/>
        </w:rPr>
        <w:t xml:space="preserve"> In Titel II Kapitel 3 Abschnitt 2 desselben Gesetzes wird ein Artikel 28/3 mit folgendem Wortlaut eingefügt:</w:t>
      </w:r>
    </w:p>
    <w:p w14:paraId="7323AE0A" w14:textId="77777777" w:rsidR="0020365B" w:rsidRPr="0020365B" w:rsidRDefault="0020365B" w:rsidP="008924DB">
      <w:pPr>
        <w:jc w:val="both"/>
        <w:rPr>
          <w:lang w:val="de-DE"/>
        </w:rPr>
      </w:pPr>
    </w:p>
    <w:p w14:paraId="3AD8BDA1" w14:textId="77777777" w:rsidR="0020365B" w:rsidRPr="0020365B" w:rsidRDefault="0020365B" w:rsidP="008924DB">
      <w:pPr>
        <w:jc w:val="both"/>
        <w:rPr>
          <w:lang w:val="de-DE"/>
        </w:rPr>
      </w:pPr>
      <w:r w:rsidRPr="0020365B">
        <w:rPr>
          <w:lang w:val="de-DE"/>
        </w:rPr>
        <w:tab/>
        <w:t>"Art. 28/3 - § 1 ­ Auf schriftlichen Antrag eines Unternehmens, das öffentliche Kommunikationsnetze bereitstellt oder für die Bereitstellung von elektronischen Kommunikationsnetzen zugelassen ist, gibt der Betreiber passiver Infrastrukturen allen zumutbaren Anträgen auf Zugang zu seinen passiven Infrastrukturen zwecks Ausbaus der Komponenten von Hochgeschwindigkeitsnetzen für die elektronische Kommunikation zu fairen und angemessenen Bedingungen - auch in Bezug auf den Preis - statt. In diesem schriftlichen Antrag müssen die Komponenten des Projekts, für die Zugang beantragt wird, einschließlich eines genauen Zeitplans angegeben sein.</w:t>
      </w:r>
    </w:p>
    <w:p w14:paraId="27EF970A" w14:textId="77777777" w:rsidR="0020365B" w:rsidRPr="0020365B" w:rsidRDefault="0020365B" w:rsidP="008924DB">
      <w:pPr>
        <w:jc w:val="both"/>
        <w:rPr>
          <w:lang w:val="de-DE"/>
        </w:rPr>
      </w:pPr>
    </w:p>
    <w:p w14:paraId="2D823466" w14:textId="77777777" w:rsidR="0020365B" w:rsidRPr="0020365B" w:rsidRDefault="0020365B" w:rsidP="008924DB">
      <w:pPr>
        <w:jc w:val="both"/>
        <w:rPr>
          <w:lang w:val="de-DE"/>
        </w:rPr>
      </w:pPr>
      <w:r w:rsidRPr="0020365B">
        <w:rPr>
          <w:lang w:val="de-DE"/>
        </w:rPr>
        <w:tab/>
        <w:t>§ 2 ­ Zugangsverweigerung beruht auf objektiven, transparenten und verhältnismäßigen Kriterien; solche Kriterien sind beispielsweise:</w:t>
      </w:r>
    </w:p>
    <w:p w14:paraId="7720F7C1" w14:textId="77777777" w:rsidR="0020365B" w:rsidRPr="0020365B" w:rsidRDefault="0020365B" w:rsidP="008924DB">
      <w:pPr>
        <w:jc w:val="both"/>
        <w:rPr>
          <w:lang w:val="de-DE"/>
        </w:rPr>
      </w:pPr>
    </w:p>
    <w:p w14:paraId="46CDAAFD" w14:textId="77777777" w:rsidR="0020365B" w:rsidRPr="0020365B" w:rsidRDefault="0020365B" w:rsidP="008924DB">
      <w:pPr>
        <w:jc w:val="both"/>
        <w:rPr>
          <w:lang w:val="de-DE"/>
        </w:rPr>
      </w:pPr>
      <w:r w:rsidRPr="0020365B">
        <w:rPr>
          <w:lang w:val="de-DE"/>
        </w:rPr>
        <w:tab/>
        <w:t>1. die technische Eignung der passiven Infrastrukturen, zu denen Zugang beantragt wird, im Hinblick auf die Unterbringung einer der in § 1 erwähnten Komponenten von Hochgeschwindigkeitsnetzen für die elektronische Kommunikation,</w:t>
      </w:r>
    </w:p>
    <w:p w14:paraId="5B2579C2" w14:textId="77777777" w:rsidR="0020365B" w:rsidRPr="0020365B" w:rsidRDefault="0020365B" w:rsidP="008924DB">
      <w:pPr>
        <w:jc w:val="both"/>
        <w:rPr>
          <w:lang w:val="de-DE"/>
        </w:rPr>
      </w:pPr>
    </w:p>
    <w:p w14:paraId="47BCFD1D" w14:textId="77777777" w:rsidR="0020365B" w:rsidRPr="0020365B" w:rsidRDefault="0020365B" w:rsidP="008924DB">
      <w:pPr>
        <w:jc w:val="both"/>
        <w:rPr>
          <w:lang w:val="de-DE"/>
        </w:rPr>
      </w:pPr>
      <w:r w:rsidRPr="0020365B">
        <w:rPr>
          <w:lang w:val="de-DE"/>
        </w:rPr>
        <w:tab/>
        <w:t>2. der verfügbare Platz zur Unterbringung der in § 1 erwähnten Komponenten von Hochgeschwindigkeitsnetzen für die elektronische Kommunikation, einschließlich des - ausreichend nachgewiesenen - künftigen Platzbedarfs des Netzbetreibers,</w:t>
      </w:r>
    </w:p>
    <w:p w14:paraId="3847221E" w14:textId="77777777" w:rsidR="0020365B" w:rsidRPr="0020365B" w:rsidRDefault="0020365B" w:rsidP="008924DB">
      <w:pPr>
        <w:jc w:val="both"/>
        <w:rPr>
          <w:lang w:val="de-DE"/>
        </w:rPr>
      </w:pPr>
    </w:p>
    <w:p w14:paraId="1BF4B7E9" w14:textId="77777777" w:rsidR="0020365B" w:rsidRPr="0020365B" w:rsidRDefault="0020365B" w:rsidP="008924DB">
      <w:pPr>
        <w:jc w:val="both"/>
        <w:rPr>
          <w:lang w:val="de-DE"/>
        </w:rPr>
      </w:pPr>
      <w:r w:rsidRPr="0020365B">
        <w:rPr>
          <w:lang w:val="de-DE"/>
        </w:rPr>
        <w:tab/>
        <w:t>3. Bedenken hinsichtlich der Sicherheit und der öffentlichen Gesundheit,</w:t>
      </w:r>
    </w:p>
    <w:p w14:paraId="16402569" w14:textId="77777777" w:rsidR="0020365B" w:rsidRPr="0020365B" w:rsidRDefault="0020365B" w:rsidP="008924DB">
      <w:pPr>
        <w:jc w:val="both"/>
        <w:rPr>
          <w:lang w:val="de-DE"/>
        </w:rPr>
      </w:pPr>
    </w:p>
    <w:p w14:paraId="35E7F6BA" w14:textId="77777777" w:rsidR="0020365B" w:rsidRPr="0020365B" w:rsidRDefault="0020365B" w:rsidP="008924DB">
      <w:pPr>
        <w:jc w:val="both"/>
        <w:rPr>
          <w:lang w:val="de-DE"/>
        </w:rPr>
      </w:pPr>
      <w:r w:rsidRPr="0020365B">
        <w:rPr>
          <w:lang w:val="de-DE"/>
        </w:rPr>
        <w:lastRenderedPageBreak/>
        <w:tab/>
        <w:t>4. die Integrität und Sicherheit passiver Infrastrukturen, insbesondere nationaler kritischer Infrastrukturen, die im Gesetz vom 1. Juli 2011 über die Sicherheit und den Schutz der kritischen Infrastrukturen erwähnt sind,</w:t>
      </w:r>
    </w:p>
    <w:p w14:paraId="1EF0FF49" w14:textId="77777777" w:rsidR="0020365B" w:rsidRPr="0020365B" w:rsidRDefault="0020365B" w:rsidP="008924DB">
      <w:pPr>
        <w:jc w:val="both"/>
        <w:rPr>
          <w:lang w:val="de-DE"/>
        </w:rPr>
      </w:pPr>
    </w:p>
    <w:p w14:paraId="1E7E5276" w14:textId="77777777" w:rsidR="0020365B" w:rsidRPr="0020365B" w:rsidRDefault="0020365B" w:rsidP="008924DB">
      <w:pPr>
        <w:jc w:val="both"/>
        <w:rPr>
          <w:lang w:val="de-DE"/>
        </w:rPr>
      </w:pPr>
      <w:r w:rsidRPr="0020365B">
        <w:rPr>
          <w:lang w:val="de-DE"/>
        </w:rPr>
        <w:tab/>
        <w:t>5. das Risiko, dass die geplanten elektronischen Kommunikationsdienste die Erbringung anderer Dienste über die passiven Infrastrukturen ernsthaft stören könnten,</w:t>
      </w:r>
    </w:p>
    <w:p w14:paraId="6F2E4285" w14:textId="77777777" w:rsidR="0020365B" w:rsidRPr="0020365B" w:rsidRDefault="0020365B" w:rsidP="008924DB">
      <w:pPr>
        <w:jc w:val="both"/>
        <w:rPr>
          <w:lang w:val="de-DE"/>
        </w:rPr>
      </w:pPr>
    </w:p>
    <w:p w14:paraId="5CBAD75C" w14:textId="77777777" w:rsidR="0020365B" w:rsidRPr="0020365B" w:rsidRDefault="0020365B" w:rsidP="008924DB">
      <w:pPr>
        <w:jc w:val="both"/>
        <w:rPr>
          <w:lang w:val="de-DE"/>
        </w:rPr>
      </w:pPr>
      <w:r w:rsidRPr="0020365B">
        <w:rPr>
          <w:lang w:val="de-DE"/>
        </w:rPr>
        <w:tab/>
        <w:t>6. die Verfügbarkeit tragfähiger Alternativen für den Zugang zu passiven Infrastrukturen auf der Vorleistungsebene, die der Betreiber passiver Infrastrukturen anbietet und die sich für die Bereitstellung von Hochgeschwindigkeitsnetzen für die elektronische Kommunikation eignen, sofern dieser Zugang zu fairen und angemessenen Bedingungen gewährt wird.</w:t>
      </w:r>
    </w:p>
    <w:p w14:paraId="06E4C5C2" w14:textId="77777777" w:rsidR="0020365B" w:rsidRPr="0020365B" w:rsidRDefault="0020365B" w:rsidP="008924DB">
      <w:pPr>
        <w:jc w:val="both"/>
        <w:rPr>
          <w:lang w:val="de-DE"/>
        </w:rPr>
      </w:pPr>
    </w:p>
    <w:p w14:paraId="11835515" w14:textId="77777777" w:rsidR="0020365B" w:rsidRPr="0020365B" w:rsidRDefault="0020365B" w:rsidP="008924DB">
      <w:pPr>
        <w:jc w:val="both"/>
        <w:rPr>
          <w:lang w:val="de-DE"/>
        </w:rPr>
      </w:pPr>
      <w:r w:rsidRPr="0020365B">
        <w:rPr>
          <w:lang w:val="de-DE"/>
        </w:rPr>
        <w:tab/>
        <w:t>Der Betreiber passiver Infrastrukturen legt binnen zwei Monaten nach Eingang der vollständigen Zugangsbeantragung die Gründe für die Zugangsverweigerung dar.</w:t>
      </w:r>
    </w:p>
    <w:p w14:paraId="7663C38B" w14:textId="77777777" w:rsidR="0020365B" w:rsidRPr="0020365B" w:rsidRDefault="0020365B" w:rsidP="008924DB">
      <w:pPr>
        <w:jc w:val="both"/>
        <w:rPr>
          <w:lang w:val="de-DE"/>
        </w:rPr>
      </w:pPr>
    </w:p>
    <w:p w14:paraId="6C519F2F" w14:textId="77777777" w:rsidR="0020365B" w:rsidRPr="0020365B" w:rsidRDefault="0020365B" w:rsidP="008924DB">
      <w:pPr>
        <w:jc w:val="both"/>
        <w:rPr>
          <w:lang w:val="de-DE"/>
        </w:rPr>
      </w:pPr>
      <w:r w:rsidRPr="0020365B">
        <w:rPr>
          <w:lang w:val="de-DE"/>
        </w:rPr>
        <w:tab/>
        <w:t>§ 3 ­ In den Fällen, in denen binnen zwei Monaten ab dem Tag des Eingangs des förmlichen Zugangsantrags der Zugang verweigert oder keine Einigung über die konkreten Geschäftsbedingungen, auch über den Preis, erzielt wird, kann jede Partei das Institut mit dem Fall befassen gemäß Artikel 4 des Gesetzes vom 17. Januar 2003 über Beschwerden und die Behandlung von Streitsachen in Zusammenhang mit dem Gesetz vom 17. Januar 2003 über das Statut der Regulierungsinstanz des belgischen Post- und Telekommunikationssektors.</w:t>
      </w:r>
    </w:p>
    <w:p w14:paraId="1254B94D" w14:textId="77777777" w:rsidR="0020365B" w:rsidRPr="0020365B" w:rsidRDefault="0020365B" w:rsidP="008924DB">
      <w:pPr>
        <w:jc w:val="both"/>
        <w:rPr>
          <w:lang w:val="de-DE"/>
        </w:rPr>
      </w:pPr>
    </w:p>
    <w:p w14:paraId="57556FC0" w14:textId="77777777" w:rsidR="0020365B" w:rsidRPr="0020365B" w:rsidRDefault="0020365B" w:rsidP="008924DB">
      <w:pPr>
        <w:jc w:val="both"/>
        <w:rPr>
          <w:lang w:val="de-DE"/>
        </w:rPr>
      </w:pPr>
      <w:r w:rsidRPr="0020365B">
        <w:rPr>
          <w:lang w:val="de-DE"/>
        </w:rPr>
        <w:tab/>
        <w:t>§ 4 ­ Vorliegender Artikel berührt weder das Eigentumsrecht des Eigentümers der passive Infrastrukturen, wenn der Betreiber der passiven Infrastrukturen nicht der Eigentümer ist, noch das Eigentumsrecht von Dritten, wie zum Beispiel Grund- und Gebäudeeigentümern. Vorliegender Artikel berührt auch nicht die Verpflichtung des Unternehmens, das öffentliche Kommunikationsnetze bereitstellt oder für die Bereitstellung von elektronischen Kommunikationsnetzen zugelassen ist, die Genehmigungen und Erlaubnisse einzuholen, die für die Einrichtung der Bestandteile seines Hochgeschwindigkeitsnetzes für die elektronische Kommunikation erforderlich sind."</w:t>
      </w:r>
    </w:p>
    <w:p w14:paraId="03ACFC1C" w14:textId="77777777" w:rsidR="0020365B" w:rsidRPr="0020365B" w:rsidRDefault="0020365B" w:rsidP="008924DB">
      <w:pPr>
        <w:jc w:val="both"/>
        <w:rPr>
          <w:lang w:val="de-DE"/>
        </w:rPr>
      </w:pPr>
    </w:p>
    <w:p w14:paraId="1E506C1B" w14:textId="77777777" w:rsidR="0020365B" w:rsidRPr="0020365B" w:rsidRDefault="0020365B" w:rsidP="008924DB">
      <w:pPr>
        <w:jc w:val="both"/>
        <w:rPr>
          <w:lang w:val="de-DE"/>
        </w:rPr>
      </w:pPr>
      <w:r w:rsidRPr="0020365B">
        <w:rPr>
          <w:lang w:val="de-DE"/>
        </w:rPr>
        <w:tab/>
      </w:r>
    </w:p>
    <w:p w14:paraId="0E50088D" w14:textId="77777777" w:rsidR="0020365B" w:rsidRPr="0020365B" w:rsidRDefault="0020365B" w:rsidP="008924DB">
      <w:pPr>
        <w:jc w:val="both"/>
        <w:rPr>
          <w:lang w:val="de-DE"/>
        </w:rPr>
      </w:pPr>
      <w:r w:rsidRPr="0020365B">
        <w:rPr>
          <w:lang w:val="de-DE"/>
        </w:rPr>
        <w:tab/>
      </w:r>
      <w:r w:rsidRPr="0020365B">
        <w:rPr>
          <w:b/>
          <w:lang w:val="de-DE"/>
        </w:rPr>
        <w:t>Art. 73 -</w:t>
      </w:r>
      <w:r w:rsidRPr="0020365B">
        <w:rPr>
          <w:lang w:val="de-DE"/>
        </w:rPr>
        <w:t xml:space="preserve"> In Titel II Kapitel 3 Abschnitt 2 desselben Gesetzes wird ein Artikel 28/4 mit folgendem Wortlaut eingefügt:</w:t>
      </w:r>
    </w:p>
    <w:p w14:paraId="2F64BA4D" w14:textId="77777777" w:rsidR="0020365B" w:rsidRPr="0020365B" w:rsidRDefault="0020365B" w:rsidP="008924DB">
      <w:pPr>
        <w:jc w:val="both"/>
        <w:rPr>
          <w:lang w:val="de-DE"/>
        </w:rPr>
      </w:pPr>
    </w:p>
    <w:p w14:paraId="464BF4D6" w14:textId="77777777" w:rsidR="0020365B" w:rsidRPr="0020365B" w:rsidRDefault="0020365B" w:rsidP="008924DB">
      <w:pPr>
        <w:jc w:val="both"/>
        <w:rPr>
          <w:lang w:val="de-DE"/>
        </w:rPr>
      </w:pPr>
      <w:r w:rsidRPr="0020365B">
        <w:rPr>
          <w:lang w:val="de-DE"/>
        </w:rPr>
        <w:tab/>
        <w:t>"Art. 28/4 - § 1 ­ Unternehmen, die öffentliche Kommunikationsnetze bereitstellen oder für deren Bereitstellung zugelassen sind und die gemäß Artikel 28/3 § 1 Zugang zu passiven Infrastrukturen beantragen wollen, sind berechtigt, auf Antrag Zugang zu folgenden Mindestinformationen über bestehende passive Infrastrukturen des Betreibers passiver Infrastrukturen zu erhalten:</w:t>
      </w:r>
    </w:p>
    <w:p w14:paraId="6AFC9FEA" w14:textId="77777777" w:rsidR="0020365B" w:rsidRPr="0020365B" w:rsidRDefault="0020365B" w:rsidP="008924DB">
      <w:pPr>
        <w:jc w:val="both"/>
        <w:rPr>
          <w:lang w:val="de-DE"/>
        </w:rPr>
      </w:pPr>
    </w:p>
    <w:p w14:paraId="788FBC9B" w14:textId="77777777" w:rsidR="0020365B" w:rsidRPr="0020365B" w:rsidRDefault="0020365B" w:rsidP="008924DB">
      <w:pPr>
        <w:jc w:val="both"/>
        <w:rPr>
          <w:lang w:val="de-DE"/>
        </w:rPr>
      </w:pPr>
      <w:r w:rsidRPr="0020365B">
        <w:rPr>
          <w:lang w:val="de-DE"/>
        </w:rPr>
        <w:tab/>
        <w:t>1. Standort und Leitungswege,</w:t>
      </w:r>
    </w:p>
    <w:p w14:paraId="3D437607" w14:textId="77777777" w:rsidR="0020365B" w:rsidRPr="0020365B" w:rsidRDefault="0020365B" w:rsidP="008924DB">
      <w:pPr>
        <w:jc w:val="both"/>
        <w:rPr>
          <w:lang w:val="de-DE"/>
        </w:rPr>
      </w:pPr>
    </w:p>
    <w:p w14:paraId="6013BDC9" w14:textId="77777777" w:rsidR="0020365B" w:rsidRPr="0020365B" w:rsidRDefault="0020365B" w:rsidP="008924DB">
      <w:pPr>
        <w:jc w:val="both"/>
        <w:rPr>
          <w:lang w:val="de-DE"/>
        </w:rPr>
      </w:pPr>
      <w:r w:rsidRPr="0020365B">
        <w:rPr>
          <w:lang w:val="de-DE"/>
        </w:rPr>
        <w:tab/>
        <w:t>2. Art und gegenwärtige Nutzung der Infrastrukturen und</w:t>
      </w:r>
    </w:p>
    <w:p w14:paraId="7064C0A7" w14:textId="77777777" w:rsidR="0020365B" w:rsidRPr="0020365B" w:rsidRDefault="0020365B" w:rsidP="008924DB">
      <w:pPr>
        <w:jc w:val="both"/>
        <w:rPr>
          <w:lang w:val="de-DE"/>
        </w:rPr>
      </w:pPr>
    </w:p>
    <w:p w14:paraId="643FB170" w14:textId="77777777" w:rsidR="0020365B" w:rsidRPr="0020365B" w:rsidRDefault="0020365B" w:rsidP="008924DB">
      <w:pPr>
        <w:jc w:val="both"/>
        <w:rPr>
          <w:lang w:val="de-DE"/>
        </w:rPr>
      </w:pPr>
      <w:r w:rsidRPr="0020365B">
        <w:rPr>
          <w:lang w:val="de-DE"/>
        </w:rPr>
        <w:tab/>
        <w:t>3. Ansprechpartner.</w:t>
      </w:r>
    </w:p>
    <w:p w14:paraId="7A870FBE" w14:textId="77777777" w:rsidR="0020365B" w:rsidRPr="0020365B" w:rsidRDefault="0020365B" w:rsidP="008924DB">
      <w:pPr>
        <w:jc w:val="both"/>
        <w:rPr>
          <w:lang w:val="de-DE"/>
        </w:rPr>
      </w:pPr>
    </w:p>
    <w:p w14:paraId="2A73E81B" w14:textId="77777777" w:rsidR="0020365B" w:rsidRPr="0020365B" w:rsidRDefault="0020365B" w:rsidP="008924DB">
      <w:pPr>
        <w:jc w:val="both"/>
        <w:rPr>
          <w:lang w:val="de-DE"/>
        </w:rPr>
      </w:pPr>
      <w:r w:rsidRPr="0020365B">
        <w:rPr>
          <w:lang w:val="de-DE"/>
        </w:rPr>
        <w:lastRenderedPageBreak/>
        <w:tab/>
        <w:t>Das den Zugang beantragende Unternehmen gibt das Gebiet an, in dem es einen Ausbau der Komponenten von Hochgeschwindigkeitsnetzen für die elektronische Kommunikation beabsichtigt.</w:t>
      </w:r>
    </w:p>
    <w:p w14:paraId="3B9C25DB" w14:textId="77777777" w:rsidR="0020365B" w:rsidRPr="0020365B" w:rsidRDefault="0020365B" w:rsidP="008924DB">
      <w:pPr>
        <w:jc w:val="both"/>
        <w:rPr>
          <w:lang w:val="de-DE"/>
        </w:rPr>
      </w:pPr>
    </w:p>
    <w:p w14:paraId="7065186C" w14:textId="77777777" w:rsidR="0020365B" w:rsidRPr="0020365B" w:rsidRDefault="0020365B" w:rsidP="008924DB">
      <w:pPr>
        <w:jc w:val="both"/>
        <w:rPr>
          <w:lang w:val="de-DE"/>
        </w:rPr>
      </w:pPr>
      <w:r w:rsidRPr="0020365B">
        <w:rPr>
          <w:lang w:val="de-DE"/>
        </w:rPr>
        <w:tab/>
        <w:t>Eine Beschränkung des Zugangs zu den in Absatz 1 erwähnten Mindestinformationen wird begründet und ist nur dann erlaubt, wenn dies für die Sicherheit und Integrität passiver Infrastrukturen, die nationale Sicherheit, die öffentliche Gesundheit oder Sicherheit, die Vertraulichkeit oder den Schutz von Betriebs- und Geschäftsgeheimnissen erforderlich ist.</w:t>
      </w:r>
    </w:p>
    <w:p w14:paraId="7166ED94" w14:textId="77777777" w:rsidR="0020365B" w:rsidRPr="0020365B" w:rsidRDefault="0020365B" w:rsidP="008924DB">
      <w:pPr>
        <w:jc w:val="both"/>
        <w:rPr>
          <w:lang w:val="de-DE"/>
        </w:rPr>
      </w:pPr>
    </w:p>
    <w:p w14:paraId="14B53AD5" w14:textId="77777777" w:rsidR="0020365B" w:rsidRPr="0020365B" w:rsidRDefault="0020365B" w:rsidP="008924DB">
      <w:pPr>
        <w:jc w:val="both"/>
        <w:rPr>
          <w:lang w:val="de-DE"/>
        </w:rPr>
      </w:pPr>
      <w:r w:rsidRPr="0020365B">
        <w:rPr>
          <w:lang w:val="de-DE"/>
        </w:rPr>
        <w:tab/>
        <w:t>§ 2 ­ In den Fällen, in denen die in § 1 erwähnten Mindestinformationen über die zentrale Informationsstelle nicht erhältlich sind, stellt der Betreiber passiver Infrastrukturen diese Informationen auf schriftlichen Antrag eines Unternehmens, das öffentliche Kommunikationsnetze bereitstellt oder für deren Bereitstellung zugelassen ist, zur Verfügung.</w:t>
      </w:r>
    </w:p>
    <w:p w14:paraId="079EBECC" w14:textId="77777777" w:rsidR="0020365B" w:rsidRPr="0020365B" w:rsidRDefault="0020365B" w:rsidP="008924DB">
      <w:pPr>
        <w:jc w:val="both"/>
        <w:rPr>
          <w:lang w:val="de-DE"/>
        </w:rPr>
      </w:pPr>
    </w:p>
    <w:p w14:paraId="700A3B2C" w14:textId="77777777" w:rsidR="0020365B" w:rsidRPr="0020365B" w:rsidRDefault="0020365B" w:rsidP="008924DB">
      <w:pPr>
        <w:jc w:val="both"/>
        <w:rPr>
          <w:lang w:val="de-DE"/>
        </w:rPr>
      </w:pPr>
      <w:r w:rsidRPr="0020365B">
        <w:rPr>
          <w:lang w:val="de-DE"/>
        </w:rPr>
        <w:tab/>
        <w:t>Aus diesem Antrag muss hervorgehen, in welchem Gebiet der Ausbau der Komponenten von Hochgeschwindigkeitsnetzen für die elektronische Kommunikation beabsichtigt ist.</w:t>
      </w:r>
    </w:p>
    <w:p w14:paraId="538D077C" w14:textId="77777777" w:rsidR="0020365B" w:rsidRPr="0020365B" w:rsidRDefault="0020365B" w:rsidP="008924DB">
      <w:pPr>
        <w:jc w:val="both"/>
        <w:rPr>
          <w:lang w:val="de-DE"/>
        </w:rPr>
      </w:pPr>
    </w:p>
    <w:p w14:paraId="64650DAA" w14:textId="77777777" w:rsidR="0020365B" w:rsidRPr="0020365B" w:rsidRDefault="0020365B" w:rsidP="008924DB">
      <w:pPr>
        <w:jc w:val="both"/>
        <w:rPr>
          <w:lang w:val="de-DE"/>
        </w:rPr>
      </w:pPr>
      <w:r w:rsidRPr="0020365B">
        <w:rPr>
          <w:lang w:val="de-DE"/>
        </w:rPr>
        <w:tab/>
        <w:t>Der Zugang zu den Informationen wird unbeschadet der Einschränkungen nach § 1 binnen zwei Monaten ab dem Tag des Eingangs der schriftlichen Beantragung unter verhältnismäßigen, nichtdiskriminierenden und transparenten Bedingungen gewährt.</w:t>
      </w:r>
    </w:p>
    <w:p w14:paraId="13CA28FF" w14:textId="77777777" w:rsidR="0020365B" w:rsidRPr="0020365B" w:rsidRDefault="0020365B" w:rsidP="008924DB">
      <w:pPr>
        <w:jc w:val="both"/>
        <w:rPr>
          <w:lang w:val="de-DE"/>
        </w:rPr>
      </w:pPr>
    </w:p>
    <w:p w14:paraId="4D938A3D" w14:textId="77777777" w:rsidR="0020365B" w:rsidRPr="0020365B" w:rsidRDefault="0020365B" w:rsidP="008924DB">
      <w:pPr>
        <w:jc w:val="both"/>
        <w:rPr>
          <w:lang w:val="de-DE"/>
        </w:rPr>
      </w:pPr>
      <w:r w:rsidRPr="0020365B">
        <w:rPr>
          <w:lang w:val="de-DE"/>
        </w:rPr>
        <w:tab/>
        <w:t>§ 3 ­ Auf konkreten schriftlichen Antrag eines Unternehmens, das öffentliche Kommunikationsnetze bereitstellt oder für deren Bereitstellung zugelassen ist, gibt der Betreiber passiver Infrastrukturen zumutbaren Anträgen auf Vor-Ort-Untersuchung bestimmter Komponenten seiner passiven Infrastrukturen statt. Aus diesem Antrag muss hervorgehen, welche Netzkomponenten im Hinblick auf den Ausbau der Komponenten von Hochgeschwindigkeitsnetzen für die elektronische Kommunikation betroffen sind.</w:t>
      </w:r>
    </w:p>
    <w:p w14:paraId="302B2A91" w14:textId="77777777" w:rsidR="0020365B" w:rsidRPr="0020365B" w:rsidRDefault="0020365B" w:rsidP="008924DB">
      <w:pPr>
        <w:jc w:val="both"/>
        <w:rPr>
          <w:lang w:val="de-DE"/>
        </w:rPr>
      </w:pPr>
    </w:p>
    <w:p w14:paraId="030CBF71" w14:textId="77777777" w:rsidR="0020365B" w:rsidRPr="0020365B" w:rsidRDefault="0020365B" w:rsidP="008924DB">
      <w:pPr>
        <w:jc w:val="both"/>
        <w:rPr>
          <w:lang w:val="de-DE"/>
        </w:rPr>
      </w:pPr>
      <w:r w:rsidRPr="0020365B">
        <w:rPr>
          <w:lang w:val="de-DE"/>
        </w:rPr>
        <w:tab/>
        <w:t>Die Vor-Ort-Untersuchung der angegebenen Komponenten der passiven Infrastruktur wird unbeschadet der Einschränkungen nach § 1 innerhalb eines Monats ab dem Tag des Eingangs der schriftlichen Beantragung unter verhältnismäßigen, nichtdiskriminierenden und transparenten Bedingungen gewährt. Personen, die die Erlaubnis erhalten haben, müssen die ihnen mitgeteilten Verfahren und Sicherheitsmaßnahmen streng befolgen.</w:t>
      </w:r>
    </w:p>
    <w:p w14:paraId="1B18FF76" w14:textId="77777777" w:rsidR="0020365B" w:rsidRPr="0020365B" w:rsidRDefault="0020365B" w:rsidP="008924DB">
      <w:pPr>
        <w:jc w:val="both"/>
        <w:rPr>
          <w:lang w:val="de-DE"/>
        </w:rPr>
      </w:pPr>
    </w:p>
    <w:p w14:paraId="290D0832" w14:textId="77777777" w:rsidR="0020365B" w:rsidRPr="0020365B" w:rsidRDefault="0020365B" w:rsidP="008924DB">
      <w:pPr>
        <w:jc w:val="both"/>
        <w:rPr>
          <w:lang w:val="de-DE"/>
        </w:rPr>
      </w:pPr>
      <w:r w:rsidRPr="0020365B">
        <w:rPr>
          <w:lang w:val="de-DE"/>
        </w:rPr>
        <w:tab/>
        <w:t>§ 4 ­ In den Fällen, in denen sich Streitigkeiten im Zusammenhang mit den in vorliegendem Artikel festgelegten Rechten und Pflichten ergeben, kann jede Partei das Institut damit befassen gemäß Artikel 4 des Gesetzes vom 17. Januar 2003 über Beschwerden und die Behandlung von Streitsachen in Zusammenhang mit dem Gesetz vom 17. Januar 2003 über das Statut der Regulierungsinstanz des belgischen Post- und Telekommunikationssektors.</w:t>
      </w:r>
    </w:p>
    <w:p w14:paraId="740024BA" w14:textId="77777777" w:rsidR="0020365B" w:rsidRPr="0020365B" w:rsidRDefault="0020365B" w:rsidP="008924DB">
      <w:pPr>
        <w:jc w:val="both"/>
        <w:rPr>
          <w:lang w:val="de-DE"/>
        </w:rPr>
      </w:pPr>
    </w:p>
    <w:p w14:paraId="448DE71C" w14:textId="77777777" w:rsidR="0020365B" w:rsidRPr="0020365B" w:rsidRDefault="0020365B" w:rsidP="008924DB">
      <w:pPr>
        <w:jc w:val="both"/>
        <w:rPr>
          <w:lang w:val="de-DE"/>
        </w:rPr>
      </w:pPr>
      <w:r w:rsidRPr="0020365B">
        <w:rPr>
          <w:lang w:val="de-DE"/>
        </w:rPr>
        <w:tab/>
        <w:t>§ 5 ­ Wenn Unternehmen, die öffentliche Kommunikationsnetze bereitstellen oder für deren Bereitstellung zugelassen sind, Zugang zu Informationen nach vorliegendem Artikel erhalten, ergreifen sie geeignete Maßnahmen, um die Vertraulichkeit und den Schutz von Betriebs- und Geschäftsgeheimnissen zu gewährleisten."</w:t>
      </w:r>
    </w:p>
    <w:p w14:paraId="12E7FA9C" w14:textId="77777777" w:rsidR="0020365B" w:rsidRPr="0020365B" w:rsidRDefault="0020365B" w:rsidP="008924DB">
      <w:pPr>
        <w:jc w:val="both"/>
        <w:rPr>
          <w:lang w:val="de-DE"/>
        </w:rPr>
      </w:pPr>
    </w:p>
    <w:p w14:paraId="6885F98D" w14:textId="77777777" w:rsidR="0020365B" w:rsidRPr="0020365B" w:rsidRDefault="0020365B" w:rsidP="008924DB">
      <w:pPr>
        <w:jc w:val="both"/>
        <w:rPr>
          <w:lang w:val="de-DE"/>
        </w:rPr>
      </w:pPr>
    </w:p>
    <w:p w14:paraId="68637103" w14:textId="77777777" w:rsidR="000713E6" w:rsidRDefault="0020365B" w:rsidP="008924DB">
      <w:pPr>
        <w:jc w:val="both"/>
        <w:rPr>
          <w:lang w:val="de-DE"/>
        </w:rPr>
      </w:pPr>
      <w:r w:rsidRPr="0020365B">
        <w:rPr>
          <w:lang w:val="de-DE"/>
        </w:rPr>
        <w:tab/>
      </w:r>
    </w:p>
    <w:p w14:paraId="1B0C8BC3" w14:textId="77777777" w:rsidR="000713E6" w:rsidRDefault="000713E6">
      <w:pPr>
        <w:rPr>
          <w:lang w:val="de-DE"/>
        </w:rPr>
      </w:pPr>
      <w:r>
        <w:rPr>
          <w:lang w:val="de-DE"/>
        </w:rPr>
        <w:br w:type="page"/>
      </w:r>
    </w:p>
    <w:p w14:paraId="76C38FFA" w14:textId="49F36F95" w:rsidR="0020365B" w:rsidRPr="0020365B" w:rsidRDefault="0020365B" w:rsidP="000713E6">
      <w:pPr>
        <w:ind w:firstLine="708"/>
        <w:jc w:val="both"/>
        <w:rPr>
          <w:lang w:val="de-DE"/>
        </w:rPr>
      </w:pPr>
      <w:r w:rsidRPr="0020365B">
        <w:rPr>
          <w:b/>
          <w:lang w:val="de-DE"/>
        </w:rPr>
        <w:lastRenderedPageBreak/>
        <w:t>Art. 74 -</w:t>
      </w:r>
      <w:r w:rsidRPr="0020365B">
        <w:rPr>
          <w:lang w:val="de-DE"/>
        </w:rPr>
        <w:t xml:space="preserve"> Artikel 30 desselben Gesetzes, zuletzt abgeändert durch das Gesetz vom 27. Juni 2021, wird wie folgt abgeändert:</w:t>
      </w:r>
    </w:p>
    <w:p w14:paraId="47777064" w14:textId="77777777" w:rsidR="0020365B" w:rsidRPr="0020365B" w:rsidRDefault="0020365B" w:rsidP="008924DB">
      <w:pPr>
        <w:jc w:val="both"/>
        <w:rPr>
          <w:lang w:val="de-DE"/>
        </w:rPr>
      </w:pPr>
    </w:p>
    <w:p w14:paraId="4C1F8EDC" w14:textId="77777777" w:rsidR="0020365B" w:rsidRPr="0020365B" w:rsidRDefault="0020365B" w:rsidP="008924DB">
      <w:pPr>
        <w:jc w:val="both"/>
        <w:rPr>
          <w:lang w:val="de-DE"/>
        </w:rPr>
      </w:pPr>
      <w:r w:rsidRPr="0020365B">
        <w:rPr>
          <w:lang w:val="de-DE"/>
        </w:rPr>
        <w:tab/>
        <w:t>1. </w:t>
      </w:r>
      <w:r w:rsidRPr="0020365B">
        <w:rPr>
          <w:i/>
          <w:iCs/>
          <w:lang w:val="de-DE"/>
        </w:rPr>
        <w:t>[Abänderung des französischen und niederländischen Textes von § 1/1]</w:t>
      </w:r>
    </w:p>
    <w:p w14:paraId="71B8624A" w14:textId="77777777" w:rsidR="0020365B" w:rsidRPr="0020365B" w:rsidRDefault="0020365B" w:rsidP="008924DB">
      <w:pPr>
        <w:jc w:val="both"/>
        <w:rPr>
          <w:lang w:val="de-DE"/>
        </w:rPr>
      </w:pPr>
    </w:p>
    <w:p w14:paraId="499F9EF4" w14:textId="77777777" w:rsidR="0020365B" w:rsidRPr="0020365B" w:rsidRDefault="0020365B" w:rsidP="008924DB">
      <w:pPr>
        <w:jc w:val="both"/>
        <w:rPr>
          <w:lang w:val="de-DE"/>
        </w:rPr>
      </w:pPr>
      <w:r w:rsidRPr="0020365B">
        <w:rPr>
          <w:lang w:val="de-DE"/>
        </w:rPr>
        <w:tab/>
        <w:t>2. Der Artikel wird durch einen Paragraphen 1/5 mit folgendem Wortlaut ergänzt:</w:t>
      </w:r>
    </w:p>
    <w:p w14:paraId="0BA1CA0A" w14:textId="77777777" w:rsidR="0020365B" w:rsidRPr="0020365B" w:rsidRDefault="0020365B" w:rsidP="008924DB">
      <w:pPr>
        <w:jc w:val="both"/>
        <w:rPr>
          <w:lang w:val="de-DE"/>
        </w:rPr>
      </w:pPr>
    </w:p>
    <w:p w14:paraId="58D09B7A" w14:textId="77777777" w:rsidR="0020365B" w:rsidRPr="0020365B" w:rsidRDefault="0020365B" w:rsidP="008924DB">
      <w:pPr>
        <w:jc w:val="both"/>
        <w:rPr>
          <w:lang w:val="de-DE"/>
        </w:rPr>
      </w:pPr>
      <w:r w:rsidRPr="0020365B">
        <w:rPr>
          <w:lang w:val="de-DE"/>
        </w:rPr>
        <w:tab/>
        <w:t>"§ 1/5 - In Artikel 17 des Einkommensteuergesetzbuches 1992 erwähnte Einkünfte aus Kapitalvermögen und beweglichen Gütern umfassen nicht die in § 1 erwähnten Entgelte und das in § 1/1 Absatz 1 und § 1/2 Absatz 1 erwähnte einmalige Entgelt."</w:t>
      </w:r>
    </w:p>
    <w:p w14:paraId="55E979DA" w14:textId="77777777" w:rsidR="0020365B" w:rsidRPr="0020365B" w:rsidRDefault="0020365B" w:rsidP="008924DB">
      <w:pPr>
        <w:jc w:val="both"/>
        <w:rPr>
          <w:lang w:val="de-DE"/>
        </w:rPr>
      </w:pPr>
    </w:p>
    <w:p w14:paraId="78F47490" w14:textId="77777777" w:rsidR="0020365B" w:rsidRPr="0020365B" w:rsidRDefault="0020365B" w:rsidP="008924DB">
      <w:pPr>
        <w:jc w:val="both"/>
        <w:rPr>
          <w:lang w:val="de-DE"/>
        </w:rPr>
      </w:pPr>
    </w:p>
    <w:p w14:paraId="5528A662" w14:textId="77777777" w:rsidR="0020365B" w:rsidRPr="0020365B" w:rsidRDefault="0020365B" w:rsidP="008924DB">
      <w:pPr>
        <w:jc w:val="both"/>
        <w:rPr>
          <w:lang w:val="de-DE"/>
        </w:rPr>
      </w:pPr>
      <w:r w:rsidRPr="0020365B">
        <w:rPr>
          <w:lang w:val="de-DE"/>
        </w:rPr>
        <w:tab/>
      </w:r>
      <w:r w:rsidRPr="0020365B">
        <w:rPr>
          <w:b/>
          <w:lang w:val="de-DE"/>
        </w:rPr>
        <w:t>Art. 75 -</w:t>
      </w:r>
      <w:r w:rsidRPr="0020365B">
        <w:rPr>
          <w:lang w:val="de-DE"/>
        </w:rPr>
        <w:t xml:space="preserve"> </w:t>
      </w:r>
      <w:r w:rsidRPr="0020365B">
        <w:rPr>
          <w:i/>
          <w:iCs/>
          <w:lang w:val="de-DE"/>
        </w:rPr>
        <w:t>[Abänderung des niederländischen Textes von Artikel 32]</w:t>
      </w:r>
    </w:p>
    <w:p w14:paraId="1383D100" w14:textId="77777777" w:rsidR="0020365B" w:rsidRPr="0020365B" w:rsidRDefault="0020365B" w:rsidP="008924DB">
      <w:pPr>
        <w:jc w:val="both"/>
        <w:rPr>
          <w:lang w:val="de-DE"/>
        </w:rPr>
      </w:pPr>
    </w:p>
    <w:p w14:paraId="42F5A6D8" w14:textId="77777777" w:rsidR="0020365B" w:rsidRPr="0020365B" w:rsidRDefault="0020365B" w:rsidP="008924DB">
      <w:pPr>
        <w:jc w:val="both"/>
        <w:rPr>
          <w:lang w:val="de-DE"/>
        </w:rPr>
      </w:pPr>
    </w:p>
    <w:p w14:paraId="650E8EFF" w14:textId="77777777" w:rsidR="0020365B" w:rsidRPr="0020365B" w:rsidRDefault="0020365B" w:rsidP="008924DB">
      <w:pPr>
        <w:jc w:val="both"/>
        <w:rPr>
          <w:lang w:val="de-DE"/>
        </w:rPr>
      </w:pPr>
      <w:r w:rsidRPr="0020365B">
        <w:rPr>
          <w:lang w:val="de-DE"/>
        </w:rPr>
        <w:tab/>
      </w:r>
      <w:r w:rsidRPr="0020365B">
        <w:rPr>
          <w:b/>
          <w:lang w:val="de-DE"/>
        </w:rPr>
        <w:t>Art. 76 -</w:t>
      </w:r>
      <w:r w:rsidRPr="0020365B">
        <w:rPr>
          <w:lang w:val="de-DE"/>
        </w:rPr>
        <w:t xml:space="preserve"> Artikel 33 desselben Gesetzes, zuletzt abgeändert durch das Gesetz vom 31. Juli 2017, wird wie folgt abgeändert:</w:t>
      </w:r>
    </w:p>
    <w:p w14:paraId="7A90C75E" w14:textId="77777777" w:rsidR="0020365B" w:rsidRPr="0020365B" w:rsidRDefault="0020365B" w:rsidP="008924DB">
      <w:pPr>
        <w:jc w:val="both"/>
        <w:rPr>
          <w:lang w:val="de-DE"/>
        </w:rPr>
      </w:pPr>
    </w:p>
    <w:p w14:paraId="1F3D4F38" w14:textId="77777777" w:rsidR="0020365B" w:rsidRPr="0020365B" w:rsidRDefault="0020365B" w:rsidP="008924DB">
      <w:pPr>
        <w:jc w:val="both"/>
        <w:rPr>
          <w:lang w:val="de-DE"/>
        </w:rPr>
      </w:pPr>
      <w:r w:rsidRPr="0020365B">
        <w:rPr>
          <w:lang w:val="de-DE"/>
        </w:rPr>
        <w:tab/>
        <w:t>1. In § 2 Absatz 2 wird das Wort "Funksender" durch das Wort "Produkte" und in § 3 letzter Absatz wird das Wort "Sender" durch das Wort "Produkte" ersetzt.</w:t>
      </w:r>
    </w:p>
    <w:p w14:paraId="0E14EABE" w14:textId="77777777" w:rsidR="0020365B" w:rsidRPr="0020365B" w:rsidRDefault="0020365B" w:rsidP="008924DB">
      <w:pPr>
        <w:jc w:val="both"/>
        <w:rPr>
          <w:lang w:val="de-DE"/>
        </w:rPr>
      </w:pPr>
    </w:p>
    <w:p w14:paraId="537E34DE" w14:textId="77777777" w:rsidR="0020365B" w:rsidRPr="0020365B" w:rsidRDefault="0020365B" w:rsidP="008924DB">
      <w:pPr>
        <w:jc w:val="both"/>
        <w:rPr>
          <w:lang w:val="de-DE"/>
        </w:rPr>
      </w:pPr>
      <w:r w:rsidRPr="0020365B">
        <w:rPr>
          <w:lang w:val="de-DE"/>
        </w:rPr>
        <w:tab/>
        <w:t>2. </w:t>
      </w:r>
      <w:r w:rsidRPr="0020365B">
        <w:rPr>
          <w:i/>
          <w:iCs/>
          <w:lang w:val="de-DE"/>
        </w:rPr>
        <w:t>[Abänderung des niederländischen Textes]</w:t>
      </w:r>
    </w:p>
    <w:p w14:paraId="2BBF0B2E" w14:textId="77777777" w:rsidR="0020365B" w:rsidRPr="0020365B" w:rsidRDefault="0020365B" w:rsidP="008924DB">
      <w:pPr>
        <w:jc w:val="both"/>
        <w:rPr>
          <w:lang w:val="de-DE"/>
        </w:rPr>
      </w:pPr>
    </w:p>
    <w:p w14:paraId="5B1CB814" w14:textId="77777777" w:rsidR="0020365B" w:rsidRPr="0020365B" w:rsidRDefault="0020365B" w:rsidP="008924DB">
      <w:pPr>
        <w:jc w:val="both"/>
        <w:rPr>
          <w:lang w:val="de-DE"/>
        </w:rPr>
      </w:pPr>
      <w:r w:rsidRPr="0020365B">
        <w:rPr>
          <w:lang w:val="de-DE"/>
        </w:rPr>
        <w:tab/>
        <w:t>3. In § 2 Absatz 3 werden die Wörter "ob der betreffende Funksender außerhalb der in Nr. 1 erwähnten Orte funktechnische Störungen verursacht. In diesem Fall wird dem Institut sofortiger Zugang zum Sender gewährt, wo der Sender" durch die Wörter "ob das betreffende Produkt außerhalb der in Nr. 1 erwähnten Orte funktechnische Störungen verursacht. In diesem Fall wird dem Institut sofortiger Zugang zum Produkt gewährt, wo das Produkt" ersetzt.</w:t>
      </w:r>
    </w:p>
    <w:p w14:paraId="77CEC555" w14:textId="77777777" w:rsidR="0020365B" w:rsidRPr="0020365B" w:rsidRDefault="0020365B" w:rsidP="008924DB">
      <w:pPr>
        <w:jc w:val="both"/>
        <w:rPr>
          <w:lang w:val="de-DE"/>
        </w:rPr>
      </w:pPr>
    </w:p>
    <w:p w14:paraId="52754790" w14:textId="77777777" w:rsidR="0020365B" w:rsidRPr="0020365B" w:rsidRDefault="0020365B" w:rsidP="008924DB">
      <w:pPr>
        <w:jc w:val="both"/>
        <w:rPr>
          <w:lang w:val="de-DE"/>
        </w:rPr>
      </w:pPr>
      <w:r w:rsidRPr="0020365B">
        <w:rPr>
          <w:lang w:val="de-DE"/>
        </w:rPr>
        <w:tab/>
        <w:t>4. In § 2 Absatz 1 Nr. 3 werden die Wörter "Funksenders, der" durch die Wörter "Produkts, das", in § 2 Absatz 1 Nr. 4 wird das Wort "Funksenders" durch das Wort "Produkts" und in § 2 Absatz 5 wird das Wort "Senders" durch das Wort "Produkts" ersetzt.</w:t>
      </w:r>
    </w:p>
    <w:p w14:paraId="7847388D" w14:textId="77777777" w:rsidR="0020365B" w:rsidRPr="0020365B" w:rsidRDefault="0020365B" w:rsidP="008924DB">
      <w:pPr>
        <w:jc w:val="both"/>
        <w:rPr>
          <w:lang w:val="de-DE"/>
        </w:rPr>
      </w:pPr>
    </w:p>
    <w:p w14:paraId="5F515FDF" w14:textId="77777777" w:rsidR="0020365B" w:rsidRPr="0020365B" w:rsidRDefault="0020365B" w:rsidP="008924DB">
      <w:pPr>
        <w:jc w:val="both"/>
        <w:rPr>
          <w:lang w:val="de-DE"/>
        </w:rPr>
      </w:pPr>
      <w:r w:rsidRPr="0020365B">
        <w:rPr>
          <w:lang w:val="de-DE"/>
        </w:rPr>
        <w:tab/>
        <w:t>5. In § 2 Absatz 4 und in § 3 Absatz 5 und 6 werden die Wörter "dieser Anlage" jeweils durch die Wörter "dieses Produkts" ersetzt.</w:t>
      </w:r>
    </w:p>
    <w:p w14:paraId="4FD7E885" w14:textId="77777777" w:rsidR="0020365B" w:rsidRPr="0020365B" w:rsidRDefault="0020365B" w:rsidP="008924DB">
      <w:pPr>
        <w:jc w:val="both"/>
        <w:rPr>
          <w:lang w:val="de-DE"/>
        </w:rPr>
      </w:pPr>
    </w:p>
    <w:p w14:paraId="29000F7C" w14:textId="77777777" w:rsidR="0020365B" w:rsidRPr="0020365B" w:rsidRDefault="0020365B" w:rsidP="008924DB">
      <w:pPr>
        <w:jc w:val="both"/>
        <w:rPr>
          <w:lang w:val="de-DE"/>
        </w:rPr>
      </w:pPr>
      <w:r w:rsidRPr="0020365B">
        <w:rPr>
          <w:lang w:val="de-DE"/>
        </w:rPr>
        <w:tab/>
        <w:t>6. Paragraph 1 wird wie folgt abgeändert:</w:t>
      </w:r>
    </w:p>
    <w:p w14:paraId="025EC15F" w14:textId="77777777" w:rsidR="0020365B" w:rsidRPr="0020365B" w:rsidRDefault="0020365B" w:rsidP="008924DB">
      <w:pPr>
        <w:jc w:val="both"/>
        <w:rPr>
          <w:lang w:val="de-DE"/>
        </w:rPr>
      </w:pPr>
    </w:p>
    <w:p w14:paraId="082D0B45"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In Absatz 1 werden die Wörter "folgende Ausrüstungen" durch die Wörter "folgende elektrische oder elektronische Produkte" ersetzt.</w:t>
      </w:r>
    </w:p>
    <w:p w14:paraId="4315FA8F" w14:textId="77777777" w:rsidR="0020365B" w:rsidRPr="0020365B" w:rsidRDefault="0020365B" w:rsidP="008924DB">
      <w:pPr>
        <w:jc w:val="both"/>
        <w:rPr>
          <w:lang w:val="de-DE"/>
        </w:rPr>
      </w:pPr>
    </w:p>
    <w:p w14:paraId="3D3A1C07"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In Nr. 1 wird das Wort "Ausrüstungen" durch das Wort "Produkte" ersetzt.</w:t>
      </w:r>
    </w:p>
    <w:p w14:paraId="79520C29" w14:textId="77777777" w:rsidR="0020365B" w:rsidRPr="0020365B" w:rsidRDefault="0020365B" w:rsidP="008924DB">
      <w:pPr>
        <w:jc w:val="both"/>
        <w:rPr>
          <w:lang w:val="de-DE"/>
        </w:rPr>
      </w:pPr>
    </w:p>
    <w:p w14:paraId="5BA97602"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Nummer 2 wird wie folgt ersetzt:</w:t>
      </w:r>
    </w:p>
    <w:p w14:paraId="0F2100F9" w14:textId="77777777" w:rsidR="0020365B" w:rsidRPr="0020365B" w:rsidRDefault="0020365B" w:rsidP="008924DB">
      <w:pPr>
        <w:jc w:val="both"/>
        <w:rPr>
          <w:lang w:val="de-DE"/>
        </w:rPr>
      </w:pPr>
    </w:p>
    <w:p w14:paraId="002F068F" w14:textId="77777777" w:rsidR="0020365B" w:rsidRPr="0020365B" w:rsidRDefault="0020365B" w:rsidP="008924DB">
      <w:pPr>
        <w:jc w:val="both"/>
        <w:rPr>
          <w:lang w:val="de-DE"/>
        </w:rPr>
      </w:pPr>
      <w:r w:rsidRPr="0020365B">
        <w:rPr>
          <w:lang w:val="de-DE"/>
        </w:rPr>
        <w:tab/>
        <w:t>"2. Produkte, deren Verwendung mit Artikel 15 Absatz 1 unvereinbar ist."</w:t>
      </w:r>
    </w:p>
    <w:p w14:paraId="271B54F9" w14:textId="4B5A6924" w:rsidR="0020365B" w:rsidRDefault="0020365B">
      <w:pPr>
        <w:rPr>
          <w:lang w:val="de-DE"/>
        </w:rPr>
      </w:pPr>
    </w:p>
    <w:p w14:paraId="70BB1D20" w14:textId="77777777" w:rsidR="000713E6" w:rsidRDefault="000713E6">
      <w:pPr>
        <w:rPr>
          <w:lang w:val="de-DE"/>
        </w:rPr>
      </w:pPr>
      <w:r>
        <w:rPr>
          <w:lang w:val="de-DE"/>
        </w:rPr>
        <w:br w:type="page"/>
      </w:r>
    </w:p>
    <w:p w14:paraId="5E9790B3" w14:textId="52E6864D" w:rsidR="0020365B" w:rsidRPr="0020365B" w:rsidRDefault="0020365B" w:rsidP="008924DB">
      <w:pPr>
        <w:jc w:val="both"/>
        <w:rPr>
          <w:lang w:val="de-DE"/>
        </w:rPr>
      </w:pPr>
      <w:r w:rsidRPr="0020365B">
        <w:rPr>
          <w:lang w:val="de-DE"/>
        </w:rPr>
        <w:lastRenderedPageBreak/>
        <w:tab/>
        <w:t>7. Paragraph 2 wird wie folgt abgeändert:</w:t>
      </w:r>
    </w:p>
    <w:p w14:paraId="77970CC0" w14:textId="77777777" w:rsidR="0020365B" w:rsidRPr="0020365B" w:rsidRDefault="0020365B" w:rsidP="008924DB">
      <w:pPr>
        <w:jc w:val="both"/>
        <w:rPr>
          <w:lang w:val="de-DE"/>
        </w:rPr>
      </w:pPr>
    </w:p>
    <w:p w14:paraId="78D106E6"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In Nr. 1 werden die Wörter "einen Funksender, der" durch die Wörter "ein Produkt, das" und in Nr. 2 werden die Wörter "einen Funksender handelt, der" durch die Wörter "ein Produkt handelt, das" ersetzt.</w:t>
      </w:r>
    </w:p>
    <w:p w14:paraId="0602AE27" w14:textId="77777777" w:rsidR="0020365B" w:rsidRPr="0020365B" w:rsidRDefault="0020365B" w:rsidP="008924DB">
      <w:pPr>
        <w:jc w:val="both"/>
        <w:rPr>
          <w:lang w:val="de-DE"/>
        </w:rPr>
      </w:pPr>
    </w:p>
    <w:p w14:paraId="2FDFC6BD"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In Nr. 1 werden die Wörter "einen ortsfesten Funksender handelt, der" durch die Wörter "ein ortsfestes Produkt handelt, das" ersetzt.</w:t>
      </w:r>
    </w:p>
    <w:p w14:paraId="36D81FD2" w14:textId="77777777" w:rsidR="0020365B" w:rsidRPr="0020365B" w:rsidRDefault="0020365B" w:rsidP="008924DB">
      <w:pPr>
        <w:jc w:val="both"/>
        <w:rPr>
          <w:lang w:val="de-DE"/>
        </w:rPr>
      </w:pPr>
    </w:p>
    <w:p w14:paraId="1C4988FE" w14:textId="77777777" w:rsidR="0020365B" w:rsidRPr="0020365B" w:rsidRDefault="0020365B" w:rsidP="008924DB">
      <w:pPr>
        <w:jc w:val="both"/>
        <w:rPr>
          <w:lang w:val="de-DE"/>
        </w:rPr>
      </w:pPr>
      <w:r w:rsidRPr="0020365B">
        <w:rPr>
          <w:lang w:val="de-DE"/>
        </w:rPr>
        <w:tab/>
      </w:r>
      <w:r w:rsidRPr="0020365B">
        <w:rPr>
          <w:i/>
          <w:lang w:val="de-DE"/>
        </w:rPr>
        <w:t>c)</w:t>
      </w:r>
      <w:r w:rsidRPr="0020365B">
        <w:rPr>
          <w:lang w:val="de-DE"/>
        </w:rPr>
        <w:t> In Nr. 1 werden die Wörter "ein solcher Funksender" durch die Wörter "ein solches Produkt" ersetzt.</w:t>
      </w:r>
    </w:p>
    <w:p w14:paraId="4C19399C" w14:textId="77777777" w:rsidR="0020365B" w:rsidRPr="0020365B" w:rsidRDefault="0020365B" w:rsidP="008924DB">
      <w:pPr>
        <w:jc w:val="both"/>
        <w:rPr>
          <w:lang w:val="de-DE"/>
        </w:rPr>
      </w:pPr>
    </w:p>
    <w:p w14:paraId="7EC3FE7E" w14:textId="77777777" w:rsidR="0020365B" w:rsidRPr="0020365B" w:rsidRDefault="0020365B" w:rsidP="008924DB">
      <w:pPr>
        <w:jc w:val="both"/>
        <w:rPr>
          <w:lang w:val="de-DE"/>
        </w:rPr>
      </w:pPr>
      <w:r w:rsidRPr="0020365B">
        <w:rPr>
          <w:lang w:val="de-DE"/>
        </w:rPr>
        <w:tab/>
      </w:r>
      <w:r w:rsidRPr="0020365B">
        <w:rPr>
          <w:i/>
          <w:lang w:val="de-DE"/>
        </w:rPr>
        <w:t>d)</w:t>
      </w:r>
      <w:r w:rsidRPr="0020365B">
        <w:rPr>
          <w:lang w:val="de-DE"/>
        </w:rPr>
        <w:t> In Nr. 5 werden die Wörter "der betreffende Funksender" durch die Wörter "das betreffende Produkt" ersetzt.</w:t>
      </w:r>
    </w:p>
    <w:p w14:paraId="40072C66" w14:textId="77777777" w:rsidR="0020365B" w:rsidRPr="0020365B" w:rsidRDefault="0020365B" w:rsidP="008924DB">
      <w:pPr>
        <w:jc w:val="both"/>
        <w:rPr>
          <w:lang w:val="de-DE"/>
        </w:rPr>
      </w:pPr>
    </w:p>
    <w:p w14:paraId="6E3F0C02" w14:textId="77777777" w:rsidR="0020365B" w:rsidRPr="0020365B" w:rsidRDefault="0020365B" w:rsidP="008924DB">
      <w:pPr>
        <w:jc w:val="both"/>
        <w:rPr>
          <w:lang w:val="de-DE"/>
        </w:rPr>
      </w:pPr>
      <w:r w:rsidRPr="0020365B">
        <w:rPr>
          <w:lang w:val="de-DE"/>
        </w:rPr>
        <w:tab/>
      </w:r>
      <w:r w:rsidRPr="0020365B">
        <w:rPr>
          <w:i/>
          <w:iCs/>
          <w:lang w:val="de-DE"/>
        </w:rPr>
        <w:t>e)</w:t>
      </w:r>
      <w:r w:rsidRPr="0020365B">
        <w:rPr>
          <w:lang w:val="de-DE"/>
        </w:rPr>
        <w:t> In Absatz 5 werden die Wörter "Der im Rahmen von Absatz 1 genutzte Sender darf, außer wenn er" durch die Wörter "Das im Rahmen von Absatz 1 genutzte Produkt darf, außer wenn es" ersetzt.</w:t>
      </w:r>
    </w:p>
    <w:p w14:paraId="03BCA975" w14:textId="77777777" w:rsidR="0020365B" w:rsidRPr="0020365B" w:rsidRDefault="0020365B" w:rsidP="008924DB">
      <w:pPr>
        <w:jc w:val="both"/>
        <w:rPr>
          <w:lang w:val="de-DE"/>
        </w:rPr>
      </w:pPr>
    </w:p>
    <w:p w14:paraId="77BDA360" w14:textId="77777777" w:rsidR="0020365B" w:rsidRPr="0020365B" w:rsidRDefault="0020365B" w:rsidP="008924DB">
      <w:pPr>
        <w:jc w:val="both"/>
        <w:rPr>
          <w:lang w:val="de-DE"/>
        </w:rPr>
      </w:pPr>
      <w:r w:rsidRPr="0020365B">
        <w:rPr>
          <w:lang w:val="de-DE"/>
        </w:rPr>
        <w:tab/>
        <w:t>8. Paragraph 3 wird wie folgt abgeändert:</w:t>
      </w:r>
    </w:p>
    <w:p w14:paraId="41318AB8" w14:textId="77777777" w:rsidR="0020365B" w:rsidRPr="0020365B" w:rsidRDefault="0020365B" w:rsidP="008924DB">
      <w:pPr>
        <w:jc w:val="both"/>
        <w:rPr>
          <w:lang w:val="de-DE"/>
        </w:rPr>
      </w:pPr>
    </w:p>
    <w:p w14:paraId="24A37D9A"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Die Wörter "der Besitz, das Eigentum, die Nutzung der vorerwähnten Funkanlagen durch die Landesverteidigung oder ihr Inverkehrbringen für die Landesverteidigung" werden jeweils durch die Wörter "der Besitz, die Nutzung der vorerwähnten Produkte durch die Landesverteidigung oder ihr Verkauf für die Landesverteidigung" ersetzt.</w:t>
      </w:r>
    </w:p>
    <w:p w14:paraId="2F163EBC" w14:textId="77777777" w:rsidR="0020365B" w:rsidRPr="0020365B" w:rsidRDefault="0020365B" w:rsidP="008924DB">
      <w:pPr>
        <w:jc w:val="both"/>
        <w:rPr>
          <w:lang w:val="de-DE"/>
        </w:rPr>
      </w:pPr>
    </w:p>
    <w:p w14:paraId="03717836"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In Absatz 1 erster Satz werden die Wörter "einer Funkanlage, die" durch die Wörter "eines Produkts, das" ersetzt.</w:t>
      </w:r>
    </w:p>
    <w:p w14:paraId="331D4ECA" w14:textId="77777777" w:rsidR="0020365B" w:rsidRPr="0020365B" w:rsidRDefault="0020365B" w:rsidP="008924DB">
      <w:pPr>
        <w:jc w:val="both"/>
        <w:rPr>
          <w:lang w:val="de-DE"/>
        </w:rPr>
      </w:pPr>
    </w:p>
    <w:p w14:paraId="06646471" w14:textId="77777777" w:rsidR="0020365B" w:rsidRPr="0020365B" w:rsidRDefault="0020365B" w:rsidP="008924DB">
      <w:pPr>
        <w:jc w:val="both"/>
        <w:rPr>
          <w:lang w:val="de-DE"/>
        </w:rPr>
      </w:pPr>
      <w:r w:rsidRPr="0020365B">
        <w:rPr>
          <w:lang w:val="de-DE"/>
        </w:rPr>
        <w:tab/>
      </w:r>
      <w:r w:rsidRPr="0020365B">
        <w:rPr>
          <w:i/>
          <w:lang w:val="de-DE"/>
        </w:rPr>
        <w:t>c</w:t>
      </w:r>
      <w:r w:rsidRPr="0020365B">
        <w:rPr>
          <w:i/>
          <w:iCs/>
          <w:lang w:val="de-DE"/>
        </w:rPr>
        <w:t>)</w:t>
      </w:r>
      <w:r w:rsidRPr="0020365B">
        <w:rPr>
          <w:lang w:val="de-DE"/>
        </w:rPr>
        <w:t> In Absatz 2 werden die Wörter "der in Absatz 1 erwähnten Anlage" durch die Wörter "des in Absatz 1 erwähnten Produkts" ersetzt.</w:t>
      </w:r>
    </w:p>
    <w:p w14:paraId="546DFA59" w14:textId="77777777" w:rsidR="0020365B" w:rsidRPr="0020365B" w:rsidRDefault="0020365B" w:rsidP="008924DB">
      <w:pPr>
        <w:jc w:val="both"/>
        <w:rPr>
          <w:lang w:val="de-DE"/>
        </w:rPr>
      </w:pPr>
      <w:r w:rsidRPr="0020365B">
        <w:rPr>
          <w:lang w:val="de-DE"/>
        </w:rPr>
        <w:tab/>
      </w:r>
    </w:p>
    <w:p w14:paraId="1A2A041F" w14:textId="77777777" w:rsidR="0020365B" w:rsidRPr="0020365B" w:rsidRDefault="0020365B" w:rsidP="008924DB">
      <w:pPr>
        <w:jc w:val="both"/>
        <w:rPr>
          <w:lang w:val="de-DE"/>
        </w:rPr>
      </w:pPr>
      <w:r w:rsidRPr="0020365B">
        <w:rPr>
          <w:lang w:val="de-DE"/>
        </w:rPr>
        <w:tab/>
      </w:r>
      <w:r w:rsidRPr="0020365B">
        <w:rPr>
          <w:i/>
          <w:lang w:val="de-DE"/>
        </w:rPr>
        <w:t>d) </w:t>
      </w:r>
      <w:r w:rsidRPr="0020365B">
        <w:rPr>
          <w:lang w:val="de-DE"/>
        </w:rPr>
        <w:t>In Absatz 3 werden die Wörter "die Anlage nur, sofern die Vorteile ihrer Nutzung" durch die Wörter "das Produkt nur, sofern die Vorteile seiner Nutzung" ersetzt.</w:t>
      </w:r>
    </w:p>
    <w:p w14:paraId="58ECE04B" w14:textId="77777777" w:rsidR="0020365B" w:rsidRPr="0020365B" w:rsidRDefault="0020365B" w:rsidP="008924DB">
      <w:pPr>
        <w:jc w:val="both"/>
        <w:rPr>
          <w:lang w:val="de-DE"/>
        </w:rPr>
      </w:pPr>
    </w:p>
    <w:p w14:paraId="12657E95" w14:textId="77777777" w:rsidR="0020365B" w:rsidRPr="0020365B" w:rsidRDefault="0020365B" w:rsidP="008924DB">
      <w:pPr>
        <w:jc w:val="both"/>
        <w:rPr>
          <w:lang w:val="de-DE"/>
        </w:rPr>
      </w:pPr>
      <w:r w:rsidRPr="0020365B">
        <w:rPr>
          <w:lang w:val="de-DE"/>
        </w:rPr>
        <w:tab/>
      </w:r>
      <w:r w:rsidRPr="0020365B">
        <w:rPr>
          <w:i/>
          <w:iCs/>
          <w:lang w:val="de-DE"/>
        </w:rPr>
        <w:t>e)</w:t>
      </w:r>
      <w:r w:rsidRPr="0020365B">
        <w:rPr>
          <w:lang w:val="de-DE"/>
        </w:rPr>
        <w:t> In Absatz 4 werden die Wörter "der Anlage, ihre Auswirkungen" durch die Wörter "des Produkts, dessen Auswirkungen" ersetzt.</w:t>
      </w:r>
    </w:p>
    <w:p w14:paraId="5AB5CBBB" w14:textId="77777777" w:rsidR="0020365B" w:rsidRPr="0020365B" w:rsidRDefault="0020365B" w:rsidP="008924DB">
      <w:pPr>
        <w:jc w:val="both"/>
        <w:rPr>
          <w:lang w:val="de-DE"/>
        </w:rPr>
      </w:pPr>
      <w:r w:rsidRPr="0020365B">
        <w:rPr>
          <w:lang w:val="de-DE"/>
        </w:rPr>
        <w:tab/>
      </w:r>
    </w:p>
    <w:p w14:paraId="0B55A838" w14:textId="77777777" w:rsidR="0020365B" w:rsidRPr="0020365B" w:rsidRDefault="0020365B" w:rsidP="008924DB">
      <w:pPr>
        <w:jc w:val="both"/>
        <w:rPr>
          <w:lang w:val="de-DE"/>
        </w:rPr>
      </w:pPr>
      <w:r w:rsidRPr="0020365B">
        <w:rPr>
          <w:lang w:val="de-DE"/>
        </w:rPr>
        <w:tab/>
      </w:r>
      <w:r w:rsidRPr="0020365B">
        <w:rPr>
          <w:i/>
          <w:lang w:val="de-DE"/>
        </w:rPr>
        <w:t>f)</w:t>
      </w:r>
      <w:r w:rsidRPr="0020365B">
        <w:rPr>
          <w:lang w:val="de-DE"/>
        </w:rPr>
        <w:t> Absatz 7 wird wie folgt abgeändert:</w:t>
      </w:r>
    </w:p>
    <w:p w14:paraId="7023134E" w14:textId="77777777" w:rsidR="0020365B" w:rsidRPr="0020365B" w:rsidRDefault="0020365B" w:rsidP="008924DB">
      <w:pPr>
        <w:jc w:val="both"/>
        <w:rPr>
          <w:lang w:val="de-DE"/>
        </w:rPr>
      </w:pPr>
      <w:r w:rsidRPr="0020365B">
        <w:rPr>
          <w:lang w:val="de-DE"/>
        </w:rPr>
        <w:tab/>
      </w:r>
    </w:p>
    <w:p w14:paraId="0CA88290" w14:textId="77777777" w:rsidR="0020365B" w:rsidRPr="0020365B" w:rsidRDefault="0020365B" w:rsidP="008924DB">
      <w:pPr>
        <w:jc w:val="both"/>
        <w:rPr>
          <w:lang w:val="de-DE"/>
        </w:rPr>
      </w:pPr>
      <w:r w:rsidRPr="0020365B">
        <w:rPr>
          <w:lang w:val="de-DE"/>
        </w:rPr>
        <w:tab/>
        <w:t>i) Im ersten Satz werden die Wörter "diese Anlage" durch die Wörter "dieses Produkt" ersetzt.</w:t>
      </w:r>
    </w:p>
    <w:p w14:paraId="37A57F17" w14:textId="77777777" w:rsidR="0020365B" w:rsidRPr="0020365B" w:rsidRDefault="0020365B" w:rsidP="008924DB">
      <w:pPr>
        <w:jc w:val="both"/>
        <w:rPr>
          <w:lang w:val="de-DE"/>
        </w:rPr>
      </w:pPr>
    </w:p>
    <w:p w14:paraId="630978B5" w14:textId="77777777" w:rsidR="0020365B" w:rsidRPr="0020365B" w:rsidRDefault="0020365B" w:rsidP="008924DB">
      <w:pPr>
        <w:jc w:val="both"/>
        <w:rPr>
          <w:lang w:val="de-DE"/>
        </w:rPr>
      </w:pPr>
      <w:r w:rsidRPr="0020365B">
        <w:rPr>
          <w:lang w:val="de-DE"/>
        </w:rPr>
        <w:tab/>
        <w:t>ii) Im zweiten Satz werden die Wörter "diese Anlage und ihre" durch die Wörter "dieses Produkt und seine" ersetzt.</w:t>
      </w:r>
    </w:p>
    <w:p w14:paraId="7D68B268" w14:textId="77777777" w:rsidR="0020365B" w:rsidRPr="0020365B" w:rsidRDefault="0020365B" w:rsidP="008924DB">
      <w:pPr>
        <w:jc w:val="both"/>
        <w:rPr>
          <w:lang w:val="de-DE"/>
        </w:rPr>
      </w:pPr>
    </w:p>
    <w:p w14:paraId="34914D3F" w14:textId="77777777" w:rsidR="0020365B" w:rsidRPr="0020365B" w:rsidRDefault="0020365B" w:rsidP="008924DB">
      <w:pPr>
        <w:jc w:val="both"/>
        <w:rPr>
          <w:lang w:val="de-DE"/>
        </w:rPr>
      </w:pPr>
      <w:r w:rsidRPr="0020365B">
        <w:rPr>
          <w:lang w:val="de-DE"/>
        </w:rPr>
        <w:tab/>
        <w:t>9. Der Artikel wird durch Paragraphen 4 und 5 mit folgendem Wortlaut ergänzt:</w:t>
      </w:r>
    </w:p>
    <w:p w14:paraId="454D4154" w14:textId="77777777" w:rsidR="0020365B" w:rsidRPr="0020365B" w:rsidRDefault="0020365B" w:rsidP="008924DB">
      <w:pPr>
        <w:jc w:val="both"/>
        <w:rPr>
          <w:lang w:val="de-DE"/>
        </w:rPr>
      </w:pPr>
      <w:r w:rsidRPr="0020365B">
        <w:rPr>
          <w:lang w:val="de-DE"/>
        </w:rPr>
        <w:tab/>
      </w:r>
    </w:p>
    <w:p w14:paraId="3FD00C62" w14:textId="77777777" w:rsidR="0020365B" w:rsidRPr="0020365B" w:rsidRDefault="0020365B" w:rsidP="008924DB">
      <w:pPr>
        <w:jc w:val="both"/>
        <w:rPr>
          <w:lang w:val="de-DE"/>
        </w:rPr>
      </w:pPr>
      <w:r w:rsidRPr="0020365B">
        <w:rPr>
          <w:lang w:val="de-DE"/>
        </w:rPr>
        <w:tab/>
        <w:t xml:space="preserve">"§ 4 - Die in § 3 erwähnten Streitkräfte und Dienste dürfen elektrische oder elektronische Produkte, die funktechnische Störungen verursachen, für Vorführungen, Tests </w:t>
      </w:r>
      <w:r w:rsidRPr="0020365B">
        <w:rPr>
          <w:lang w:val="de-DE"/>
        </w:rPr>
        <w:lastRenderedPageBreak/>
        <w:t>und Schulungen für ihr Personal unter folgenden Bedingungen verwenden und verwenden lassen:</w:t>
      </w:r>
    </w:p>
    <w:p w14:paraId="2B77CF6A" w14:textId="77777777" w:rsidR="0020365B" w:rsidRPr="0020365B" w:rsidRDefault="0020365B" w:rsidP="008924DB">
      <w:pPr>
        <w:jc w:val="both"/>
        <w:rPr>
          <w:lang w:val="de-DE"/>
        </w:rPr>
      </w:pPr>
    </w:p>
    <w:p w14:paraId="2E5CD7BF" w14:textId="77777777" w:rsidR="0020365B" w:rsidRPr="0020365B" w:rsidRDefault="0020365B" w:rsidP="008924DB">
      <w:pPr>
        <w:jc w:val="both"/>
        <w:rPr>
          <w:lang w:val="de-DE"/>
        </w:rPr>
      </w:pPr>
      <w:r w:rsidRPr="0020365B">
        <w:rPr>
          <w:lang w:val="de-DE"/>
        </w:rPr>
        <w:tab/>
        <w:t>1. Die genauen Daten, Orte, die voraussichtliche Dauer der Nutzung pro Tag und die technischen Eigenschaften des verwendeten Produkts, die sich mindestens aus den gestörten Frequenzen, den Leistungen und den Antennenmerkmalen zusammensetzen, werden dem Institut rechtzeitig im Voraus mitgeteilt und</w:t>
      </w:r>
    </w:p>
    <w:p w14:paraId="3ACD83BE" w14:textId="77777777" w:rsidR="0020365B" w:rsidRPr="0020365B" w:rsidRDefault="0020365B" w:rsidP="008924DB">
      <w:pPr>
        <w:jc w:val="both"/>
        <w:rPr>
          <w:lang w:val="de-DE"/>
        </w:rPr>
      </w:pPr>
    </w:p>
    <w:p w14:paraId="7943E331" w14:textId="77777777" w:rsidR="0020365B" w:rsidRPr="0020365B" w:rsidRDefault="0020365B" w:rsidP="008924DB">
      <w:pPr>
        <w:jc w:val="both"/>
        <w:rPr>
          <w:lang w:val="de-DE"/>
        </w:rPr>
      </w:pPr>
      <w:r w:rsidRPr="0020365B">
        <w:rPr>
          <w:lang w:val="de-DE"/>
        </w:rPr>
        <w:tab/>
        <w:t>2. die Nutzungsdauer wird auf ein absolutes Minimum beschränkt.</w:t>
      </w:r>
    </w:p>
    <w:p w14:paraId="3C6FC078" w14:textId="77777777" w:rsidR="0020365B" w:rsidRPr="0020365B" w:rsidRDefault="0020365B" w:rsidP="008924DB">
      <w:pPr>
        <w:jc w:val="both"/>
        <w:rPr>
          <w:lang w:val="de-DE"/>
        </w:rPr>
      </w:pPr>
      <w:r w:rsidRPr="0020365B">
        <w:rPr>
          <w:lang w:val="de-DE"/>
        </w:rPr>
        <w:tab/>
      </w:r>
    </w:p>
    <w:p w14:paraId="26378433" w14:textId="77777777" w:rsidR="0020365B" w:rsidRPr="0020365B" w:rsidRDefault="0020365B" w:rsidP="008924DB">
      <w:pPr>
        <w:jc w:val="both"/>
        <w:rPr>
          <w:lang w:val="de-DE"/>
        </w:rPr>
      </w:pPr>
      <w:r w:rsidRPr="0020365B">
        <w:rPr>
          <w:lang w:val="de-DE"/>
        </w:rPr>
        <w:tab/>
        <w:t>Vor jeder Nutzung des Produkts, das funktechnische Störungen verursacht, beurteilen die in Absatz 1 erwähnten Dienste das Risiko funktechnischer Störungen und treffen alle erforderlichen Maßnahmen, um sicherzustellen, dass die Nutzung des Produkts keine funktechnischen Störungen außerhalb der auf der Grundlage von Absatz 1 Nr. 1 mitgeteilten Orte verursacht.</w:t>
      </w:r>
    </w:p>
    <w:p w14:paraId="3AD772BE" w14:textId="77777777" w:rsidR="0020365B" w:rsidRPr="0020365B" w:rsidRDefault="0020365B" w:rsidP="008924DB">
      <w:pPr>
        <w:jc w:val="both"/>
        <w:rPr>
          <w:lang w:val="de-DE"/>
        </w:rPr>
      </w:pPr>
    </w:p>
    <w:p w14:paraId="7659B12C" w14:textId="77777777" w:rsidR="0020365B" w:rsidRPr="0020365B" w:rsidRDefault="0020365B" w:rsidP="008924DB">
      <w:pPr>
        <w:jc w:val="both"/>
        <w:rPr>
          <w:lang w:val="de-DE"/>
        </w:rPr>
      </w:pPr>
      <w:r w:rsidRPr="0020365B">
        <w:rPr>
          <w:lang w:val="de-DE"/>
        </w:rPr>
        <w:tab/>
        <w:t>Vor der ersten Inbetriebnahme prüft das Institut, ob der betreffende Funksender außerhalb der in Absatz 1 Nr. 1 erwähnten Orte funktechnische Störungen verursachen kann. In diesem Fall wird die Inbetriebnahme sofort eingestellt. Das Institut kann besondere technische und den Betrieb betreffende Bedingungen festlegen.</w:t>
      </w:r>
    </w:p>
    <w:p w14:paraId="69EED021" w14:textId="77777777" w:rsidR="0020365B" w:rsidRPr="0020365B" w:rsidRDefault="0020365B" w:rsidP="008924DB">
      <w:pPr>
        <w:jc w:val="both"/>
        <w:rPr>
          <w:lang w:val="de-DE"/>
        </w:rPr>
      </w:pPr>
      <w:r w:rsidRPr="0020365B">
        <w:rPr>
          <w:lang w:val="de-DE"/>
        </w:rPr>
        <w:tab/>
      </w:r>
    </w:p>
    <w:p w14:paraId="09B3789A" w14:textId="77777777" w:rsidR="0020365B" w:rsidRPr="0020365B" w:rsidRDefault="0020365B" w:rsidP="008924DB">
      <w:pPr>
        <w:jc w:val="both"/>
        <w:rPr>
          <w:lang w:val="de-DE"/>
        </w:rPr>
      </w:pPr>
      <w:r w:rsidRPr="0020365B">
        <w:rPr>
          <w:lang w:val="de-DE"/>
        </w:rPr>
        <w:tab/>
        <w:t>Die Nutzung des Produkts, das funktechnische Störungen verursacht, wird sofort eingestellt, wenn das Institut feststellt, dass eine oder mehrere der in Absatz 1 und Absatz 2 festgelegten Bedingungen nicht erfüllt sind.</w:t>
      </w:r>
    </w:p>
    <w:p w14:paraId="45267407" w14:textId="77777777" w:rsidR="0020365B" w:rsidRPr="0020365B" w:rsidRDefault="0020365B" w:rsidP="008924DB">
      <w:pPr>
        <w:jc w:val="both"/>
        <w:rPr>
          <w:lang w:val="de-DE"/>
        </w:rPr>
      </w:pPr>
    </w:p>
    <w:p w14:paraId="6F3E0057" w14:textId="77777777" w:rsidR="0020365B" w:rsidRPr="0020365B" w:rsidRDefault="0020365B" w:rsidP="008924DB">
      <w:pPr>
        <w:jc w:val="both"/>
        <w:rPr>
          <w:lang w:val="de-DE"/>
        </w:rPr>
      </w:pPr>
      <w:r w:rsidRPr="0020365B">
        <w:rPr>
          <w:lang w:val="de-DE"/>
        </w:rPr>
        <w:tab/>
        <w:t>Die Funkfrequenznutzungsrechte der Betreiber werden eingeschränkt, wenn Funksender genutzt werden, die die in vorliegendem Paragraphen erwähnten Bedingungen erfüllen.</w:t>
      </w:r>
    </w:p>
    <w:p w14:paraId="389FF49B" w14:textId="77777777" w:rsidR="0020365B" w:rsidRPr="0020365B" w:rsidRDefault="0020365B" w:rsidP="008924DB">
      <w:pPr>
        <w:jc w:val="both"/>
        <w:rPr>
          <w:lang w:val="de-DE"/>
        </w:rPr>
      </w:pPr>
    </w:p>
    <w:p w14:paraId="6B77A078" w14:textId="77777777" w:rsidR="0020365B" w:rsidRPr="0020365B" w:rsidRDefault="0020365B" w:rsidP="008924DB">
      <w:pPr>
        <w:jc w:val="both"/>
        <w:rPr>
          <w:lang w:val="de-DE"/>
        </w:rPr>
      </w:pPr>
      <w:r w:rsidRPr="0020365B">
        <w:rPr>
          <w:lang w:val="de-DE"/>
        </w:rPr>
        <w:tab/>
        <w:t>§ 5 ­ Paragraph 1 ist nicht anwendbar, wenn es sich um ein Produkt handelt, das von den Diensten des Instituts zum Zwecke der Begutachtung und Analyse des Produkts bestellt und verwendet wird. Das Institut ergreift alle erforderlichen Maßnahmen, um das Risiko funktechnischer Störungen während der Nutzung dieses Produkts so klein wie möglich zu halten."</w:t>
      </w:r>
    </w:p>
    <w:p w14:paraId="67540457" w14:textId="77777777" w:rsidR="0020365B" w:rsidRPr="0020365B" w:rsidRDefault="0020365B" w:rsidP="008924DB">
      <w:pPr>
        <w:jc w:val="both"/>
        <w:rPr>
          <w:lang w:val="de-DE"/>
        </w:rPr>
      </w:pPr>
    </w:p>
    <w:p w14:paraId="1D377B6A" w14:textId="77777777" w:rsidR="0020365B" w:rsidRPr="0020365B" w:rsidRDefault="0020365B" w:rsidP="008924DB">
      <w:pPr>
        <w:jc w:val="both"/>
        <w:rPr>
          <w:lang w:val="de-DE"/>
        </w:rPr>
      </w:pPr>
    </w:p>
    <w:p w14:paraId="74864402" w14:textId="77777777" w:rsidR="0020365B" w:rsidRPr="0020365B" w:rsidRDefault="0020365B" w:rsidP="008924DB">
      <w:pPr>
        <w:jc w:val="both"/>
        <w:rPr>
          <w:lang w:val="de-DE"/>
        </w:rPr>
      </w:pPr>
      <w:r w:rsidRPr="0020365B">
        <w:rPr>
          <w:lang w:val="de-DE"/>
        </w:rPr>
        <w:tab/>
      </w:r>
      <w:r w:rsidRPr="0020365B">
        <w:rPr>
          <w:b/>
          <w:lang w:val="de-DE"/>
        </w:rPr>
        <w:t>Art. 77 -</w:t>
      </w:r>
      <w:r w:rsidRPr="0020365B">
        <w:rPr>
          <w:lang w:val="de-DE"/>
        </w:rPr>
        <w:t xml:space="preserve"> Artikel 34 desselben Gesetzes, abgeändert durch die Gesetze vom 27. März 2014 und 18. Dezember 2015, wird wie folgt abgeändert:</w:t>
      </w:r>
    </w:p>
    <w:p w14:paraId="5DEBEAE6" w14:textId="77777777" w:rsidR="0020365B" w:rsidRPr="0020365B" w:rsidRDefault="0020365B" w:rsidP="008924DB">
      <w:pPr>
        <w:jc w:val="both"/>
        <w:rPr>
          <w:lang w:val="de-DE"/>
        </w:rPr>
      </w:pPr>
    </w:p>
    <w:p w14:paraId="3E9F623B" w14:textId="77777777" w:rsidR="0020365B" w:rsidRPr="0020365B" w:rsidRDefault="0020365B" w:rsidP="008924DB">
      <w:pPr>
        <w:jc w:val="both"/>
        <w:rPr>
          <w:lang w:val="de-DE"/>
        </w:rPr>
      </w:pPr>
      <w:r w:rsidRPr="0020365B">
        <w:rPr>
          <w:lang w:val="de-DE"/>
        </w:rPr>
        <w:tab/>
        <w:t>1. In Nr. 2 Buchstabe </w:t>
      </w:r>
      <w:r w:rsidRPr="0020365B">
        <w:rPr>
          <w:i/>
          <w:lang w:val="de-DE"/>
        </w:rPr>
        <w:t>c)</w:t>
      </w:r>
      <w:r w:rsidRPr="0020365B">
        <w:rPr>
          <w:lang w:val="de-DE"/>
        </w:rPr>
        <w:t xml:space="preserve"> wird das Wort "Geräte" durch das Wort "Funkanlagen" ersetzt.</w:t>
      </w:r>
    </w:p>
    <w:p w14:paraId="038841C3" w14:textId="77777777" w:rsidR="0020365B" w:rsidRPr="0020365B" w:rsidRDefault="0020365B" w:rsidP="008924DB">
      <w:pPr>
        <w:jc w:val="both"/>
        <w:rPr>
          <w:lang w:val="de-DE"/>
        </w:rPr>
      </w:pPr>
    </w:p>
    <w:p w14:paraId="1D4F7E87" w14:textId="77777777" w:rsidR="0020365B" w:rsidRPr="0020365B" w:rsidRDefault="0020365B" w:rsidP="008924DB">
      <w:pPr>
        <w:jc w:val="both"/>
        <w:rPr>
          <w:lang w:val="de-DE"/>
        </w:rPr>
      </w:pPr>
      <w:r w:rsidRPr="0020365B">
        <w:rPr>
          <w:lang w:val="de-DE"/>
        </w:rPr>
        <w:tab/>
        <w:t>2. Nummer 4 wird wie folgt ersetzt:</w:t>
      </w:r>
    </w:p>
    <w:p w14:paraId="0DB5CCB9" w14:textId="77777777" w:rsidR="0020365B" w:rsidRPr="0020365B" w:rsidRDefault="0020365B" w:rsidP="008924DB">
      <w:pPr>
        <w:jc w:val="both"/>
        <w:rPr>
          <w:lang w:val="de-DE"/>
        </w:rPr>
      </w:pPr>
      <w:r w:rsidRPr="0020365B">
        <w:rPr>
          <w:lang w:val="de-DE"/>
        </w:rPr>
        <w:tab/>
      </w:r>
    </w:p>
    <w:p w14:paraId="127B9A38" w14:textId="77777777" w:rsidR="0020365B" w:rsidRPr="0020365B" w:rsidRDefault="0020365B" w:rsidP="008924DB">
      <w:pPr>
        <w:jc w:val="both"/>
        <w:rPr>
          <w:lang w:val="de-DE"/>
        </w:rPr>
      </w:pPr>
      <w:r w:rsidRPr="0020365B">
        <w:rPr>
          <w:lang w:val="de-DE"/>
        </w:rPr>
        <w:tab/>
        <w:t xml:space="preserve">"4. folgende Luftfahrtausrüstung, wenn diese Ausrüstung in den Anwendungsbereich der Verordnung (EU) 2018/1139 des Europäischen Parlaments und des Rates vom 4. Juli 2018 zur Festlegung gemeinsamer Vorschriften für die Zivilluftfahrt und zur Errichtung einer Agentur der Europäischen Union für Flugsicherheit sowie zur Änderung der Verordnungen (EG) Nr. 2111/2005, (EG) Nr. 1008/2008, (EU) Nr. 996/2010, (EU) Nr. 376/2014 und der Richtlinien 2014/30/EU und 2014/53/EU des Europäischen Parlaments und des Rates, und zur Aufhebung der Verordnungen (EG) Nr. 552/2004 und (EG) Nr. 216/2008 des Europäischen </w:t>
      </w:r>
      <w:r w:rsidRPr="0020365B">
        <w:rPr>
          <w:lang w:val="de-DE"/>
        </w:rPr>
        <w:lastRenderedPageBreak/>
        <w:t>Parlaments und des Rates und der Verordnung (EWG) Nr. 3922/91 des Rates fällt und ausschließlich für die Nutzung in der Luft bestimmt ist:</w:t>
      </w:r>
    </w:p>
    <w:p w14:paraId="2AD814FC" w14:textId="77777777" w:rsidR="0020365B" w:rsidRPr="0020365B" w:rsidRDefault="0020365B" w:rsidP="008924DB">
      <w:pPr>
        <w:jc w:val="both"/>
        <w:rPr>
          <w:lang w:val="de-DE"/>
        </w:rPr>
      </w:pPr>
    </w:p>
    <w:p w14:paraId="3EA9DBB1"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Luftfahrzeuge, die keine unbemannten Luftfahrzeuge sind, und die dazugehörigen Motoren, Propeller und Teile und die dazugehörige nicht eingebaute Ausrüstung,</w:t>
      </w:r>
    </w:p>
    <w:p w14:paraId="155DEE78" w14:textId="77777777" w:rsidR="0020365B" w:rsidRPr="0020365B" w:rsidRDefault="0020365B" w:rsidP="008924DB">
      <w:pPr>
        <w:jc w:val="both"/>
        <w:rPr>
          <w:lang w:val="de-DE"/>
        </w:rPr>
      </w:pPr>
    </w:p>
    <w:p w14:paraId="4F922AEA"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unbemannte Luftfahrzeuge sowie die dazugehörigen Motoren, Propeller, Teile und die dazugehörige nicht eingebaute Ausrüstung, deren Konstruktion gemäß Artikel 56 Absatz 1 der genannten Verordnung zertifiziert ist und die zum Betrieb ausschließlich auf den durch die Vollzugsordnung für den Funkdienst der Internationalen Fernmeldeunion zugeteilten Frequenzen für den geschützten Flugbetrieb bestimmt sind,".</w:t>
      </w:r>
    </w:p>
    <w:p w14:paraId="35852B20" w14:textId="77777777" w:rsidR="0020365B" w:rsidRPr="0020365B" w:rsidRDefault="0020365B" w:rsidP="008924DB">
      <w:pPr>
        <w:jc w:val="both"/>
        <w:rPr>
          <w:lang w:val="de-DE"/>
        </w:rPr>
      </w:pPr>
    </w:p>
    <w:p w14:paraId="50D4357A" w14:textId="77777777" w:rsidR="0020365B" w:rsidRPr="0020365B" w:rsidRDefault="0020365B" w:rsidP="008924DB">
      <w:pPr>
        <w:jc w:val="both"/>
        <w:rPr>
          <w:lang w:val="de-DE"/>
        </w:rPr>
      </w:pPr>
      <w:r w:rsidRPr="0020365B">
        <w:rPr>
          <w:lang w:val="de-DE"/>
        </w:rPr>
        <w:tab/>
        <w:t>3. </w:t>
      </w:r>
      <w:r w:rsidRPr="0020365B">
        <w:rPr>
          <w:i/>
          <w:iCs/>
          <w:lang w:val="de-DE"/>
        </w:rPr>
        <w:t>[Abänderung des niederländischen Textes von Nr. 6]</w:t>
      </w:r>
    </w:p>
    <w:p w14:paraId="781474C4" w14:textId="77777777" w:rsidR="0020365B" w:rsidRPr="0020365B" w:rsidRDefault="0020365B" w:rsidP="008924DB">
      <w:pPr>
        <w:jc w:val="both"/>
        <w:rPr>
          <w:lang w:val="de-DE"/>
        </w:rPr>
      </w:pPr>
    </w:p>
    <w:p w14:paraId="43D06F2D" w14:textId="77777777" w:rsidR="0020365B" w:rsidRPr="0020365B" w:rsidRDefault="0020365B" w:rsidP="008924DB">
      <w:pPr>
        <w:jc w:val="both"/>
        <w:rPr>
          <w:lang w:val="de-DE"/>
        </w:rPr>
      </w:pPr>
    </w:p>
    <w:p w14:paraId="2E45E173" w14:textId="77777777" w:rsidR="0020365B" w:rsidRPr="0020365B" w:rsidRDefault="0020365B" w:rsidP="008924DB">
      <w:pPr>
        <w:jc w:val="both"/>
        <w:rPr>
          <w:lang w:val="de-DE"/>
        </w:rPr>
      </w:pPr>
      <w:r w:rsidRPr="0020365B">
        <w:rPr>
          <w:lang w:val="de-DE"/>
        </w:rPr>
        <w:tab/>
      </w:r>
      <w:r w:rsidRPr="0020365B">
        <w:rPr>
          <w:b/>
          <w:lang w:val="de-DE"/>
        </w:rPr>
        <w:t>Art. 78 -</w:t>
      </w:r>
      <w:r w:rsidRPr="0020365B">
        <w:rPr>
          <w:lang w:val="de-DE"/>
        </w:rPr>
        <w:t xml:space="preserve"> In Artikel 36 § 1 Absatz 3 desselben Gesetzes, eingefügt durch das Gesetz vom 27. März 2014, werden die Wörter "nicht ohne technische Gründe verhindern oder erschweren und müssen die Funkfrequenzen nutzen, für die gemäß Artikel 18 Nutzungsrechte vom Institut erteilt worden sind" durch die Wörter "oder die Nutzung der Funkfrequenzen durch diese Ausrüstung, für die gemäß Artikel 18 Nutzungsrechte vom Institut erteilt worden sind, nicht ohne technische Gründe verhindern oder erschweren" ersetzt.</w:t>
      </w:r>
    </w:p>
    <w:p w14:paraId="49E6B2EC" w14:textId="77777777" w:rsidR="0020365B" w:rsidRPr="0020365B" w:rsidRDefault="0020365B" w:rsidP="008924DB">
      <w:pPr>
        <w:jc w:val="both"/>
        <w:rPr>
          <w:lang w:val="de-DE"/>
        </w:rPr>
      </w:pPr>
    </w:p>
    <w:p w14:paraId="326ADFC7" w14:textId="77777777" w:rsidR="0020365B" w:rsidRPr="0020365B" w:rsidRDefault="0020365B" w:rsidP="008924DB">
      <w:pPr>
        <w:jc w:val="both"/>
        <w:rPr>
          <w:lang w:val="de-DE"/>
        </w:rPr>
      </w:pPr>
    </w:p>
    <w:p w14:paraId="4917992E" w14:textId="77777777" w:rsidR="0020365B" w:rsidRPr="0020365B" w:rsidRDefault="0020365B" w:rsidP="008924DB">
      <w:pPr>
        <w:jc w:val="both"/>
        <w:rPr>
          <w:lang w:val="de-DE"/>
        </w:rPr>
      </w:pPr>
      <w:r w:rsidRPr="0020365B">
        <w:rPr>
          <w:lang w:val="de-DE"/>
        </w:rPr>
        <w:tab/>
      </w:r>
      <w:r w:rsidRPr="0020365B">
        <w:rPr>
          <w:b/>
          <w:lang w:val="de-DE"/>
        </w:rPr>
        <w:t>Art. 79 -</w:t>
      </w:r>
      <w:r w:rsidRPr="0020365B">
        <w:rPr>
          <w:lang w:val="de-DE"/>
        </w:rPr>
        <w:t xml:space="preserve"> Artikel 39 desselben Gesetzes, abgeändert durch die Gesetze vom 27. März 2014 und 31. Juli 2017, wird wie folgt abgeändert:</w:t>
      </w:r>
    </w:p>
    <w:p w14:paraId="295C42EB" w14:textId="77777777" w:rsidR="0020365B" w:rsidRPr="0020365B" w:rsidRDefault="0020365B" w:rsidP="008924DB">
      <w:pPr>
        <w:jc w:val="both"/>
        <w:rPr>
          <w:lang w:val="de-DE"/>
        </w:rPr>
      </w:pPr>
    </w:p>
    <w:p w14:paraId="537FF69B" w14:textId="77777777" w:rsidR="0020365B" w:rsidRPr="0020365B" w:rsidRDefault="0020365B" w:rsidP="008924DB">
      <w:pPr>
        <w:jc w:val="both"/>
        <w:rPr>
          <w:lang w:val="de-DE"/>
        </w:rPr>
      </w:pPr>
      <w:r w:rsidRPr="0020365B">
        <w:rPr>
          <w:lang w:val="de-DE"/>
        </w:rPr>
        <w:tab/>
        <w:t xml:space="preserve">1. In § 2 werden die Wörter "nach Stellungnahme des Instituts allgemeine Regeln für Gewährung, Aussetzung und Widerruf der Zulassungen fest, mit denen Funksender oder </w:t>
      </w:r>
      <w:r w:rsidRPr="0020365B">
        <w:rPr>
          <w:lang w:val="de-DE"/>
        </w:rPr>
        <w:noBreakHyphen/>
        <w:t>empfänger besessen werden dürfen oder Funkstationen oder -netze, die nicht für die der Allgemeinheit bereitgestellten elektronischen Kommunikationsdienste genutzt werden, eingerichtet oder betrieben werden dürfen" durch die Wörter "auf Vorschlag des Instituts oder aus eigener Initiative nach Stellungnahme des Instituts allgemeine Regeln fest für Gewährung, Aussetzung und Widerruf von Zulassungen für den Besitz von Funkanlagen, Zulassungen eines privaten Funknetzes und Zulassungen für den Besitz und/oder die Verwendung der in Artikel 33 § 2 erwähnten Produkte" ersetzt.</w:t>
      </w:r>
    </w:p>
    <w:p w14:paraId="6F246BDA" w14:textId="77777777" w:rsidR="0020365B" w:rsidRPr="0020365B" w:rsidRDefault="0020365B" w:rsidP="008924DB">
      <w:pPr>
        <w:jc w:val="both"/>
        <w:rPr>
          <w:lang w:val="de-DE"/>
        </w:rPr>
      </w:pPr>
    </w:p>
    <w:p w14:paraId="634A7857" w14:textId="77777777" w:rsidR="0020365B" w:rsidRPr="0020365B" w:rsidRDefault="0020365B" w:rsidP="008924DB">
      <w:pPr>
        <w:jc w:val="both"/>
        <w:rPr>
          <w:lang w:val="de-DE"/>
        </w:rPr>
      </w:pPr>
      <w:r w:rsidRPr="0020365B">
        <w:rPr>
          <w:lang w:val="de-DE"/>
        </w:rPr>
        <w:tab/>
        <w:t>2. In § 3 werden die Wörter "die Pflichten der Zulassungsinhaber" durch die Wörter "die Pflichten der Inhaber einer in § 2 erwähnten Zulassung" ersetzt.</w:t>
      </w:r>
    </w:p>
    <w:p w14:paraId="3AF77C0B" w14:textId="77777777" w:rsidR="0020365B" w:rsidRPr="0020365B" w:rsidRDefault="0020365B" w:rsidP="008924DB">
      <w:pPr>
        <w:jc w:val="both"/>
        <w:rPr>
          <w:lang w:val="de-DE"/>
        </w:rPr>
      </w:pPr>
    </w:p>
    <w:p w14:paraId="435E950D" w14:textId="77777777" w:rsidR="0020365B" w:rsidRPr="0020365B" w:rsidRDefault="0020365B" w:rsidP="008924DB">
      <w:pPr>
        <w:jc w:val="both"/>
        <w:rPr>
          <w:lang w:val="de-DE"/>
        </w:rPr>
      </w:pPr>
      <w:r w:rsidRPr="0020365B">
        <w:rPr>
          <w:lang w:val="de-DE"/>
        </w:rPr>
        <w:tab/>
        <w:t>3. Paragraph 4 wird wie folgt abgeändert:</w:t>
      </w:r>
    </w:p>
    <w:p w14:paraId="1E88F282" w14:textId="77777777" w:rsidR="0020365B" w:rsidRPr="0020365B" w:rsidRDefault="0020365B" w:rsidP="008924DB">
      <w:pPr>
        <w:jc w:val="both"/>
        <w:rPr>
          <w:lang w:val="de-DE"/>
        </w:rPr>
      </w:pPr>
    </w:p>
    <w:p w14:paraId="06CC3674" w14:textId="77777777" w:rsidR="0020365B" w:rsidRPr="0020365B" w:rsidRDefault="0020365B" w:rsidP="008924DB">
      <w:pPr>
        <w:jc w:val="both"/>
        <w:rPr>
          <w:lang w:val="de-DE"/>
        </w:rPr>
      </w:pPr>
      <w:r w:rsidRPr="0020365B">
        <w:rPr>
          <w:lang w:val="de-DE"/>
        </w:rPr>
        <w:tab/>
      </w:r>
      <w:r w:rsidRPr="0020365B">
        <w:rPr>
          <w:i/>
          <w:lang w:val="de-DE"/>
        </w:rPr>
        <w:t>a) </w:t>
      </w:r>
      <w:r w:rsidRPr="0020365B">
        <w:rPr>
          <w:lang w:val="de-DE"/>
        </w:rPr>
        <w:t>Die Wörter "für die in militärischen Bändern funktionierenden Funkstationen" werden durch die Wörter "für Funkstationen, die in ausschließlich militärischen Bändern oder in zivil-militärisch aufgeteilten Bändern funktionieren, und" ersetzt.</w:t>
      </w:r>
    </w:p>
    <w:p w14:paraId="6351AFB8" w14:textId="77777777" w:rsidR="0020365B" w:rsidRPr="0020365B" w:rsidRDefault="0020365B" w:rsidP="008924DB">
      <w:pPr>
        <w:jc w:val="both"/>
        <w:rPr>
          <w:lang w:val="de-DE"/>
        </w:rPr>
      </w:pPr>
    </w:p>
    <w:p w14:paraId="4FCF0CCB"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Die Wörter "Die Verteilung der Bänder zwischen Zivil- und Militärbehörden wird" werden durch die Wörter "Die Bedingungen für die zivil-militärische Aufteilung der Bänder und die Art der militärischen Anwendungen, die in diesen Bändern erlaubt sind, werden" ersetzt.</w:t>
      </w:r>
    </w:p>
    <w:p w14:paraId="552AB79D" w14:textId="77777777" w:rsidR="0020365B" w:rsidRPr="0020365B" w:rsidRDefault="0020365B" w:rsidP="008924DB">
      <w:pPr>
        <w:jc w:val="both"/>
        <w:rPr>
          <w:lang w:val="de-DE"/>
        </w:rPr>
      </w:pPr>
    </w:p>
    <w:p w14:paraId="62D2E324" w14:textId="77777777" w:rsidR="0020365B" w:rsidRPr="0020365B" w:rsidRDefault="0020365B" w:rsidP="008924DB">
      <w:pPr>
        <w:jc w:val="both"/>
        <w:rPr>
          <w:lang w:val="de-DE"/>
        </w:rPr>
      </w:pPr>
      <w:r w:rsidRPr="0020365B">
        <w:rPr>
          <w:lang w:val="de-DE"/>
        </w:rPr>
        <w:lastRenderedPageBreak/>
        <w:tab/>
      </w:r>
      <w:r w:rsidRPr="0020365B">
        <w:rPr>
          <w:i/>
          <w:iCs/>
          <w:lang w:val="de-DE"/>
        </w:rPr>
        <w:t>c) </w:t>
      </w:r>
      <w:r w:rsidRPr="0020365B">
        <w:rPr>
          <w:lang w:val="de-DE"/>
        </w:rPr>
        <w:t>Absatz 2 wird aufgehoben.</w:t>
      </w:r>
    </w:p>
    <w:p w14:paraId="4F60C580" w14:textId="77777777" w:rsidR="0020365B" w:rsidRPr="0020365B" w:rsidRDefault="0020365B" w:rsidP="008924DB">
      <w:pPr>
        <w:jc w:val="both"/>
        <w:rPr>
          <w:lang w:val="de-DE"/>
        </w:rPr>
      </w:pPr>
    </w:p>
    <w:p w14:paraId="4E85AF25" w14:textId="77777777" w:rsidR="0020365B" w:rsidRPr="0020365B" w:rsidRDefault="0020365B" w:rsidP="008924DB">
      <w:pPr>
        <w:jc w:val="both"/>
        <w:rPr>
          <w:lang w:val="de-DE"/>
        </w:rPr>
      </w:pPr>
      <w:r w:rsidRPr="0020365B">
        <w:rPr>
          <w:lang w:val="de-DE"/>
        </w:rPr>
        <w:tab/>
        <w:t>4. In § 5 wird das Wort "Sendern" durch das Wort "Funkstationen" ersetzt.</w:t>
      </w:r>
    </w:p>
    <w:p w14:paraId="799CEAA4" w14:textId="77777777" w:rsidR="0020365B" w:rsidRPr="0020365B" w:rsidRDefault="0020365B" w:rsidP="008924DB">
      <w:pPr>
        <w:jc w:val="both"/>
        <w:rPr>
          <w:lang w:val="de-DE"/>
        </w:rPr>
      </w:pPr>
    </w:p>
    <w:p w14:paraId="13E28B5E" w14:textId="77777777" w:rsidR="0020365B" w:rsidRPr="0020365B" w:rsidRDefault="0020365B" w:rsidP="008924DB">
      <w:pPr>
        <w:jc w:val="both"/>
        <w:rPr>
          <w:lang w:val="de-DE"/>
        </w:rPr>
      </w:pPr>
    </w:p>
    <w:p w14:paraId="75095D4D" w14:textId="77777777" w:rsidR="0020365B" w:rsidRPr="0020365B" w:rsidRDefault="0020365B" w:rsidP="008924DB">
      <w:pPr>
        <w:jc w:val="both"/>
        <w:rPr>
          <w:lang w:val="de-DE"/>
        </w:rPr>
      </w:pPr>
      <w:r w:rsidRPr="0020365B">
        <w:rPr>
          <w:lang w:val="de-DE"/>
        </w:rPr>
        <w:tab/>
      </w:r>
      <w:r w:rsidRPr="0020365B">
        <w:rPr>
          <w:b/>
          <w:lang w:val="de-DE"/>
        </w:rPr>
        <w:t>Art. 80 -</w:t>
      </w:r>
      <w:r w:rsidRPr="0020365B">
        <w:rPr>
          <w:lang w:val="de-DE"/>
        </w:rPr>
        <w:t xml:space="preserve"> Artikel 40 desselben Gesetzes wird wie folgt ersetzt:</w:t>
      </w:r>
    </w:p>
    <w:p w14:paraId="034D501B" w14:textId="77777777" w:rsidR="0020365B" w:rsidRPr="0020365B" w:rsidRDefault="0020365B" w:rsidP="008924DB">
      <w:pPr>
        <w:jc w:val="both"/>
        <w:rPr>
          <w:lang w:val="de-DE"/>
        </w:rPr>
      </w:pPr>
    </w:p>
    <w:p w14:paraId="4806DC79" w14:textId="77777777" w:rsidR="0020365B" w:rsidRPr="0020365B" w:rsidRDefault="0020365B" w:rsidP="008924DB">
      <w:pPr>
        <w:jc w:val="both"/>
        <w:rPr>
          <w:lang w:val="de-DE"/>
        </w:rPr>
      </w:pPr>
      <w:r w:rsidRPr="0020365B">
        <w:rPr>
          <w:lang w:val="de-DE"/>
        </w:rPr>
        <w:tab/>
        <w:t xml:space="preserve">"Art. 40 - Unbeschadet der im Rahmen einer Zulassung festgelegten Anforderungen kann das Institut die Nutzung von Funkanlagen zusätzlichen Anforderungen zu den in Artikel 32 erwähnten grundlegenden Anforderungen unterwerfen, die sich auf die effektive und effiziente Nutzung der Funkfrequenzen, die Verhütung funktechnischer Störungen und die Vermeidung elektromagnetischer Störungen beziehen. Das Institut veröffentlicht diese zusätzlichen Anforderungen auf seiner Website. Ein Vermerk in Bezug auf diese Anforderungen wird auch im </w:t>
      </w:r>
      <w:r w:rsidRPr="0020365B">
        <w:rPr>
          <w:i/>
          <w:iCs/>
          <w:lang w:val="de-DE"/>
        </w:rPr>
        <w:t>Belgischen Staatsblatt</w:t>
      </w:r>
      <w:r w:rsidRPr="0020365B">
        <w:rPr>
          <w:lang w:val="de-DE"/>
        </w:rPr>
        <w:t xml:space="preserve"> veröffentlicht."</w:t>
      </w:r>
    </w:p>
    <w:p w14:paraId="4A44DE6F" w14:textId="77777777" w:rsidR="0020365B" w:rsidRPr="0020365B" w:rsidRDefault="0020365B" w:rsidP="008924DB">
      <w:pPr>
        <w:jc w:val="both"/>
        <w:rPr>
          <w:lang w:val="de-DE"/>
        </w:rPr>
      </w:pPr>
    </w:p>
    <w:p w14:paraId="4F1615F3" w14:textId="77777777" w:rsidR="0020365B" w:rsidRPr="0020365B" w:rsidRDefault="0020365B" w:rsidP="008924DB">
      <w:pPr>
        <w:jc w:val="both"/>
        <w:rPr>
          <w:lang w:val="de-DE"/>
        </w:rPr>
      </w:pPr>
    </w:p>
    <w:p w14:paraId="1D54EC03" w14:textId="77777777" w:rsidR="0020365B" w:rsidRPr="0020365B" w:rsidRDefault="0020365B" w:rsidP="008924DB">
      <w:pPr>
        <w:jc w:val="both"/>
        <w:rPr>
          <w:lang w:val="de-DE"/>
        </w:rPr>
      </w:pPr>
      <w:r w:rsidRPr="0020365B">
        <w:rPr>
          <w:lang w:val="de-DE"/>
        </w:rPr>
        <w:tab/>
      </w:r>
      <w:r w:rsidRPr="0020365B">
        <w:rPr>
          <w:b/>
          <w:lang w:val="de-DE"/>
        </w:rPr>
        <w:t>Art. 81 -</w:t>
      </w:r>
      <w:r w:rsidRPr="0020365B">
        <w:rPr>
          <w:lang w:val="de-DE"/>
        </w:rPr>
        <w:t xml:space="preserve"> Artikel 42 desselben Gesetzes, abgeändert durch das Gesetz vom 31. Juli 2017, wird wie folgt abgeändert:</w:t>
      </w:r>
    </w:p>
    <w:p w14:paraId="5DEEF5AC" w14:textId="77777777" w:rsidR="0020365B" w:rsidRPr="0020365B" w:rsidRDefault="0020365B" w:rsidP="008924DB">
      <w:pPr>
        <w:jc w:val="both"/>
        <w:rPr>
          <w:lang w:val="de-DE"/>
        </w:rPr>
      </w:pPr>
    </w:p>
    <w:p w14:paraId="3353A55F" w14:textId="77777777" w:rsidR="0020365B" w:rsidRPr="0020365B" w:rsidRDefault="0020365B" w:rsidP="008924DB">
      <w:pPr>
        <w:jc w:val="both"/>
        <w:rPr>
          <w:lang w:val="de-DE"/>
        </w:rPr>
      </w:pPr>
      <w:r w:rsidRPr="0020365B">
        <w:rPr>
          <w:lang w:val="de-DE"/>
        </w:rPr>
        <w:tab/>
        <w:t>1. Paragraph 1 wird wie folgt abgeändert:</w:t>
      </w:r>
    </w:p>
    <w:p w14:paraId="2AFBF7D8" w14:textId="77777777" w:rsidR="0020365B" w:rsidRPr="0020365B" w:rsidRDefault="0020365B" w:rsidP="008924DB">
      <w:pPr>
        <w:jc w:val="both"/>
        <w:rPr>
          <w:lang w:val="de-DE"/>
        </w:rPr>
      </w:pPr>
    </w:p>
    <w:p w14:paraId="1F5FD424" w14:textId="77777777" w:rsidR="0020365B" w:rsidRPr="0020365B" w:rsidRDefault="0020365B" w:rsidP="008924DB">
      <w:pPr>
        <w:jc w:val="both"/>
        <w:rPr>
          <w:lang w:val="de-DE"/>
        </w:rPr>
      </w:pPr>
      <w:r w:rsidRPr="0020365B">
        <w:rPr>
          <w:lang w:val="de-DE"/>
        </w:rPr>
        <w:tab/>
      </w:r>
      <w:r w:rsidRPr="0020365B">
        <w:rPr>
          <w:i/>
          <w:lang w:val="de-DE"/>
        </w:rPr>
        <w:t>a) </w:t>
      </w:r>
      <w:r w:rsidRPr="0020365B">
        <w:rPr>
          <w:lang w:val="de-DE"/>
        </w:rPr>
        <w:t>Im ersten Satz werden die Wörter "Sender und/oder Empfänger für den privaten Funkverkehr an Personen, die nicht über die in Artikel 39 § 2 vorgesehene Zulassung zum Besitz eines solchen Gerätes verfügen, zu verkaufen, zu vermieten, zu verleihen oder zu verschenken" durch die Wörter "eine Funkanlage an Personen zu verkaufen, zu vermieten, zu verleihen oder zu verschenken, die nicht gemäß vorliegendem Gesetz zum Besitz einer solchen Funkanlage berechtigt sind" ersetzt.</w:t>
      </w:r>
    </w:p>
    <w:p w14:paraId="3A5A252C" w14:textId="77777777" w:rsidR="0020365B" w:rsidRPr="0020365B" w:rsidRDefault="0020365B" w:rsidP="008924DB">
      <w:pPr>
        <w:jc w:val="both"/>
        <w:rPr>
          <w:lang w:val="de-DE"/>
        </w:rPr>
      </w:pPr>
    </w:p>
    <w:p w14:paraId="2F50D663"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Im zweiten Satz werden die Wörter "für Geräte" durch die Wörter "für Funkanlagen" ersetzt.</w:t>
      </w:r>
    </w:p>
    <w:p w14:paraId="4B3D5FCB" w14:textId="77777777" w:rsidR="0020365B" w:rsidRPr="0020365B" w:rsidRDefault="0020365B" w:rsidP="008924DB">
      <w:pPr>
        <w:jc w:val="both"/>
        <w:rPr>
          <w:lang w:val="de-DE"/>
        </w:rPr>
      </w:pPr>
    </w:p>
    <w:p w14:paraId="0C90C1B2" w14:textId="77777777" w:rsidR="0020365B" w:rsidRPr="0020365B" w:rsidRDefault="0020365B" w:rsidP="008924DB">
      <w:pPr>
        <w:jc w:val="both"/>
        <w:rPr>
          <w:lang w:val="de-DE"/>
        </w:rPr>
      </w:pPr>
      <w:r w:rsidRPr="0020365B">
        <w:rPr>
          <w:lang w:val="de-DE"/>
        </w:rPr>
        <w:tab/>
        <w:t>2. Paragraph 2 wird wie folgt abgeändert:</w:t>
      </w:r>
    </w:p>
    <w:p w14:paraId="28638010" w14:textId="77777777" w:rsidR="0020365B" w:rsidRPr="0020365B" w:rsidRDefault="0020365B" w:rsidP="008924DB">
      <w:pPr>
        <w:jc w:val="both"/>
        <w:rPr>
          <w:lang w:val="de-DE"/>
        </w:rPr>
      </w:pPr>
    </w:p>
    <w:p w14:paraId="0C34BAB6"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Die Wörter "von Sendern oder Sendern und Empfängern für den privaten Funkverkehr" werden durch die Wörter "von Funkanlagen" ersetzt.</w:t>
      </w:r>
    </w:p>
    <w:p w14:paraId="5DEB83E0" w14:textId="77777777" w:rsidR="0020365B" w:rsidRPr="0020365B" w:rsidRDefault="0020365B" w:rsidP="008924DB">
      <w:pPr>
        <w:jc w:val="both"/>
        <w:rPr>
          <w:lang w:val="de-DE"/>
        </w:rPr>
      </w:pPr>
    </w:p>
    <w:p w14:paraId="2F2F0536"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Das Wort "Geräte" wird durch das Wort "Funkanlagen" ersetzt.</w:t>
      </w:r>
    </w:p>
    <w:p w14:paraId="39E7C47B" w14:textId="77777777" w:rsidR="0020365B" w:rsidRPr="0020365B" w:rsidRDefault="0020365B" w:rsidP="008924DB">
      <w:pPr>
        <w:jc w:val="both"/>
        <w:rPr>
          <w:lang w:val="de-DE"/>
        </w:rPr>
      </w:pPr>
      <w:r w:rsidRPr="0020365B">
        <w:rPr>
          <w:lang w:val="de-DE"/>
        </w:rPr>
        <w:tab/>
      </w:r>
    </w:p>
    <w:p w14:paraId="0B6970B0" w14:textId="77777777" w:rsidR="0020365B" w:rsidRPr="0020365B" w:rsidRDefault="0020365B" w:rsidP="008924DB">
      <w:pPr>
        <w:jc w:val="both"/>
        <w:rPr>
          <w:lang w:val="de-DE"/>
        </w:rPr>
      </w:pPr>
      <w:r w:rsidRPr="0020365B">
        <w:rPr>
          <w:lang w:val="de-DE"/>
        </w:rPr>
        <w:tab/>
      </w:r>
      <w:r w:rsidRPr="0020365B">
        <w:rPr>
          <w:i/>
          <w:lang w:val="de-DE"/>
        </w:rPr>
        <w:t>c)</w:t>
      </w:r>
      <w:r w:rsidRPr="0020365B">
        <w:rPr>
          <w:lang w:val="de-DE"/>
        </w:rPr>
        <w:t> Die Wörter "eines solchen Gerätes" werden durch die Wörter "einer solchen Funkanlage" ersetzt.</w:t>
      </w:r>
    </w:p>
    <w:p w14:paraId="6714C6C8" w14:textId="77777777" w:rsidR="0020365B" w:rsidRPr="0020365B" w:rsidRDefault="0020365B" w:rsidP="008924DB">
      <w:pPr>
        <w:jc w:val="both"/>
        <w:rPr>
          <w:lang w:val="de-DE"/>
        </w:rPr>
      </w:pPr>
    </w:p>
    <w:p w14:paraId="231AE55D" w14:textId="77777777" w:rsidR="0020365B" w:rsidRPr="0020365B" w:rsidRDefault="0020365B" w:rsidP="008924DB">
      <w:pPr>
        <w:jc w:val="both"/>
        <w:rPr>
          <w:lang w:val="de-DE"/>
        </w:rPr>
      </w:pPr>
    </w:p>
    <w:p w14:paraId="59DDDA2E" w14:textId="77777777" w:rsidR="0020365B" w:rsidRPr="0020365B" w:rsidRDefault="0020365B" w:rsidP="008924DB">
      <w:pPr>
        <w:jc w:val="both"/>
        <w:rPr>
          <w:lang w:val="de-DE"/>
        </w:rPr>
      </w:pPr>
      <w:r w:rsidRPr="0020365B">
        <w:rPr>
          <w:lang w:val="de-DE"/>
        </w:rPr>
        <w:tab/>
      </w:r>
      <w:r w:rsidRPr="0020365B">
        <w:rPr>
          <w:b/>
          <w:lang w:val="de-DE"/>
        </w:rPr>
        <w:t>Art. 82 -</w:t>
      </w:r>
      <w:r w:rsidRPr="0020365B">
        <w:rPr>
          <w:lang w:val="de-DE"/>
        </w:rPr>
        <w:t xml:space="preserve"> Artikel 43 desselben Gesetzes, abgeändert durch das Gesetz vom 25. April 2007, wird wie folgt abgeändert:</w:t>
      </w:r>
    </w:p>
    <w:p w14:paraId="2F07F5CC" w14:textId="77777777" w:rsidR="0020365B" w:rsidRPr="0020365B" w:rsidRDefault="0020365B" w:rsidP="008924DB">
      <w:pPr>
        <w:jc w:val="both"/>
        <w:rPr>
          <w:lang w:val="de-DE"/>
        </w:rPr>
      </w:pPr>
    </w:p>
    <w:p w14:paraId="5F6D59D7" w14:textId="77777777" w:rsidR="0020365B" w:rsidRPr="0020365B" w:rsidRDefault="0020365B" w:rsidP="008924DB">
      <w:pPr>
        <w:jc w:val="both"/>
        <w:rPr>
          <w:lang w:val="de-DE"/>
        </w:rPr>
      </w:pPr>
      <w:r w:rsidRPr="0020365B">
        <w:rPr>
          <w:lang w:val="de-DE"/>
        </w:rPr>
        <w:tab/>
        <w:t>1. In Absatz 1 werden zwischen den Wörtern "oder Inhaber einer" und dem Wort "Zulassung" die Wörter "in Artikel 39 § 2 erwähnten" eingefügt.</w:t>
      </w:r>
    </w:p>
    <w:p w14:paraId="011C78EE" w14:textId="77777777" w:rsidR="0020365B" w:rsidRPr="0020365B" w:rsidRDefault="0020365B">
      <w:pPr>
        <w:rPr>
          <w:lang w:val="de-DE"/>
        </w:rPr>
      </w:pPr>
      <w:r w:rsidRPr="0020365B">
        <w:rPr>
          <w:lang w:val="de-DE"/>
        </w:rPr>
        <w:br w:type="page"/>
      </w:r>
    </w:p>
    <w:p w14:paraId="3C58048C" w14:textId="77777777" w:rsidR="0020365B" w:rsidRPr="0020365B" w:rsidRDefault="0020365B" w:rsidP="008924DB">
      <w:pPr>
        <w:jc w:val="both"/>
        <w:rPr>
          <w:lang w:val="de-DE"/>
        </w:rPr>
      </w:pPr>
      <w:r w:rsidRPr="0020365B">
        <w:rPr>
          <w:lang w:val="de-DE"/>
        </w:rPr>
        <w:lastRenderedPageBreak/>
        <w:tab/>
        <w:t>2. Absatz 2 wird wie folgt abgeändert:</w:t>
      </w:r>
    </w:p>
    <w:p w14:paraId="17B350A5" w14:textId="77777777" w:rsidR="0020365B" w:rsidRPr="0020365B" w:rsidRDefault="0020365B" w:rsidP="008924DB">
      <w:pPr>
        <w:jc w:val="both"/>
        <w:rPr>
          <w:lang w:val="de-DE"/>
        </w:rPr>
      </w:pPr>
    </w:p>
    <w:p w14:paraId="55298A74"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Das Wort "Zulassungsinhaber" wird durch die Wörter "Inhaber einer in Artikel 39 § 2 erwähnten Zulassung" ersetzt.</w:t>
      </w:r>
    </w:p>
    <w:p w14:paraId="35B16D0B" w14:textId="77777777" w:rsidR="0020365B" w:rsidRPr="0020365B" w:rsidRDefault="0020365B" w:rsidP="008924DB">
      <w:pPr>
        <w:jc w:val="both"/>
        <w:rPr>
          <w:lang w:val="de-DE"/>
        </w:rPr>
      </w:pPr>
    </w:p>
    <w:p w14:paraId="72B0FDDC"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Die Wörter "deren Funksender oder -empfänger" werden durch die Wörter "deren Funkanlagen" ersetzt.</w:t>
      </w:r>
    </w:p>
    <w:p w14:paraId="0B07C9FA" w14:textId="77777777" w:rsidR="0020365B" w:rsidRPr="0020365B" w:rsidRDefault="0020365B" w:rsidP="008924DB">
      <w:pPr>
        <w:jc w:val="both"/>
        <w:rPr>
          <w:lang w:val="de-DE"/>
        </w:rPr>
      </w:pPr>
    </w:p>
    <w:p w14:paraId="44DC2269" w14:textId="77777777" w:rsidR="0020365B" w:rsidRPr="0020365B" w:rsidRDefault="0020365B" w:rsidP="008924DB">
      <w:pPr>
        <w:jc w:val="both"/>
        <w:rPr>
          <w:lang w:val="de-DE"/>
        </w:rPr>
      </w:pPr>
    </w:p>
    <w:p w14:paraId="4C20DE86" w14:textId="77777777" w:rsidR="0020365B" w:rsidRPr="0020365B" w:rsidRDefault="0020365B" w:rsidP="008924DB">
      <w:pPr>
        <w:jc w:val="both"/>
        <w:rPr>
          <w:lang w:val="de-DE"/>
        </w:rPr>
      </w:pPr>
      <w:r w:rsidRPr="0020365B">
        <w:rPr>
          <w:lang w:val="de-DE"/>
        </w:rPr>
        <w:tab/>
      </w:r>
      <w:r w:rsidRPr="0020365B">
        <w:rPr>
          <w:b/>
          <w:lang w:val="de-DE"/>
        </w:rPr>
        <w:t>Art. 83 -</w:t>
      </w:r>
      <w:r w:rsidRPr="0020365B">
        <w:rPr>
          <w:lang w:val="de-DE"/>
        </w:rPr>
        <w:t xml:space="preserve"> In Artikel 44 § 1 Absatz 1 desselben Gesetzes werden die Wörter "von Funksendern oder -empfängern" durch die Wörter "von Funkanlagen" ersetzt.</w:t>
      </w:r>
    </w:p>
    <w:p w14:paraId="2405A65B" w14:textId="77777777" w:rsidR="0020365B" w:rsidRPr="0020365B" w:rsidRDefault="0020365B" w:rsidP="008924DB">
      <w:pPr>
        <w:jc w:val="both"/>
        <w:rPr>
          <w:lang w:val="de-DE"/>
        </w:rPr>
      </w:pPr>
    </w:p>
    <w:p w14:paraId="07CBA536" w14:textId="77777777" w:rsidR="0020365B" w:rsidRPr="0020365B" w:rsidRDefault="0020365B" w:rsidP="008924DB">
      <w:pPr>
        <w:jc w:val="both"/>
        <w:rPr>
          <w:lang w:val="de-DE"/>
        </w:rPr>
      </w:pPr>
    </w:p>
    <w:p w14:paraId="2A8DCC47" w14:textId="77777777" w:rsidR="0020365B" w:rsidRPr="0020365B" w:rsidRDefault="0020365B" w:rsidP="008924DB">
      <w:pPr>
        <w:jc w:val="both"/>
        <w:rPr>
          <w:lang w:val="de-DE"/>
        </w:rPr>
      </w:pPr>
      <w:r w:rsidRPr="0020365B">
        <w:rPr>
          <w:lang w:val="de-DE"/>
        </w:rPr>
        <w:tab/>
      </w:r>
      <w:r w:rsidRPr="0020365B">
        <w:rPr>
          <w:b/>
          <w:lang w:val="de-DE"/>
        </w:rPr>
        <w:t>Art. 84 -</w:t>
      </w:r>
      <w:r w:rsidRPr="0020365B">
        <w:rPr>
          <w:lang w:val="de-DE"/>
        </w:rPr>
        <w:t xml:space="preserve"> Artikel 45 desselben Gesetzes wird wie folgt abgeändert:</w:t>
      </w:r>
    </w:p>
    <w:p w14:paraId="1CE29A75" w14:textId="77777777" w:rsidR="0020365B" w:rsidRPr="0020365B" w:rsidRDefault="0020365B" w:rsidP="008924DB">
      <w:pPr>
        <w:jc w:val="both"/>
        <w:rPr>
          <w:lang w:val="de-DE"/>
        </w:rPr>
      </w:pPr>
    </w:p>
    <w:p w14:paraId="3C4C4C1A" w14:textId="77777777" w:rsidR="0020365B" w:rsidRPr="0020365B" w:rsidRDefault="0020365B" w:rsidP="008924DB">
      <w:pPr>
        <w:jc w:val="both"/>
        <w:rPr>
          <w:lang w:val="de-DE"/>
        </w:rPr>
      </w:pPr>
      <w:r w:rsidRPr="0020365B">
        <w:rPr>
          <w:lang w:val="de-DE"/>
        </w:rPr>
        <w:tab/>
        <w:t>1. Paragraph 2 wird wie folgt ersetzt:</w:t>
      </w:r>
    </w:p>
    <w:p w14:paraId="561053DE" w14:textId="77777777" w:rsidR="0020365B" w:rsidRPr="0020365B" w:rsidRDefault="0020365B" w:rsidP="008924DB">
      <w:pPr>
        <w:jc w:val="both"/>
        <w:rPr>
          <w:lang w:val="de-DE"/>
        </w:rPr>
      </w:pPr>
    </w:p>
    <w:p w14:paraId="4B6E3DFF" w14:textId="77777777" w:rsidR="0020365B" w:rsidRPr="0020365B" w:rsidRDefault="0020365B" w:rsidP="008924DB">
      <w:pPr>
        <w:jc w:val="both"/>
        <w:rPr>
          <w:lang w:val="de-DE"/>
        </w:rPr>
      </w:pPr>
      <w:r w:rsidRPr="0020365B">
        <w:rPr>
          <w:lang w:val="de-DE"/>
        </w:rPr>
        <w:tab/>
        <w:t>"§ 2 - Betreiber nummerngebundener interpersoneller Kommunikationsdienste, die ihren Teilnehmern Nummern aus einem Nummerierungsplan zuweisen, stellen erforderliche Teilnehmerdaten in einem vereinbarten Format und zu gerechten, objektiven, kostenorientierten und nichtdiskriminierenden Bedingungen zur Verfügung von Personen, die gemäß § 1 eine Erklärung abgegeben haben."</w:t>
      </w:r>
    </w:p>
    <w:p w14:paraId="5F4D2B03" w14:textId="77777777" w:rsidR="0020365B" w:rsidRPr="0020365B" w:rsidRDefault="0020365B" w:rsidP="008924DB">
      <w:pPr>
        <w:jc w:val="both"/>
        <w:rPr>
          <w:lang w:val="de-DE"/>
        </w:rPr>
      </w:pPr>
    </w:p>
    <w:p w14:paraId="2E7807F4" w14:textId="77777777" w:rsidR="0020365B" w:rsidRPr="0020365B" w:rsidRDefault="0020365B" w:rsidP="008924DB">
      <w:pPr>
        <w:jc w:val="both"/>
        <w:rPr>
          <w:lang w:val="de-DE"/>
        </w:rPr>
      </w:pPr>
      <w:r w:rsidRPr="0020365B">
        <w:rPr>
          <w:lang w:val="de-DE"/>
        </w:rPr>
        <w:tab/>
        <w:t>2. In den Paragraphen 3 und 5 werden die Wörter "öffentlich zugängliche Telefondienste" jeweils durch das Wort "Sprachkommunikationsdienste" ersetzt.</w:t>
      </w:r>
    </w:p>
    <w:p w14:paraId="4DD5EAC4" w14:textId="77777777" w:rsidR="0020365B" w:rsidRPr="0020365B" w:rsidRDefault="0020365B" w:rsidP="008924DB">
      <w:pPr>
        <w:jc w:val="both"/>
        <w:rPr>
          <w:lang w:val="de-DE"/>
        </w:rPr>
      </w:pPr>
    </w:p>
    <w:p w14:paraId="229C33DA" w14:textId="77777777" w:rsidR="0020365B" w:rsidRPr="0020365B" w:rsidRDefault="0020365B" w:rsidP="008924DB">
      <w:pPr>
        <w:jc w:val="both"/>
        <w:rPr>
          <w:lang w:val="de-DE"/>
        </w:rPr>
      </w:pPr>
    </w:p>
    <w:p w14:paraId="5D7DF315" w14:textId="77777777" w:rsidR="0020365B" w:rsidRPr="0020365B" w:rsidRDefault="0020365B" w:rsidP="008924DB">
      <w:pPr>
        <w:jc w:val="both"/>
        <w:rPr>
          <w:lang w:val="de-DE"/>
        </w:rPr>
      </w:pPr>
      <w:r w:rsidRPr="0020365B">
        <w:rPr>
          <w:lang w:val="de-DE"/>
        </w:rPr>
        <w:tab/>
      </w:r>
      <w:r w:rsidRPr="0020365B">
        <w:rPr>
          <w:b/>
          <w:lang w:val="de-DE"/>
        </w:rPr>
        <w:t>Art. 85 -</w:t>
      </w:r>
      <w:r w:rsidRPr="0020365B">
        <w:rPr>
          <w:lang w:val="de-DE"/>
        </w:rPr>
        <w:t xml:space="preserve"> Artikel 46 desselben Gesetzes wird wie folgt abgeändert:</w:t>
      </w:r>
    </w:p>
    <w:p w14:paraId="43E35202" w14:textId="77777777" w:rsidR="0020365B" w:rsidRPr="0020365B" w:rsidRDefault="0020365B" w:rsidP="008924DB">
      <w:pPr>
        <w:jc w:val="both"/>
        <w:rPr>
          <w:lang w:val="de-DE"/>
        </w:rPr>
      </w:pPr>
    </w:p>
    <w:p w14:paraId="02CDE75A" w14:textId="77777777" w:rsidR="0020365B" w:rsidRPr="0020365B" w:rsidRDefault="0020365B" w:rsidP="008924DB">
      <w:pPr>
        <w:jc w:val="both"/>
        <w:rPr>
          <w:lang w:val="de-DE"/>
        </w:rPr>
      </w:pPr>
      <w:r w:rsidRPr="0020365B">
        <w:rPr>
          <w:lang w:val="de-DE"/>
        </w:rPr>
        <w:tab/>
        <w:t>1. Paragraph 2 wird wie folgt ersetzt:</w:t>
      </w:r>
    </w:p>
    <w:p w14:paraId="30312C42" w14:textId="77777777" w:rsidR="0020365B" w:rsidRPr="0020365B" w:rsidRDefault="0020365B" w:rsidP="008924DB">
      <w:pPr>
        <w:jc w:val="both"/>
        <w:rPr>
          <w:lang w:val="de-DE"/>
        </w:rPr>
      </w:pPr>
    </w:p>
    <w:p w14:paraId="697B9B2C" w14:textId="77777777" w:rsidR="0020365B" w:rsidRPr="0020365B" w:rsidRDefault="0020365B" w:rsidP="008924DB">
      <w:pPr>
        <w:jc w:val="both"/>
        <w:rPr>
          <w:lang w:val="de-DE"/>
        </w:rPr>
      </w:pPr>
      <w:r w:rsidRPr="0020365B">
        <w:rPr>
          <w:lang w:val="de-DE"/>
        </w:rPr>
        <w:tab/>
        <w:t>"§ 2 - Betreiber nummerngebundener interpersoneller Kommunikationsdienste, die ihren Teilnehmern Nummern aus einem Nummerierungsplan zuweisen, stellen erforderliche Teilnehmerdaten in einem vereinbarten Format und zu gerechten, objektiven, kostenorientierten und nichtdiskriminierenden Bedingungen zur Verfügung von Personen, die gemäß § 1 eine Erklärung abgegeben haben."</w:t>
      </w:r>
    </w:p>
    <w:p w14:paraId="45FCC47F" w14:textId="77777777" w:rsidR="0020365B" w:rsidRPr="0020365B" w:rsidRDefault="0020365B" w:rsidP="008924DB">
      <w:pPr>
        <w:jc w:val="both"/>
        <w:rPr>
          <w:lang w:val="de-DE"/>
        </w:rPr>
      </w:pPr>
    </w:p>
    <w:p w14:paraId="0D0B09FE" w14:textId="77777777" w:rsidR="0020365B" w:rsidRPr="0020365B" w:rsidRDefault="0020365B" w:rsidP="008924DB">
      <w:pPr>
        <w:jc w:val="both"/>
        <w:rPr>
          <w:lang w:val="de-DE"/>
        </w:rPr>
      </w:pPr>
      <w:r w:rsidRPr="0020365B">
        <w:rPr>
          <w:lang w:val="de-DE"/>
        </w:rPr>
        <w:tab/>
        <w:t>2. In § 3 werden die Wörter "Wer Teilnehmern öffentlich zugängliche Telefondienste anbietet, lässt" durch die Wörter "Betreiber nummerngebundener interpersoneller Kommunikationsdienste, die Nummern aus einem Nummerierungsplan zuweisen, lassen" ersetzt.</w:t>
      </w:r>
    </w:p>
    <w:p w14:paraId="7B8AFE2E" w14:textId="77777777" w:rsidR="0020365B" w:rsidRPr="0020365B" w:rsidRDefault="0020365B" w:rsidP="008924DB">
      <w:pPr>
        <w:jc w:val="both"/>
        <w:rPr>
          <w:lang w:val="de-DE"/>
        </w:rPr>
      </w:pPr>
    </w:p>
    <w:p w14:paraId="1E4631A9" w14:textId="77777777" w:rsidR="0020365B" w:rsidRPr="0020365B" w:rsidRDefault="0020365B" w:rsidP="008924DB">
      <w:pPr>
        <w:jc w:val="both"/>
        <w:rPr>
          <w:lang w:val="de-DE"/>
        </w:rPr>
      </w:pPr>
    </w:p>
    <w:p w14:paraId="05EBD91E" w14:textId="77777777" w:rsidR="0020365B" w:rsidRPr="0020365B" w:rsidRDefault="0020365B" w:rsidP="008924DB">
      <w:pPr>
        <w:jc w:val="both"/>
        <w:rPr>
          <w:lang w:val="de-DE"/>
        </w:rPr>
      </w:pPr>
      <w:r w:rsidRPr="0020365B">
        <w:rPr>
          <w:lang w:val="de-DE"/>
        </w:rPr>
        <w:tab/>
      </w:r>
      <w:r w:rsidRPr="0020365B">
        <w:rPr>
          <w:b/>
          <w:lang w:val="de-DE"/>
        </w:rPr>
        <w:t>Art. 86 -</w:t>
      </w:r>
      <w:r w:rsidRPr="0020365B">
        <w:rPr>
          <w:lang w:val="de-DE"/>
        </w:rPr>
        <w:t xml:space="preserve"> In Titel II desselben Gesetzes wird Kapitel 8, das Artikel 48 umfasst, aufgehoben.</w:t>
      </w:r>
    </w:p>
    <w:p w14:paraId="43F51AA1" w14:textId="77777777" w:rsidR="0020365B" w:rsidRPr="0020365B" w:rsidRDefault="0020365B">
      <w:pPr>
        <w:rPr>
          <w:lang w:val="de-DE"/>
        </w:rPr>
      </w:pPr>
      <w:r w:rsidRPr="0020365B">
        <w:rPr>
          <w:lang w:val="de-DE"/>
        </w:rPr>
        <w:br w:type="page"/>
      </w:r>
    </w:p>
    <w:p w14:paraId="2D0B7E50" w14:textId="77777777" w:rsidR="0020365B" w:rsidRPr="0020365B" w:rsidRDefault="0020365B" w:rsidP="008924DB">
      <w:pPr>
        <w:jc w:val="both"/>
        <w:rPr>
          <w:lang w:val="de-DE"/>
        </w:rPr>
      </w:pPr>
      <w:r w:rsidRPr="0020365B">
        <w:rPr>
          <w:lang w:val="de-DE"/>
        </w:rPr>
        <w:lastRenderedPageBreak/>
        <w:tab/>
      </w:r>
      <w:r w:rsidRPr="0020365B">
        <w:rPr>
          <w:b/>
          <w:lang w:val="de-DE"/>
        </w:rPr>
        <w:t>Art. 87 -</w:t>
      </w:r>
      <w:r w:rsidRPr="0020365B">
        <w:rPr>
          <w:lang w:val="de-DE"/>
        </w:rPr>
        <w:t xml:space="preserve"> Artikel 48 desselben Gesetzes, aufgehoben durch Artikel 86 des vorliegenden Gesetzes, wird mit folgendem Wortlaut wieder aufgenommen:</w:t>
      </w:r>
    </w:p>
    <w:p w14:paraId="2CF98527" w14:textId="77777777" w:rsidR="0020365B" w:rsidRPr="0020365B" w:rsidRDefault="0020365B" w:rsidP="008924DB">
      <w:pPr>
        <w:jc w:val="both"/>
        <w:rPr>
          <w:lang w:val="de-DE"/>
        </w:rPr>
      </w:pPr>
    </w:p>
    <w:p w14:paraId="7B75E495" w14:textId="77777777" w:rsidR="0020365B" w:rsidRPr="0020365B" w:rsidRDefault="0020365B" w:rsidP="008924DB">
      <w:pPr>
        <w:jc w:val="both"/>
        <w:rPr>
          <w:lang w:val="de-DE"/>
        </w:rPr>
      </w:pPr>
      <w:r w:rsidRPr="0020365B">
        <w:rPr>
          <w:lang w:val="de-DE"/>
        </w:rPr>
        <w:tab/>
        <w:t>"Art. 48 - Die Artikel 39, 40 und 42 finden keine Anwendung auf Funkanlagen zur ausschließlichen Übertragung von Signalen audiovisueller und auditiver Mediendienste."</w:t>
      </w:r>
    </w:p>
    <w:p w14:paraId="74CF29E7" w14:textId="77777777" w:rsidR="0020365B" w:rsidRPr="0020365B" w:rsidRDefault="0020365B" w:rsidP="008924DB">
      <w:pPr>
        <w:jc w:val="both"/>
        <w:rPr>
          <w:lang w:val="de-DE"/>
        </w:rPr>
      </w:pPr>
    </w:p>
    <w:p w14:paraId="4A8773D6" w14:textId="77777777" w:rsidR="0020365B" w:rsidRPr="0020365B" w:rsidRDefault="0020365B" w:rsidP="008924DB">
      <w:pPr>
        <w:jc w:val="both"/>
        <w:rPr>
          <w:lang w:val="de-DE"/>
        </w:rPr>
      </w:pPr>
    </w:p>
    <w:p w14:paraId="4973A864" w14:textId="77777777" w:rsidR="0020365B" w:rsidRPr="0020365B" w:rsidRDefault="0020365B" w:rsidP="008924DB">
      <w:pPr>
        <w:jc w:val="both"/>
        <w:rPr>
          <w:lang w:val="de-DE"/>
        </w:rPr>
      </w:pPr>
      <w:r w:rsidRPr="0020365B">
        <w:rPr>
          <w:lang w:val="de-DE"/>
        </w:rPr>
        <w:tab/>
      </w:r>
      <w:r w:rsidRPr="0020365B">
        <w:rPr>
          <w:b/>
          <w:lang w:val="de-DE"/>
        </w:rPr>
        <w:t>Art. 88 -</w:t>
      </w:r>
      <w:r w:rsidRPr="0020365B">
        <w:rPr>
          <w:lang w:val="de-DE"/>
        </w:rPr>
        <w:t xml:space="preserve"> In Titel II desselben Gesetzes wird ein Kapitel 10 mit der Überschrift "Kapitel 10 - Kartierung der Reichweite der elektronischen Kommunikationsnetze" eingefügt.</w:t>
      </w:r>
    </w:p>
    <w:p w14:paraId="750FE163" w14:textId="77777777" w:rsidR="0020365B" w:rsidRPr="0020365B" w:rsidRDefault="0020365B" w:rsidP="008924DB">
      <w:pPr>
        <w:jc w:val="both"/>
        <w:rPr>
          <w:lang w:val="de-DE"/>
        </w:rPr>
      </w:pPr>
    </w:p>
    <w:p w14:paraId="7D4683BA" w14:textId="77777777" w:rsidR="0020365B" w:rsidRPr="0020365B" w:rsidRDefault="0020365B" w:rsidP="008924DB">
      <w:pPr>
        <w:jc w:val="both"/>
        <w:rPr>
          <w:lang w:val="de-DE"/>
        </w:rPr>
      </w:pPr>
    </w:p>
    <w:p w14:paraId="15388503" w14:textId="77777777" w:rsidR="0020365B" w:rsidRPr="0020365B" w:rsidRDefault="0020365B" w:rsidP="008924DB">
      <w:pPr>
        <w:jc w:val="both"/>
        <w:rPr>
          <w:lang w:val="de-DE"/>
        </w:rPr>
      </w:pPr>
      <w:r w:rsidRPr="0020365B">
        <w:rPr>
          <w:lang w:val="de-DE"/>
        </w:rPr>
        <w:tab/>
      </w:r>
      <w:r w:rsidRPr="0020365B">
        <w:rPr>
          <w:b/>
          <w:lang w:val="de-DE"/>
        </w:rPr>
        <w:t>Art. 89 -</w:t>
      </w:r>
      <w:r w:rsidRPr="0020365B">
        <w:rPr>
          <w:lang w:val="de-DE"/>
        </w:rPr>
        <w:t xml:space="preserve"> In Kapitel 10, eingefügt durch Artikel 88, wird ein Artikel 49/1 mit folgendem Wortlaut eingefügt:</w:t>
      </w:r>
    </w:p>
    <w:p w14:paraId="3453831B" w14:textId="77777777" w:rsidR="0020365B" w:rsidRPr="0020365B" w:rsidRDefault="0020365B" w:rsidP="008924DB">
      <w:pPr>
        <w:jc w:val="both"/>
        <w:rPr>
          <w:lang w:val="de-DE"/>
        </w:rPr>
      </w:pPr>
      <w:r w:rsidRPr="0020365B">
        <w:rPr>
          <w:lang w:val="de-DE"/>
        </w:rPr>
        <w:tab/>
      </w:r>
    </w:p>
    <w:p w14:paraId="02D9736F" w14:textId="77777777" w:rsidR="0020365B" w:rsidRPr="0020365B" w:rsidRDefault="0020365B" w:rsidP="008924DB">
      <w:pPr>
        <w:jc w:val="both"/>
        <w:rPr>
          <w:lang w:val="de-DE"/>
        </w:rPr>
      </w:pPr>
      <w:r w:rsidRPr="0020365B">
        <w:rPr>
          <w:lang w:val="de-DE"/>
        </w:rPr>
        <w:tab/>
        <w:t>"Art. 49/1 - § 1 ­ Das Institut führt mindestens einmal alle drei Jahre eine geografische Erhebung zur Reichweite der breitbandfähigen festen und mobilen elektronischen Kommunikationsnetze durch.</w:t>
      </w:r>
    </w:p>
    <w:p w14:paraId="6B2E2DE2" w14:textId="77777777" w:rsidR="0020365B" w:rsidRPr="0020365B" w:rsidRDefault="0020365B" w:rsidP="008924DB">
      <w:pPr>
        <w:jc w:val="both"/>
        <w:rPr>
          <w:lang w:val="de-DE"/>
        </w:rPr>
      </w:pPr>
    </w:p>
    <w:p w14:paraId="65A318A9" w14:textId="77777777" w:rsidR="0020365B" w:rsidRPr="0020365B" w:rsidRDefault="0020365B" w:rsidP="008924DB">
      <w:pPr>
        <w:jc w:val="both"/>
        <w:rPr>
          <w:lang w:val="de-DE"/>
        </w:rPr>
      </w:pPr>
      <w:r w:rsidRPr="0020365B">
        <w:rPr>
          <w:lang w:val="de-DE"/>
        </w:rPr>
        <w:tab/>
        <w:t>Anbieter elektronischer Kommunikationsnetze, einschließlich öffentlicher Stellen, stellen somit auf Anforderung des Instituts folgende Daten zur Verfügung:</w:t>
      </w:r>
    </w:p>
    <w:p w14:paraId="3CF5E8FB" w14:textId="77777777" w:rsidR="0020365B" w:rsidRPr="0020365B" w:rsidRDefault="0020365B" w:rsidP="008924DB">
      <w:pPr>
        <w:jc w:val="both"/>
        <w:rPr>
          <w:lang w:val="de-DE"/>
        </w:rPr>
      </w:pPr>
    </w:p>
    <w:p w14:paraId="40F7BA01" w14:textId="77777777" w:rsidR="0020365B" w:rsidRPr="0020365B" w:rsidRDefault="0020365B" w:rsidP="008924DB">
      <w:pPr>
        <w:jc w:val="both"/>
        <w:rPr>
          <w:lang w:val="de-DE"/>
        </w:rPr>
      </w:pPr>
      <w:r w:rsidRPr="0020365B">
        <w:rPr>
          <w:lang w:val="de-DE"/>
        </w:rPr>
        <w:tab/>
        <w:t>1. Informationen über die gegenwärtige Abdeckung,</w:t>
      </w:r>
    </w:p>
    <w:p w14:paraId="7AA78383" w14:textId="77777777" w:rsidR="0020365B" w:rsidRPr="0020365B" w:rsidRDefault="0020365B" w:rsidP="008924DB">
      <w:pPr>
        <w:jc w:val="both"/>
        <w:rPr>
          <w:lang w:val="de-DE"/>
        </w:rPr>
      </w:pPr>
    </w:p>
    <w:p w14:paraId="076D3FEA" w14:textId="77777777" w:rsidR="0020365B" w:rsidRPr="0020365B" w:rsidRDefault="0020365B" w:rsidP="008924DB">
      <w:pPr>
        <w:jc w:val="both"/>
        <w:rPr>
          <w:lang w:val="de-DE"/>
        </w:rPr>
      </w:pPr>
      <w:r w:rsidRPr="0020365B">
        <w:rPr>
          <w:lang w:val="de-DE"/>
        </w:rPr>
        <w:tab/>
        <w:t>2. eine Vorausschau über die Erweiterung oder Modernisierung des Netzes für die drei Jahre nach dem Jahr, in dem die Informationen angefordert wurden, auf der Grundlage von Investitionsprojekten für jedes einzelne Jahr.</w:t>
      </w:r>
    </w:p>
    <w:p w14:paraId="0539A949" w14:textId="77777777" w:rsidR="0020365B" w:rsidRPr="0020365B" w:rsidRDefault="0020365B" w:rsidP="008924DB">
      <w:pPr>
        <w:jc w:val="both"/>
        <w:rPr>
          <w:lang w:val="de-DE"/>
        </w:rPr>
      </w:pPr>
    </w:p>
    <w:p w14:paraId="10200E9E" w14:textId="77777777" w:rsidR="0020365B" w:rsidRPr="0020365B" w:rsidRDefault="0020365B" w:rsidP="008924DB">
      <w:pPr>
        <w:jc w:val="both"/>
        <w:rPr>
          <w:lang w:val="de-DE"/>
        </w:rPr>
      </w:pPr>
      <w:r w:rsidRPr="0020365B">
        <w:rPr>
          <w:lang w:val="de-DE"/>
        </w:rPr>
        <w:tab/>
        <w:t>Diese Vorausschau enthält alle relevanten Informationen, einschließlich Informationen über die Netzausbaupläne aller Unternehmen und öffentlichen Stellen in Bezug auf Netze mit sehr hoher Kapazität und bedeutsame Modernisierungen oder Erweiterungen von Netzen auf Download-Geschwindigkeiten von mindestens 100 Mbit/s.</w:t>
      </w:r>
    </w:p>
    <w:p w14:paraId="38DD869C" w14:textId="77777777" w:rsidR="0020365B" w:rsidRPr="0020365B" w:rsidRDefault="0020365B" w:rsidP="008924DB">
      <w:pPr>
        <w:jc w:val="both"/>
        <w:rPr>
          <w:lang w:val="de-DE"/>
        </w:rPr>
      </w:pPr>
    </w:p>
    <w:p w14:paraId="2581E5E4" w14:textId="77777777" w:rsidR="0020365B" w:rsidRPr="0020365B" w:rsidRDefault="0020365B" w:rsidP="008924DB">
      <w:pPr>
        <w:jc w:val="both"/>
        <w:rPr>
          <w:lang w:val="de-DE"/>
        </w:rPr>
      </w:pPr>
      <w:r w:rsidRPr="0020365B">
        <w:rPr>
          <w:lang w:val="de-DE"/>
        </w:rPr>
        <w:tab/>
        <w:t>Zu diesem Zweck holt das Institut von den Unternehmen und öffentlichen Stellen solche Informationen ein, soweit sie verfügbar sind und mit vertretbarem Aufwand bereitgestellt werden können.</w:t>
      </w:r>
    </w:p>
    <w:p w14:paraId="035D1FCB" w14:textId="77777777" w:rsidR="0020365B" w:rsidRPr="0020365B" w:rsidRDefault="0020365B" w:rsidP="008924DB">
      <w:pPr>
        <w:jc w:val="both"/>
        <w:rPr>
          <w:lang w:val="de-DE"/>
        </w:rPr>
      </w:pPr>
    </w:p>
    <w:p w14:paraId="2699588F" w14:textId="77777777" w:rsidR="0020365B" w:rsidRPr="0020365B" w:rsidRDefault="0020365B" w:rsidP="008924DB">
      <w:pPr>
        <w:jc w:val="both"/>
        <w:rPr>
          <w:lang w:val="de-DE"/>
        </w:rPr>
      </w:pPr>
      <w:r w:rsidRPr="0020365B">
        <w:rPr>
          <w:lang w:val="de-DE"/>
        </w:rPr>
        <w:tab/>
        <w:t>§ 2 ­ Das Institut legt in einem Beschluss die bereitzustellenden Informationen, das Format, die hinreichenden Details zu lokalen Gegebenheiten, die erforderlichen Informationen über die Dienstqualität und deren Parameter und die Periodizität der in § 1 erwähnten geografischen Erhebungen fest.</w:t>
      </w:r>
    </w:p>
    <w:p w14:paraId="63E7270F" w14:textId="77777777" w:rsidR="0020365B" w:rsidRPr="0020365B" w:rsidRDefault="0020365B" w:rsidP="008924DB">
      <w:pPr>
        <w:jc w:val="both"/>
        <w:rPr>
          <w:lang w:val="de-DE"/>
        </w:rPr>
      </w:pPr>
    </w:p>
    <w:p w14:paraId="35D264BC" w14:textId="77777777" w:rsidR="0020365B" w:rsidRPr="0020365B" w:rsidRDefault="0020365B" w:rsidP="008924DB">
      <w:pPr>
        <w:jc w:val="both"/>
        <w:rPr>
          <w:lang w:val="de-DE"/>
        </w:rPr>
      </w:pPr>
      <w:r w:rsidRPr="0020365B">
        <w:rPr>
          <w:lang w:val="de-DE"/>
        </w:rPr>
        <w:tab/>
        <w:t>Dabei berücksichtigt das Institut die Entwicklung der verwendeten Technologien und andere Entwicklungen.</w:t>
      </w:r>
    </w:p>
    <w:p w14:paraId="636F448E" w14:textId="77777777" w:rsidR="0020365B" w:rsidRPr="0020365B" w:rsidRDefault="0020365B" w:rsidP="008924DB">
      <w:pPr>
        <w:jc w:val="both"/>
        <w:rPr>
          <w:lang w:val="de-DE"/>
        </w:rPr>
      </w:pPr>
    </w:p>
    <w:p w14:paraId="3EA5E7A2" w14:textId="77777777" w:rsidR="0020365B" w:rsidRPr="0020365B" w:rsidRDefault="0020365B" w:rsidP="008924DB">
      <w:pPr>
        <w:jc w:val="both"/>
        <w:rPr>
          <w:lang w:val="de-DE"/>
        </w:rPr>
      </w:pPr>
      <w:r w:rsidRPr="0020365B">
        <w:rPr>
          <w:lang w:val="de-DE"/>
        </w:rPr>
        <w:tab/>
        <w:t>§ 3 ­ Anhand der in § 1 Nr. 1 erwähnten Daten veröffentlicht das Institut auf seiner Website Karten über die feste und mobile Abdeckung, die individuell und detailliert für jeden Betreiber eines öffentlichen elektronischen Kommunikationsnetzes für verschiedene Technologien und Übertragungsraten dessen gegenwärtige Abdeckung in ganz Belgien wiedergeben. Das Institut kann den Detailgrad der Veröffentlichungen anpassen, je nachdem, ob sich ein Betreiber an Verbraucher oder an Geschäftskunden wendet.</w:t>
      </w:r>
    </w:p>
    <w:p w14:paraId="7DB408D7" w14:textId="77777777" w:rsidR="0020365B" w:rsidRPr="0020365B" w:rsidRDefault="0020365B" w:rsidP="008924DB">
      <w:pPr>
        <w:jc w:val="both"/>
        <w:rPr>
          <w:lang w:val="de-DE"/>
        </w:rPr>
      </w:pPr>
    </w:p>
    <w:p w14:paraId="7EC41BE2" w14:textId="77777777" w:rsidR="0020365B" w:rsidRPr="0020365B" w:rsidRDefault="0020365B" w:rsidP="008924DB">
      <w:pPr>
        <w:jc w:val="both"/>
        <w:rPr>
          <w:lang w:val="de-DE"/>
        </w:rPr>
      </w:pPr>
      <w:r w:rsidRPr="0020365B">
        <w:rPr>
          <w:lang w:val="de-DE"/>
        </w:rPr>
        <w:tab/>
        <w:t>Gegebenenfalls kann das Institut die Abdeckungskarten mit Informationen über die Dienstqualität ergänzen.</w:t>
      </w:r>
    </w:p>
    <w:p w14:paraId="446EB000" w14:textId="77777777" w:rsidR="0020365B" w:rsidRPr="0020365B" w:rsidRDefault="0020365B" w:rsidP="008924DB">
      <w:pPr>
        <w:jc w:val="both"/>
        <w:rPr>
          <w:lang w:val="de-DE"/>
        </w:rPr>
      </w:pPr>
    </w:p>
    <w:p w14:paraId="6562D66D" w14:textId="77777777" w:rsidR="0020365B" w:rsidRPr="0020365B" w:rsidRDefault="0020365B" w:rsidP="008924DB">
      <w:pPr>
        <w:jc w:val="both"/>
        <w:rPr>
          <w:lang w:val="de-DE"/>
        </w:rPr>
      </w:pPr>
      <w:r w:rsidRPr="0020365B">
        <w:rPr>
          <w:lang w:val="de-DE"/>
        </w:rPr>
        <w:tab/>
        <w:t>§ 4 ­ Das Institut entscheidet in Bezug auf die Aufgaben, mit denen es im Rahmen des vorliegenden Gesetzes konkret betraut wurde, inwieweit es angemessen ist, sich ganz oder teilweise auf die im Rahmen einer solchen Vorausschau erfassten Informationen zu stützen."</w:t>
      </w:r>
    </w:p>
    <w:p w14:paraId="1BC8F90E" w14:textId="77777777" w:rsidR="0020365B" w:rsidRPr="0020365B" w:rsidRDefault="0020365B" w:rsidP="008924DB">
      <w:pPr>
        <w:jc w:val="both"/>
        <w:rPr>
          <w:lang w:val="de-DE"/>
        </w:rPr>
      </w:pPr>
    </w:p>
    <w:p w14:paraId="08073F51" w14:textId="77777777" w:rsidR="0020365B" w:rsidRPr="0020365B" w:rsidRDefault="0020365B" w:rsidP="008924DB">
      <w:pPr>
        <w:jc w:val="both"/>
        <w:rPr>
          <w:lang w:val="de-DE"/>
        </w:rPr>
      </w:pPr>
    </w:p>
    <w:p w14:paraId="1914C6DE" w14:textId="77777777" w:rsidR="0020365B" w:rsidRPr="0020365B" w:rsidRDefault="0020365B" w:rsidP="008924DB">
      <w:pPr>
        <w:jc w:val="both"/>
        <w:rPr>
          <w:lang w:val="de-DE"/>
        </w:rPr>
      </w:pPr>
      <w:r w:rsidRPr="0020365B">
        <w:rPr>
          <w:lang w:val="de-DE"/>
        </w:rPr>
        <w:tab/>
      </w:r>
      <w:r w:rsidRPr="0020365B">
        <w:rPr>
          <w:b/>
          <w:lang w:val="de-DE"/>
        </w:rPr>
        <w:t>Art. 90 -</w:t>
      </w:r>
      <w:r w:rsidRPr="0020365B">
        <w:rPr>
          <w:lang w:val="de-DE"/>
        </w:rPr>
        <w:t xml:space="preserve"> In Kapitel 10, eingefügt durch Artikel 88, wird ein Artikel 49/2 mit folgendem Wortlaut eingefügt:</w:t>
      </w:r>
    </w:p>
    <w:p w14:paraId="4D1DEE37" w14:textId="77777777" w:rsidR="0020365B" w:rsidRPr="0020365B" w:rsidRDefault="0020365B" w:rsidP="008924DB">
      <w:pPr>
        <w:jc w:val="both"/>
        <w:rPr>
          <w:lang w:val="de-DE"/>
        </w:rPr>
      </w:pPr>
    </w:p>
    <w:p w14:paraId="10489D55" w14:textId="77777777" w:rsidR="0020365B" w:rsidRPr="0020365B" w:rsidRDefault="0020365B" w:rsidP="008924DB">
      <w:pPr>
        <w:jc w:val="both"/>
        <w:rPr>
          <w:lang w:val="de-DE"/>
        </w:rPr>
      </w:pPr>
      <w:r w:rsidRPr="0020365B">
        <w:rPr>
          <w:lang w:val="de-DE"/>
        </w:rPr>
        <w:tab/>
        <w:t>"Art. 49/2 - § 1 - Das Institut kann ein geografisch eindeutig abgegrenztes Gebiet ausweisen, für das aufgrund der gemäß Artikel 49/1 § 1 erfassten Informationen und etwaigen erstellten Vorausschauen festgestellt wird, dass während des betreffenden Vorausschau</w:t>
      </w:r>
      <w:r w:rsidRPr="0020365B">
        <w:rPr>
          <w:lang w:val="de-DE"/>
        </w:rPr>
        <w:softHyphen/>
        <w:t>zeitraums kein Unternehmen und keine öffentliche Stelle ein Netz mit sehr hoher Kapazität ausbaut oder auszubauen plant und auch keine bedeutsame Modernisierung oder Erweiterung seines/ihres Netzes auf eine Leistung mit Download-Geschwindigkeiten von mindestens 100 Mbit/s plant. Das Institut veröffentlicht eine Liste der ausgewiesenen Gebiete.</w:t>
      </w:r>
    </w:p>
    <w:p w14:paraId="4CC88831" w14:textId="77777777" w:rsidR="0020365B" w:rsidRPr="0020365B" w:rsidRDefault="0020365B" w:rsidP="008924DB">
      <w:pPr>
        <w:jc w:val="both"/>
        <w:rPr>
          <w:lang w:val="de-DE"/>
        </w:rPr>
      </w:pPr>
    </w:p>
    <w:p w14:paraId="441D9020" w14:textId="77777777" w:rsidR="0020365B" w:rsidRPr="0020365B" w:rsidRDefault="0020365B" w:rsidP="008924DB">
      <w:pPr>
        <w:jc w:val="both"/>
        <w:rPr>
          <w:lang w:val="de-DE"/>
        </w:rPr>
      </w:pPr>
      <w:r w:rsidRPr="0020365B">
        <w:rPr>
          <w:lang w:val="de-DE"/>
        </w:rPr>
        <w:tab/>
        <w:t>§ 2 ­ Innerhalb eines ausgewiesenen Gebiets kann das Institut Unternehmen und öffentliche Stellen ersuchen, ihre Absicht zu bekunden, während des betreffenden Vorschauzeitraums Netze mit sehr hoher Kapazität aufzubauen.</w:t>
      </w:r>
    </w:p>
    <w:p w14:paraId="3D2EEAAD" w14:textId="77777777" w:rsidR="0020365B" w:rsidRPr="0020365B" w:rsidRDefault="0020365B" w:rsidP="008924DB">
      <w:pPr>
        <w:jc w:val="both"/>
        <w:rPr>
          <w:lang w:val="de-DE"/>
        </w:rPr>
      </w:pPr>
    </w:p>
    <w:p w14:paraId="4BEDBA86" w14:textId="77777777" w:rsidR="0020365B" w:rsidRPr="0020365B" w:rsidRDefault="0020365B" w:rsidP="008924DB">
      <w:pPr>
        <w:jc w:val="both"/>
        <w:rPr>
          <w:lang w:val="de-DE"/>
        </w:rPr>
      </w:pPr>
      <w:r w:rsidRPr="0020365B">
        <w:rPr>
          <w:lang w:val="de-DE"/>
        </w:rPr>
        <w:tab/>
        <w:t>Führt dieses Ersuchen dazu, dass ein Unternehmen oder eine öffentliche Stelle seine/ihre Absicht bekundet, dies zu tun, kann das Institut andere Unternehmen und öffentliche Stellen auffordern, eine etwaige Absicht zu bekunden, in diesem Gebiet Netze mit sehr hoher Kapazität aufzubauen oder eine bedeutsame Modernisierung oder Erweiterung ihres Netzes auf eine Leistung mit Download-Geschwindigkeiten von mindestens 100 Mbit/s vorzunehmen.</w:t>
      </w:r>
    </w:p>
    <w:p w14:paraId="7A19920C" w14:textId="77777777" w:rsidR="0020365B" w:rsidRPr="0020365B" w:rsidRDefault="0020365B" w:rsidP="008924DB">
      <w:pPr>
        <w:jc w:val="both"/>
        <w:rPr>
          <w:lang w:val="de-DE"/>
        </w:rPr>
      </w:pPr>
    </w:p>
    <w:p w14:paraId="4204E1BA" w14:textId="77777777" w:rsidR="0020365B" w:rsidRPr="0020365B" w:rsidRDefault="0020365B" w:rsidP="008924DB">
      <w:pPr>
        <w:jc w:val="both"/>
        <w:rPr>
          <w:lang w:val="de-DE"/>
        </w:rPr>
      </w:pPr>
      <w:r w:rsidRPr="0020365B">
        <w:rPr>
          <w:lang w:val="de-DE"/>
        </w:rPr>
        <w:tab/>
        <w:t>Das Institut gibt an, welche Informationen in einer solchen Absichtsbekundung enthalten sein müssen, damit zumindest ein ähnlicher Detailgrad wie in den Vorausschauen gemäß Artikel 49/1 § 1 gegeben ist. Außerdem teilt es allen Unternehmen oder öffentlichen Stellen, die ihr Interesse bekunden, mit, ob das ausgewiesene Gebiet nach den gemäß Artikel 49/1 § 1 erfassten Informationen von einem Netz der nächsten Generation mit Download-Geschwindigkeiten von weniger als 100 Mbit/s versorgt wird oder wahrscheinlich versorgt werden wird.</w:t>
      </w:r>
    </w:p>
    <w:p w14:paraId="505470B7" w14:textId="77777777" w:rsidR="0020365B" w:rsidRPr="0020365B" w:rsidRDefault="0020365B" w:rsidP="008924DB">
      <w:pPr>
        <w:jc w:val="both"/>
        <w:rPr>
          <w:lang w:val="de-DE"/>
        </w:rPr>
      </w:pPr>
    </w:p>
    <w:p w14:paraId="5274F5A5" w14:textId="77777777" w:rsidR="0020365B" w:rsidRPr="0020365B" w:rsidRDefault="0020365B" w:rsidP="008924DB">
      <w:pPr>
        <w:jc w:val="both"/>
        <w:rPr>
          <w:lang w:val="de-DE"/>
        </w:rPr>
      </w:pPr>
      <w:r w:rsidRPr="0020365B">
        <w:rPr>
          <w:lang w:val="de-DE"/>
        </w:rPr>
        <w:tab/>
        <w:t>§ 3 ­ Maßnahmen gemäß § 2 werden nach einem effizienten, objektiven, transparenten und diskriminierungsfreien Verfahren getroffen, von dem kein Unternehmen von vornherein ausgeschlossen wird."</w:t>
      </w:r>
    </w:p>
    <w:p w14:paraId="6C009A9F" w14:textId="77777777" w:rsidR="0020365B" w:rsidRPr="0020365B" w:rsidRDefault="0020365B" w:rsidP="008924DB">
      <w:pPr>
        <w:jc w:val="both"/>
        <w:rPr>
          <w:lang w:val="de-DE"/>
        </w:rPr>
      </w:pPr>
    </w:p>
    <w:p w14:paraId="6E38C43D" w14:textId="77777777" w:rsidR="0020365B" w:rsidRPr="0020365B" w:rsidRDefault="0020365B" w:rsidP="008924DB">
      <w:pPr>
        <w:jc w:val="both"/>
        <w:rPr>
          <w:lang w:val="de-DE"/>
        </w:rPr>
      </w:pPr>
    </w:p>
    <w:p w14:paraId="12CD4961" w14:textId="77777777" w:rsidR="0020365B" w:rsidRPr="0020365B" w:rsidRDefault="0020365B" w:rsidP="008924DB">
      <w:pPr>
        <w:jc w:val="both"/>
        <w:rPr>
          <w:lang w:val="de-DE"/>
        </w:rPr>
      </w:pPr>
      <w:r w:rsidRPr="0020365B">
        <w:rPr>
          <w:lang w:val="de-DE"/>
        </w:rPr>
        <w:tab/>
      </w:r>
      <w:r w:rsidRPr="0020365B">
        <w:rPr>
          <w:b/>
          <w:lang w:val="de-DE"/>
        </w:rPr>
        <w:t>Art. 91 -</w:t>
      </w:r>
      <w:r w:rsidRPr="0020365B">
        <w:rPr>
          <w:lang w:val="de-DE"/>
        </w:rPr>
        <w:t xml:space="preserve"> Artikel 50 desselben Gesetzes wird wie folgt abgeändert:</w:t>
      </w:r>
    </w:p>
    <w:p w14:paraId="6884D365" w14:textId="77777777" w:rsidR="0020365B" w:rsidRPr="0020365B" w:rsidRDefault="0020365B" w:rsidP="008924DB">
      <w:pPr>
        <w:jc w:val="both"/>
        <w:rPr>
          <w:lang w:val="de-DE"/>
        </w:rPr>
      </w:pPr>
    </w:p>
    <w:p w14:paraId="4AAEBCA2" w14:textId="77777777" w:rsidR="0020365B" w:rsidRPr="0020365B" w:rsidRDefault="0020365B" w:rsidP="008924DB">
      <w:pPr>
        <w:jc w:val="both"/>
        <w:rPr>
          <w:lang w:val="de-DE"/>
        </w:rPr>
      </w:pPr>
      <w:r w:rsidRPr="0020365B">
        <w:rPr>
          <w:lang w:val="de-DE"/>
        </w:rPr>
        <w:tab/>
        <w:t>1. In Absatz 1 werden die Wörter "die im Rahmen von Verhandlungen über Zugangsregelungen zwischen Betreibern übermittelt werden" durch die Wörter "die im Rahmen von Zugangs- oder Zusammenschaltungsregelungen von einem Unternehmen an ein anderes Unternehmen übermittelt werden" ersetzt.</w:t>
      </w:r>
    </w:p>
    <w:p w14:paraId="2C875EC1" w14:textId="77777777" w:rsidR="0020365B" w:rsidRPr="0020365B" w:rsidRDefault="0020365B" w:rsidP="008924DB">
      <w:pPr>
        <w:jc w:val="both"/>
        <w:rPr>
          <w:lang w:val="de-DE"/>
        </w:rPr>
      </w:pPr>
    </w:p>
    <w:p w14:paraId="604AEC07" w14:textId="77777777" w:rsidR="0020365B" w:rsidRPr="0020365B" w:rsidRDefault="0020365B" w:rsidP="008924DB">
      <w:pPr>
        <w:jc w:val="both"/>
        <w:rPr>
          <w:lang w:val="de-DE"/>
        </w:rPr>
      </w:pPr>
      <w:r w:rsidRPr="0020365B">
        <w:rPr>
          <w:lang w:val="de-DE"/>
        </w:rPr>
        <w:lastRenderedPageBreak/>
        <w:tab/>
        <w:t>2. Der Artikel wird durch einen Absatz mit folgendem Wortlaut ergänzt:</w:t>
      </w:r>
    </w:p>
    <w:p w14:paraId="354DA12F" w14:textId="77777777" w:rsidR="0020365B" w:rsidRPr="0020365B" w:rsidRDefault="0020365B" w:rsidP="008924DB">
      <w:pPr>
        <w:jc w:val="both"/>
        <w:rPr>
          <w:lang w:val="de-DE"/>
        </w:rPr>
      </w:pPr>
    </w:p>
    <w:p w14:paraId="7E2D5D57" w14:textId="77777777" w:rsidR="0020365B" w:rsidRPr="0020365B" w:rsidRDefault="0020365B" w:rsidP="008924DB">
      <w:pPr>
        <w:jc w:val="both"/>
        <w:rPr>
          <w:lang w:val="de-DE"/>
        </w:rPr>
      </w:pPr>
      <w:r w:rsidRPr="0020365B">
        <w:rPr>
          <w:lang w:val="de-DE"/>
        </w:rPr>
        <w:tab/>
        <w:t>"Diese Unternehmen dürfen die erhaltenen Informationen nicht an Dritte, insbesondere andere Abteilungen, Tochterunternehmen oder Geschäftspartner, für die diese Informationen einen Wettbewerbsvorteil darstellen könnten, weitergeben."</w:t>
      </w:r>
    </w:p>
    <w:p w14:paraId="2D62C792" w14:textId="77777777" w:rsidR="0020365B" w:rsidRPr="0020365B" w:rsidRDefault="0020365B" w:rsidP="008924DB">
      <w:pPr>
        <w:jc w:val="both"/>
        <w:rPr>
          <w:lang w:val="de-DE"/>
        </w:rPr>
      </w:pPr>
    </w:p>
    <w:p w14:paraId="418EF458" w14:textId="77777777" w:rsidR="0020365B" w:rsidRPr="0020365B" w:rsidRDefault="0020365B" w:rsidP="008924DB">
      <w:pPr>
        <w:jc w:val="both"/>
        <w:rPr>
          <w:lang w:val="de-DE"/>
        </w:rPr>
      </w:pPr>
    </w:p>
    <w:p w14:paraId="2440B8AD" w14:textId="77777777" w:rsidR="0020365B" w:rsidRPr="0020365B" w:rsidRDefault="0020365B" w:rsidP="008924DB">
      <w:pPr>
        <w:jc w:val="both"/>
        <w:rPr>
          <w:lang w:val="de-DE"/>
        </w:rPr>
      </w:pPr>
      <w:r w:rsidRPr="0020365B">
        <w:rPr>
          <w:lang w:val="de-DE"/>
        </w:rPr>
        <w:tab/>
      </w:r>
      <w:r w:rsidRPr="0020365B">
        <w:rPr>
          <w:b/>
          <w:lang w:val="de-DE"/>
        </w:rPr>
        <w:t>Art. 92 -</w:t>
      </w:r>
      <w:r w:rsidRPr="0020365B">
        <w:rPr>
          <w:lang w:val="de-DE"/>
        </w:rPr>
        <w:t xml:space="preserve"> Artikel 51 desselben Gesetzes, zuletzt abgeändert durch das Gesetz vom 10. Juli 2012, wird wie folgt abgeändert:</w:t>
      </w:r>
    </w:p>
    <w:p w14:paraId="61F97D1E" w14:textId="77777777" w:rsidR="0020365B" w:rsidRPr="0020365B" w:rsidRDefault="0020365B" w:rsidP="008924DB">
      <w:pPr>
        <w:jc w:val="both"/>
        <w:rPr>
          <w:lang w:val="de-DE"/>
        </w:rPr>
      </w:pPr>
    </w:p>
    <w:p w14:paraId="3B41D18C" w14:textId="77777777" w:rsidR="0020365B" w:rsidRPr="0020365B" w:rsidRDefault="0020365B" w:rsidP="008924DB">
      <w:pPr>
        <w:jc w:val="both"/>
        <w:rPr>
          <w:lang w:val="de-DE"/>
        </w:rPr>
      </w:pPr>
      <w:r w:rsidRPr="0020365B">
        <w:rPr>
          <w:lang w:val="de-DE"/>
        </w:rPr>
        <w:tab/>
        <w:t>1. Paragraph 1 wird wie folgt abgeändert:</w:t>
      </w:r>
    </w:p>
    <w:p w14:paraId="6710C60B" w14:textId="77777777" w:rsidR="0020365B" w:rsidRPr="0020365B" w:rsidRDefault="0020365B" w:rsidP="008924DB">
      <w:pPr>
        <w:jc w:val="both"/>
        <w:rPr>
          <w:lang w:val="de-DE"/>
        </w:rPr>
      </w:pPr>
    </w:p>
    <w:p w14:paraId="098A7A34"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In Absatz 1 werden die Wörter "in den Artikeln 6 bis 8" durch die Wörter "in Artikel 6" ersetzt.</w:t>
      </w:r>
    </w:p>
    <w:p w14:paraId="207EC714" w14:textId="77777777" w:rsidR="0020365B" w:rsidRPr="0020365B" w:rsidRDefault="0020365B" w:rsidP="008924DB">
      <w:pPr>
        <w:jc w:val="both"/>
        <w:rPr>
          <w:lang w:val="de-DE"/>
        </w:rPr>
      </w:pPr>
    </w:p>
    <w:p w14:paraId="3AA807DB"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Der Paragraph wird durch einen Absatz mit folgendem Wortlaut ergänzt:</w:t>
      </w:r>
    </w:p>
    <w:p w14:paraId="5B42423C" w14:textId="77777777" w:rsidR="0020365B" w:rsidRPr="0020365B" w:rsidRDefault="0020365B" w:rsidP="008924DB">
      <w:pPr>
        <w:jc w:val="both"/>
        <w:rPr>
          <w:lang w:val="de-DE"/>
        </w:rPr>
      </w:pPr>
    </w:p>
    <w:p w14:paraId="17F3E44C" w14:textId="77777777" w:rsidR="0020365B" w:rsidRPr="0020365B" w:rsidRDefault="0020365B" w:rsidP="008924DB">
      <w:pPr>
        <w:jc w:val="both"/>
        <w:rPr>
          <w:lang w:val="de-DE"/>
        </w:rPr>
      </w:pPr>
      <w:r w:rsidRPr="0020365B">
        <w:rPr>
          <w:lang w:val="de-DE"/>
        </w:rPr>
        <w:tab/>
        <w:t>"Das Institut gibt Orientierungshilfe und macht die für Zugang und Zusammenschaltung geltenden Verfahren öffentlich zugänglich, damit kleine und mittlere Betriebe und Betreiber mit begrenzter geografischer Reichweite von den auferlegten Verpflichtungen profitieren können."</w:t>
      </w:r>
    </w:p>
    <w:p w14:paraId="0289EBB0" w14:textId="77777777" w:rsidR="0020365B" w:rsidRPr="0020365B" w:rsidRDefault="0020365B" w:rsidP="008924DB">
      <w:pPr>
        <w:jc w:val="both"/>
        <w:rPr>
          <w:lang w:val="de-DE"/>
        </w:rPr>
      </w:pPr>
    </w:p>
    <w:p w14:paraId="00237BA2" w14:textId="77777777" w:rsidR="0020365B" w:rsidRPr="0020365B" w:rsidRDefault="0020365B" w:rsidP="008924DB">
      <w:pPr>
        <w:jc w:val="both"/>
        <w:rPr>
          <w:lang w:val="de-DE"/>
        </w:rPr>
      </w:pPr>
      <w:r w:rsidRPr="0020365B">
        <w:rPr>
          <w:lang w:val="de-DE"/>
        </w:rPr>
        <w:tab/>
        <w:t>2. Paragraph 2 wird wie folgt abgeändert:</w:t>
      </w:r>
    </w:p>
    <w:p w14:paraId="6C4AAE46" w14:textId="77777777" w:rsidR="0020365B" w:rsidRPr="0020365B" w:rsidRDefault="0020365B" w:rsidP="008924DB">
      <w:pPr>
        <w:jc w:val="both"/>
        <w:rPr>
          <w:lang w:val="de-DE"/>
        </w:rPr>
      </w:pPr>
    </w:p>
    <w:p w14:paraId="080C9BA7"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In Absatz 1 erster Satz werden die Wörter "§ 3" durch die Wörter "§ 4" ersetzt.</w:t>
      </w:r>
    </w:p>
    <w:p w14:paraId="66BC126F" w14:textId="77777777" w:rsidR="0020365B" w:rsidRPr="0020365B" w:rsidRDefault="0020365B" w:rsidP="008924DB">
      <w:pPr>
        <w:jc w:val="both"/>
        <w:rPr>
          <w:lang w:val="de-DE"/>
        </w:rPr>
      </w:pPr>
    </w:p>
    <w:p w14:paraId="581C1213"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In Absatz 2 werden die Wörter "Artikel 115" durch die Wörter "Artikel 105/1" ersetzt.</w:t>
      </w:r>
    </w:p>
    <w:p w14:paraId="47EE565E" w14:textId="77777777" w:rsidR="0020365B" w:rsidRPr="0020365B" w:rsidRDefault="0020365B" w:rsidP="008924DB">
      <w:pPr>
        <w:jc w:val="both"/>
        <w:rPr>
          <w:lang w:val="de-DE"/>
        </w:rPr>
      </w:pPr>
    </w:p>
    <w:p w14:paraId="1D742A78" w14:textId="77777777" w:rsidR="0020365B" w:rsidRPr="0020365B" w:rsidRDefault="0020365B" w:rsidP="008924DB">
      <w:pPr>
        <w:jc w:val="both"/>
        <w:rPr>
          <w:lang w:val="de-DE"/>
        </w:rPr>
      </w:pPr>
      <w:r w:rsidRPr="0020365B">
        <w:rPr>
          <w:lang w:val="de-DE"/>
        </w:rPr>
        <w:tab/>
        <w:t>3. In § 4 Nr. 1 und 3 werden die Wörter "der Europäischen Gemeinschaft" durch die Wörter "der Europäischen Union" ersetzt.</w:t>
      </w:r>
    </w:p>
    <w:p w14:paraId="0C8DFAAA" w14:textId="77777777" w:rsidR="0020365B" w:rsidRPr="0020365B" w:rsidRDefault="0020365B" w:rsidP="008924DB">
      <w:pPr>
        <w:jc w:val="both"/>
        <w:rPr>
          <w:lang w:val="de-DE"/>
        </w:rPr>
      </w:pPr>
    </w:p>
    <w:p w14:paraId="3DD600A8" w14:textId="77777777" w:rsidR="0020365B" w:rsidRPr="0020365B" w:rsidRDefault="0020365B" w:rsidP="008924DB">
      <w:pPr>
        <w:jc w:val="both"/>
        <w:rPr>
          <w:lang w:val="de-DE"/>
        </w:rPr>
      </w:pPr>
    </w:p>
    <w:p w14:paraId="55E41003" w14:textId="77777777" w:rsidR="0020365B" w:rsidRPr="0020365B" w:rsidRDefault="0020365B" w:rsidP="008924DB">
      <w:pPr>
        <w:jc w:val="both"/>
        <w:rPr>
          <w:lang w:val="de-DE"/>
        </w:rPr>
      </w:pPr>
      <w:r w:rsidRPr="0020365B">
        <w:rPr>
          <w:lang w:val="de-DE"/>
        </w:rPr>
        <w:tab/>
      </w:r>
      <w:r w:rsidRPr="0020365B">
        <w:rPr>
          <w:b/>
          <w:lang w:val="de-DE"/>
        </w:rPr>
        <w:t>Art. 93 -</w:t>
      </w:r>
      <w:r w:rsidRPr="0020365B">
        <w:rPr>
          <w:lang w:val="de-DE"/>
        </w:rPr>
        <w:t xml:space="preserve"> In Titel III Kapitel 1 desselben Gesetzes wird ein Artikel 51/1 mit folgendem Wortlaut eingefügt:</w:t>
      </w:r>
    </w:p>
    <w:p w14:paraId="29471AE8" w14:textId="77777777" w:rsidR="0020365B" w:rsidRPr="0020365B" w:rsidRDefault="0020365B" w:rsidP="008924DB">
      <w:pPr>
        <w:jc w:val="both"/>
        <w:rPr>
          <w:lang w:val="de-DE"/>
        </w:rPr>
      </w:pPr>
    </w:p>
    <w:p w14:paraId="27E00BA0" w14:textId="77777777" w:rsidR="0020365B" w:rsidRPr="0020365B" w:rsidRDefault="0020365B" w:rsidP="008924DB">
      <w:pPr>
        <w:jc w:val="both"/>
        <w:rPr>
          <w:lang w:val="de-DE"/>
        </w:rPr>
      </w:pPr>
      <w:r w:rsidRPr="0020365B">
        <w:rPr>
          <w:lang w:val="de-DE"/>
        </w:rPr>
        <w:tab/>
        <w:t>"Art. 51/1 - Wenn die durchgehende Konnektivität zwischen Endnutzern wegen mangelnder Interoperabilität zwischen interpersonellen Kommunikationsdiensten bedroht ist und in dem zur Gewährleistung der durchgehenden Konnektivität zwischen Endnutzern erforderlichen Umfang, kann das Institut den betreffenden Betreibern nummernunabhängiger interpersoneller Kommunikationsdienste, die eine nennenswerte Abdeckung und Nutzerbasis aufweisen, Verpflichtungen auferlegen, ihre Dienste interoperabel zu machen.</w:t>
      </w:r>
    </w:p>
    <w:p w14:paraId="592ACEB1" w14:textId="77777777" w:rsidR="0020365B" w:rsidRPr="0020365B" w:rsidRDefault="0020365B" w:rsidP="008924DB">
      <w:pPr>
        <w:jc w:val="both"/>
        <w:rPr>
          <w:lang w:val="de-DE"/>
        </w:rPr>
      </w:pPr>
    </w:p>
    <w:p w14:paraId="5A4846C6" w14:textId="77777777" w:rsidR="0020365B" w:rsidRPr="0020365B" w:rsidRDefault="0020365B" w:rsidP="008924DB">
      <w:pPr>
        <w:jc w:val="both"/>
        <w:rPr>
          <w:lang w:val="de-DE"/>
        </w:rPr>
      </w:pPr>
      <w:r w:rsidRPr="0020365B">
        <w:rPr>
          <w:lang w:val="de-DE"/>
        </w:rPr>
        <w:tab/>
        <w:t>Diese Verpflichtungen dürfen nur auferlegt werden:</w:t>
      </w:r>
    </w:p>
    <w:p w14:paraId="21CFF80B" w14:textId="77777777" w:rsidR="0020365B" w:rsidRPr="0020365B" w:rsidRDefault="0020365B" w:rsidP="008924DB">
      <w:pPr>
        <w:jc w:val="both"/>
        <w:rPr>
          <w:lang w:val="de-DE"/>
        </w:rPr>
      </w:pPr>
    </w:p>
    <w:p w14:paraId="426B76DE" w14:textId="77777777" w:rsidR="0020365B" w:rsidRPr="0020365B" w:rsidRDefault="0020365B" w:rsidP="008924DB">
      <w:pPr>
        <w:jc w:val="both"/>
        <w:rPr>
          <w:lang w:val="de-DE"/>
        </w:rPr>
      </w:pPr>
      <w:r w:rsidRPr="0020365B">
        <w:rPr>
          <w:lang w:val="de-DE"/>
        </w:rPr>
        <w:tab/>
        <w:t xml:space="preserve">1. soweit sie den zur Sicherstellung der Interoperabilität von interpersonellen Kommunikationsdiensten notwendigen Umfang nicht überschreiten; dies kann auch verhältnismäßige Verpflichtungen für die Anbieter dieser Dienste einschließen, die Anwendung, Änderung und Weiterverbreitung einschlägiger Informationen durch die Behörden oder andere Anbieter zu veröffentlichen und zu genehmigen oder Normen oder </w:t>
      </w:r>
      <w:r w:rsidRPr="0020365B">
        <w:rPr>
          <w:lang w:val="de-DE"/>
        </w:rPr>
        <w:lastRenderedPageBreak/>
        <w:t>Spezifikationen der Europäischen Kommission oder andere einschlägige europäische oder internationale Normen anzuwenden oder umzusetzen,</w:t>
      </w:r>
    </w:p>
    <w:p w14:paraId="2FBBF752" w14:textId="77777777" w:rsidR="0020365B" w:rsidRPr="0020365B" w:rsidRDefault="0020365B" w:rsidP="008924DB">
      <w:pPr>
        <w:jc w:val="both"/>
        <w:rPr>
          <w:lang w:val="de-DE"/>
        </w:rPr>
      </w:pPr>
    </w:p>
    <w:p w14:paraId="590BC201" w14:textId="77777777" w:rsidR="0020365B" w:rsidRPr="0020365B" w:rsidRDefault="0020365B" w:rsidP="008924DB">
      <w:pPr>
        <w:jc w:val="both"/>
        <w:rPr>
          <w:lang w:val="de-DE"/>
        </w:rPr>
      </w:pPr>
      <w:r w:rsidRPr="0020365B">
        <w:rPr>
          <w:lang w:val="de-DE"/>
        </w:rPr>
        <w:tab/>
        <w:t>2. wenn die Europäische Kommission festgestellt hat, dass die durchgehende Konnektivität zwischen Endnutzern in der gesamten Europäischen Union oder in mindestens drei Mitgliedstaaten in nennenswertem Ausmaß bedroht ist, und wenn sie Durchführungsmaßnahmen erlassen hat, in denen Art und Umfang der auferlegbaren Verpflichtungen festgelegt werden."</w:t>
      </w:r>
    </w:p>
    <w:p w14:paraId="331E8990" w14:textId="77777777" w:rsidR="0020365B" w:rsidRPr="0020365B" w:rsidRDefault="0020365B" w:rsidP="008924DB">
      <w:pPr>
        <w:jc w:val="both"/>
        <w:rPr>
          <w:lang w:val="de-DE"/>
        </w:rPr>
      </w:pPr>
    </w:p>
    <w:p w14:paraId="3590340D" w14:textId="77777777" w:rsidR="0020365B" w:rsidRPr="0020365B" w:rsidRDefault="0020365B" w:rsidP="008924DB">
      <w:pPr>
        <w:jc w:val="both"/>
        <w:rPr>
          <w:lang w:val="de-DE"/>
        </w:rPr>
      </w:pPr>
    </w:p>
    <w:p w14:paraId="7829AF49" w14:textId="77777777" w:rsidR="0020365B" w:rsidRPr="0020365B" w:rsidRDefault="0020365B" w:rsidP="008924DB">
      <w:pPr>
        <w:jc w:val="both"/>
        <w:rPr>
          <w:lang w:val="de-DE"/>
        </w:rPr>
      </w:pPr>
      <w:r w:rsidRPr="0020365B">
        <w:rPr>
          <w:lang w:val="de-DE"/>
        </w:rPr>
        <w:tab/>
      </w:r>
      <w:r w:rsidRPr="0020365B">
        <w:rPr>
          <w:b/>
          <w:lang w:val="de-DE"/>
        </w:rPr>
        <w:t>Art. 94 -</w:t>
      </w:r>
      <w:r w:rsidRPr="0020365B">
        <w:rPr>
          <w:lang w:val="de-DE"/>
        </w:rPr>
        <w:t xml:space="preserve"> In Artikel 52 desselben Gesetzes, abgeändert durch das Gesetz vom 10. Juli 2012, wird Absatz 1 wie folgt ersetzt:</w:t>
      </w:r>
    </w:p>
    <w:p w14:paraId="7236782E" w14:textId="77777777" w:rsidR="0020365B" w:rsidRPr="0020365B" w:rsidRDefault="0020365B" w:rsidP="008924DB">
      <w:pPr>
        <w:jc w:val="both"/>
        <w:rPr>
          <w:lang w:val="de-DE"/>
        </w:rPr>
      </w:pPr>
    </w:p>
    <w:p w14:paraId="2EAD75DF" w14:textId="77777777" w:rsidR="0020365B" w:rsidRPr="0020365B" w:rsidRDefault="0020365B" w:rsidP="008924DB">
      <w:pPr>
        <w:jc w:val="both"/>
        <w:rPr>
          <w:lang w:val="de-DE"/>
        </w:rPr>
      </w:pPr>
      <w:r w:rsidRPr="0020365B">
        <w:rPr>
          <w:lang w:val="de-DE"/>
        </w:rPr>
        <w:tab/>
        <w:t>"Betreiber eines öffentlichen elektronischen Kommunikationsnetzes sind verpflichtet, mit Unternehmen, die einen entsprechenden Antrag stellen, im Hinblick auf die Bereitstellung öffentlich zugänglicher elektronischer Kommunikationsdienste nach Treu und Glauben über eine Zusammenschaltungsregelung zu verhandeln. Die Bedingungen des Vereinbarungs</w:t>
      </w:r>
      <w:r w:rsidRPr="0020365B">
        <w:rPr>
          <w:lang w:val="de-DE"/>
        </w:rPr>
        <w:softHyphen/>
        <w:t>angebots müssen mit den vom Institut gemäß den Artikeln 58 bis 65/5 auferlegten Verpflichtungen im Einklang stehen."</w:t>
      </w:r>
    </w:p>
    <w:p w14:paraId="4F8FBAE9" w14:textId="77777777" w:rsidR="0020365B" w:rsidRPr="0020365B" w:rsidRDefault="0020365B" w:rsidP="008924DB">
      <w:pPr>
        <w:jc w:val="both"/>
        <w:rPr>
          <w:lang w:val="de-DE"/>
        </w:rPr>
      </w:pPr>
    </w:p>
    <w:p w14:paraId="580260BF" w14:textId="77777777" w:rsidR="0020365B" w:rsidRPr="0020365B" w:rsidRDefault="0020365B" w:rsidP="008924DB">
      <w:pPr>
        <w:jc w:val="both"/>
        <w:rPr>
          <w:lang w:val="de-DE"/>
        </w:rPr>
      </w:pPr>
    </w:p>
    <w:p w14:paraId="6E467300" w14:textId="77777777" w:rsidR="0020365B" w:rsidRPr="0020365B" w:rsidRDefault="0020365B" w:rsidP="008924DB">
      <w:pPr>
        <w:jc w:val="both"/>
        <w:rPr>
          <w:lang w:val="de-DE"/>
        </w:rPr>
      </w:pPr>
      <w:r w:rsidRPr="0020365B">
        <w:rPr>
          <w:lang w:val="de-DE"/>
        </w:rPr>
        <w:tab/>
      </w:r>
      <w:r w:rsidRPr="0020365B">
        <w:rPr>
          <w:b/>
          <w:lang w:val="de-DE"/>
        </w:rPr>
        <w:t>Art. 95 -</w:t>
      </w:r>
      <w:r w:rsidRPr="0020365B">
        <w:rPr>
          <w:lang w:val="de-DE"/>
        </w:rPr>
        <w:t xml:space="preserve"> In der Überschrift von Titel III Kapitel 2 desselben Gesetzes werden die Wörter "mit beträchtlicher Marktmacht" durch die Wörter ", die als Betreiber mit beträchtlicher Marktmacht eingestuft wurden" ersetzt.</w:t>
      </w:r>
    </w:p>
    <w:p w14:paraId="1FB6AB42" w14:textId="77777777" w:rsidR="0020365B" w:rsidRPr="0020365B" w:rsidRDefault="0020365B" w:rsidP="008924DB">
      <w:pPr>
        <w:jc w:val="both"/>
        <w:rPr>
          <w:lang w:val="de-DE"/>
        </w:rPr>
      </w:pPr>
    </w:p>
    <w:p w14:paraId="3DD4B7F4" w14:textId="77777777" w:rsidR="0020365B" w:rsidRPr="0020365B" w:rsidRDefault="0020365B" w:rsidP="008924DB">
      <w:pPr>
        <w:jc w:val="both"/>
        <w:rPr>
          <w:lang w:val="de-DE"/>
        </w:rPr>
      </w:pPr>
    </w:p>
    <w:p w14:paraId="24A1CF3A" w14:textId="77777777" w:rsidR="0020365B" w:rsidRPr="0020365B" w:rsidRDefault="0020365B" w:rsidP="008924DB">
      <w:pPr>
        <w:jc w:val="both"/>
        <w:rPr>
          <w:lang w:val="de-DE"/>
        </w:rPr>
      </w:pPr>
      <w:r w:rsidRPr="0020365B">
        <w:rPr>
          <w:lang w:val="de-DE"/>
        </w:rPr>
        <w:tab/>
      </w:r>
      <w:r w:rsidRPr="0020365B">
        <w:rPr>
          <w:b/>
          <w:lang w:val="de-DE"/>
        </w:rPr>
        <w:t>Art. 96 -</w:t>
      </w:r>
      <w:r w:rsidRPr="0020365B">
        <w:rPr>
          <w:lang w:val="de-DE"/>
        </w:rPr>
        <w:t xml:space="preserve"> Artikel 54 desselben Gesetzes wird wie folgt ersetzt:</w:t>
      </w:r>
    </w:p>
    <w:p w14:paraId="6E97B7C3" w14:textId="77777777" w:rsidR="0020365B" w:rsidRPr="0020365B" w:rsidRDefault="0020365B" w:rsidP="008924DB">
      <w:pPr>
        <w:jc w:val="both"/>
        <w:rPr>
          <w:lang w:val="de-DE"/>
        </w:rPr>
      </w:pPr>
    </w:p>
    <w:p w14:paraId="4D71AFEC" w14:textId="77777777" w:rsidR="0020365B" w:rsidRPr="0020365B" w:rsidRDefault="0020365B" w:rsidP="008924DB">
      <w:pPr>
        <w:jc w:val="both"/>
        <w:rPr>
          <w:lang w:val="de-DE"/>
        </w:rPr>
      </w:pPr>
      <w:r w:rsidRPr="0020365B">
        <w:rPr>
          <w:lang w:val="de-DE"/>
        </w:rPr>
        <w:tab/>
        <w:t>"Art. 54 - § 1 ­ Das Institut definiert relevante Märkte in Belgien - insbesondere relevante geografische Märkte unter Berücksichtigung unter anderem der Intensität des Infrastrukturwettbewerbs in diesen Gebieten - im Einklang mit den Grundsätzen des Wettbewerbsrechts, wobei es der Empfehlung der Europäischen Kommission über relevante Produkt- und Dienstmärkte, nachstehend "Empfehlung" genannt, und den Leitlinien der Europäischen Kommission zur Marktanalyse und Ermittlung beträchtlicher Marktmacht, nachstehend "SMP-Leitlinien" genannt, weitest möglich Rechnung trägt.</w:t>
      </w:r>
    </w:p>
    <w:p w14:paraId="1D76C2C9" w14:textId="77777777" w:rsidR="0020365B" w:rsidRPr="0020365B" w:rsidRDefault="0020365B" w:rsidP="008924DB">
      <w:pPr>
        <w:jc w:val="both"/>
        <w:rPr>
          <w:lang w:val="de-DE"/>
        </w:rPr>
      </w:pPr>
    </w:p>
    <w:p w14:paraId="701B4885" w14:textId="77777777" w:rsidR="0020365B" w:rsidRPr="0020365B" w:rsidRDefault="0020365B" w:rsidP="008924DB">
      <w:pPr>
        <w:jc w:val="both"/>
        <w:rPr>
          <w:lang w:val="de-DE"/>
        </w:rPr>
      </w:pPr>
      <w:r w:rsidRPr="0020365B">
        <w:rPr>
          <w:lang w:val="de-DE"/>
        </w:rPr>
        <w:tab/>
        <w:t>§ 2 ­ Das Institut kann in Erwägung ziehen, einen relevanten Markt zu definieren, der von den in der Empfehlung festgelegten Märkten abweicht, wenn es hinreichende Gründe für die Annahme gibt, dass er die drei in Artikel 55 § 1 Absatz 1 aufgeführten Kriterien erfüllt. Es muss dann seinen Entwurf gemäß den in Artikel 140 vorgesehenen Modalitäten einer öffentlichen Konsultation unterziehen und ihn gemäß Artikel 141 der Europäischen Kommission notifizieren.</w:t>
      </w:r>
    </w:p>
    <w:p w14:paraId="61BA1CA9" w14:textId="77777777" w:rsidR="0020365B" w:rsidRPr="0020365B" w:rsidRDefault="0020365B" w:rsidP="008924DB">
      <w:pPr>
        <w:jc w:val="both"/>
        <w:rPr>
          <w:lang w:val="de-DE"/>
        </w:rPr>
      </w:pPr>
    </w:p>
    <w:p w14:paraId="3BEA7376" w14:textId="77777777" w:rsidR="0020365B" w:rsidRPr="0020365B" w:rsidRDefault="0020365B" w:rsidP="008924DB">
      <w:pPr>
        <w:jc w:val="both"/>
        <w:rPr>
          <w:lang w:val="de-DE"/>
        </w:rPr>
      </w:pPr>
      <w:r w:rsidRPr="0020365B">
        <w:rPr>
          <w:lang w:val="de-DE"/>
        </w:rPr>
        <w:tab/>
        <w:t>Das Institut berücksichtigt gegebenenfalls auch die Ergebnisse der gemäß Artikel 49/1 durchgeführten geografischen Erhebung."</w:t>
      </w:r>
    </w:p>
    <w:p w14:paraId="2C5C3735" w14:textId="77777777" w:rsidR="0020365B" w:rsidRPr="0020365B" w:rsidRDefault="0020365B">
      <w:pPr>
        <w:rPr>
          <w:lang w:val="de-DE"/>
        </w:rPr>
      </w:pPr>
      <w:r w:rsidRPr="0020365B">
        <w:rPr>
          <w:lang w:val="de-DE"/>
        </w:rPr>
        <w:br w:type="page"/>
      </w:r>
    </w:p>
    <w:p w14:paraId="68BEAEB7" w14:textId="77777777" w:rsidR="0020365B" w:rsidRPr="0020365B" w:rsidRDefault="0020365B" w:rsidP="008924DB">
      <w:pPr>
        <w:jc w:val="both"/>
        <w:rPr>
          <w:lang w:val="de-DE"/>
        </w:rPr>
      </w:pPr>
      <w:r w:rsidRPr="0020365B">
        <w:rPr>
          <w:lang w:val="de-DE"/>
        </w:rPr>
        <w:lastRenderedPageBreak/>
        <w:tab/>
      </w:r>
      <w:r w:rsidRPr="0020365B">
        <w:rPr>
          <w:b/>
          <w:lang w:val="de-DE"/>
        </w:rPr>
        <w:t>Art. 97 -</w:t>
      </w:r>
      <w:r w:rsidRPr="0020365B">
        <w:rPr>
          <w:lang w:val="de-DE"/>
        </w:rPr>
        <w:t xml:space="preserve"> Artikel 55 desselben Gesetzes, zuletzt abgeändert durch das Gesetz vom 3. April 2013, wird wie folgt ersetzt:</w:t>
      </w:r>
    </w:p>
    <w:p w14:paraId="764180BD" w14:textId="77777777" w:rsidR="0020365B" w:rsidRPr="0020365B" w:rsidRDefault="0020365B" w:rsidP="008924DB">
      <w:pPr>
        <w:jc w:val="both"/>
        <w:rPr>
          <w:lang w:val="de-DE"/>
        </w:rPr>
      </w:pPr>
    </w:p>
    <w:p w14:paraId="49F4BFD5" w14:textId="77777777" w:rsidR="0020365B" w:rsidRPr="0020365B" w:rsidRDefault="0020365B" w:rsidP="008924DB">
      <w:pPr>
        <w:jc w:val="both"/>
        <w:rPr>
          <w:lang w:val="de-DE"/>
        </w:rPr>
      </w:pPr>
      <w:r w:rsidRPr="0020365B">
        <w:rPr>
          <w:lang w:val="de-DE"/>
        </w:rPr>
        <w:tab/>
        <w:t>"Art. 55 - § 1 ­ Das Institut prüft, ob der gemäß Artikel 54 definierte relevante Markt alle folgenden Bedingungen erfüllt:</w:t>
      </w:r>
    </w:p>
    <w:p w14:paraId="4D701AE1" w14:textId="77777777" w:rsidR="0020365B" w:rsidRPr="0020365B" w:rsidRDefault="0020365B" w:rsidP="008924DB">
      <w:pPr>
        <w:jc w:val="both"/>
        <w:rPr>
          <w:lang w:val="de-DE"/>
        </w:rPr>
      </w:pPr>
    </w:p>
    <w:p w14:paraId="60C41509" w14:textId="77777777" w:rsidR="0020365B" w:rsidRPr="0020365B" w:rsidRDefault="0020365B" w:rsidP="008924DB">
      <w:pPr>
        <w:jc w:val="both"/>
        <w:rPr>
          <w:lang w:val="de-DE"/>
        </w:rPr>
      </w:pPr>
      <w:r w:rsidRPr="0020365B">
        <w:rPr>
          <w:lang w:val="de-DE"/>
        </w:rPr>
        <w:tab/>
        <w:t>1. Es bestehen beträchtliche und anhaltende strukturelle, rechtliche oder regulatorische Marktzutrittsschranken.</w:t>
      </w:r>
    </w:p>
    <w:p w14:paraId="5D67D84E" w14:textId="77777777" w:rsidR="0020365B" w:rsidRPr="0020365B" w:rsidRDefault="0020365B" w:rsidP="008924DB">
      <w:pPr>
        <w:jc w:val="both"/>
        <w:rPr>
          <w:lang w:val="de-DE"/>
        </w:rPr>
      </w:pPr>
    </w:p>
    <w:p w14:paraId="73E20099" w14:textId="77777777" w:rsidR="0020365B" w:rsidRPr="0020365B" w:rsidRDefault="0020365B" w:rsidP="008924DB">
      <w:pPr>
        <w:jc w:val="both"/>
        <w:rPr>
          <w:lang w:val="de-DE"/>
        </w:rPr>
      </w:pPr>
      <w:r w:rsidRPr="0020365B">
        <w:rPr>
          <w:lang w:val="de-DE"/>
        </w:rPr>
        <w:tab/>
        <w:t>2. Der Markt tendiert angesichts des Standes des infrastrukturbasierten und sonstigen Wettbewerbs hinter den Zutrittsschranken strukturell innerhalb des relevanten Zeitraums nicht zu einem wirksamen Wettbewerb.</w:t>
      </w:r>
    </w:p>
    <w:p w14:paraId="403DECBC" w14:textId="77777777" w:rsidR="0020365B" w:rsidRPr="0020365B" w:rsidRDefault="0020365B" w:rsidP="008924DB">
      <w:pPr>
        <w:jc w:val="both"/>
        <w:rPr>
          <w:lang w:val="de-DE"/>
        </w:rPr>
      </w:pPr>
    </w:p>
    <w:p w14:paraId="22AFCB94" w14:textId="77777777" w:rsidR="0020365B" w:rsidRPr="0020365B" w:rsidRDefault="0020365B" w:rsidP="008924DB">
      <w:pPr>
        <w:jc w:val="both"/>
        <w:rPr>
          <w:lang w:val="de-DE"/>
        </w:rPr>
      </w:pPr>
      <w:r w:rsidRPr="0020365B">
        <w:rPr>
          <w:lang w:val="de-DE"/>
        </w:rPr>
        <w:tab/>
        <w:t>3. Das Wettbewerbsrecht allein reicht nicht aus, um dem festgestellten Marktversagen angemessen entgegenzuwirken.</w:t>
      </w:r>
    </w:p>
    <w:p w14:paraId="4D21BA17" w14:textId="77777777" w:rsidR="0020365B" w:rsidRPr="0020365B" w:rsidRDefault="0020365B" w:rsidP="008924DB">
      <w:pPr>
        <w:jc w:val="both"/>
        <w:rPr>
          <w:lang w:val="de-DE"/>
        </w:rPr>
      </w:pPr>
    </w:p>
    <w:p w14:paraId="21ECEF94" w14:textId="77777777" w:rsidR="0020365B" w:rsidRPr="0020365B" w:rsidRDefault="0020365B" w:rsidP="008924DB">
      <w:pPr>
        <w:jc w:val="both"/>
        <w:rPr>
          <w:lang w:val="de-DE"/>
        </w:rPr>
      </w:pPr>
      <w:r w:rsidRPr="0020365B">
        <w:rPr>
          <w:lang w:val="de-DE"/>
        </w:rPr>
        <w:tab/>
        <w:t>Bei den in der Empfehlung aufgeführten relevanten Märkten wird davon ausgegangen, dass sie die in Absatz 1 erwähnten Bedingungen erfüllen, es sei denn, das Institut stellt fest, dass eine dieser Bedingungen in Bezug auf den betreffenden geografischen Markt nicht erfüllt ist.</w:t>
      </w:r>
    </w:p>
    <w:p w14:paraId="19AFD7D6" w14:textId="77777777" w:rsidR="0020365B" w:rsidRPr="0020365B" w:rsidRDefault="0020365B" w:rsidP="008924DB">
      <w:pPr>
        <w:jc w:val="both"/>
        <w:rPr>
          <w:lang w:val="de-DE"/>
        </w:rPr>
      </w:pPr>
      <w:r w:rsidRPr="0020365B">
        <w:rPr>
          <w:lang w:val="de-DE"/>
        </w:rPr>
        <w:tab/>
      </w:r>
    </w:p>
    <w:p w14:paraId="09F7E2C5" w14:textId="77777777" w:rsidR="0020365B" w:rsidRPr="0020365B" w:rsidRDefault="0020365B" w:rsidP="008924DB">
      <w:pPr>
        <w:jc w:val="both"/>
        <w:rPr>
          <w:lang w:val="de-DE"/>
        </w:rPr>
      </w:pPr>
      <w:r w:rsidRPr="0020365B">
        <w:rPr>
          <w:lang w:val="de-DE"/>
        </w:rPr>
        <w:tab/>
        <w:t>§ 2 ­ Bei der Durchführung der in § 1 erwähnten Prüfung berücksichtigt das Institut in der Vorausschau Entwicklungen, die ohne eine gegebenenfalls bestehende Regulierung zu erwarten wären, und berücksichtigt dabei alle folgenden Elemente:</w:t>
      </w:r>
    </w:p>
    <w:p w14:paraId="05C3519F" w14:textId="77777777" w:rsidR="0020365B" w:rsidRPr="0020365B" w:rsidRDefault="0020365B" w:rsidP="008924DB">
      <w:pPr>
        <w:jc w:val="both"/>
        <w:rPr>
          <w:lang w:val="de-DE"/>
        </w:rPr>
      </w:pPr>
    </w:p>
    <w:p w14:paraId="311F0120" w14:textId="77777777" w:rsidR="0020365B" w:rsidRPr="0020365B" w:rsidRDefault="0020365B" w:rsidP="008924DB">
      <w:pPr>
        <w:jc w:val="both"/>
        <w:rPr>
          <w:lang w:val="de-DE"/>
        </w:rPr>
      </w:pPr>
      <w:r w:rsidRPr="0020365B">
        <w:rPr>
          <w:lang w:val="de-DE"/>
        </w:rPr>
        <w:tab/>
        <w:t>1. Marktentwicklungen, die die Wahrscheinlichkeit, dass der relevante Markt zu einem wirksamen Wettbewerb tendiert, beeinflussen,</w:t>
      </w:r>
    </w:p>
    <w:p w14:paraId="0D7B0397" w14:textId="77777777" w:rsidR="0020365B" w:rsidRPr="0020365B" w:rsidRDefault="0020365B" w:rsidP="008924DB">
      <w:pPr>
        <w:jc w:val="both"/>
        <w:rPr>
          <w:lang w:val="de-DE"/>
        </w:rPr>
      </w:pPr>
    </w:p>
    <w:p w14:paraId="43457EF6" w14:textId="77777777" w:rsidR="0020365B" w:rsidRPr="0020365B" w:rsidRDefault="0020365B" w:rsidP="008924DB">
      <w:pPr>
        <w:jc w:val="both"/>
        <w:rPr>
          <w:lang w:val="de-DE"/>
        </w:rPr>
      </w:pPr>
      <w:r w:rsidRPr="0020365B">
        <w:rPr>
          <w:lang w:val="de-DE"/>
        </w:rPr>
        <w:tab/>
        <w:t>2. alle relevanten Wettbewerbszwänge auf Vorleistungs- und Endkundenebene, unabhängig davon, ob davon ausgegangen wird, dass die Quellen solcher Wettbewerbszwänge von elektronischen Kommunikationsnetzen, elektronischen Kommunikationsdiensten oder anderen Arten von Diensten oder Anwendungen ausgehen, die aus Endnutzersicht vergleichbar sind, und unabhängig davon, ob solche Wettbewerbszwänge Teil des relevanten Marktes sind,</w:t>
      </w:r>
    </w:p>
    <w:p w14:paraId="5C248BAA" w14:textId="77777777" w:rsidR="0020365B" w:rsidRPr="0020365B" w:rsidRDefault="0020365B" w:rsidP="008924DB">
      <w:pPr>
        <w:jc w:val="both"/>
        <w:rPr>
          <w:lang w:val="de-DE"/>
        </w:rPr>
      </w:pPr>
    </w:p>
    <w:p w14:paraId="010EF2F8" w14:textId="77777777" w:rsidR="0020365B" w:rsidRPr="0020365B" w:rsidRDefault="0020365B" w:rsidP="008924DB">
      <w:pPr>
        <w:jc w:val="both"/>
        <w:rPr>
          <w:lang w:val="de-DE"/>
        </w:rPr>
      </w:pPr>
      <w:r w:rsidRPr="0020365B">
        <w:rPr>
          <w:lang w:val="de-DE"/>
        </w:rPr>
        <w:tab/>
        <w:t>3. andere Arten der Regulierung oder von Maßnahmen, die auferlegt wurden und sich auf den relevanten Markt oder zugehörige Endkundenmärkte im betreffenden Zeitraum auswirken,</w:t>
      </w:r>
    </w:p>
    <w:p w14:paraId="358BD163" w14:textId="77777777" w:rsidR="0020365B" w:rsidRPr="0020365B" w:rsidRDefault="0020365B" w:rsidP="008924DB">
      <w:pPr>
        <w:jc w:val="both"/>
        <w:rPr>
          <w:lang w:val="de-DE"/>
        </w:rPr>
      </w:pPr>
    </w:p>
    <w:p w14:paraId="4FEC8CC5" w14:textId="77777777" w:rsidR="0020365B" w:rsidRPr="0020365B" w:rsidRDefault="0020365B" w:rsidP="008924DB">
      <w:pPr>
        <w:jc w:val="both"/>
        <w:rPr>
          <w:lang w:val="de-DE"/>
        </w:rPr>
      </w:pPr>
      <w:r w:rsidRPr="0020365B">
        <w:rPr>
          <w:lang w:val="de-DE"/>
        </w:rPr>
        <w:tab/>
        <w:t>4. eine auf Artikel 54 gestützte Regulierung anderer relevanter Märkte.</w:t>
      </w:r>
    </w:p>
    <w:p w14:paraId="40E143A6" w14:textId="77777777" w:rsidR="0020365B" w:rsidRPr="0020365B" w:rsidRDefault="0020365B" w:rsidP="008924DB">
      <w:pPr>
        <w:jc w:val="both"/>
        <w:rPr>
          <w:lang w:val="de-DE"/>
        </w:rPr>
      </w:pPr>
      <w:r w:rsidRPr="0020365B">
        <w:rPr>
          <w:lang w:val="de-DE"/>
        </w:rPr>
        <w:tab/>
      </w:r>
    </w:p>
    <w:p w14:paraId="1CED083B" w14:textId="77777777" w:rsidR="0020365B" w:rsidRPr="0020365B" w:rsidRDefault="0020365B" w:rsidP="008924DB">
      <w:pPr>
        <w:jc w:val="both"/>
        <w:rPr>
          <w:lang w:val="de-DE"/>
        </w:rPr>
      </w:pPr>
      <w:r w:rsidRPr="0020365B">
        <w:rPr>
          <w:lang w:val="de-DE"/>
        </w:rPr>
        <w:tab/>
        <w:t>§ 3 ­ Ist das Institut nach Abschluss der in § 1 erwähnten Prüfung der Auffassung, dass die dort erwähnten Bedingungen erfüllt sind, so ermittelt es das Unternehmen oder die Unternehmen mit beträchtlicher Marktmacht auf dem relevanten Markt.</w:t>
      </w:r>
    </w:p>
    <w:p w14:paraId="4C617981" w14:textId="77777777" w:rsidR="0020365B" w:rsidRPr="0020365B" w:rsidRDefault="0020365B" w:rsidP="008924DB">
      <w:pPr>
        <w:jc w:val="both"/>
        <w:rPr>
          <w:lang w:val="de-DE"/>
        </w:rPr>
      </w:pPr>
    </w:p>
    <w:p w14:paraId="527F1AEF" w14:textId="77777777" w:rsidR="0020365B" w:rsidRPr="0020365B" w:rsidRDefault="0020365B" w:rsidP="008924DB">
      <w:pPr>
        <w:jc w:val="both"/>
        <w:rPr>
          <w:lang w:val="de-DE"/>
        </w:rPr>
      </w:pPr>
      <w:r w:rsidRPr="0020365B">
        <w:rPr>
          <w:lang w:val="de-DE"/>
        </w:rPr>
        <w:tab/>
        <w:t>Unternehmen verfügen über beträchtliche Marktmacht, wenn ihre Stellung es ihnen gestattet, sich entweder allein oder gemeinsam mit anderen in beträchtlichem Umfang unabhängig von Wettbewerbern, Kunden und Verbrauchern zu verhalten.</w:t>
      </w:r>
    </w:p>
    <w:p w14:paraId="71393131" w14:textId="77777777" w:rsidR="0020365B" w:rsidRPr="0020365B" w:rsidRDefault="0020365B" w:rsidP="008924DB">
      <w:pPr>
        <w:jc w:val="both"/>
        <w:rPr>
          <w:lang w:val="de-DE"/>
        </w:rPr>
      </w:pPr>
    </w:p>
    <w:p w14:paraId="3A2113FF" w14:textId="77777777" w:rsidR="0020365B" w:rsidRPr="0020365B" w:rsidRDefault="0020365B" w:rsidP="008924DB">
      <w:pPr>
        <w:jc w:val="both"/>
        <w:rPr>
          <w:lang w:val="de-DE"/>
        </w:rPr>
      </w:pPr>
      <w:r w:rsidRPr="0020365B">
        <w:rPr>
          <w:lang w:val="de-DE"/>
        </w:rPr>
        <w:lastRenderedPageBreak/>
        <w:tab/>
        <w:t>Bei der Beurteilung der Frage, ob zwei oder mehr Unternehmen auf einem Markt gemeinsam eine beherrschende Stellung einnehmen, handelt das Institut im Einklang mit dem Recht der Europäischen Union und berücksichtigt dabei weitest möglich die SMP-Leitlinien.</w:t>
      </w:r>
    </w:p>
    <w:p w14:paraId="2208E665" w14:textId="77777777" w:rsidR="0020365B" w:rsidRPr="0020365B" w:rsidRDefault="0020365B" w:rsidP="008924DB">
      <w:pPr>
        <w:jc w:val="both"/>
        <w:rPr>
          <w:lang w:val="de-DE"/>
        </w:rPr>
      </w:pPr>
    </w:p>
    <w:p w14:paraId="4A7B727A" w14:textId="77777777" w:rsidR="0020365B" w:rsidRPr="0020365B" w:rsidRDefault="0020365B" w:rsidP="008924DB">
      <w:pPr>
        <w:jc w:val="both"/>
        <w:rPr>
          <w:lang w:val="de-DE"/>
        </w:rPr>
      </w:pPr>
      <w:r w:rsidRPr="0020365B">
        <w:rPr>
          <w:lang w:val="de-DE"/>
        </w:rPr>
        <w:tab/>
        <w:t>Verfügt ein Unternehmen auf einem bestimmten Markt über beträchtliche Marktmacht, so kann es auch auf einem benachbarten Markt als Unternehmen mit beträchtlicher Marktmacht eingestuft werden, wenn die Verbindungen zwischen beiden Märkten es gestatten, diese von dem bestimmten Markt auf den benachbarten Markt zu übertragen und damit die gesamte Marktmacht des Unternehmens zu verstärken. Infolgedessen können gemäß den Artikeln 58 bis 60 und 62 Abhilfemaßnahmen auf dem benachbarten Markt angewendet werden, um eine derartige Übertragung zu unterbinden.</w:t>
      </w:r>
    </w:p>
    <w:p w14:paraId="7CE39E97" w14:textId="77777777" w:rsidR="0020365B" w:rsidRPr="0020365B" w:rsidRDefault="0020365B" w:rsidP="008924DB">
      <w:pPr>
        <w:jc w:val="both"/>
        <w:rPr>
          <w:lang w:val="de-DE"/>
        </w:rPr>
      </w:pPr>
    </w:p>
    <w:p w14:paraId="4347F2C1" w14:textId="77777777" w:rsidR="0020365B" w:rsidRPr="0020365B" w:rsidRDefault="0020365B" w:rsidP="008924DB">
      <w:pPr>
        <w:jc w:val="both"/>
        <w:rPr>
          <w:lang w:val="de-DE"/>
        </w:rPr>
      </w:pPr>
      <w:r w:rsidRPr="0020365B">
        <w:rPr>
          <w:lang w:val="de-DE"/>
        </w:rPr>
        <w:tab/>
        <w:t>§ 4 ­ Das Institut erlegt Unternehmen, die auf einem relevanten Markt über beträchtliche Marktmacht verfügen, eine oder mehrere der in den Artikeln 58 bis 65/5 erwähnten Verpflichtungen auf.</w:t>
      </w:r>
    </w:p>
    <w:p w14:paraId="3A389F2B" w14:textId="77777777" w:rsidR="0020365B" w:rsidRPr="0020365B" w:rsidRDefault="0020365B" w:rsidP="008924DB">
      <w:pPr>
        <w:jc w:val="both"/>
        <w:rPr>
          <w:lang w:val="de-DE"/>
        </w:rPr>
      </w:pPr>
    </w:p>
    <w:p w14:paraId="293F1248" w14:textId="77777777" w:rsidR="0020365B" w:rsidRPr="0020365B" w:rsidRDefault="0020365B" w:rsidP="008924DB">
      <w:pPr>
        <w:jc w:val="both"/>
        <w:rPr>
          <w:lang w:val="de-DE"/>
        </w:rPr>
      </w:pPr>
      <w:r w:rsidRPr="0020365B">
        <w:rPr>
          <w:lang w:val="de-DE"/>
        </w:rPr>
        <w:tab/>
        <w:t>Die gemäß Absatz 1 auferlegten Verpflichtungen:</w:t>
      </w:r>
    </w:p>
    <w:p w14:paraId="73AD2FF1" w14:textId="77777777" w:rsidR="0020365B" w:rsidRPr="0020365B" w:rsidRDefault="0020365B" w:rsidP="008924DB">
      <w:pPr>
        <w:jc w:val="both"/>
        <w:rPr>
          <w:lang w:val="de-DE"/>
        </w:rPr>
      </w:pPr>
    </w:p>
    <w:p w14:paraId="56151DF2" w14:textId="77777777" w:rsidR="0020365B" w:rsidRPr="0020365B" w:rsidRDefault="0020365B" w:rsidP="008924DB">
      <w:pPr>
        <w:jc w:val="both"/>
        <w:rPr>
          <w:lang w:val="de-DE"/>
        </w:rPr>
      </w:pPr>
      <w:r w:rsidRPr="0020365B">
        <w:rPr>
          <w:lang w:val="de-DE"/>
        </w:rPr>
        <w:tab/>
        <w:t>1. entsprechen der Art des festgestellten Problems, wobei gegebenenfalls auch eine nach Artikel 56 ermittelte länderübergreifende Nachfrage zu berücksichtigen ist,</w:t>
      </w:r>
    </w:p>
    <w:p w14:paraId="032AAE40" w14:textId="77777777" w:rsidR="0020365B" w:rsidRPr="0020365B" w:rsidRDefault="0020365B" w:rsidP="008924DB">
      <w:pPr>
        <w:jc w:val="both"/>
        <w:rPr>
          <w:lang w:val="de-DE"/>
        </w:rPr>
      </w:pPr>
    </w:p>
    <w:p w14:paraId="176B7EDB" w14:textId="77777777" w:rsidR="0020365B" w:rsidRPr="0020365B" w:rsidRDefault="0020365B" w:rsidP="008924DB">
      <w:pPr>
        <w:jc w:val="both"/>
        <w:rPr>
          <w:lang w:val="de-DE"/>
        </w:rPr>
      </w:pPr>
      <w:r w:rsidRPr="0020365B">
        <w:rPr>
          <w:lang w:val="de-DE"/>
        </w:rPr>
        <w:tab/>
        <w:t>2. sind - möglichst unter Berücksichtigung der Kosten und des Nutzens - angemessen,</w:t>
      </w:r>
    </w:p>
    <w:p w14:paraId="11EE547B" w14:textId="77777777" w:rsidR="0020365B" w:rsidRPr="0020365B" w:rsidRDefault="0020365B" w:rsidP="008924DB">
      <w:pPr>
        <w:jc w:val="both"/>
        <w:rPr>
          <w:lang w:val="de-DE"/>
        </w:rPr>
      </w:pPr>
    </w:p>
    <w:p w14:paraId="7F2BB0A5" w14:textId="77777777" w:rsidR="0020365B" w:rsidRPr="0020365B" w:rsidRDefault="0020365B" w:rsidP="008924DB">
      <w:pPr>
        <w:jc w:val="both"/>
        <w:rPr>
          <w:lang w:val="de-DE"/>
        </w:rPr>
      </w:pPr>
      <w:r w:rsidRPr="0020365B">
        <w:rPr>
          <w:lang w:val="de-DE"/>
        </w:rPr>
        <w:tab/>
        <w:t>3. sind im Hinblick auf die Ziele des Artikels 6 gerechtfertigt und</w:t>
      </w:r>
    </w:p>
    <w:p w14:paraId="4A24B276" w14:textId="77777777" w:rsidR="0020365B" w:rsidRPr="0020365B" w:rsidRDefault="0020365B" w:rsidP="008924DB">
      <w:pPr>
        <w:jc w:val="both"/>
        <w:rPr>
          <w:lang w:val="de-DE"/>
        </w:rPr>
      </w:pPr>
      <w:r w:rsidRPr="0020365B">
        <w:rPr>
          <w:lang w:val="de-DE"/>
        </w:rPr>
        <w:tab/>
      </w:r>
    </w:p>
    <w:p w14:paraId="7CDF30E8" w14:textId="77777777" w:rsidR="0020365B" w:rsidRPr="0020365B" w:rsidRDefault="0020365B" w:rsidP="008924DB">
      <w:pPr>
        <w:jc w:val="both"/>
        <w:rPr>
          <w:lang w:val="de-DE"/>
        </w:rPr>
      </w:pPr>
      <w:r w:rsidRPr="0020365B">
        <w:rPr>
          <w:lang w:val="de-DE"/>
        </w:rPr>
        <w:tab/>
        <w:t>4. unterliegen der in Artikel 140 erwähnten öffentlichen Konsultation und werden gemäß Artikel 141 notifiziert.</w:t>
      </w:r>
    </w:p>
    <w:p w14:paraId="19641E88" w14:textId="77777777" w:rsidR="0020365B" w:rsidRPr="0020365B" w:rsidRDefault="0020365B" w:rsidP="008924DB">
      <w:pPr>
        <w:jc w:val="both"/>
        <w:rPr>
          <w:lang w:val="de-DE"/>
        </w:rPr>
      </w:pPr>
    </w:p>
    <w:p w14:paraId="30F410C3" w14:textId="77777777" w:rsidR="0020365B" w:rsidRPr="0020365B" w:rsidRDefault="0020365B" w:rsidP="008924DB">
      <w:pPr>
        <w:jc w:val="both"/>
        <w:rPr>
          <w:lang w:val="de-DE"/>
        </w:rPr>
      </w:pPr>
      <w:r w:rsidRPr="0020365B">
        <w:rPr>
          <w:lang w:val="de-DE"/>
        </w:rPr>
        <w:tab/>
        <w:t>Das Institut erlegt die in Absatz 1 erwähnten Verpflichtungen nur Unternehmen mit beträchtlicher Marktmacht auf; dies gilt unbeschadet:</w:t>
      </w:r>
    </w:p>
    <w:p w14:paraId="1E33DC03" w14:textId="77777777" w:rsidR="0020365B" w:rsidRPr="0020365B" w:rsidRDefault="0020365B" w:rsidP="008924DB">
      <w:pPr>
        <w:jc w:val="both"/>
        <w:rPr>
          <w:lang w:val="de-DE"/>
        </w:rPr>
      </w:pPr>
    </w:p>
    <w:p w14:paraId="468C2A65" w14:textId="77777777" w:rsidR="0020365B" w:rsidRPr="0020365B" w:rsidRDefault="0020365B" w:rsidP="008924DB">
      <w:pPr>
        <w:jc w:val="both"/>
        <w:rPr>
          <w:lang w:val="de-DE"/>
        </w:rPr>
      </w:pPr>
      <w:r w:rsidRPr="0020365B">
        <w:rPr>
          <w:lang w:val="de-DE"/>
        </w:rPr>
        <w:tab/>
        <w:t>1. der Notwendigkeit der Einhaltung internationaler Verpflichtungen,</w:t>
      </w:r>
    </w:p>
    <w:p w14:paraId="0A432D3A" w14:textId="77777777" w:rsidR="0020365B" w:rsidRPr="0020365B" w:rsidRDefault="0020365B" w:rsidP="008924DB">
      <w:pPr>
        <w:jc w:val="both"/>
        <w:rPr>
          <w:lang w:val="de-DE"/>
        </w:rPr>
      </w:pPr>
    </w:p>
    <w:p w14:paraId="4E2AB6F4" w14:textId="77777777" w:rsidR="0020365B" w:rsidRPr="0020365B" w:rsidRDefault="0020365B" w:rsidP="008924DB">
      <w:pPr>
        <w:jc w:val="both"/>
        <w:rPr>
          <w:lang w:val="de-DE"/>
        </w:rPr>
      </w:pPr>
      <w:r w:rsidRPr="0020365B">
        <w:rPr>
          <w:lang w:val="de-DE"/>
        </w:rPr>
        <w:tab/>
        <w:t>2. der vom Institut getroffenen Maßnahmen zur Sicherstellung eines angemessenen Zugangs und einer geeigneten Zusammenschaltung sowie der Interoperabilität der Dienste gemäß den Artikeln 51 und 51/1,</w:t>
      </w:r>
    </w:p>
    <w:p w14:paraId="57B980E9" w14:textId="77777777" w:rsidR="0020365B" w:rsidRPr="0020365B" w:rsidRDefault="0020365B" w:rsidP="008924DB">
      <w:pPr>
        <w:jc w:val="both"/>
        <w:rPr>
          <w:lang w:val="de-DE"/>
        </w:rPr>
      </w:pPr>
    </w:p>
    <w:p w14:paraId="0293556C" w14:textId="77777777" w:rsidR="0020365B" w:rsidRPr="0020365B" w:rsidRDefault="0020365B" w:rsidP="008924DB">
      <w:pPr>
        <w:jc w:val="both"/>
        <w:rPr>
          <w:lang w:val="de-DE"/>
        </w:rPr>
      </w:pPr>
      <w:r w:rsidRPr="0020365B">
        <w:rPr>
          <w:lang w:val="de-DE"/>
        </w:rPr>
        <w:tab/>
        <w:t>3. der Bestimmungen über den Schutz der Privatsphäre in der elektronischen Kommunikation, durch die anderen Unternehmen als Unternehmen, die als Unternehmen mit beträchtlicher Marktmacht eingestuft wurden, Verpflichtungen auferlegt werden,</w:t>
      </w:r>
    </w:p>
    <w:p w14:paraId="6940BD7D" w14:textId="77777777" w:rsidR="0020365B" w:rsidRPr="0020365B" w:rsidRDefault="0020365B" w:rsidP="008924DB">
      <w:pPr>
        <w:jc w:val="both"/>
        <w:rPr>
          <w:lang w:val="de-DE"/>
        </w:rPr>
      </w:pPr>
    </w:p>
    <w:p w14:paraId="73B25986" w14:textId="77777777" w:rsidR="0020365B" w:rsidRPr="0020365B" w:rsidRDefault="0020365B" w:rsidP="008924DB">
      <w:pPr>
        <w:jc w:val="both"/>
        <w:rPr>
          <w:lang w:val="de-DE"/>
        </w:rPr>
      </w:pPr>
      <w:r w:rsidRPr="0020365B">
        <w:rPr>
          <w:lang w:val="de-DE"/>
        </w:rPr>
        <w:tab/>
        <w:t>4. der Verpflichtungen über Kollokation und gemeinsame Nutzung von Netzelementen und zugehörigen Einrichtungen,</w:t>
      </w:r>
    </w:p>
    <w:p w14:paraId="1C2156DA" w14:textId="77777777" w:rsidR="0020365B" w:rsidRPr="0020365B" w:rsidRDefault="0020365B" w:rsidP="008924DB">
      <w:pPr>
        <w:jc w:val="both"/>
        <w:rPr>
          <w:lang w:val="de-DE"/>
        </w:rPr>
      </w:pPr>
    </w:p>
    <w:p w14:paraId="460DB5B2" w14:textId="77777777" w:rsidR="0020365B" w:rsidRPr="0020365B" w:rsidRDefault="0020365B" w:rsidP="008924DB">
      <w:pPr>
        <w:jc w:val="both"/>
        <w:rPr>
          <w:lang w:val="de-DE"/>
        </w:rPr>
      </w:pPr>
      <w:r w:rsidRPr="0020365B">
        <w:rPr>
          <w:lang w:val="de-DE"/>
        </w:rPr>
        <w:tab/>
        <w:t>5. der Verpflichtungen zur getrennten Buchführung für Betreiber, die über ausschließliche oder besondere Rechte in anderen Sektoren als der elektronischen Kommunikation verfügen, gemäß den Artikeln 66 und 67,</w:t>
      </w:r>
    </w:p>
    <w:p w14:paraId="170058F7" w14:textId="77777777" w:rsidR="0020365B" w:rsidRPr="0020365B" w:rsidRDefault="0020365B" w:rsidP="008924DB">
      <w:pPr>
        <w:jc w:val="both"/>
        <w:rPr>
          <w:lang w:val="de-DE"/>
        </w:rPr>
      </w:pPr>
    </w:p>
    <w:p w14:paraId="0361B368" w14:textId="77777777" w:rsidR="0020365B" w:rsidRPr="0020365B" w:rsidRDefault="0020365B" w:rsidP="008924DB">
      <w:pPr>
        <w:jc w:val="both"/>
        <w:rPr>
          <w:lang w:val="de-DE"/>
        </w:rPr>
      </w:pPr>
      <w:r w:rsidRPr="0020365B">
        <w:rPr>
          <w:lang w:val="de-DE"/>
        </w:rPr>
        <w:tab/>
        <w:t>6. der Verpflichtungen in Bezug auf den Zugang zu Rufnummern oder aus Artikel 51 § 5,</w:t>
      </w:r>
    </w:p>
    <w:p w14:paraId="562C4EAF" w14:textId="77777777" w:rsidR="0020365B" w:rsidRPr="0020365B" w:rsidRDefault="0020365B" w:rsidP="008924DB">
      <w:pPr>
        <w:jc w:val="both"/>
        <w:rPr>
          <w:lang w:val="de-DE"/>
        </w:rPr>
      </w:pPr>
    </w:p>
    <w:p w14:paraId="7CD3685C" w14:textId="77777777" w:rsidR="0020365B" w:rsidRPr="0020365B" w:rsidRDefault="0020365B" w:rsidP="008924DB">
      <w:pPr>
        <w:jc w:val="both"/>
        <w:rPr>
          <w:lang w:val="de-DE"/>
        </w:rPr>
      </w:pPr>
      <w:r w:rsidRPr="0020365B">
        <w:rPr>
          <w:lang w:val="de-DE"/>
        </w:rPr>
        <w:tab/>
        <w:t>7. der Verpflichtungen in Bezug auf den Wechsel des Anbieters von Internetzugangs</w:t>
      </w:r>
      <w:r w:rsidRPr="0020365B">
        <w:rPr>
          <w:lang w:val="de-DE"/>
        </w:rPr>
        <w:softHyphen/>
        <w:t>diensten oder die Übertragbarkeit von Nummern des nationalen Nummerierungsplans gemäß den Artikeln 11 §§ 6 und 7 und 111/2,</w:t>
      </w:r>
    </w:p>
    <w:p w14:paraId="55579AFD" w14:textId="77777777" w:rsidR="0020365B" w:rsidRPr="0020365B" w:rsidRDefault="0020365B" w:rsidP="008924DB">
      <w:pPr>
        <w:jc w:val="both"/>
        <w:rPr>
          <w:lang w:val="de-DE"/>
        </w:rPr>
      </w:pPr>
    </w:p>
    <w:p w14:paraId="1CE1C8A2" w14:textId="77777777" w:rsidR="0020365B" w:rsidRPr="0020365B" w:rsidRDefault="0020365B" w:rsidP="008924DB">
      <w:pPr>
        <w:jc w:val="both"/>
        <w:rPr>
          <w:lang w:val="de-DE"/>
        </w:rPr>
      </w:pPr>
      <w:r w:rsidRPr="0020365B">
        <w:rPr>
          <w:lang w:val="de-DE"/>
        </w:rPr>
        <w:tab/>
        <w:t>8. jeglicher Verpflichtungen, die das Unternehmen, das die Nutzungsrechte erhalten hat, im Rahmen eines Genehmigungs- oder Genehmigungsverlängerungsverfahrens vor Erteilung der Genehmigung oder gegebenenfalls aufgrund der Aufforderung zur Beantragung von Nutzungsrechten eingegangen ist.</w:t>
      </w:r>
    </w:p>
    <w:p w14:paraId="1CDAB7D6" w14:textId="77777777" w:rsidR="0020365B" w:rsidRPr="0020365B" w:rsidRDefault="0020365B" w:rsidP="008924DB">
      <w:pPr>
        <w:jc w:val="both"/>
        <w:rPr>
          <w:lang w:val="de-DE"/>
        </w:rPr>
      </w:pPr>
    </w:p>
    <w:p w14:paraId="0DCB3D13" w14:textId="77777777" w:rsidR="0020365B" w:rsidRPr="0020365B" w:rsidRDefault="0020365B" w:rsidP="008924DB">
      <w:pPr>
        <w:jc w:val="both"/>
        <w:rPr>
          <w:lang w:val="de-DE"/>
        </w:rPr>
      </w:pPr>
      <w:r w:rsidRPr="0020365B">
        <w:rPr>
          <w:lang w:val="de-DE"/>
        </w:rPr>
        <w:tab/>
        <w:t>Hinsichtlich der in Absatz 3 Nr. 1 erwähnten Notwendigkeit der Erfüllung internationaler Verpflichtungen notifiziert das Institut der Europäischen Kommission gemäß dem in Artikel 141 erwähnten Verfahren seinen Beschluss, Unternehmen Verpflichtungen aufzuerlegen, diese zu ändern oder aufzuheben.</w:t>
      </w:r>
    </w:p>
    <w:p w14:paraId="48F2BB72" w14:textId="77777777" w:rsidR="0020365B" w:rsidRPr="0020365B" w:rsidRDefault="0020365B" w:rsidP="008924DB">
      <w:pPr>
        <w:jc w:val="both"/>
        <w:rPr>
          <w:lang w:val="de-DE"/>
        </w:rPr>
      </w:pPr>
    </w:p>
    <w:p w14:paraId="230DF170" w14:textId="77777777" w:rsidR="0020365B" w:rsidRPr="0020365B" w:rsidRDefault="0020365B" w:rsidP="008924DB">
      <w:pPr>
        <w:jc w:val="both"/>
        <w:rPr>
          <w:lang w:val="de-DE"/>
        </w:rPr>
      </w:pPr>
      <w:r w:rsidRPr="0020365B">
        <w:rPr>
          <w:lang w:val="de-DE"/>
        </w:rPr>
        <w:tab/>
        <w:t>§ 5 ­ Unter außergewöhnlichen Umständen kann das Institut mit Genehmigung der Europäischen Kommission Unternehmen, die als Unternehmen mit beträchtlicher Marktmacht eingestuft wurden, andere als die in den Artikeln 58 bis 62 und 63 und 65/4 erwähnten Verpflichtungen auferlegen.</w:t>
      </w:r>
    </w:p>
    <w:p w14:paraId="68F4142D" w14:textId="77777777" w:rsidR="0020365B" w:rsidRPr="0020365B" w:rsidRDefault="0020365B" w:rsidP="008924DB">
      <w:pPr>
        <w:jc w:val="both"/>
        <w:rPr>
          <w:lang w:val="de-DE"/>
        </w:rPr>
      </w:pPr>
    </w:p>
    <w:p w14:paraId="76B6EEEA" w14:textId="77777777" w:rsidR="0020365B" w:rsidRPr="0020365B" w:rsidRDefault="0020365B" w:rsidP="008924DB">
      <w:pPr>
        <w:jc w:val="both"/>
        <w:rPr>
          <w:lang w:val="de-DE"/>
        </w:rPr>
      </w:pPr>
      <w:r w:rsidRPr="0020365B">
        <w:rPr>
          <w:lang w:val="de-DE"/>
        </w:rPr>
        <w:tab/>
        <w:t>§ 6 ­ Das Institut kann die in Artikel 64 § 2 Absatz 2 und 3 erwähnten Verpflichtungen Unternehmen mit beträchtlicher Marktmacht auf einem Endkundenmarkt gemäß § 3 Absatz 1 nur auferlegen, wenn es:</w:t>
      </w:r>
    </w:p>
    <w:p w14:paraId="62F88EC7" w14:textId="77777777" w:rsidR="0020365B" w:rsidRPr="0020365B" w:rsidRDefault="0020365B" w:rsidP="008924DB">
      <w:pPr>
        <w:jc w:val="both"/>
        <w:rPr>
          <w:lang w:val="de-DE"/>
        </w:rPr>
      </w:pPr>
    </w:p>
    <w:p w14:paraId="748A4739" w14:textId="77777777" w:rsidR="0020365B" w:rsidRPr="0020365B" w:rsidRDefault="0020365B" w:rsidP="008924DB">
      <w:pPr>
        <w:jc w:val="both"/>
        <w:rPr>
          <w:lang w:val="de-DE"/>
        </w:rPr>
      </w:pPr>
      <w:r w:rsidRPr="0020365B">
        <w:rPr>
          <w:lang w:val="de-DE"/>
        </w:rPr>
        <w:tab/>
        <w:t>1. gemäß § 1 feststellt, dass auf diesem Markt kein wirksamer Wettbewerb herrscht, und</w:t>
      </w:r>
    </w:p>
    <w:p w14:paraId="77DB5B3A" w14:textId="77777777" w:rsidR="0020365B" w:rsidRPr="0020365B" w:rsidRDefault="0020365B" w:rsidP="008924DB">
      <w:pPr>
        <w:jc w:val="both"/>
        <w:rPr>
          <w:lang w:val="de-DE"/>
        </w:rPr>
      </w:pPr>
    </w:p>
    <w:p w14:paraId="3547B449" w14:textId="77777777" w:rsidR="0020365B" w:rsidRPr="0020365B" w:rsidRDefault="0020365B" w:rsidP="008924DB">
      <w:pPr>
        <w:jc w:val="both"/>
        <w:rPr>
          <w:lang w:val="de-DE"/>
        </w:rPr>
      </w:pPr>
      <w:r w:rsidRPr="0020365B">
        <w:rPr>
          <w:lang w:val="de-DE"/>
        </w:rPr>
        <w:tab/>
        <w:t>2. zu dem Schluss kommt, dass die nach den Artikeln 58 bis 62 auferlegten Verpflichtungen nicht zur Erreichung der in Artikel 6 vorgegebenen Ziele führen würden.</w:t>
      </w:r>
    </w:p>
    <w:p w14:paraId="1ADC23DF" w14:textId="77777777" w:rsidR="0020365B" w:rsidRPr="0020365B" w:rsidRDefault="0020365B" w:rsidP="008924DB">
      <w:pPr>
        <w:jc w:val="both"/>
        <w:rPr>
          <w:lang w:val="de-DE"/>
        </w:rPr>
      </w:pPr>
    </w:p>
    <w:p w14:paraId="0A58E334" w14:textId="77777777" w:rsidR="0020365B" w:rsidRPr="0020365B" w:rsidRDefault="0020365B" w:rsidP="008924DB">
      <w:pPr>
        <w:jc w:val="both"/>
        <w:rPr>
          <w:lang w:val="de-DE"/>
        </w:rPr>
      </w:pPr>
      <w:r w:rsidRPr="0020365B">
        <w:rPr>
          <w:lang w:val="de-DE"/>
        </w:rPr>
        <w:tab/>
        <w:t>§ 7 ­ Kommt das Institut aufgrund der in § 1 erwähnten Prüfung zu der Auffassung, dass die dort erwähnten Bedingungen nicht erfüllt sind, erlegt es keine Verpflichtungen nach den Artikeln 58 bis 62, 63 bis 63/1 und 65/1 bis 65/5 auf und behält sie auch nicht bei.</w:t>
      </w:r>
    </w:p>
    <w:p w14:paraId="0F10F66B" w14:textId="77777777" w:rsidR="0020365B" w:rsidRPr="0020365B" w:rsidRDefault="0020365B" w:rsidP="008924DB">
      <w:pPr>
        <w:jc w:val="both"/>
        <w:rPr>
          <w:lang w:val="de-DE"/>
        </w:rPr>
      </w:pPr>
      <w:r w:rsidRPr="0020365B">
        <w:rPr>
          <w:lang w:val="de-DE"/>
        </w:rPr>
        <w:tab/>
      </w:r>
    </w:p>
    <w:p w14:paraId="18CA2703" w14:textId="77777777" w:rsidR="0020365B" w:rsidRPr="0020365B" w:rsidRDefault="0020365B" w:rsidP="008924DB">
      <w:pPr>
        <w:jc w:val="both"/>
        <w:rPr>
          <w:lang w:val="de-DE"/>
        </w:rPr>
      </w:pPr>
      <w:r w:rsidRPr="0020365B">
        <w:rPr>
          <w:lang w:val="de-DE"/>
        </w:rPr>
        <w:tab/>
        <w:t>Das Institut räumt den Parteien, die von der Aufhebung von Verpflichtungen betroffen sind, eine Frist ein. Es bestimmt Dauer und Modalitäten dieser Frist. Diese Frist wird in Abwägung dessen festgelegt, dass für einen nachhaltigen Übergang für die Begünstigten der Verpflichtungen und die Endnutzer gesorgt und die Auswahl für die Endnutzer sichergestellt werden muss und dass die Regulierung nicht länger andauert als notwendig. Bei der Festlegung der Frist kann das Institut besondere Bedingungen und Fristen im Zusammenhang mit bestehenden Zugangsvereinbarungen vorsehen.</w:t>
      </w:r>
    </w:p>
    <w:p w14:paraId="1E476426" w14:textId="77777777" w:rsidR="0020365B" w:rsidRPr="0020365B" w:rsidRDefault="0020365B" w:rsidP="008924DB">
      <w:pPr>
        <w:jc w:val="both"/>
        <w:rPr>
          <w:lang w:val="de-DE"/>
        </w:rPr>
      </w:pPr>
    </w:p>
    <w:p w14:paraId="33D9D947" w14:textId="77777777" w:rsidR="0020365B" w:rsidRPr="0020365B" w:rsidRDefault="0020365B" w:rsidP="008924DB">
      <w:pPr>
        <w:jc w:val="both"/>
        <w:rPr>
          <w:lang w:val="de-DE"/>
        </w:rPr>
      </w:pPr>
      <w:r w:rsidRPr="0020365B">
        <w:rPr>
          <w:lang w:val="de-DE"/>
        </w:rPr>
        <w:tab/>
        <w:t>§ 8 ­ Das Institut trifft die in den Paragraphen 4 bis 7 erwähnten Beschlüsse:</w:t>
      </w:r>
    </w:p>
    <w:p w14:paraId="4771399B" w14:textId="77777777" w:rsidR="0020365B" w:rsidRPr="0020365B" w:rsidRDefault="0020365B" w:rsidP="008924DB">
      <w:pPr>
        <w:jc w:val="both"/>
        <w:rPr>
          <w:lang w:val="de-DE"/>
        </w:rPr>
      </w:pPr>
      <w:r w:rsidRPr="0020365B">
        <w:rPr>
          <w:lang w:val="de-DE"/>
        </w:rPr>
        <w:tab/>
      </w:r>
      <w:r w:rsidRPr="0020365B">
        <w:rPr>
          <w:lang w:val="de-DE"/>
        </w:rPr>
        <w:tab/>
      </w:r>
    </w:p>
    <w:p w14:paraId="5DBBCDB7" w14:textId="77777777" w:rsidR="0020365B" w:rsidRPr="0020365B" w:rsidRDefault="0020365B" w:rsidP="008924DB">
      <w:pPr>
        <w:jc w:val="both"/>
        <w:rPr>
          <w:lang w:val="de-DE"/>
        </w:rPr>
      </w:pPr>
      <w:r w:rsidRPr="0020365B">
        <w:rPr>
          <w:lang w:val="de-DE"/>
        </w:rPr>
        <w:tab/>
        <w:t>1. innerhalb fünf Jahren nach Annahme eines vorherigen Beschlusses,</w:t>
      </w:r>
    </w:p>
    <w:p w14:paraId="08CFE097" w14:textId="77777777" w:rsidR="0020365B" w:rsidRPr="0020365B" w:rsidRDefault="0020365B" w:rsidP="008924DB">
      <w:pPr>
        <w:jc w:val="both"/>
        <w:rPr>
          <w:lang w:val="de-DE"/>
        </w:rPr>
      </w:pPr>
    </w:p>
    <w:p w14:paraId="29E7C50B" w14:textId="77777777" w:rsidR="0020365B" w:rsidRPr="0020365B" w:rsidRDefault="0020365B" w:rsidP="008924DB">
      <w:pPr>
        <w:jc w:val="both"/>
        <w:rPr>
          <w:lang w:val="de-DE"/>
        </w:rPr>
      </w:pPr>
      <w:r w:rsidRPr="0020365B">
        <w:rPr>
          <w:lang w:val="de-DE"/>
        </w:rPr>
        <w:tab/>
        <w:t>2. innerhalb dreier Jahre nach der Verabschiedung einer Empfehlung für Märkte, zu denen die Europäische Kommission keine vorherige Notifizierung gemäß Artikel 141 § 1 erhalten hat.</w:t>
      </w:r>
    </w:p>
    <w:p w14:paraId="3B7EF5B6" w14:textId="77777777" w:rsidR="0020365B" w:rsidRPr="0020365B" w:rsidRDefault="0020365B" w:rsidP="008924DB">
      <w:pPr>
        <w:jc w:val="both"/>
        <w:rPr>
          <w:lang w:val="de-DE"/>
        </w:rPr>
      </w:pPr>
    </w:p>
    <w:p w14:paraId="10A5223C" w14:textId="77777777" w:rsidR="0020365B" w:rsidRPr="0020365B" w:rsidRDefault="0020365B" w:rsidP="008924DB">
      <w:pPr>
        <w:jc w:val="both"/>
        <w:rPr>
          <w:lang w:val="de-DE"/>
        </w:rPr>
      </w:pPr>
      <w:r w:rsidRPr="0020365B">
        <w:rPr>
          <w:lang w:val="de-DE"/>
        </w:rPr>
        <w:lastRenderedPageBreak/>
        <w:tab/>
        <w:t>Das Institut kann der Europäischen Kommission spätestens vier Monate vor Ablauf der in Absatz 1 Nr. 1 erwähnten Frist einen mit Gründen versehenen Vorschlag zur Verlängerung der Frist um höchstens ein Jahr machen.</w:t>
      </w:r>
    </w:p>
    <w:p w14:paraId="2A1F067B" w14:textId="77777777" w:rsidR="0020365B" w:rsidRPr="0020365B" w:rsidRDefault="0020365B" w:rsidP="008924DB">
      <w:pPr>
        <w:jc w:val="both"/>
        <w:rPr>
          <w:lang w:val="de-DE"/>
        </w:rPr>
      </w:pPr>
    </w:p>
    <w:p w14:paraId="03485662" w14:textId="77777777" w:rsidR="0020365B" w:rsidRPr="0020365B" w:rsidRDefault="0020365B" w:rsidP="008924DB">
      <w:pPr>
        <w:jc w:val="both"/>
        <w:rPr>
          <w:lang w:val="de-DE"/>
        </w:rPr>
      </w:pPr>
      <w:r w:rsidRPr="0020365B">
        <w:rPr>
          <w:lang w:val="de-DE"/>
        </w:rPr>
        <w:tab/>
        <w:t>Die in Absatz 1 erwähnten Fristen werden um sechs Monate verlängert, wenn das Institut das GEREK um Unterstützung bei der Fertigstellung der Analyse des betreffenden Markts und der aufzuerlegenden Verpflichtungen ersucht.</w:t>
      </w:r>
    </w:p>
    <w:p w14:paraId="09269BD6" w14:textId="77777777" w:rsidR="0020365B" w:rsidRPr="0020365B" w:rsidRDefault="0020365B" w:rsidP="008924DB">
      <w:pPr>
        <w:jc w:val="both"/>
        <w:rPr>
          <w:lang w:val="de-DE"/>
        </w:rPr>
      </w:pPr>
    </w:p>
    <w:p w14:paraId="293516FF" w14:textId="77777777" w:rsidR="0020365B" w:rsidRPr="0020365B" w:rsidRDefault="0020365B" w:rsidP="008924DB">
      <w:pPr>
        <w:jc w:val="both"/>
        <w:rPr>
          <w:lang w:val="de-DE"/>
        </w:rPr>
      </w:pPr>
      <w:r w:rsidRPr="0020365B">
        <w:rPr>
          <w:lang w:val="de-DE"/>
        </w:rPr>
        <w:tab/>
        <w:t>Die Marktanalyse und die gemäß den Paragraphen 4 bis 7 auferlegten Verpflichtungen bleiben bis zum Inkrafttreten der nächsten Marktanalyse in Kraft.</w:t>
      </w:r>
    </w:p>
    <w:p w14:paraId="74BFEC39" w14:textId="77777777" w:rsidR="0020365B" w:rsidRPr="0020365B" w:rsidRDefault="0020365B" w:rsidP="008924DB">
      <w:pPr>
        <w:jc w:val="both"/>
        <w:rPr>
          <w:lang w:val="de-DE"/>
        </w:rPr>
      </w:pPr>
    </w:p>
    <w:p w14:paraId="01D62F20" w14:textId="77777777" w:rsidR="0020365B" w:rsidRPr="0020365B" w:rsidRDefault="0020365B" w:rsidP="008924DB">
      <w:pPr>
        <w:jc w:val="both"/>
        <w:rPr>
          <w:lang w:val="de-DE"/>
        </w:rPr>
      </w:pPr>
      <w:r w:rsidRPr="0020365B">
        <w:rPr>
          <w:lang w:val="de-DE"/>
        </w:rPr>
        <w:tab/>
        <w:t>§ 9 ­ Das Institut ist nur dann verpflichtet, die Stellungnahme der Belgischen Wettbewerbsbehörde zu den in vorliegendem Kapitel erwähnten Beschlussvorschlägen einzuholen, wenn sie Folgendes betreffen:</w:t>
      </w:r>
    </w:p>
    <w:p w14:paraId="10DA836B" w14:textId="77777777" w:rsidR="0020365B" w:rsidRPr="0020365B" w:rsidRDefault="0020365B" w:rsidP="008924DB">
      <w:pPr>
        <w:jc w:val="both"/>
        <w:rPr>
          <w:lang w:val="de-DE"/>
        </w:rPr>
      </w:pPr>
    </w:p>
    <w:p w14:paraId="29F05A78" w14:textId="77777777" w:rsidR="0020365B" w:rsidRPr="0020365B" w:rsidRDefault="0020365B" w:rsidP="008924DB">
      <w:pPr>
        <w:jc w:val="both"/>
        <w:rPr>
          <w:lang w:val="de-DE"/>
        </w:rPr>
      </w:pPr>
      <w:r w:rsidRPr="0020365B">
        <w:rPr>
          <w:lang w:val="de-DE"/>
        </w:rPr>
        <w:tab/>
        <w:t>1. Bestimmung des relevanten Marktes gemäß Artikel 54 sowohl in geographischer als auch in produktbezogener Hinsicht,</w:t>
      </w:r>
    </w:p>
    <w:p w14:paraId="04CB79BA" w14:textId="77777777" w:rsidR="0020365B" w:rsidRPr="0020365B" w:rsidRDefault="0020365B" w:rsidP="008924DB">
      <w:pPr>
        <w:jc w:val="both"/>
        <w:rPr>
          <w:lang w:val="de-DE"/>
        </w:rPr>
      </w:pPr>
    </w:p>
    <w:p w14:paraId="0D0976AB" w14:textId="77777777" w:rsidR="0020365B" w:rsidRPr="0020365B" w:rsidRDefault="0020365B" w:rsidP="008924DB">
      <w:pPr>
        <w:jc w:val="both"/>
        <w:rPr>
          <w:lang w:val="de-DE"/>
        </w:rPr>
      </w:pPr>
      <w:r w:rsidRPr="0020365B">
        <w:rPr>
          <w:lang w:val="de-DE"/>
        </w:rPr>
        <w:tab/>
        <w:t>2. Einschätzung der in § 1 Absatz 1 erwähnten Bedingungen,</w:t>
      </w:r>
    </w:p>
    <w:p w14:paraId="3F1A2409" w14:textId="77777777" w:rsidR="0020365B" w:rsidRPr="0020365B" w:rsidRDefault="0020365B" w:rsidP="008924DB">
      <w:pPr>
        <w:jc w:val="both"/>
        <w:rPr>
          <w:lang w:val="de-DE"/>
        </w:rPr>
      </w:pPr>
      <w:r w:rsidRPr="0020365B">
        <w:rPr>
          <w:lang w:val="de-DE"/>
        </w:rPr>
        <w:tab/>
      </w:r>
    </w:p>
    <w:p w14:paraId="68E543A9" w14:textId="77777777" w:rsidR="0020365B" w:rsidRPr="0020365B" w:rsidRDefault="0020365B" w:rsidP="008924DB">
      <w:pPr>
        <w:jc w:val="both"/>
        <w:rPr>
          <w:lang w:val="de-DE"/>
        </w:rPr>
      </w:pPr>
      <w:r w:rsidRPr="0020365B">
        <w:rPr>
          <w:lang w:val="de-DE"/>
        </w:rPr>
        <w:tab/>
        <w:t>3. Ermittlung der Unternehmen mit beträchtlicher Marktmacht auf dem relevanten Markt gemäß § 3 Absatz 1.</w:t>
      </w:r>
    </w:p>
    <w:p w14:paraId="3E6194CB" w14:textId="77777777" w:rsidR="0020365B" w:rsidRPr="0020365B" w:rsidRDefault="0020365B" w:rsidP="008924DB">
      <w:pPr>
        <w:jc w:val="both"/>
        <w:rPr>
          <w:lang w:val="de-DE"/>
        </w:rPr>
      </w:pPr>
    </w:p>
    <w:p w14:paraId="409606E3" w14:textId="77777777" w:rsidR="0020365B" w:rsidRPr="0020365B" w:rsidRDefault="0020365B" w:rsidP="008924DB">
      <w:pPr>
        <w:jc w:val="both"/>
        <w:rPr>
          <w:lang w:val="de-DE"/>
        </w:rPr>
      </w:pPr>
      <w:r w:rsidRPr="0020365B">
        <w:rPr>
          <w:lang w:val="de-DE"/>
        </w:rPr>
        <w:tab/>
        <w:t>Das Institut kann Stellungnahmen der Belgischen Wettbewerbsbehörde zu anderen wettbewerbsrechtlichen Themen einholen.</w:t>
      </w:r>
    </w:p>
    <w:p w14:paraId="569315D2" w14:textId="77777777" w:rsidR="0020365B" w:rsidRPr="0020365B" w:rsidRDefault="0020365B" w:rsidP="008924DB">
      <w:pPr>
        <w:jc w:val="both"/>
        <w:rPr>
          <w:lang w:val="de-DE"/>
        </w:rPr>
      </w:pPr>
    </w:p>
    <w:p w14:paraId="63B8ED95" w14:textId="77777777" w:rsidR="0020365B" w:rsidRPr="0020365B" w:rsidRDefault="0020365B" w:rsidP="008924DB">
      <w:pPr>
        <w:jc w:val="both"/>
        <w:rPr>
          <w:lang w:val="de-DE"/>
        </w:rPr>
      </w:pPr>
      <w:r w:rsidRPr="0020365B">
        <w:rPr>
          <w:lang w:val="de-DE"/>
        </w:rPr>
        <w:tab/>
        <w:t>Die Belgische Wettbewerbsbehörde muss die in den Absätzen 1 und 2 erwähnten Stellungnahmen innerhalb dreißig Tagen abgeben.</w:t>
      </w:r>
    </w:p>
    <w:p w14:paraId="487F543B" w14:textId="77777777" w:rsidR="0020365B" w:rsidRPr="0020365B" w:rsidRDefault="0020365B" w:rsidP="008924DB">
      <w:pPr>
        <w:jc w:val="both"/>
        <w:rPr>
          <w:lang w:val="de-DE"/>
        </w:rPr>
      </w:pPr>
    </w:p>
    <w:p w14:paraId="57CF32E0" w14:textId="77777777" w:rsidR="0020365B" w:rsidRPr="0020365B" w:rsidRDefault="0020365B" w:rsidP="008924DB">
      <w:pPr>
        <w:jc w:val="both"/>
        <w:rPr>
          <w:lang w:val="de-DE"/>
        </w:rPr>
      </w:pPr>
      <w:r w:rsidRPr="0020365B">
        <w:rPr>
          <w:lang w:val="de-DE"/>
        </w:rPr>
        <w:tab/>
        <w:t>§ 10 ­ Das Institut untersucht die Auswirkungen neuer Marktentwicklungen, unter anderem im Zusammenhang mit kommerziellen Vereinbarungen, einschließlich Ko-Investitionsvereinbarungen, die die Wettbewerbsdynamik beeinflussen.</w:t>
      </w:r>
    </w:p>
    <w:p w14:paraId="42DF943D" w14:textId="77777777" w:rsidR="0020365B" w:rsidRPr="0020365B" w:rsidRDefault="0020365B" w:rsidP="008924DB">
      <w:pPr>
        <w:jc w:val="both"/>
        <w:rPr>
          <w:lang w:val="de-DE"/>
        </w:rPr>
      </w:pPr>
    </w:p>
    <w:p w14:paraId="1646D256" w14:textId="77777777" w:rsidR="0020365B" w:rsidRPr="0020365B" w:rsidRDefault="0020365B" w:rsidP="008924DB">
      <w:pPr>
        <w:jc w:val="both"/>
        <w:rPr>
          <w:lang w:val="de-DE"/>
        </w:rPr>
      </w:pPr>
      <w:r w:rsidRPr="0020365B">
        <w:rPr>
          <w:lang w:val="de-DE"/>
        </w:rPr>
        <w:tab/>
        <w:t>Sind diese Entwicklungen nicht bedeutend genug, um eine neue Marktanalyse nach § 1 notwendig zu machen, so prüft das Institut unverzüglich, ob die Verpflichtungen überprüft werden müssen, die Unternehmen, die als Unternehmen mit beträchtlicher Marktmacht eingestuft wurden, auferlegt wurden, und ändert jeglichen früheren Beschluss - auch durch Aufhebung von Verpflichtungen oder Auferlegung neuer Verpflichtungen -, um sicherzustellen, dass diese Verpflichtungen weiterhin die in § 4 Absatz 2 erwähnten Bedingungen erfüllen. Derartige Änderungen dürfen nur nach den Konsultationen gemäß den Artikeln 140 und 141 vorgeschrieben werden."</w:t>
      </w:r>
    </w:p>
    <w:p w14:paraId="35FFEF7B" w14:textId="77777777" w:rsidR="0020365B" w:rsidRPr="0020365B" w:rsidRDefault="0020365B" w:rsidP="008924DB">
      <w:pPr>
        <w:jc w:val="both"/>
        <w:rPr>
          <w:lang w:val="de-DE"/>
        </w:rPr>
      </w:pPr>
    </w:p>
    <w:p w14:paraId="36930B0A" w14:textId="77777777" w:rsidR="0020365B" w:rsidRPr="0020365B" w:rsidRDefault="0020365B" w:rsidP="008924DB">
      <w:pPr>
        <w:jc w:val="both"/>
        <w:rPr>
          <w:lang w:val="de-DE"/>
        </w:rPr>
      </w:pPr>
    </w:p>
    <w:p w14:paraId="421B51CE" w14:textId="77777777" w:rsidR="0020365B" w:rsidRPr="0020365B" w:rsidRDefault="0020365B" w:rsidP="008924DB">
      <w:pPr>
        <w:jc w:val="both"/>
        <w:rPr>
          <w:lang w:val="de-DE"/>
        </w:rPr>
      </w:pPr>
      <w:r w:rsidRPr="0020365B">
        <w:rPr>
          <w:lang w:val="de-DE"/>
        </w:rPr>
        <w:tab/>
      </w:r>
      <w:r w:rsidRPr="0020365B">
        <w:rPr>
          <w:b/>
          <w:lang w:val="de-DE"/>
        </w:rPr>
        <w:t>Art. 98 -</w:t>
      </w:r>
      <w:r w:rsidRPr="0020365B">
        <w:rPr>
          <w:lang w:val="de-DE"/>
        </w:rPr>
        <w:t xml:space="preserve"> Artikel 56 desselben Gesetzes, abgeändert durch die Gesetze vom 18. Mai 2009 und 10. Juli 2012, wird wie folgt ersetzt:</w:t>
      </w:r>
    </w:p>
    <w:p w14:paraId="2D1E1724" w14:textId="77777777" w:rsidR="0020365B" w:rsidRPr="0020365B" w:rsidRDefault="0020365B" w:rsidP="008924DB">
      <w:pPr>
        <w:jc w:val="both"/>
        <w:rPr>
          <w:lang w:val="de-DE"/>
        </w:rPr>
      </w:pPr>
    </w:p>
    <w:p w14:paraId="766A889B" w14:textId="77777777" w:rsidR="0020365B" w:rsidRPr="0020365B" w:rsidRDefault="0020365B" w:rsidP="008924DB">
      <w:pPr>
        <w:jc w:val="both"/>
        <w:rPr>
          <w:lang w:val="de-DE"/>
        </w:rPr>
      </w:pPr>
      <w:r w:rsidRPr="0020365B">
        <w:rPr>
          <w:lang w:val="de-DE"/>
        </w:rPr>
        <w:tab/>
        <w:t xml:space="preserve">"Art. 56 - Im Fall länderübergreifender Märkte, die von der Europäischen Kommission festgelegt wurden, führen das Institut und die betreffenden nationalen Regulierungsbehörden gemeinsam die Marktanalyse unter weitest möglicher Berücksichtigung der SMP-Leitlinien durch, notifizieren der Europäischen Kommission gemeinsam ihre Maßnahmenentwürfe und </w:t>
      </w:r>
      <w:r w:rsidRPr="0020365B">
        <w:rPr>
          <w:lang w:val="de-DE"/>
        </w:rPr>
        <w:lastRenderedPageBreak/>
        <w:t>stellen einvernehmlich fest, ob in Artikel 55 § 4 Absatz 1 vorgesehene Verpflichtungen aufzuerlegen, beizubehalten, zu ändern oder aufzuheben sind.</w:t>
      </w:r>
    </w:p>
    <w:p w14:paraId="70079BEA" w14:textId="77777777" w:rsidR="0020365B" w:rsidRPr="0020365B" w:rsidRDefault="0020365B" w:rsidP="008924DB">
      <w:pPr>
        <w:jc w:val="both"/>
        <w:rPr>
          <w:lang w:val="de-DE"/>
        </w:rPr>
      </w:pPr>
    </w:p>
    <w:p w14:paraId="6EF558B7" w14:textId="77777777" w:rsidR="0020365B" w:rsidRPr="0020365B" w:rsidRDefault="0020365B" w:rsidP="008924DB">
      <w:pPr>
        <w:jc w:val="both"/>
        <w:rPr>
          <w:lang w:val="de-DE"/>
        </w:rPr>
      </w:pPr>
      <w:r w:rsidRPr="0020365B">
        <w:rPr>
          <w:lang w:val="de-DE"/>
        </w:rPr>
        <w:tab/>
        <w:t>Das Institut und eine oder mehrere nationale Regulierungsbehörden können ihre Maßnahmenentwürfe zur Marktanalyse und jegliche regulatorische Verpflichtung auch gemeinsam notifizieren, wenn es keine länderübergreifenden Märkte gibt und sie die Marktbedingungen in ihrem jeweiligen Zuständigkeitsbereich als hinreichend homogen betrachten.</w:t>
      </w:r>
    </w:p>
    <w:p w14:paraId="5559564C" w14:textId="77777777" w:rsidR="0020365B" w:rsidRPr="0020365B" w:rsidRDefault="0020365B" w:rsidP="008924DB">
      <w:pPr>
        <w:jc w:val="both"/>
        <w:rPr>
          <w:lang w:val="de-DE"/>
        </w:rPr>
      </w:pPr>
    </w:p>
    <w:p w14:paraId="5F507826" w14:textId="77777777" w:rsidR="0020365B" w:rsidRPr="0020365B" w:rsidRDefault="0020365B" w:rsidP="008924DB">
      <w:pPr>
        <w:jc w:val="both"/>
        <w:rPr>
          <w:lang w:val="de-DE"/>
        </w:rPr>
      </w:pPr>
      <w:r w:rsidRPr="0020365B">
        <w:rPr>
          <w:lang w:val="de-DE"/>
        </w:rPr>
        <w:tab/>
        <w:t>Das Institut berücksichtigt weitest möglich die vom GEREK verabschiedeten Leitlinien."</w:t>
      </w:r>
    </w:p>
    <w:p w14:paraId="2D1E4224" w14:textId="77777777" w:rsidR="0020365B" w:rsidRPr="0020365B" w:rsidRDefault="0020365B" w:rsidP="008924DB">
      <w:pPr>
        <w:jc w:val="both"/>
        <w:rPr>
          <w:lang w:val="de-DE"/>
        </w:rPr>
      </w:pPr>
    </w:p>
    <w:p w14:paraId="7CDC2DF9" w14:textId="77777777" w:rsidR="0020365B" w:rsidRPr="0020365B" w:rsidRDefault="0020365B" w:rsidP="008924DB">
      <w:pPr>
        <w:jc w:val="both"/>
        <w:rPr>
          <w:lang w:val="de-DE"/>
        </w:rPr>
      </w:pPr>
    </w:p>
    <w:p w14:paraId="25DCB3ED" w14:textId="77777777" w:rsidR="0020365B" w:rsidRPr="0020365B" w:rsidRDefault="0020365B" w:rsidP="008924DB">
      <w:pPr>
        <w:jc w:val="both"/>
        <w:rPr>
          <w:lang w:val="de-DE"/>
        </w:rPr>
      </w:pPr>
      <w:r w:rsidRPr="0020365B">
        <w:rPr>
          <w:lang w:val="de-DE"/>
        </w:rPr>
        <w:tab/>
      </w:r>
      <w:r w:rsidRPr="0020365B">
        <w:rPr>
          <w:b/>
          <w:lang w:val="de-DE"/>
        </w:rPr>
        <w:t>Art. 99 -</w:t>
      </w:r>
      <w:r w:rsidRPr="0020365B">
        <w:rPr>
          <w:lang w:val="de-DE"/>
        </w:rPr>
        <w:t xml:space="preserve"> In Titel III desselben Gesetzes wird die Überschrift von Kapitel 3 wie folgt ersetzt:</w:t>
      </w:r>
    </w:p>
    <w:p w14:paraId="1EEF585A" w14:textId="77777777" w:rsidR="0020365B" w:rsidRPr="0020365B" w:rsidRDefault="0020365B" w:rsidP="008924DB">
      <w:pPr>
        <w:jc w:val="both"/>
        <w:rPr>
          <w:lang w:val="de-DE"/>
        </w:rPr>
      </w:pPr>
    </w:p>
    <w:p w14:paraId="5F1D3296" w14:textId="77777777" w:rsidR="0020365B" w:rsidRPr="0020365B" w:rsidRDefault="0020365B" w:rsidP="008924DB">
      <w:pPr>
        <w:jc w:val="both"/>
        <w:rPr>
          <w:lang w:val="de-DE"/>
        </w:rPr>
      </w:pPr>
      <w:r w:rsidRPr="0020365B">
        <w:rPr>
          <w:lang w:val="de-DE"/>
        </w:rPr>
        <w:tab/>
        <w:t>"Kapitel 3 - Bestimmungen für Unternehmen, die auf einem relevanten Markt als Unternehmen mit beträchtlicher Marktmacht eingestuft wurden".</w:t>
      </w:r>
    </w:p>
    <w:p w14:paraId="7E2A7FAD" w14:textId="77777777" w:rsidR="0020365B" w:rsidRPr="0020365B" w:rsidRDefault="0020365B" w:rsidP="008924DB">
      <w:pPr>
        <w:jc w:val="both"/>
        <w:rPr>
          <w:lang w:val="de-DE"/>
        </w:rPr>
      </w:pPr>
    </w:p>
    <w:p w14:paraId="3F711239" w14:textId="77777777" w:rsidR="0020365B" w:rsidRPr="0020365B" w:rsidRDefault="0020365B" w:rsidP="008924DB">
      <w:pPr>
        <w:jc w:val="both"/>
        <w:rPr>
          <w:lang w:val="de-DE"/>
        </w:rPr>
      </w:pPr>
    </w:p>
    <w:p w14:paraId="6FD4F0A4" w14:textId="77777777" w:rsidR="0020365B" w:rsidRPr="0020365B" w:rsidRDefault="0020365B" w:rsidP="008924DB">
      <w:pPr>
        <w:jc w:val="both"/>
        <w:rPr>
          <w:lang w:val="de-DE"/>
        </w:rPr>
      </w:pPr>
      <w:r w:rsidRPr="0020365B">
        <w:rPr>
          <w:lang w:val="de-DE"/>
        </w:rPr>
        <w:tab/>
      </w:r>
      <w:r w:rsidRPr="0020365B">
        <w:rPr>
          <w:b/>
          <w:lang w:val="de-DE"/>
        </w:rPr>
        <w:t>Art. 100 -</w:t>
      </w:r>
      <w:r w:rsidRPr="0020365B">
        <w:rPr>
          <w:lang w:val="de-DE"/>
        </w:rPr>
        <w:t xml:space="preserve"> In Artikel 57 desselben Gesetzes werden die Wörter "§ 3" durch die Wörter "§ 4" ersetzt.</w:t>
      </w:r>
    </w:p>
    <w:p w14:paraId="5720BEE9" w14:textId="77777777" w:rsidR="0020365B" w:rsidRPr="0020365B" w:rsidRDefault="0020365B" w:rsidP="008924DB">
      <w:pPr>
        <w:jc w:val="both"/>
        <w:rPr>
          <w:lang w:val="de-DE"/>
        </w:rPr>
      </w:pPr>
    </w:p>
    <w:p w14:paraId="1E48C9E3" w14:textId="77777777" w:rsidR="0020365B" w:rsidRPr="0020365B" w:rsidRDefault="0020365B" w:rsidP="008924DB">
      <w:pPr>
        <w:jc w:val="both"/>
        <w:rPr>
          <w:lang w:val="de-DE"/>
        </w:rPr>
      </w:pPr>
    </w:p>
    <w:p w14:paraId="6975C9C0" w14:textId="77777777" w:rsidR="0020365B" w:rsidRPr="0020365B" w:rsidRDefault="0020365B" w:rsidP="008924DB">
      <w:pPr>
        <w:jc w:val="both"/>
        <w:rPr>
          <w:lang w:val="de-DE"/>
        </w:rPr>
      </w:pPr>
      <w:r w:rsidRPr="0020365B">
        <w:rPr>
          <w:lang w:val="de-DE"/>
        </w:rPr>
        <w:tab/>
      </w:r>
      <w:r w:rsidRPr="0020365B">
        <w:rPr>
          <w:b/>
          <w:lang w:val="de-DE"/>
        </w:rPr>
        <w:t>Art. 101 -</w:t>
      </w:r>
      <w:r w:rsidRPr="0020365B">
        <w:rPr>
          <w:lang w:val="de-DE"/>
        </w:rPr>
        <w:t xml:space="preserve"> Artikel 58 desselben Gesetzes, abgeändert durch die Gesetze vom 18. Mai 2009 und 10. Juli 2012, wird wie folgt abgeändert:</w:t>
      </w:r>
    </w:p>
    <w:p w14:paraId="66C9C51B" w14:textId="77777777" w:rsidR="0020365B" w:rsidRPr="0020365B" w:rsidRDefault="0020365B" w:rsidP="008924DB">
      <w:pPr>
        <w:jc w:val="both"/>
        <w:rPr>
          <w:lang w:val="de-DE"/>
        </w:rPr>
      </w:pPr>
    </w:p>
    <w:p w14:paraId="659B8E66" w14:textId="77777777" w:rsidR="0020365B" w:rsidRPr="0020365B" w:rsidRDefault="0020365B" w:rsidP="008924DB">
      <w:pPr>
        <w:jc w:val="both"/>
        <w:rPr>
          <w:lang w:val="de-DE"/>
        </w:rPr>
      </w:pPr>
      <w:r w:rsidRPr="0020365B">
        <w:rPr>
          <w:lang w:val="de-DE"/>
        </w:rPr>
        <w:tab/>
        <w:t>1. In Absatz 1 werden die Wörter "Artikel 55 §§ 3 und 4/1" durch die Wörter "Artikel 55 § 4 Absatz 1" ersetzt.</w:t>
      </w:r>
    </w:p>
    <w:p w14:paraId="1BB2C6FC" w14:textId="77777777" w:rsidR="0020365B" w:rsidRPr="0020365B" w:rsidRDefault="0020365B" w:rsidP="008924DB">
      <w:pPr>
        <w:jc w:val="both"/>
        <w:rPr>
          <w:lang w:val="de-DE"/>
        </w:rPr>
      </w:pPr>
    </w:p>
    <w:p w14:paraId="3488628D" w14:textId="77777777" w:rsidR="0020365B" w:rsidRPr="0020365B" w:rsidRDefault="0020365B" w:rsidP="008924DB">
      <w:pPr>
        <w:jc w:val="both"/>
        <w:rPr>
          <w:lang w:val="de-DE"/>
        </w:rPr>
      </w:pPr>
      <w:r w:rsidRPr="0020365B">
        <w:rPr>
          <w:lang w:val="de-DE"/>
        </w:rPr>
        <w:tab/>
        <w:t>2. Absatz 2 wird wie folgt ersetzt:</w:t>
      </w:r>
    </w:p>
    <w:p w14:paraId="6F398D1E" w14:textId="77777777" w:rsidR="0020365B" w:rsidRPr="0020365B" w:rsidRDefault="0020365B" w:rsidP="008924DB">
      <w:pPr>
        <w:jc w:val="both"/>
        <w:rPr>
          <w:lang w:val="de-DE"/>
        </w:rPr>
      </w:pPr>
    </w:p>
    <w:p w14:paraId="0DE7A632" w14:textId="77777777" w:rsidR="0020365B" w:rsidRPr="0020365B" w:rsidRDefault="0020365B" w:rsidP="008924DB">
      <w:pPr>
        <w:jc w:val="both"/>
        <w:rPr>
          <w:lang w:val="de-DE"/>
        </w:rPr>
      </w:pPr>
      <w:r w:rsidRPr="0020365B">
        <w:rPr>
          <w:lang w:val="de-DE"/>
        </w:rPr>
        <w:tab/>
        <w:t>"Die Nichtdiskriminierungsverpflichtungen stellen insbesondere sicher, dass das betreffende Unternehmen anderen Anbietern, die gleichartige Dienste erbringen, unter den gleichen Umständen gleichwertige Bedingungen bietet und Dienste und Informationen für Dritte zu den gleichen Bedingungen und mit der gleichen Qualität bereitstellt wie für seine eigenen Dienste oder die seiner Tochter- oder Partnerunternehmen. Das Institut kann dieses Unternehmen verpflichten, allen Unternehmen, einschließlich sich selbst, Zugangsprodukte und -dienste mit den gleichen Fristen und zu den gleichen Bedingungen, auch im Hinblick auf Preise und Dienstumfang, sowie mittels der gleichen Systeme und Verfahren zur Verfügung zu stellen, um die Gleichwertigkeit des Zugangs zu gewährleisten."</w:t>
      </w:r>
    </w:p>
    <w:p w14:paraId="0ADF8E08" w14:textId="77777777" w:rsidR="0020365B" w:rsidRPr="0020365B" w:rsidRDefault="0020365B" w:rsidP="008924DB">
      <w:pPr>
        <w:jc w:val="both"/>
        <w:rPr>
          <w:lang w:val="de-DE"/>
        </w:rPr>
      </w:pPr>
    </w:p>
    <w:p w14:paraId="3D586F6B" w14:textId="77777777" w:rsidR="0020365B" w:rsidRPr="0020365B" w:rsidRDefault="0020365B" w:rsidP="008924DB">
      <w:pPr>
        <w:jc w:val="both"/>
        <w:rPr>
          <w:lang w:val="de-DE"/>
        </w:rPr>
      </w:pPr>
    </w:p>
    <w:p w14:paraId="04B743A7" w14:textId="77777777" w:rsidR="0020365B" w:rsidRPr="0020365B" w:rsidRDefault="0020365B" w:rsidP="008924DB">
      <w:pPr>
        <w:jc w:val="both"/>
        <w:rPr>
          <w:lang w:val="de-DE"/>
        </w:rPr>
      </w:pPr>
      <w:r w:rsidRPr="0020365B">
        <w:rPr>
          <w:lang w:val="de-DE"/>
        </w:rPr>
        <w:tab/>
      </w:r>
      <w:r w:rsidRPr="0020365B">
        <w:rPr>
          <w:b/>
          <w:lang w:val="de-DE"/>
        </w:rPr>
        <w:t>Art. 102 -</w:t>
      </w:r>
      <w:r w:rsidRPr="0020365B">
        <w:rPr>
          <w:lang w:val="de-DE"/>
        </w:rPr>
        <w:t xml:space="preserve"> Artikel 59 desselben Gesetzes, zuletzt abgeändert durch das Gesetz vom 27. März 2014, wird wie folgt ersetzt:</w:t>
      </w:r>
    </w:p>
    <w:p w14:paraId="05AB00BD" w14:textId="77777777" w:rsidR="0020365B" w:rsidRPr="0020365B" w:rsidRDefault="0020365B" w:rsidP="008924DB">
      <w:pPr>
        <w:jc w:val="both"/>
        <w:rPr>
          <w:lang w:val="de-DE"/>
        </w:rPr>
      </w:pPr>
    </w:p>
    <w:p w14:paraId="0C480670" w14:textId="77777777" w:rsidR="0020365B" w:rsidRPr="0020365B" w:rsidRDefault="0020365B" w:rsidP="008924DB">
      <w:pPr>
        <w:jc w:val="both"/>
        <w:rPr>
          <w:lang w:val="de-DE"/>
        </w:rPr>
      </w:pPr>
      <w:r w:rsidRPr="0020365B">
        <w:rPr>
          <w:lang w:val="de-DE"/>
        </w:rPr>
        <w:tab/>
        <w:t xml:space="preserve">"Art. 59 - § 1 ­ Das Institut kann Unternehmen gemäß Artikel 55 § 4 Absatz 1 Verpflichtungen zur Transparenz in Bezug auf die Zusammenschaltung oder den Zugang auferlegen, wonach diese Unternehmen bestimmte Informationen, zum Beispiel Informationen zur Buchführung, Preise, technische Spezifikationen, Netzmerkmale und diesbezüglich </w:t>
      </w:r>
      <w:r w:rsidRPr="0020365B">
        <w:rPr>
          <w:lang w:val="de-DE"/>
        </w:rPr>
        <w:lastRenderedPageBreak/>
        <w:t>erwartete neue Entwicklungen sowie Bereitstellungs- und Nutzungsbedingungen - einschließlich aller Bedingungen, die den Zugang zu Diensten und Anwendungen oder deren Nutzung ändern, insbesondere hinsichtlich der Migration von herkömmlichen Infrastrukturen, sofern solche Bedingungen im Einklang mit dem Recht der Europäischen Union zulässig sind - veröffentlichen müssen.</w:t>
      </w:r>
    </w:p>
    <w:p w14:paraId="422BBDDF" w14:textId="77777777" w:rsidR="0020365B" w:rsidRPr="0020365B" w:rsidRDefault="0020365B" w:rsidP="008924DB">
      <w:pPr>
        <w:jc w:val="both"/>
        <w:rPr>
          <w:lang w:val="de-DE"/>
        </w:rPr>
      </w:pPr>
    </w:p>
    <w:p w14:paraId="231FDCEB" w14:textId="77777777" w:rsidR="0020365B" w:rsidRPr="0020365B" w:rsidRDefault="0020365B" w:rsidP="008924DB">
      <w:pPr>
        <w:jc w:val="both"/>
        <w:rPr>
          <w:lang w:val="de-DE"/>
        </w:rPr>
      </w:pPr>
      <w:r w:rsidRPr="0020365B">
        <w:rPr>
          <w:lang w:val="de-DE"/>
        </w:rPr>
        <w:tab/>
        <w:t>§ 2 ­ Das Institut kann insbesondere von Unternehmen mit Nichtdiskriminierungs</w:t>
      </w:r>
      <w:r w:rsidRPr="0020365B">
        <w:rPr>
          <w:lang w:val="de-DE"/>
        </w:rPr>
        <w:softHyphen/>
        <w:t>verpflichtungen die Veröffentlichung eines Standardangebots verlangen, das hinreichend entbündelt ist, um sicherzustellen, dass Unternehmen nicht für Leistungen zahlen müssen, die für den gewünschten Dienst nicht erforderlich sind. Dieses Standardangebot enthält eine Beschreibung der betreffenden Dienstangebote, die dem Marktbedarf entsprechend in einzelne Komponenten aufgeschlüsselt sind, und die entsprechenden Bedingungen, einschließlich der Preise.</w:t>
      </w:r>
    </w:p>
    <w:p w14:paraId="186AF319" w14:textId="77777777" w:rsidR="0020365B" w:rsidRPr="0020365B" w:rsidRDefault="0020365B" w:rsidP="008924DB">
      <w:pPr>
        <w:jc w:val="both"/>
        <w:rPr>
          <w:lang w:val="de-DE"/>
        </w:rPr>
      </w:pPr>
    </w:p>
    <w:p w14:paraId="59FCC3BF" w14:textId="77777777" w:rsidR="0020365B" w:rsidRPr="0020365B" w:rsidRDefault="0020365B" w:rsidP="008924DB">
      <w:pPr>
        <w:jc w:val="both"/>
        <w:rPr>
          <w:lang w:val="de-DE"/>
        </w:rPr>
      </w:pPr>
      <w:r w:rsidRPr="0020365B">
        <w:rPr>
          <w:lang w:val="de-DE"/>
        </w:rPr>
        <w:tab/>
        <w:t>Neue Standardangebote werden vor ihrer Veröffentlichung vom Institut gebilligt.</w:t>
      </w:r>
    </w:p>
    <w:p w14:paraId="50EE6308" w14:textId="77777777" w:rsidR="0020365B" w:rsidRPr="0020365B" w:rsidRDefault="0020365B" w:rsidP="008924DB">
      <w:pPr>
        <w:jc w:val="both"/>
        <w:rPr>
          <w:lang w:val="de-DE"/>
        </w:rPr>
      </w:pPr>
      <w:r w:rsidRPr="0020365B">
        <w:rPr>
          <w:lang w:val="de-DE"/>
        </w:rPr>
        <w:tab/>
      </w:r>
    </w:p>
    <w:p w14:paraId="645A1248" w14:textId="77777777" w:rsidR="0020365B" w:rsidRPr="0020365B" w:rsidRDefault="0020365B" w:rsidP="008924DB">
      <w:pPr>
        <w:jc w:val="both"/>
        <w:rPr>
          <w:lang w:val="de-DE"/>
        </w:rPr>
      </w:pPr>
      <w:r w:rsidRPr="0020365B">
        <w:rPr>
          <w:lang w:val="de-DE"/>
        </w:rPr>
        <w:tab/>
        <w:t>Das Institut ist unter anderem befugt, Änderungen des Standardangebots vorzu</w:t>
      </w:r>
      <w:r w:rsidRPr="0020365B">
        <w:rPr>
          <w:lang w:val="de-DE"/>
        </w:rPr>
        <w:softHyphen/>
        <w:t>schreiben, um den nach vorliegendem Gesetz auferlegten Verpflichtungen Geltung zu verschaffen.</w:t>
      </w:r>
    </w:p>
    <w:p w14:paraId="6E7C2EF8" w14:textId="77777777" w:rsidR="0020365B" w:rsidRPr="0020365B" w:rsidRDefault="0020365B" w:rsidP="008924DB">
      <w:pPr>
        <w:jc w:val="both"/>
        <w:rPr>
          <w:lang w:val="de-DE"/>
        </w:rPr>
      </w:pPr>
    </w:p>
    <w:p w14:paraId="2D22BFA1" w14:textId="77777777" w:rsidR="0020365B" w:rsidRPr="0020365B" w:rsidRDefault="0020365B" w:rsidP="008924DB">
      <w:pPr>
        <w:jc w:val="both"/>
        <w:rPr>
          <w:lang w:val="de-DE"/>
        </w:rPr>
      </w:pPr>
      <w:r w:rsidRPr="0020365B">
        <w:rPr>
          <w:lang w:val="de-DE"/>
        </w:rPr>
        <w:tab/>
        <w:t>§ 3 ­ Das Institut kann genau festlegen, welche Informationen mit welchen Einzelheiten in welcher Form zur Verfügung zu stellen sind.</w:t>
      </w:r>
    </w:p>
    <w:p w14:paraId="291E4DBE" w14:textId="77777777" w:rsidR="0020365B" w:rsidRPr="0020365B" w:rsidRDefault="0020365B" w:rsidP="008924DB">
      <w:pPr>
        <w:jc w:val="both"/>
        <w:rPr>
          <w:lang w:val="de-DE"/>
        </w:rPr>
      </w:pPr>
    </w:p>
    <w:p w14:paraId="0A994C17" w14:textId="77777777" w:rsidR="0020365B" w:rsidRPr="0020365B" w:rsidRDefault="0020365B" w:rsidP="008924DB">
      <w:pPr>
        <w:jc w:val="both"/>
        <w:rPr>
          <w:lang w:val="de-DE"/>
        </w:rPr>
      </w:pPr>
      <w:r w:rsidRPr="0020365B">
        <w:rPr>
          <w:lang w:val="de-DE"/>
        </w:rPr>
        <w:tab/>
        <w:t>§ 4 ­ Obliegen einem Unternehmen Verpflichtungen nach den Artikeln 60/1 und 61 hinsichtlich des Zugangs zur Netzinfrastruktur auf der Vorleistungsebene, so stellt das Institut ungeachtet des Paragraphen 3 sicher, dass ein Standardangebot veröffentlicht wird, das den GEREK-Leitlinien über die Mindestkriterien für Standardangebote weitest möglich Rechnung trägt; ferner gewährleistet es, dass, soweit angezeigt, wesentliche Leistungsindikatoren sowie die entsprechenden Leistungsniveaus, die über den bereitgestellten Zugang zugänglich zu machen sind, bestimmt werden, und es überwacht deren Einhaltung genau und gewährleistet sie. Darüber hinaus kann das Institut erforderlichenfalls im Voraus die entsprechenden finanziellen Sanktionen festlegen.</w:t>
      </w:r>
    </w:p>
    <w:p w14:paraId="3608CE92" w14:textId="77777777" w:rsidR="0020365B" w:rsidRPr="0020365B" w:rsidRDefault="0020365B" w:rsidP="008924DB">
      <w:pPr>
        <w:jc w:val="both"/>
        <w:rPr>
          <w:lang w:val="de-DE"/>
        </w:rPr>
      </w:pPr>
    </w:p>
    <w:p w14:paraId="0AE98412" w14:textId="77777777" w:rsidR="0020365B" w:rsidRPr="0020365B" w:rsidRDefault="0020365B" w:rsidP="008924DB">
      <w:pPr>
        <w:jc w:val="both"/>
        <w:rPr>
          <w:lang w:val="de-DE"/>
        </w:rPr>
      </w:pPr>
      <w:r w:rsidRPr="0020365B">
        <w:rPr>
          <w:lang w:val="de-DE"/>
        </w:rPr>
        <w:tab/>
        <w:t>§ 5 ­ Wenn der Urheber eines Standardangebotes es ändern möchte, teilt er mindestens neunzig Tage vor dem vorgesehenen Datum des Inkrafttretens dem Institut die gewünschte Änderung mit.</w:t>
      </w:r>
    </w:p>
    <w:p w14:paraId="3B7C4F87" w14:textId="77777777" w:rsidR="0020365B" w:rsidRPr="0020365B" w:rsidRDefault="0020365B" w:rsidP="008924DB">
      <w:pPr>
        <w:jc w:val="both"/>
        <w:rPr>
          <w:lang w:val="de-DE"/>
        </w:rPr>
      </w:pPr>
    </w:p>
    <w:p w14:paraId="2B03AF3B" w14:textId="77777777" w:rsidR="0020365B" w:rsidRPr="0020365B" w:rsidRDefault="0020365B" w:rsidP="008924DB">
      <w:pPr>
        <w:jc w:val="both"/>
        <w:rPr>
          <w:lang w:val="de-DE"/>
        </w:rPr>
      </w:pPr>
      <w:r w:rsidRPr="0020365B">
        <w:rPr>
          <w:lang w:val="de-DE"/>
        </w:rPr>
        <w:tab/>
        <w:t>Innerhalb dieser Frist kann das Institut dem Urheber der Änderung des Standardangebots mitteilen, dass es einen Beschluss über die gewünschte Änderung fassen wird. Diese Mitteilung setzt das Inkrafttreten der gewünschten Änderung aus.</w:t>
      </w:r>
    </w:p>
    <w:p w14:paraId="47664552" w14:textId="77777777" w:rsidR="0020365B" w:rsidRPr="0020365B" w:rsidRDefault="0020365B" w:rsidP="008924DB">
      <w:pPr>
        <w:jc w:val="both"/>
        <w:rPr>
          <w:lang w:val="de-DE"/>
        </w:rPr>
      </w:pPr>
    </w:p>
    <w:p w14:paraId="397E414B" w14:textId="77777777" w:rsidR="0020365B" w:rsidRPr="0020365B" w:rsidRDefault="0020365B" w:rsidP="008924DB">
      <w:pPr>
        <w:jc w:val="both"/>
        <w:rPr>
          <w:lang w:val="de-DE"/>
        </w:rPr>
      </w:pPr>
      <w:r w:rsidRPr="0020365B">
        <w:rPr>
          <w:lang w:val="de-DE"/>
        </w:rPr>
        <w:tab/>
        <w:t>Das Institut kann Anpassungen auferlegen, die es für nötig hält, oder die gewünschte Änderung verweigern.</w:t>
      </w:r>
    </w:p>
    <w:p w14:paraId="3B9BA04E" w14:textId="77777777" w:rsidR="0020365B" w:rsidRPr="0020365B" w:rsidRDefault="0020365B" w:rsidP="008924DB">
      <w:pPr>
        <w:jc w:val="both"/>
        <w:rPr>
          <w:lang w:val="de-DE"/>
        </w:rPr>
      </w:pPr>
    </w:p>
    <w:p w14:paraId="5C61A3CE" w14:textId="77777777" w:rsidR="0020365B" w:rsidRPr="0020365B" w:rsidRDefault="0020365B" w:rsidP="008924DB">
      <w:pPr>
        <w:jc w:val="both"/>
        <w:rPr>
          <w:lang w:val="de-DE"/>
        </w:rPr>
      </w:pPr>
      <w:r w:rsidRPr="0020365B">
        <w:rPr>
          <w:lang w:val="de-DE"/>
        </w:rPr>
        <w:tab/>
        <w:t>Das Institut bestimmt die Modalitäten des Inkrafttretens der Änderung in seinem Beschluss.</w:t>
      </w:r>
    </w:p>
    <w:p w14:paraId="28D5FD04" w14:textId="77777777" w:rsidR="0020365B" w:rsidRPr="0020365B" w:rsidRDefault="0020365B" w:rsidP="008924DB">
      <w:pPr>
        <w:jc w:val="both"/>
        <w:rPr>
          <w:lang w:val="de-DE"/>
        </w:rPr>
      </w:pPr>
    </w:p>
    <w:p w14:paraId="34583A80" w14:textId="77777777" w:rsidR="0020365B" w:rsidRPr="0020365B" w:rsidRDefault="0020365B" w:rsidP="008924DB">
      <w:pPr>
        <w:jc w:val="both"/>
        <w:rPr>
          <w:lang w:val="de-DE"/>
        </w:rPr>
      </w:pPr>
      <w:r w:rsidRPr="0020365B">
        <w:rPr>
          <w:lang w:val="de-DE"/>
        </w:rPr>
        <w:tab/>
        <w:t xml:space="preserve">§ 6 ­ Standardangebote werden auf einer frei zugänglichen Website in elektronischer Form kostenlos zur Verfügung gestellt. Das Institut bestimmt die Modalitäten dieser </w:t>
      </w:r>
      <w:r w:rsidRPr="0020365B">
        <w:rPr>
          <w:lang w:val="de-DE"/>
        </w:rPr>
        <w:lastRenderedPageBreak/>
        <w:t>Veröffentlichung und der Informationen, die Begünstigten des Standardangebots zu erteilen sind.</w:t>
      </w:r>
    </w:p>
    <w:p w14:paraId="37C9153F" w14:textId="77777777" w:rsidR="0020365B" w:rsidRPr="0020365B" w:rsidRDefault="0020365B" w:rsidP="008924DB">
      <w:pPr>
        <w:jc w:val="both"/>
        <w:rPr>
          <w:lang w:val="de-DE"/>
        </w:rPr>
      </w:pPr>
    </w:p>
    <w:p w14:paraId="3840D612" w14:textId="77777777" w:rsidR="0020365B" w:rsidRPr="0020365B" w:rsidRDefault="0020365B" w:rsidP="008924DB">
      <w:pPr>
        <w:jc w:val="both"/>
        <w:rPr>
          <w:lang w:val="de-DE"/>
        </w:rPr>
      </w:pPr>
      <w:r w:rsidRPr="0020365B">
        <w:rPr>
          <w:lang w:val="de-DE"/>
        </w:rPr>
        <w:tab/>
        <w:t>Die Veröffentlichung eines Standardangebots steht berechtigten Zugangsanträgen, die nicht in diesem Angebot vorgesehen sind, nicht im Wege."</w:t>
      </w:r>
    </w:p>
    <w:p w14:paraId="2A61559E" w14:textId="77777777" w:rsidR="0020365B" w:rsidRPr="0020365B" w:rsidRDefault="0020365B" w:rsidP="008924DB">
      <w:pPr>
        <w:jc w:val="both"/>
        <w:rPr>
          <w:lang w:val="de-DE"/>
        </w:rPr>
      </w:pPr>
    </w:p>
    <w:p w14:paraId="731E6982" w14:textId="77777777" w:rsidR="0020365B" w:rsidRPr="0020365B" w:rsidRDefault="0020365B" w:rsidP="008924DB">
      <w:pPr>
        <w:jc w:val="both"/>
        <w:rPr>
          <w:lang w:val="de-DE"/>
        </w:rPr>
      </w:pPr>
    </w:p>
    <w:p w14:paraId="70C29BA1" w14:textId="77777777" w:rsidR="0020365B" w:rsidRPr="0020365B" w:rsidRDefault="0020365B" w:rsidP="008924DB">
      <w:pPr>
        <w:jc w:val="both"/>
        <w:rPr>
          <w:lang w:val="de-DE"/>
        </w:rPr>
      </w:pPr>
      <w:r w:rsidRPr="0020365B">
        <w:rPr>
          <w:lang w:val="de-DE"/>
        </w:rPr>
        <w:tab/>
      </w:r>
      <w:r w:rsidRPr="0020365B">
        <w:rPr>
          <w:b/>
          <w:lang w:val="de-DE"/>
        </w:rPr>
        <w:t>Art. 103 -</w:t>
      </w:r>
      <w:r w:rsidRPr="0020365B">
        <w:rPr>
          <w:lang w:val="de-DE"/>
        </w:rPr>
        <w:t xml:space="preserve"> Artikel 60 desselben Gesetzes, abgeändert durch die Gesetze vom 18. Mai 2009 und 31. Mai 2011, wird wie folgt abgeändert:</w:t>
      </w:r>
    </w:p>
    <w:p w14:paraId="74D975FB" w14:textId="77777777" w:rsidR="0020365B" w:rsidRPr="0020365B" w:rsidRDefault="0020365B" w:rsidP="008924DB">
      <w:pPr>
        <w:jc w:val="both"/>
        <w:rPr>
          <w:lang w:val="de-DE"/>
        </w:rPr>
      </w:pPr>
    </w:p>
    <w:p w14:paraId="5590202F" w14:textId="77777777" w:rsidR="0020365B" w:rsidRPr="0020365B" w:rsidRDefault="0020365B" w:rsidP="008924DB">
      <w:pPr>
        <w:jc w:val="both"/>
        <w:rPr>
          <w:lang w:val="de-DE"/>
        </w:rPr>
      </w:pPr>
      <w:r w:rsidRPr="0020365B">
        <w:rPr>
          <w:lang w:val="de-DE"/>
        </w:rPr>
        <w:tab/>
        <w:t>1. Paragraph 1 wird wie folgt abgeändert:</w:t>
      </w:r>
    </w:p>
    <w:p w14:paraId="152F8A9C" w14:textId="77777777" w:rsidR="0020365B" w:rsidRPr="0020365B" w:rsidRDefault="0020365B" w:rsidP="008924DB">
      <w:pPr>
        <w:jc w:val="both"/>
        <w:rPr>
          <w:lang w:val="de-DE"/>
        </w:rPr>
      </w:pPr>
    </w:p>
    <w:p w14:paraId="5BE54CD9" w14:textId="77777777" w:rsidR="0020365B" w:rsidRPr="0020365B" w:rsidRDefault="0020365B" w:rsidP="008924DB">
      <w:pPr>
        <w:jc w:val="both"/>
        <w:rPr>
          <w:lang w:val="de-DE"/>
        </w:rPr>
      </w:pPr>
      <w:r w:rsidRPr="0020365B">
        <w:rPr>
          <w:lang w:val="de-DE"/>
        </w:rPr>
        <w:tab/>
      </w:r>
      <w:r w:rsidRPr="0020365B">
        <w:rPr>
          <w:i/>
          <w:lang w:val="de-DE"/>
        </w:rPr>
        <w:t>a) </w:t>
      </w:r>
      <w:r w:rsidRPr="0020365B">
        <w:rPr>
          <w:lang w:val="de-DE"/>
        </w:rPr>
        <w:t>In Absatz 1 werden die Wörter "Gemäß Artikel 55 §§ 3 und 4/1 kann das Institut für Tätigkeiten im Bereich des Zugangs, für den der betreffende Betreiber über beträchtliche Marktmacht verfügt," durch die Wörter "Gemäß Artikel 55 § 4 Absatz 1 kann das Institut für bestimmte Tätigkeiten im Zusammenhang mit der Zusammenschaltung oder dem Zugang" ersetzt.</w:t>
      </w:r>
    </w:p>
    <w:p w14:paraId="06C21A4B" w14:textId="77777777" w:rsidR="0020365B" w:rsidRPr="0020365B" w:rsidRDefault="0020365B" w:rsidP="008924DB">
      <w:pPr>
        <w:jc w:val="both"/>
        <w:rPr>
          <w:lang w:val="de-DE"/>
        </w:rPr>
      </w:pPr>
    </w:p>
    <w:p w14:paraId="5F777394"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In Absatz 2 werden die Wörter "von dem in Absatz 1 erwähnten Betreiber" durch die Wörter "von dem in Absatz 1 erwähnten Unternehmen" ersetzt.</w:t>
      </w:r>
    </w:p>
    <w:p w14:paraId="0499E7C9" w14:textId="77777777" w:rsidR="0020365B" w:rsidRPr="0020365B" w:rsidRDefault="0020365B" w:rsidP="008924DB">
      <w:pPr>
        <w:jc w:val="both"/>
        <w:rPr>
          <w:lang w:val="de-DE"/>
        </w:rPr>
      </w:pPr>
    </w:p>
    <w:p w14:paraId="1F5DB687"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In Absatz 3 werden die Wörter "einem vertikal integrierten Betreiber" durch die Wörter "einem vertikal integrierten Unternehmen" ersetzt.</w:t>
      </w:r>
    </w:p>
    <w:p w14:paraId="69302ED5" w14:textId="77777777" w:rsidR="0020365B" w:rsidRPr="0020365B" w:rsidRDefault="0020365B" w:rsidP="008924DB">
      <w:pPr>
        <w:jc w:val="both"/>
        <w:rPr>
          <w:lang w:val="de-DE"/>
        </w:rPr>
      </w:pPr>
    </w:p>
    <w:p w14:paraId="7881A0C1" w14:textId="77777777" w:rsidR="0020365B" w:rsidRPr="0020365B" w:rsidRDefault="0020365B" w:rsidP="008924DB">
      <w:pPr>
        <w:jc w:val="both"/>
        <w:rPr>
          <w:lang w:val="de-DE"/>
        </w:rPr>
      </w:pPr>
      <w:r w:rsidRPr="0020365B">
        <w:rPr>
          <w:lang w:val="de-DE"/>
        </w:rPr>
        <w:tab/>
      </w:r>
      <w:r w:rsidRPr="0020365B">
        <w:rPr>
          <w:i/>
          <w:iCs/>
          <w:lang w:val="de-DE"/>
        </w:rPr>
        <w:t>d)</w:t>
      </w:r>
      <w:r w:rsidRPr="0020365B">
        <w:rPr>
          <w:lang w:val="de-DE"/>
        </w:rPr>
        <w:t> In Absatz 4 werden die Wörter "vom Betreiber" und die Wörter "des Betreibers" durch die Wörter "vom Unternehmen" beziehungsweise "des Unternehmens" ersetzt.</w:t>
      </w:r>
    </w:p>
    <w:p w14:paraId="2001043A" w14:textId="77777777" w:rsidR="0020365B" w:rsidRPr="0020365B" w:rsidRDefault="0020365B" w:rsidP="008924DB">
      <w:pPr>
        <w:jc w:val="both"/>
        <w:rPr>
          <w:lang w:val="de-DE"/>
        </w:rPr>
      </w:pPr>
    </w:p>
    <w:p w14:paraId="620BDF23" w14:textId="77777777" w:rsidR="0020365B" w:rsidRPr="0020365B" w:rsidRDefault="0020365B" w:rsidP="008924DB">
      <w:pPr>
        <w:jc w:val="both"/>
        <w:rPr>
          <w:lang w:val="de-DE"/>
        </w:rPr>
      </w:pPr>
      <w:r w:rsidRPr="0020365B">
        <w:rPr>
          <w:lang w:val="de-DE"/>
        </w:rPr>
        <w:tab/>
        <w:t>2. In § 2 Absatz 2 werden die Wörter "den Betreiber" durch die Wörter "das Unternehmen" ersetzt.</w:t>
      </w:r>
    </w:p>
    <w:p w14:paraId="7C7C3926" w14:textId="77777777" w:rsidR="0020365B" w:rsidRPr="0020365B" w:rsidRDefault="0020365B" w:rsidP="008924DB">
      <w:pPr>
        <w:jc w:val="both"/>
        <w:rPr>
          <w:lang w:val="de-DE"/>
        </w:rPr>
      </w:pPr>
    </w:p>
    <w:p w14:paraId="44A9552D" w14:textId="77777777" w:rsidR="0020365B" w:rsidRPr="0020365B" w:rsidRDefault="0020365B" w:rsidP="008924DB">
      <w:pPr>
        <w:jc w:val="both"/>
        <w:rPr>
          <w:lang w:val="de-DE"/>
        </w:rPr>
      </w:pPr>
    </w:p>
    <w:p w14:paraId="2F356841" w14:textId="77777777" w:rsidR="0020365B" w:rsidRPr="0020365B" w:rsidRDefault="0020365B" w:rsidP="008924DB">
      <w:pPr>
        <w:jc w:val="both"/>
        <w:rPr>
          <w:lang w:val="de-DE"/>
        </w:rPr>
      </w:pPr>
      <w:r w:rsidRPr="0020365B">
        <w:rPr>
          <w:lang w:val="de-DE"/>
        </w:rPr>
        <w:tab/>
      </w:r>
      <w:r w:rsidRPr="0020365B">
        <w:rPr>
          <w:b/>
          <w:lang w:val="de-DE"/>
        </w:rPr>
        <w:t>Art. 104 -</w:t>
      </w:r>
      <w:r w:rsidRPr="0020365B">
        <w:rPr>
          <w:lang w:val="de-DE"/>
        </w:rPr>
        <w:t xml:space="preserve"> In Titel III Kapitel 3 desselben Gesetzes wird ein Artikel 60/1 mit folgendem Wortlaut eingefügt:</w:t>
      </w:r>
    </w:p>
    <w:p w14:paraId="2EED5557" w14:textId="77777777" w:rsidR="0020365B" w:rsidRPr="0020365B" w:rsidRDefault="0020365B" w:rsidP="008924DB">
      <w:pPr>
        <w:jc w:val="both"/>
        <w:rPr>
          <w:lang w:val="de-DE"/>
        </w:rPr>
      </w:pPr>
    </w:p>
    <w:p w14:paraId="61EFA845" w14:textId="77777777" w:rsidR="0020365B" w:rsidRPr="0020365B" w:rsidRDefault="0020365B" w:rsidP="008924DB">
      <w:pPr>
        <w:jc w:val="both"/>
        <w:rPr>
          <w:lang w:val="de-DE"/>
        </w:rPr>
      </w:pPr>
      <w:r w:rsidRPr="0020365B">
        <w:rPr>
          <w:lang w:val="de-DE"/>
        </w:rPr>
        <w:tab/>
        <w:t>"Art. 60/1 - § 1 ­ Das Institut kann gemäß Artikel 55 § 4 Absatz 1 Unternehmen dazu verpflichten, angemessenen Anträgen auf Zugang zu baulichen Anlagen, wozu unter anderem auch Gebäude oder Gebäudezugänge, Verkabelungen in Gebäuden, Antennen, Türme und andere Trägerstrukturen, Pfähle, Masten, Leitungsrohre, Leerrohre, Kontrollkammern, Einstiegsschächte und Verteilerkästen gehören, und auf deren Nutzung stattzugeben, wenn das Institut unter Berücksichtigung der Marktanalyse zu dem Schluss kommt, dass die Verweigerung des Zugangs oder unangemessene Bedingungen mit ähnlicher Wirkung die Entwicklung eines nachhaltig wettbewerbsorientierten Marktes behindern oder den Interessen der Endnutzer zuwiderlaufen würden.</w:t>
      </w:r>
    </w:p>
    <w:p w14:paraId="42174BB6" w14:textId="77777777" w:rsidR="0020365B" w:rsidRPr="0020365B" w:rsidRDefault="0020365B" w:rsidP="008924DB">
      <w:pPr>
        <w:jc w:val="both"/>
        <w:rPr>
          <w:lang w:val="de-DE"/>
        </w:rPr>
      </w:pPr>
    </w:p>
    <w:p w14:paraId="12C06D7F" w14:textId="77777777" w:rsidR="0020365B" w:rsidRPr="0020365B" w:rsidRDefault="0020365B" w:rsidP="008924DB">
      <w:pPr>
        <w:jc w:val="both"/>
        <w:rPr>
          <w:lang w:val="de-DE"/>
        </w:rPr>
      </w:pPr>
      <w:r w:rsidRPr="0020365B">
        <w:rPr>
          <w:lang w:val="de-DE"/>
        </w:rPr>
        <w:tab/>
        <w:t>§ 2 ­ Das Institut kann Unternehmen dazu verpflichten, den Zugang gemäß dem vorliegenden Artikel zu gewähren, unabhängig davon, ob die unter die Verpflichtung fallenden Anlagen gemäß der Marktanalyse Teil des relevanten Marktes sind, sofern die Verpflichtung im Hinblick auf die Erreichung der Ziele des Artikels 6 notwendig und verhältnismäßig ist."</w:t>
      </w:r>
    </w:p>
    <w:p w14:paraId="7B355595" w14:textId="77777777" w:rsidR="0020365B" w:rsidRPr="0020365B" w:rsidRDefault="0020365B" w:rsidP="008924DB">
      <w:pPr>
        <w:jc w:val="both"/>
        <w:rPr>
          <w:lang w:val="de-DE"/>
        </w:rPr>
      </w:pPr>
    </w:p>
    <w:p w14:paraId="48213B07" w14:textId="77777777" w:rsidR="0020365B" w:rsidRPr="0020365B" w:rsidRDefault="0020365B" w:rsidP="008924DB">
      <w:pPr>
        <w:jc w:val="both"/>
        <w:rPr>
          <w:lang w:val="de-DE"/>
        </w:rPr>
      </w:pPr>
    </w:p>
    <w:p w14:paraId="3DE245CC" w14:textId="77777777" w:rsidR="0020365B" w:rsidRPr="0020365B" w:rsidRDefault="0020365B" w:rsidP="008924DB">
      <w:pPr>
        <w:jc w:val="both"/>
        <w:rPr>
          <w:lang w:val="de-DE"/>
        </w:rPr>
      </w:pPr>
      <w:r w:rsidRPr="0020365B">
        <w:rPr>
          <w:lang w:val="de-DE"/>
        </w:rPr>
        <w:lastRenderedPageBreak/>
        <w:tab/>
      </w:r>
      <w:r w:rsidRPr="0020365B">
        <w:rPr>
          <w:b/>
          <w:lang w:val="de-DE"/>
        </w:rPr>
        <w:t>Art. 105 -</w:t>
      </w:r>
      <w:r w:rsidRPr="0020365B">
        <w:rPr>
          <w:lang w:val="de-DE"/>
        </w:rPr>
        <w:t xml:space="preserve"> Artikel 61 desselben Gesetzes, abgeändert durch die Gesetze vom 18. Mai 2009 und 10. Juli 2012, wird wie folgt ersetzt:</w:t>
      </w:r>
    </w:p>
    <w:p w14:paraId="2C9C7D2D" w14:textId="77777777" w:rsidR="0020365B" w:rsidRPr="0020365B" w:rsidRDefault="0020365B" w:rsidP="008924DB">
      <w:pPr>
        <w:jc w:val="both"/>
        <w:rPr>
          <w:lang w:val="de-DE"/>
        </w:rPr>
      </w:pPr>
    </w:p>
    <w:p w14:paraId="0A7AE791" w14:textId="77777777" w:rsidR="0020365B" w:rsidRPr="0020365B" w:rsidRDefault="0020365B" w:rsidP="008924DB">
      <w:pPr>
        <w:jc w:val="both"/>
        <w:rPr>
          <w:lang w:val="de-DE"/>
        </w:rPr>
      </w:pPr>
      <w:r w:rsidRPr="0020365B">
        <w:rPr>
          <w:lang w:val="de-DE"/>
        </w:rPr>
        <w:tab/>
        <w:t>"Art. 61 - § 1 ­ Das Institut kann gemäß Artikel 55 § 4 Absatz 1 Unternehmen dazu verpflichten, angemessenen Anträgen auf Zugang zu bestimmten Netzkomponenten und zugehörigen Einrichtungen und auf deren Nutzung stattzugeben.</w:t>
      </w:r>
    </w:p>
    <w:p w14:paraId="28124C57" w14:textId="77777777" w:rsidR="0020365B" w:rsidRPr="0020365B" w:rsidRDefault="0020365B" w:rsidP="008924DB">
      <w:pPr>
        <w:jc w:val="both"/>
        <w:rPr>
          <w:lang w:val="de-DE"/>
        </w:rPr>
      </w:pPr>
    </w:p>
    <w:p w14:paraId="610774F4" w14:textId="77777777" w:rsidR="0020365B" w:rsidRPr="0020365B" w:rsidRDefault="0020365B" w:rsidP="008924DB">
      <w:pPr>
        <w:jc w:val="both"/>
        <w:rPr>
          <w:lang w:val="de-DE"/>
        </w:rPr>
      </w:pPr>
      <w:r w:rsidRPr="0020365B">
        <w:rPr>
          <w:lang w:val="de-DE"/>
        </w:rPr>
        <w:tab/>
        <w:t>Das Institut kann Unternehmen unter anderem folgende Verpflichtungen auferlegen:</w:t>
      </w:r>
    </w:p>
    <w:p w14:paraId="761E9C30" w14:textId="77777777" w:rsidR="0020365B" w:rsidRPr="0020365B" w:rsidRDefault="0020365B" w:rsidP="008924DB">
      <w:pPr>
        <w:jc w:val="both"/>
        <w:rPr>
          <w:lang w:val="de-DE"/>
        </w:rPr>
      </w:pPr>
    </w:p>
    <w:p w14:paraId="0F5ADEB1" w14:textId="77777777" w:rsidR="0020365B" w:rsidRPr="0020365B" w:rsidRDefault="0020365B" w:rsidP="008924DB">
      <w:pPr>
        <w:jc w:val="both"/>
        <w:rPr>
          <w:lang w:val="de-DE"/>
        </w:rPr>
      </w:pPr>
      <w:r w:rsidRPr="0020365B">
        <w:rPr>
          <w:lang w:val="de-DE"/>
        </w:rPr>
        <w:tab/>
        <w:t>1. Dritten Zugang zu bestimmten physischen Netzkomponenten und den zugehörigen Einrichtungen und deren Nutzung gewähren, gegebenenfalls einschließlich des entbündelten Zugangs zum Teilnehmeranschluss und zum Teilabschnitt,</w:t>
      </w:r>
    </w:p>
    <w:p w14:paraId="2C1DEC84" w14:textId="77777777" w:rsidR="0020365B" w:rsidRPr="0020365B" w:rsidRDefault="0020365B" w:rsidP="008924DB">
      <w:pPr>
        <w:jc w:val="both"/>
        <w:rPr>
          <w:lang w:val="de-DE"/>
        </w:rPr>
      </w:pPr>
    </w:p>
    <w:p w14:paraId="130750FC" w14:textId="77777777" w:rsidR="0020365B" w:rsidRPr="0020365B" w:rsidRDefault="0020365B" w:rsidP="008924DB">
      <w:pPr>
        <w:jc w:val="both"/>
        <w:rPr>
          <w:lang w:val="de-DE"/>
        </w:rPr>
      </w:pPr>
      <w:r w:rsidRPr="0020365B">
        <w:rPr>
          <w:lang w:val="de-DE"/>
        </w:rPr>
        <w:tab/>
        <w:t xml:space="preserve">2. Dritten Zugang zu bestimmten aktiven oder virtuellen Netzkomponenten und </w:t>
      </w:r>
      <w:r w:rsidRPr="0020365B">
        <w:rPr>
          <w:lang w:val="de-DE"/>
        </w:rPr>
        <w:noBreakHyphen/>
        <w:t>diensten gewähren,</w:t>
      </w:r>
    </w:p>
    <w:p w14:paraId="1ABA7C89" w14:textId="77777777" w:rsidR="0020365B" w:rsidRPr="0020365B" w:rsidRDefault="0020365B" w:rsidP="008924DB">
      <w:pPr>
        <w:jc w:val="both"/>
        <w:rPr>
          <w:lang w:val="de-DE"/>
        </w:rPr>
      </w:pPr>
    </w:p>
    <w:p w14:paraId="7F4854F4" w14:textId="77777777" w:rsidR="0020365B" w:rsidRPr="0020365B" w:rsidRDefault="0020365B" w:rsidP="008924DB">
      <w:pPr>
        <w:jc w:val="both"/>
        <w:rPr>
          <w:lang w:val="de-DE"/>
        </w:rPr>
      </w:pPr>
      <w:r w:rsidRPr="0020365B">
        <w:rPr>
          <w:lang w:val="de-DE"/>
        </w:rPr>
        <w:tab/>
        <w:t>3. mit Unternehmen, die einen Antrag auf Zugang stellen, nach Treu und Glauben verhandeln,</w:t>
      </w:r>
    </w:p>
    <w:p w14:paraId="14F015E5" w14:textId="77777777" w:rsidR="0020365B" w:rsidRPr="0020365B" w:rsidRDefault="0020365B" w:rsidP="008924DB">
      <w:pPr>
        <w:jc w:val="both"/>
        <w:rPr>
          <w:lang w:val="de-DE"/>
        </w:rPr>
      </w:pPr>
    </w:p>
    <w:p w14:paraId="5984B267" w14:textId="77777777" w:rsidR="0020365B" w:rsidRPr="0020365B" w:rsidRDefault="0020365B" w:rsidP="008924DB">
      <w:pPr>
        <w:jc w:val="both"/>
        <w:rPr>
          <w:lang w:val="de-DE"/>
        </w:rPr>
      </w:pPr>
      <w:r w:rsidRPr="0020365B">
        <w:rPr>
          <w:lang w:val="de-DE"/>
        </w:rPr>
        <w:tab/>
        <w:t>4. den bereits gewährten Zugang zu Einrichtungen nicht nachträglich verweigern,</w:t>
      </w:r>
    </w:p>
    <w:p w14:paraId="52BD0CCF" w14:textId="77777777" w:rsidR="0020365B" w:rsidRPr="0020365B" w:rsidRDefault="0020365B" w:rsidP="008924DB">
      <w:pPr>
        <w:jc w:val="both"/>
        <w:rPr>
          <w:lang w:val="de-DE"/>
        </w:rPr>
      </w:pPr>
    </w:p>
    <w:p w14:paraId="39A1308D" w14:textId="77777777" w:rsidR="0020365B" w:rsidRPr="0020365B" w:rsidRDefault="0020365B" w:rsidP="008924DB">
      <w:pPr>
        <w:jc w:val="both"/>
        <w:rPr>
          <w:lang w:val="de-DE"/>
        </w:rPr>
      </w:pPr>
      <w:r w:rsidRPr="0020365B">
        <w:rPr>
          <w:lang w:val="de-DE"/>
        </w:rPr>
        <w:tab/>
        <w:t>5. bestimmte Dienste für den Weitervertrieb durch Dritte zu Vorleistungsmarkt</w:t>
      </w:r>
      <w:r w:rsidRPr="0020365B">
        <w:rPr>
          <w:lang w:val="de-DE"/>
        </w:rPr>
        <w:softHyphen/>
        <w:t>bedingungen anbieten,</w:t>
      </w:r>
    </w:p>
    <w:p w14:paraId="77D05268" w14:textId="77777777" w:rsidR="0020365B" w:rsidRPr="0020365B" w:rsidRDefault="0020365B" w:rsidP="008924DB">
      <w:pPr>
        <w:jc w:val="both"/>
        <w:rPr>
          <w:lang w:val="de-DE"/>
        </w:rPr>
      </w:pPr>
    </w:p>
    <w:p w14:paraId="0DF66109" w14:textId="77777777" w:rsidR="0020365B" w:rsidRPr="0020365B" w:rsidRDefault="0020365B" w:rsidP="008924DB">
      <w:pPr>
        <w:jc w:val="both"/>
        <w:rPr>
          <w:lang w:val="de-DE"/>
        </w:rPr>
      </w:pPr>
      <w:r w:rsidRPr="0020365B">
        <w:rPr>
          <w:lang w:val="de-DE"/>
        </w:rPr>
        <w:tab/>
        <w:t>6. offenen Zugang zu technischen Schnittstellen, Protokollen oder anderen Schlüsseltechnologien gewähren, die für die Interoperabilität von Diensten oder Diensten für virtuelle Netze unverzichtbar sind,</w:t>
      </w:r>
    </w:p>
    <w:p w14:paraId="3FF5567C" w14:textId="77777777" w:rsidR="0020365B" w:rsidRPr="0020365B" w:rsidRDefault="0020365B" w:rsidP="008924DB">
      <w:pPr>
        <w:jc w:val="both"/>
        <w:rPr>
          <w:lang w:val="de-DE"/>
        </w:rPr>
      </w:pPr>
    </w:p>
    <w:p w14:paraId="4203A013" w14:textId="77777777" w:rsidR="0020365B" w:rsidRPr="0020365B" w:rsidRDefault="0020365B" w:rsidP="008924DB">
      <w:pPr>
        <w:jc w:val="both"/>
        <w:rPr>
          <w:lang w:val="de-DE"/>
        </w:rPr>
      </w:pPr>
      <w:r w:rsidRPr="0020365B">
        <w:rPr>
          <w:lang w:val="de-DE"/>
        </w:rPr>
        <w:tab/>
        <w:t>7. Kollokation oder andere Formen der gemeinsamen Nutzung zugehöriger Einrichtungen ermöglichen,</w:t>
      </w:r>
    </w:p>
    <w:p w14:paraId="2020C841" w14:textId="77777777" w:rsidR="0020365B" w:rsidRPr="0020365B" w:rsidRDefault="0020365B" w:rsidP="008924DB">
      <w:pPr>
        <w:jc w:val="both"/>
        <w:rPr>
          <w:lang w:val="de-DE"/>
        </w:rPr>
      </w:pPr>
    </w:p>
    <w:p w14:paraId="24AF26CE" w14:textId="77777777" w:rsidR="0020365B" w:rsidRPr="0020365B" w:rsidRDefault="0020365B" w:rsidP="008924DB">
      <w:pPr>
        <w:jc w:val="both"/>
        <w:rPr>
          <w:lang w:val="de-DE"/>
        </w:rPr>
      </w:pPr>
      <w:r w:rsidRPr="0020365B">
        <w:rPr>
          <w:lang w:val="de-DE"/>
        </w:rPr>
        <w:tab/>
        <w:t>8. bestimmte für die Interoperabilität durchgehender Nutzerdienste oder für Roaming in Mobilfunknetzen notwendige Voraussetzungen schaffen,</w:t>
      </w:r>
    </w:p>
    <w:p w14:paraId="6E70615C" w14:textId="77777777" w:rsidR="0020365B" w:rsidRPr="0020365B" w:rsidRDefault="0020365B" w:rsidP="008924DB">
      <w:pPr>
        <w:jc w:val="both"/>
        <w:rPr>
          <w:lang w:val="de-DE"/>
        </w:rPr>
      </w:pPr>
    </w:p>
    <w:p w14:paraId="6853ECEC" w14:textId="77777777" w:rsidR="0020365B" w:rsidRPr="0020365B" w:rsidRDefault="0020365B" w:rsidP="008924DB">
      <w:pPr>
        <w:jc w:val="both"/>
        <w:rPr>
          <w:lang w:val="de-DE"/>
        </w:rPr>
      </w:pPr>
      <w:r w:rsidRPr="0020365B">
        <w:rPr>
          <w:lang w:val="de-DE"/>
        </w:rPr>
        <w:tab/>
        <w:t>9. Zugang zu Systemen für die Betriebsunterstützung oder ähnlichen Softwaresystemen gewähren, die zur Gewährleistung eines fairen Wettbewerbs bei der Bereitstellung von Diensten notwendig sind,</w:t>
      </w:r>
    </w:p>
    <w:p w14:paraId="76B50627" w14:textId="77777777" w:rsidR="0020365B" w:rsidRPr="0020365B" w:rsidRDefault="0020365B" w:rsidP="008924DB">
      <w:pPr>
        <w:jc w:val="both"/>
        <w:rPr>
          <w:lang w:val="de-DE"/>
        </w:rPr>
      </w:pPr>
      <w:r w:rsidRPr="0020365B">
        <w:rPr>
          <w:lang w:val="de-DE"/>
        </w:rPr>
        <w:tab/>
      </w:r>
    </w:p>
    <w:p w14:paraId="19BA0001" w14:textId="77777777" w:rsidR="0020365B" w:rsidRPr="0020365B" w:rsidRDefault="0020365B" w:rsidP="008924DB">
      <w:pPr>
        <w:jc w:val="both"/>
        <w:rPr>
          <w:lang w:val="de-DE"/>
        </w:rPr>
      </w:pPr>
      <w:r w:rsidRPr="0020365B">
        <w:rPr>
          <w:lang w:val="de-DE"/>
        </w:rPr>
        <w:tab/>
        <w:t>10. Zusammenschaltung von Netzen oder Netzeinrichtungen gewährleisten,</w:t>
      </w:r>
    </w:p>
    <w:p w14:paraId="0F9EE754" w14:textId="77777777" w:rsidR="0020365B" w:rsidRPr="0020365B" w:rsidRDefault="0020365B" w:rsidP="008924DB">
      <w:pPr>
        <w:jc w:val="both"/>
        <w:rPr>
          <w:lang w:val="de-DE"/>
        </w:rPr>
      </w:pPr>
    </w:p>
    <w:p w14:paraId="5E1D477F" w14:textId="77777777" w:rsidR="0020365B" w:rsidRPr="0020365B" w:rsidRDefault="0020365B" w:rsidP="008924DB">
      <w:pPr>
        <w:jc w:val="both"/>
        <w:rPr>
          <w:lang w:val="de-DE"/>
        </w:rPr>
      </w:pPr>
      <w:r w:rsidRPr="0020365B">
        <w:rPr>
          <w:lang w:val="de-DE"/>
        </w:rPr>
        <w:tab/>
        <w:t>11. Zugang zu zugehörigen Diensten wie einem Identitäts-, Standort- und Präsenzdienst gewähren.</w:t>
      </w:r>
    </w:p>
    <w:p w14:paraId="244CC601" w14:textId="77777777" w:rsidR="0020365B" w:rsidRPr="0020365B" w:rsidRDefault="0020365B" w:rsidP="008924DB">
      <w:pPr>
        <w:jc w:val="both"/>
        <w:rPr>
          <w:lang w:val="de-DE"/>
        </w:rPr>
      </w:pPr>
    </w:p>
    <w:p w14:paraId="3054D94C" w14:textId="77777777" w:rsidR="0020365B" w:rsidRPr="0020365B" w:rsidRDefault="0020365B" w:rsidP="008924DB">
      <w:pPr>
        <w:jc w:val="both"/>
        <w:rPr>
          <w:lang w:val="de-DE"/>
        </w:rPr>
      </w:pPr>
      <w:r w:rsidRPr="0020365B">
        <w:rPr>
          <w:lang w:val="de-DE"/>
        </w:rPr>
        <w:tab/>
        <w:t>Das Institut kann diese Verpflichtungen mit Bedingungen in Bezug auf Fairness, Billigkeit und Rechtzeitigkeit verknüpfen.</w:t>
      </w:r>
    </w:p>
    <w:p w14:paraId="422116A5" w14:textId="77777777" w:rsidR="0020365B" w:rsidRPr="0020365B" w:rsidRDefault="0020365B" w:rsidP="008924DB">
      <w:pPr>
        <w:jc w:val="both"/>
        <w:rPr>
          <w:lang w:val="de-DE"/>
        </w:rPr>
      </w:pPr>
    </w:p>
    <w:p w14:paraId="0A6E9036" w14:textId="77777777" w:rsidR="0020365B" w:rsidRPr="0020365B" w:rsidRDefault="0020365B" w:rsidP="008924DB">
      <w:pPr>
        <w:jc w:val="both"/>
        <w:rPr>
          <w:lang w:val="de-DE"/>
        </w:rPr>
      </w:pPr>
      <w:r w:rsidRPr="0020365B">
        <w:rPr>
          <w:lang w:val="de-DE"/>
        </w:rPr>
        <w:tab/>
        <w:t xml:space="preserve">§ 2 ­ Wenn das Institut prüft, ob die Auferlegung der nach § 1 in Frage kommenden besonderen Verpflichtungen angemessen ist - insbesondere wenn es nach dem Grundsatz der Verhältnismäßigkeit die Frage prüft, ob und wie derartige Verpflichtungen aufzuerlegen sind -, untersucht es, ob andere Formen des Zugangs zu bestimmten Vorleistungen entweder auf </w:t>
      </w:r>
      <w:r w:rsidRPr="0020365B">
        <w:rPr>
          <w:lang w:val="de-DE"/>
        </w:rPr>
        <w:lastRenderedPageBreak/>
        <w:t>demselben oder einem damit verbundenen Vorleistungsmarkt ausreichen würden, um das festgestellte Problem im Hinblick auf das Interesse der Endnutzer zu beheben. In dieser Untersuchung werden auch kommerzielle Zugangsangebote, ein regulierter Zugang gemäß den Artikeln 28 oder 51 oder ein bestehender oder geplanter regulierter Zugang zu anderen Vorleistungen gemäß dem vorliegenden Artikel einbezogen. Das Institut trägt insbesondere den folgenden Faktoren Rechnung:</w:t>
      </w:r>
    </w:p>
    <w:p w14:paraId="4E9F1A0B" w14:textId="77777777" w:rsidR="0020365B" w:rsidRPr="0020365B" w:rsidRDefault="0020365B" w:rsidP="008924DB">
      <w:pPr>
        <w:jc w:val="both"/>
        <w:rPr>
          <w:lang w:val="de-DE"/>
        </w:rPr>
      </w:pPr>
    </w:p>
    <w:p w14:paraId="48B6FB33" w14:textId="77777777" w:rsidR="0020365B" w:rsidRPr="0020365B" w:rsidRDefault="0020365B" w:rsidP="008924DB">
      <w:pPr>
        <w:jc w:val="both"/>
        <w:rPr>
          <w:lang w:val="de-DE"/>
        </w:rPr>
      </w:pPr>
      <w:r w:rsidRPr="0020365B">
        <w:rPr>
          <w:lang w:val="de-DE"/>
        </w:rPr>
        <w:tab/>
        <w:t>1. der technischen und wirtschaftlichen Tragfähigkeit der Nutzung oder Installation konkurrierender Einrichtungen angesichts des Tempos der Marktentwicklung, wobei die Art und der Typ der Zusammenschaltung oder des Zugangs berücksichtigt werden, einschließlich der Tragfähigkeit anderer vorgelagerter Zugangsprodukte, wie etwa des Zugangs zu Leitungsrohren,</w:t>
      </w:r>
    </w:p>
    <w:p w14:paraId="2ECFC040" w14:textId="77777777" w:rsidR="0020365B" w:rsidRPr="0020365B" w:rsidRDefault="0020365B" w:rsidP="008924DB">
      <w:pPr>
        <w:jc w:val="both"/>
        <w:rPr>
          <w:lang w:val="de-DE"/>
        </w:rPr>
      </w:pPr>
    </w:p>
    <w:p w14:paraId="730F203A" w14:textId="77777777" w:rsidR="0020365B" w:rsidRPr="0020365B" w:rsidRDefault="0020365B" w:rsidP="008924DB">
      <w:pPr>
        <w:jc w:val="both"/>
        <w:rPr>
          <w:lang w:val="de-DE"/>
        </w:rPr>
      </w:pPr>
      <w:r w:rsidRPr="0020365B">
        <w:rPr>
          <w:lang w:val="de-DE"/>
        </w:rPr>
        <w:tab/>
        <w:t>2. der zu erwartenden technischen Entwicklung in Bezug auf Netzgestaltung und Netzmanagement,</w:t>
      </w:r>
    </w:p>
    <w:p w14:paraId="26544E21" w14:textId="77777777" w:rsidR="0020365B" w:rsidRPr="0020365B" w:rsidRDefault="0020365B" w:rsidP="008924DB">
      <w:pPr>
        <w:jc w:val="both"/>
        <w:rPr>
          <w:lang w:val="de-DE"/>
        </w:rPr>
      </w:pPr>
    </w:p>
    <w:p w14:paraId="0B46019D" w14:textId="77777777" w:rsidR="0020365B" w:rsidRPr="0020365B" w:rsidRDefault="0020365B" w:rsidP="008924DB">
      <w:pPr>
        <w:jc w:val="both"/>
        <w:rPr>
          <w:lang w:val="de-DE"/>
        </w:rPr>
      </w:pPr>
      <w:r w:rsidRPr="0020365B">
        <w:rPr>
          <w:lang w:val="de-DE"/>
        </w:rPr>
        <w:tab/>
        <w:t>3. dem Erfordernis, für Technologieneutralität zu sorgen, damit die Teilnehmer ihre eigenen Netzwerke konzipieren und verwalten können,</w:t>
      </w:r>
    </w:p>
    <w:p w14:paraId="17B88B4D" w14:textId="77777777" w:rsidR="0020365B" w:rsidRPr="0020365B" w:rsidRDefault="0020365B" w:rsidP="008924DB">
      <w:pPr>
        <w:jc w:val="both"/>
        <w:rPr>
          <w:lang w:val="de-DE"/>
        </w:rPr>
      </w:pPr>
    </w:p>
    <w:p w14:paraId="1DC4C358" w14:textId="77777777" w:rsidR="0020365B" w:rsidRPr="0020365B" w:rsidRDefault="0020365B" w:rsidP="008924DB">
      <w:pPr>
        <w:jc w:val="both"/>
        <w:rPr>
          <w:lang w:val="de-DE"/>
        </w:rPr>
      </w:pPr>
      <w:r w:rsidRPr="0020365B">
        <w:rPr>
          <w:lang w:val="de-DE"/>
        </w:rPr>
        <w:tab/>
        <w:t>4. der Möglichkeit der Gewährung des angebotenen Zugangs angesichts der verfügbaren Kapazität,</w:t>
      </w:r>
    </w:p>
    <w:p w14:paraId="2086CD8E" w14:textId="77777777" w:rsidR="0020365B" w:rsidRPr="0020365B" w:rsidRDefault="0020365B" w:rsidP="008924DB">
      <w:pPr>
        <w:jc w:val="both"/>
        <w:rPr>
          <w:lang w:val="de-DE"/>
        </w:rPr>
      </w:pPr>
    </w:p>
    <w:p w14:paraId="6E88781B" w14:textId="77777777" w:rsidR="0020365B" w:rsidRPr="0020365B" w:rsidRDefault="0020365B" w:rsidP="008924DB">
      <w:pPr>
        <w:jc w:val="both"/>
        <w:rPr>
          <w:lang w:val="de-DE"/>
        </w:rPr>
      </w:pPr>
      <w:r w:rsidRPr="0020365B">
        <w:rPr>
          <w:lang w:val="de-DE"/>
        </w:rPr>
        <w:tab/>
        <w:t>5. der Anfangsinvestition des Eigentümers der Einrichtung unter Berücksichtigung etwaiger getätigter öffentlicher Investitionen und der Investitionsrisiken, unter besonderer Berücksichtigung von Investitionen in Netze mit sehr hoher Kapazität und des damit verbundenen Risikoniveaus,</w:t>
      </w:r>
    </w:p>
    <w:p w14:paraId="04749481" w14:textId="77777777" w:rsidR="0020365B" w:rsidRPr="0020365B" w:rsidRDefault="0020365B" w:rsidP="008924DB">
      <w:pPr>
        <w:jc w:val="both"/>
        <w:rPr>
          <w:lang w:val="de-DE"/>
        </w:rPr>
      </w:pPr>
    </w:p>
    <w:p w14:paraId="0771D389" w14:textId="77777777" w:rsidR="0020365B" w:rsidRPr="0020365B" w:rsidRDefault="0020365B" w:rsidP="008924DB">
      <w:pPr>
        <w:jc w:val="both"/>
        <w:rPr>
          <w:lang w:val="de-DE"/>
        </w:rPr>
      </w:pPr>
      <w:r w:rsidRPr="0020365B">
        <w:rPr>
          <w:lang w:val="de-DE"/>
        </w:rPr>
        <w:tab/>
        <w:t>6. dem Erfordernis der langfristigen Sicherung des Wettbewerbs mit besonderem Augenmerk auf einen wirtschaftlich effizienten infrastrukturbasierten Wettbewerb und innovativer - beispielsweise auf Ko-Investitionen in Netze gestützter - Geschäftsmodelle zur Förderung eines dauerhaften Wettbewerbs,</w:t>
      </w:r>
    </w:p>
    <w:p w14:paraId="34CCEADD" w14:textId="77777777" w:rsidR="0020365B" w:rsidRPr="0020365B" w:rsidRDefault="0020365B" w:rsidP="008924DB">
      <w:pPr>
        <w:jc w:val="both"/>
        <w:rPr>
          <w:lang w:val="de-DE"/>
        </w:rPr>
      </w:pPr>
    </w:p>
    <w:p w14:paraId="345AEDB0" w14:textId="77777777" w:rsidR="0020365B" w:rsidRPr="0020365B" w:rsidRDefault="0020365B" w:rsidP="008924DB">
      <w:pPr>
        <w:jc w:val="both"/>
        <w:rPr>
          <w:lang w:val="de-DE"/>
        </w:rPr>
      </w:pPr>
      <w:r w:rsidRPr="0020365B">
        <w:rPr>
          <w:lang w:val="de-DE"/>
        </w:rPr>
        <w:tab/>
        <w:t>7. gegebenenfalls gewerblichen Schutzrechten oder Rechten an geistigem Eigentum,</w:t>
      </w:r>
    </w:p>
    <w:p w14:paraId="1F5D44C4" w14:textId="77777777" w:rsidR="0020365B" w:rsidRPr="0020365B" w:rsidRDefault="0020365B" w:rsidP="008924DB">
      <w:pPr>
        <w:jc w:val="both"/>
        <w:rPr>
          <w:lang w:val="de-DE"/>
        </w:rPr>
      </w:pPr>
    </w:p>
    <w:p w14:paraId="5823E626" w14:textId="77777777" w:rsidR="0020365B" w:rsidRPr="0020365B" w:rsidRDefault="0020365B" w:rsidP="008924DB">
      <w:pPr>
        <w:jc w:val="both"/>
        <w:rPr>
          <w:lang w:val="de-DE"/>
        </w:rPr>
      </w:pPr>
      <w:r w:rsidRPr="0020365B">
        <w:rPr>
          <w:lang w:val="de-DE"/>
        </w:rPr>
        <w:tab/>
        <w:t>8. der Bereitstellung europaweiter Dienste.</w:t>
      </w:r>
    </w:p>
    <w:p w14:paraId="74411C90" w14:textId="77777777" w:rsidR="0020365B" w:rsidRPr="0020365B" w:rsidRDefault="0020365B" w:rsidP="008924DB">
      <w:pPr>
        <w:jc w:val="both"/>
        <w:rPr>
          <w:lang w:val="de-DE"/>
        </w:rPr>
      </w:pPr>
    </w:p>
    <w:p w14:paraId="00F1BB93" w14:textId="77777777" w:rsidR="0020365B" w:rsidRPr="0020365B" w:rsidRDefault="0020365B" w:rsidP="008924DB">
      <w:pPr>
        <w:jc w:val="both"/>
        <w:rPr>
          <w:lang w:val="de-DE"/>
        </w:rPr>
      </w:pPr>
      <w:r w:rsidRPr="0020365B">
        <w:rPr>
          <w:lang w:val="de-DE"/>
        </w:rPr>
        <w:tab/>
        <w:t>Erwägt das Institut nach Maßgabe des Artikels 55 Verpflichtungen auf der Grundlage des Artikels 60/1 oder des vorliegenden Artikels aufzuerlegen, so prüft es, ob die bloße Auferlegung von Verpflichtungen gemäß Artikel 60/1 ein verhältnismäßiges Mittel zur Förderung des Wettbewerbs und der Interessen der Endnutzer wäre.</w:t>
      </w:r>
    </w:p>
    <w:p w14:paraId="54B5A23C" w14:textId="77777777" w:rsidR="0020365B" w:rsidRPr="0020365B" w:rsidRDefault="0020365B" w:rsidP="008924DB">
      <w:pPr>
        <w:jc w:val="both"/>
        <w:rPr>
          <w:lang w:val="de-DE"/>
        </w:rPr>
      </w:pPr>
    </w:p>
    <w:p w14:paraId="571DBB9A" w14:textId="77777777" w:rsidR="0020365B" w:rsidRPr="0020365B" w:rsidRDefault="0020365B" w:rsidP="008924DB">
      <w:pPr>
        <w:jc w:val="both"/>
        <w:rPr>
          <w:lang w:val="de-DE"/>
        </w:rPr>
      </w:pPr>
      <w:r w:rsidRPr="0020365B">
        <w:rPr>
          <w:lang w:val="de-DE"/>
        </w:rPr>
        <w:tab/>
        <w:t>§ 3 ­ Wenn das Institut im Einklang mit dem vorliegenden Artikel einem Unternehmen die Verpflichtung auferlegt, den Zugang bereitzustellen, kann es technische oder betriebliche Bedingungen festlegen, die vom Anbieter oder von den Nutzern dieses Zugangs erfüllt werden müssen, soweit dies erforderlich ist, um den normalen Betrieb des Netzes sicherzustellen. Verpflichtungen, bestimmte technische Normen oder Spezifikationen zugrunde zu legen, müssen mit den von der Europäischen Kommission festgelegten Normen und Spezifikation übereinstimmen."</w:t>
      </w:r>
    </w:p>
    <w:p w14:paraId="2AB2E627" w14:textId="77777777" w:rsidR="0020365B" w:rsidRPr="0020365B" w:rsidRDefault="0020365B" w:rsidP="008924DB">
      <w:pPr>
        <w:jc w:val="both"/>
        <w:rPr>
          <w:lang w:val="de-DE"/>
        </w:rPr>
      </w:pPr>
    </w:p>
    <w:p w14:paraId="2C342C87" w14:textId="77777777" w:rsidR="0020365B" w:rsidRPr="0020365B" w:rsidRDefault="0020365B" w:rsidP="008924DB">
      <w:pPr>
        <w:jc w:val="both"/>
        <w:rPr>
          <w:lang w:val="de-DE"/>
        </w:rPr>
      </w:pPr>
    </w:p>
    <w:p w14:paraId="689D0005" w14:textId="77777777" w:rsidR="0020365B" w:rsidRPr="0020365B" w:rsidRDefault="0020365B" w:rsidP="008924DB">
      <w:pPr>
        <w:jc w:val="both"/>
        <w:rPr>
          <w:lang w:val="de-DE"/>
        </w:rPr>
      </w:pPr>
      <w:r w:rsidRPr="0020365B">
        <w:rPr>
          <w:lang w:val="de-DE"/>
        </w:rPr>
        <w:lastRenderedPageBreak/>
        <w:tab/>
      </w:r>
      <w:r w:rsidRPr="0020365B">
        <w:rPr>
          <w:b/>
          <w:lang w:val="de-DE"/>
        </w:rPr>
        <w:t>Art. 106 -</w:t>
      </w:r>
      <w:r w:rsidRPr="0020365B">
        <w:rPr>
          <w:lang w:val="de-DE"/>
        </w:rPr>
        <w:t xml:space="preserve"> Artikel 62 desselben Gesetzes, abgeändert durch die Gesetze vom 18. Mai 2009 und 10. Juli 2012, wird wie folgt ersetzt:</w:t>
      </w:r>
    </w:p>
    <w:p w14:paraId="6A16BCDF" w14:textId="77777777" w:rsidR="0020365B" w:rsidRPr="0020365B" w:rsidRDefault="0020365B" w:rsidP="008924DB">
      <w:pPr>
        <w:jc w:val="both"/>
        <w:rPr>
          <w:lang w:val="de-DE"/>
        </w:rPr>
      </w:pPr>
    </w:p>
    <w:p w14:paraId="055896ED" w14:textId="77777777" w:rsidR="0020365B" w:rsidRPr="0020365B" w:rsidRDefault="0020365B" w:rsidP="008924DB">
      <w:pPr>
        <w:jc w:val="both"/>
        <w:rPr>
          <w:lang w:val="de-DE"/>
        </w:rPr>
      </w:pPr>
      <w:r w:rsidRPr="0020365B">
        <w:rPr>
          <w:lang w:val="de-DE"/>
        </w:rPr>
        <w:tab/>
        <w:t>"Art. 62 - § 1 ­ Weist eine Marktanalyse darauf hin, dass ein Unternehmen aufgrund eines Mangels an wirksamem Wettbewerb seine Preise zum Nachteil der Endnutzer auf einem übermäßig hohen Niveau halten oder Preisdiskrepanzen praktizieren könnte, so kann das Institut dem betreffenden Unternehmen gemäß Artikel 55 § 4 Absatz 1 hinsichtlich bestimmter Arten von Zusammenschaltung oder Zugang Verpflichtungen betreffend die Kostendeckung und die Preiskontrolle einschließlich kostenorientierter Preise auferlegen und ihm bestimmte Auflagen in Bezug auf Kostenrechnungsmethoden erteilen.</w:t>
      </w:r>
    </w:p>
    <w:p w14:paraId="32A2A265" w14:textId="77777777" w:rsidR="0020365B" w:rsidRPr="0020365B" w:rsidRDefault="0020365B" w:rsidP="008924DB">
      <w:pPr>
        <w:jc w:val="both"/>
        <w:rPr>
          <w:lang w:val="de-DE"/>
        </w:rPr>
      </w:pPr>
    </w:p>
    <w:p w14:paraId="243CBB2F" w14:textId="77777777" w:rsidR="0020365B" w:rsidRPr="0020365B" w:rsidRDefault="0020365B" w:rsidP="008924DB">
      <w:pPr>
        <w:jc w:val="both"/>
        <w:rPr>
          <w:lang w:val="de-DE"/>
        </w:rPr>
      </w:pPr>
      <w:r w:rsidRPr="0020365B">
        <w:rPr>
          <w:lang w:val="de-DE"/>
        </w:rPr>
        <w:tab/>
        <w:t>Bei der Feststellung, ob Preiskontrollverpflichtungen angemessen wären, berücksichtigt das Institut die Notwendigkeit der Förderung des Wettbewerbs und die langfristigen Interessen der Endnutzer hinsichtlich des Aufbaus und der Nutzung von Netzen der nächsten Generation, insbesondere Netzen mit sehr hoher Kapazität. Um insbesondere zu Investitionen der Unternehmen auch in Netze der nächsten Generation anzuregen, trägt das Institut den Investitionen des Unternehmens Rechnung. Hält das Institut Verpflichtungen zu Preiskontrollen für angemessen, so ermöglicht es dem Unternehmen eine angemessene Rendite für das entsprechend eingesetzte Kapital, wobei gegebenenfalls die spezifischen Risiken im Zusammenhang mit einem bestimmten neuen Netzprojekt, in das investiert wird, zu berücksichtigen sind.</w:t>
      </w:r>
    </w:p>
    <w:p w14:paraId="48E5C048" w14:textId="77777777" w:rsidR="0020365B" w:rsidRPr="0020365B" w:rsidRDefault="0020365B" w:rsidP="008924DB">
      <w:pPr>
        <w:jc w:val="both"/>
        <w:rPr>
          <w:lang w:val="de-DE"/>
        </w:rPr>
      </w:pPr>
    </w:p>
    <w:p w14:paraId="310E6B90" w14:textId="77777777" w:rsidR="0020365B" w:rsidRPr="0020365B" w:rsidRDefault="0020365B" w:rsidP="008924DB">
      <w:pPr>
        <w:jc w:val="both"/>
        <w:rPr>
          <w:lang w:val="de-DE"/>
        </w:rPr>
      </w:pPr>
      <w:r w:rsidRPr="0020365B">
        <w:rPr>
          <w:lang w:val="de-DE"/>
        </w:rPr>
        <w:tab/>
        <w:t>Das Institut prüft, von der Auferlegung oder Aufrechterhaltung von Verpflichtungen gemäß dem vorliegenden Artikel abzusehen, wenn es feststellt, dass ein nachweisbarer Preisdruck bei den Endkundenpreisen herrscht und dass nach den Artikeln 58 bis 61 auferlegte Verpflichtungen, insbesondere auch etwaige Prüfungen der wirtschaftlichen Replizierbarkeit gemäß Artikel 58, einen effektiven und nichtdiskriminierenden Zugang gewährleisten.</w:t>
      </w:r>
    </w:p>
    <w:p w14:paraId="11415240" w14:textId="77777777" w:rsidR="0020365B" w:rsidRPr="0020365B" w:rsidRDefault="0020365B" w:rsidP="008924DB">
      <w:pPr>
        <w:jc w:val="both"/>
        <w:rPr>
          <w:lang w:val="de-DE"/>
        </w:rPr>
      </w:pPr>
    </w:p>
    <w:p w14:paraId="11FD1A0C" w14:textId="77777777" w:rsidR="0020365B" w:rsidRPr="0020365B" w:rsidRDefault="0020365B" w:rsidP="008924DB">
      <w:pPr>
        <w:jc w:val="both"/>
        <w:rPr>
          <w:lang w:val="de-DE"/>
        </w:rPr>
      </w:pPr>
      <w:r w:rsidRPr="0020365B">
        <w:rPr>
          <w:lang w:val="de-DE"/>
        </w:rPr>
        <w:tab/>
        <w:t>Hält das Institut die Auferlegung von Verpflichtungen zu Preiskontrollen beim Zugang zu vorhandenen Netzbestandteilen für angemessen, so berücksichtigt es auch die mit stabilen und vorhersehbaren Vorleistungspreisen verbundenen Vorteile im Hinblick darauf, allen Unternehmen einen effizienten Marktzutritt zu ermöglichen und ausreichende Anreize für den Ausbau neuer und verbesserter Netze zu bieten.</w:t>
      </w:r>
    </w:p>
    <w:p w14:paraId="35DD0C10" w14:textId="77777777" w:rsidR="0020365B" w:rsidRPr="0020365B" w:rsidRDefault="0020365B" w:rsidP="008924DB">
      <w:pPr>
        <w:jc w:val="both"/>
        <w:rPr>
          <w:lang w:val="de-DE"/>
        </w:rPr>
      </w:pPr>
    </w:p>
    <w:p w14:paraId="7C248326" w14:textId="77777777" w:rsidR="0020365B" w:rsidRPr="0020365B" w:rsidRDefault="0020365B" w:rsidP="008924DB">
      <w:pPr>
        <w:jc w:val="both"/>
        <w:rPr>
          <w:lang w:val="de-DE"/>
        </w:rPr>
      </w:pPr>
      <w:r w:rsidRPr="0020365B">
        <w:rPr>
          <w:lang w:val="de-DE"/>
        </w:rPr>
        <w:tab/>
        <w:t>§ 2 ­ Das Institut stellt sicher, dass alle vorgeschriebenen Kostendeckungsmechanismen und Tarifsysteme den Ausbau neuer und verbesserter Netze, die wirtschaftliche Effizienz und einen nachhaltigen Wettbewerb fördern und für die Endnutzer dauerhaft möglichst vorteilhaft sind. In diesem Zusammenhang kann das Institut auch Preise berücksichtigen, die auf vergleichbaren, dem Wettbewerb geöffneten Märkten gelten.</w:t>
      </w:r>
    </w:p>
    <w:p w14:paraId="1FC831A2" w14:textId="77777777" w:rsidR="0020365B" w:rsidRPr="0020365B" w:rsidRDefault="0020365B" w:rsidP="008924DB">
      <w:pPr>
        <w:jc w:val="both"/>
        <w:rPr>
          <w:lang w:val="de-DE"/>
        </w:rPr>
      </w:pPr>
    </w:p>
    <w:p w14:paraId="5E24CBD2" w14:textId="77777777" w:rsidR="0020365B" w:rsidRPr="0020365B" w:rsidRDefault="0020365B" w:rsidP="008924DB">
      <w:pPr>
        <w:jc w:val="both"/>
        <w:rPr>
          <w:lang w:val="de-DE"/>
        </w:rPr>
      </w:pPr>
      <w:r w:rsidRPr="0020365B">
        <w:rPr>
          <w:lang w:val="de-DE"/>
        </w:rPr>
        <w:tab/>
        <w:t>§ 3 ­ Wurde ein Unternehmen dazu verpflichtet, seine Preise an den Kosten zu orientieren, so obliegt es dem betreffenden Unternehmen, gegebenenfalls nachzuweisen, dass die Preise sich aus den Kosten, einschließlich einer angemessenen Investitionsrendite, errechnen. Zur Ermittlung der Kosten einer effizienten Leistungsbereitstellung kann das Institut eine von der Kostenberechnung des Unternehmens unabhängige Kostenrechnung anstellen. Das Institut kann von einem Unternehmen die umfassende Rechtfertigung seiner Preise und gegebenenfalls deren Anpassung verlangen.</w:t>
      </w:r>
    </w:p>
    <w:p w14:paraId="44AC2B6E" w14:textId="77777777" w:rsidR="0020365B" w:rsidRPr="0020365B" w:rsidRDefault="0020365B" w:rsidP="008924DB">
      <w:pPr>
        <w:jc w:val="both"/>
        <w:rPr>
          <w:lang w:val="de-DE"/>
        </w:rPr>
      </w:pPr>
    </w:p>
    <w:p w14:paraId="1C0AE345" w14:textId="77777777" w:rsidR="0020365B" w:rsidRPr="0020365B" w:rsidRDefault="0020365B" w:rsidP="008924DB">
      <w:pPr>
        <w:jc w:val="both"/>
        <w:rPr>
          <w:lang w:val="de-DE"/>
        </w:rPr>
      </w:pPr>
      <w:r w:rsidRPr="0020365B">
        <w:rPr>
          <w:lang w:val="de-DE"/>
        </w:rPr>
        <w:tab/>
        <w:t>§ 4 ­ Falls im Interesse der Preiskontrolle eine Kostenrechnungsmethode vorge</w:t>
      </w:r>
      <w:r w:rsidRPr="0020365B">
        <w:rPr>
          <w:lang w:val="de-DE"/>
        </w:rPr>
        <w:softHyphen/>
        <w:t xml:space="preserve">schrieben wird, stellt das Institut sicher, dass eine Beschreibung der Kostenrechnungsmethode </w:t>
      </w:r>
      <w:r w:rsidRPr="0020365B">
        <w:rPr>
          <w:lang w:val="de-DE"/>
        </w:rPr>
        <w:lastRenderedPageBreak/>
        <w:t>öffentlich verfügbar gemacht wird, in der zumindest die wichtigsten Kostenarten und die Regeln der Kostenzuweisung aufgeführt werden. Ein zugelassener Revisor überprüft auf Kosten des Unternehmens die Anwendung der Kostenrechnungsmethode und erstellt jährlich eine diesbezügliche Konformitätserklärung, die vom Institut veröffentlicht wird."</w:t>
      </w:r>
    </w:p>
    <w:p w14:paraId="68BD8C68" w14:textId="77777777" w:rsidR="0020365B" w:rsidRPr="0020365B" w:rsidRDefault="0020365B" w:rsidP="008924DB">
      <w:pPr>
        <w:jc w:val="both"/>
        <w:rPr>
          <w:lang w:val="de-DE"/>
        </w:rPr>
      </w:pPr>
    </w:p>
    <w:p w14:paraId="4AC0506A" w14:textId="77777777" w:rsidR="0020365B" w:rsidRPr="0020365B" w:rsidRDefault="0020365B" w:rsidP="008924DB">
      <w:pPr>
        <w:jc w:val="both"/>
        <w:rPr>
          <w:lang w:val="de-DE"/>
        </w:rPr>
      </w:pPr>
    </w:p>
    <w:p w14:paraId="4ED9DC28" w14:textId="77777777" w:rsidR="0020365B" w:rsidRPr="0020365B" w:rsidRDefault="0020365B" w:rsidP="008924DB">
      <w:pPr>
        <w:jc w:val="both"/>
        <w:rPr>
          <w:lang w:val="de-DE"/>
        </w:rPr>
      </w:pPr>
      <w:r w:rsidRPr="0020365B">
        <w:rPr>
          <w:lang w:val="de-DE"/>
        </w:rPr>
        <w:tab/>
      </w:r>
      <w:r w:rsidRPr="0020365B">
        <w:rPr>
          <w:b/>
          <w:lang w:val="de-DE"/>
        </w:rPr>
        <w:t>Art. 107 -</w:t>
      </w:r>
      <w:r w:rsidRPr="0020365B">
        <w:rPr>
          <w:lang w:val="de-DE"/>
        </w:rPr>
        <w:t xml:space="preserve"> In Titel III Kapitel 3 desselben Gesetzes wird ein Artikel 62/1 mit folgendem Wortlaut eingefügt:</w:t>
      </w:r>
    </w:p>
    <w:p w14:paraId="16DFC8B8" w14:textId="77777777" w:rsidR="0020365B" w:rsidRPr="0020365B" w:rsidRDefault="0020365B" w:rsidP="008924DB">
      <w:pPr>
        <w:jc w:val="both"/>
        <w:rPr>
          <w:lang w:val="de-DE"/>
        </w:rPr>
      </w:pPr>
    </w:p>
    <w:p w14:paraId="2223FAAF" w14:textId="77777777" w:rsidR="0020365B" w:rsidRPr="0020365B" w:rsidRDefault="0020365B" w:rsidP="008924DB">
      <w:pPr>
        <w:jc w:val="both"/>
        <w:rPr>
          <w:lang w:val="de-DE"/>
        </w:rPr>
      </w:pPr>
      <w:r w:rsidRPr="0020365B">
        <w:rPr>
          <w:lang w:val="de-DE"/>
        </w:rPr>
        <w:tab/>
        <w:t>"Art. 62/1 - § 1 ­ Das Institut überwacht die Anwendung der EU-weiten Zustellungs</w:t>
      </w:r>
      <w:r w:rsidRPr="0020365B">
        <w:rPr>
          <w:lang w:val="de-DE"/>
        </w:rPr>
        <w:softHyphen/>
        <w:t>entgelte durch die Anbieter von Anrufzustellungsdiensten und sorgt für ihre Einhaltung. Es kann jederzeit von einem Anbieter von Anrufzustellungsdiensten verlangen, seine anderen Unternehmen in Rechnung gestellten Entgelte zu ändern, falls diese nicht den von der Europäischen Kommission festgelegten Entgelten entsprechen.</w:t>
      </w:r>
    </w:p>
    <w:p w14:paraId="5954DC1F" w14:textId="77777777" w:rsidR="0020365B" w:rsidRPr="0020365B" w:rsidRDefault="0020365B" w:rsidP="008924DB">
      <w:pPr>
        <w:jc w:val="both"/>
        <w:rPr>
          <w:lang w:val="de-DE"/>
        </w:rPr>
      </w:pPr>
    </w:p>
    <w:p w14:paraId="278D7538" w14:textId="77777777" w:rsidR="0020365B" w:rsidRPr="0020365B" w:rsidRDefault="0020365B" w:rsidP="008924DB">
      <w:pPr>
        <w:jc w:val="both"/>
        <w:rPr>
          <w:lang w:val="de-DE"/>
        </w:rPr>
      </w:pPr>
      <w:r w:rsidRPr="0020365B">
        <w:rPr>
          <w:lang w:val="de-DE"/>
        </w:rPr>
        <w:tab/>
        <w:t>§ 2 ­ Wenn die Europäische Kommission beschließt, kein maximales Mobilfunkzu</w:t>
      </w:r>
      <w:r w:rsidRPr="0020365B">
        <w:rPr>
          <w:lang w:val="de-DE"/>
        </w:rPr>
        <w:softHyphen/>
        <w:t>stellungsentgelt oder maximales Festnetzzustellungsentgelt oder aber keines dieser beiden Höchstentgelte festzulegen, kann das Institut Marktanalysen der Anrufzustellungsmärkte nach Artikel 55 durchführen, um zu bewerten, ob die Auferlegung regulatorischer Verpflichtungen erforderlich ist. Legt das Institut als Ergebnis einer derartigen Analyse kostenorientierte Zustellungsentgelte auf einem relevanten Markt fest, so richtet es sich nach den in § 3 vorgesehenen Grundsätzen, Kriterien und Parametern und sein Maßnahmenentwurf unterliegt den Verfahren gemäß den Artikeln 140, 141, 143 und 143/1.</w:t>
      </w:r>
    </w:p>
    <w:p w14:paraId="78D6A4A8" w14:textId="77777777" w:rsidR="0020365B" w:rsidRPr="0020365B" w:rsidRDefault="0020365B" w:rsidP="008924DB">
      <w:pPr>
        <w:jc w:val="both"/>
        <w:rPr>
          <w:lang w:val="de-DE"/>
        </w:rPr>
      </w:pPr>
    </w:p>
    <w:p w14:paraId="5D77AD87" w14:textId="77777777" w:rsidR="0020365B" w:rsidRPr="0020365B" w:rsidRDefault="0020365B" w:rsidP="008924DB">
      <w:pPr>
        <w:jc w:val="both"/>
        <w:rPr>
          <w:lang w:val="de-DE"/>
        </w:rPr>
      </w:pPr>
      <w:r w:rsidRPr="0020365B">
        <w:rPr>
          <w:lang w:val="de-DE"/>
        </w:rPr>
        <w:tab/>
        <w:t>§ 3 ­ Für die Bestimmung der Entgelte auf den Vorleistungsmärkten für die Anrufzustellung gemäß § 2 wendet das Institut folgende Grundsätze, Kriterien und Parameter an:</w:t>
      </w:r>
    </w:p>
    <w:p w14:paraId="5348EE7B" w14:textId="77777777" w:rsidR="0020365B" w:rsidRPr="0020365B" w:rsidRDefault="0020365B" w:rsidP="008924DB">
      <w:pPr>
        <w:jc w:val="both"/>
        <w:rPr>
          <w:lang w:val="de-DE"/>
        </w:rPr>
      </w:pPr>
    </w:p>
    <w:p w14:paraId="2FF1C7BD" w14:textId="77777777" w:rsidR="0020365B" w:rsidRPr="0020365B" w:rsidRDefault="0020365B" w:rsidP="008924DB">
      <w:pPr>
        <w:jc w:val="both"/>
        <w:rPr>
          <w:lang w:val="de-DE"/>
        </w:rPr>
      </w:pPr>
      <w:r w:rsidRPr="0020365B">
        <w:rPr>
          <w:lang w:val="de-DE"/>
        </w:rPr>
        <w:tab/>
        <w:t>1. Die Entgelte beruhen auf der Deckung der Kosten, die einem effizienten Betreiber entstehen; bei der Bewertung der effizienten Kosten werden die laufenden Kosten zugrunde gelegt; die Methode zur Berechnung der effizienten Kosten stützt sich auf ein Bottom-up-Modell, bei dem die verkehrsbedingten langfristigen Zusatzkosten der für Dritte bereitgestellten Anrufzustellung auf der Vorleistungsebene herangezogen werden.</w:t>
      </w:r>
    </w:p>
    <w:p w14:paraId="69887C71" w14:textId="77777777" w:rsidR="0020365B" w:rsidRPr="0020365B" w:rsidRDefault="0020365B" w:rsidP="008924DB">
      <w:pPr>
        <w:jc w:val="both"/>
        <w:rPr>
          <w:lang w:val="de-DE"/>
        </w:rPr>
      </w:pPr>
    </w:p>
    <w:p w14:paraId="341AF2A3" w14:textId="77777777" w:rsidR="0020365B" w:rsidRPr="0020365B" w:rsidRDefault="0020365B" w:rsidP="008924DB">
      <w:pPr>
        <w:jc w:val="both"/>
        <w:rPr>
          <w:lang w:val="de-DE"/>
        </w:rPr>
      </w:pPr>
      <w:r w:rsidRPr="0020365B">
        <w:rPr>
          <w:lang w:val="de-DE"/>
        </w:rPr>
        <w:tab/>
        <w:t>2. Die relevanten Zusatzkosten des auf der Vorleistungsebene erbrachten Anrufzu</w:t>
      </w:r>
      <w:r w:rsidRPr="0020365B">
        <w:rPr>
          <w:lang w:val="de-DE"/>
        </w:rPr>
        <w:softHyphen/>
        <w:t>stellungsdienstes werden ermittelt als die Differenz zwischen den langfristigen Gesamtkosten eines Betreibers, der die gesamte Bandbreite von Diensten anbietet, und den langfristigen Gesamtkosten dieses Betreibers ohne Bereitstellung eines Anrufzustellungsdienstes für Dritte auf der Vorleistungsebene.</w:t>
      </w:r>
    </w:p>
    <w:p w14:paraId="08DB2D29" w14:textId="77777777" w:rsidR="0020365B" w:rsidRPr="0020365B" w:rsidRDefault="0020365B" w:rsidP="008924DB">
      <w:pPr>
        <w:jc w:val="both"/>
        <w:rPr>
          <w:lang w:val="de-DE"/>
        </w:rPr>
      </w:pPr>
    </w:p>
    <w:p w14:paraId="5B603E7B" w14:textId="77777777" w:rsidR="0020365B" w:rsidRPr="0020365B" w:rsidRDefault="0020365B" w:rsidP="008924DB">
      <w:pPr>
        <w:jc w:val="both"/>
        <w:rPr>
          <w:lang w:val="de-DE"/>
        </w:rPr>
      </w:pPr>
      <w:r w:rsidRPr="0020365B">
        <w:rPr>
          <w:lang w:val="de-DE"/>
        </w:rPr>
        <w:tab/>
        <w:t>3. Nur jene verkehrsbedingten Kosten, die bei Nichtbereitstellung eines Anrufzu</w:t>
      </w:r>
      <w:r w:rsidRPr="0020365B">
        <w:rPr>
          <w:lang w:val="de-DE"/>
        </w:rPr>
        <w:softHyphen/>
        <w:t>stellungsdienstes auf der Vorleistungsebene vermieden würden, dürfen den jeweiligen Zusatzkosten der Zustellungsleistung zugerechnet werden.</w:t>
      </w:r>
    </w:p>
    <w:p w14:paraId="1649E48E" w14:textId="77777777" w:rsidR="0020365B" w:rsidRPr="0020365B" w:rsidRDefault="0020365B" w:rsidP="008924DB">
      <w:pPr>
        <w:jc w:val="both"/>
        <w:rPr>
          <w:lang w:val="de-DE"/>
        </w:rPr>
      </w:pPr>
    </w:p>
    <w:p w14:paraId="2BD1D655" w14:textId="77777777" w:rsidR="0020365B" w:rsidRPr="0020365B" w:rsidRDefault="0020365B" w:rsidP="008924DB">
      <w:pPr>
        <w:jc w:val="both"/>
        <w:rPr>
          <w:lang w:val="de-DE"/>
        </w:rPr>
      </w:pPr>
      <w:r w:rsidRPr="0020365B">
        <w:rPr>
          <w:lang w:val="de-DE"/>
        </w:rPr>
        <w:tab/>
        <w:t>4. Kosten im Zusammenhang mit zusätzlichen Netzkapazitäten werden nur insofern berücksichtigt, als sie durch eine Kapazitätssteigerung verursacht werden, die nötig ist, damit zusätzlicher Anrufzustellungsverkehr auf der Vorleistungsebene abgewickelt werden kann.</w:t>
      </w:r>
    </w:p>
    <w:p w14:paraId="2C183DF1" w14:textId="77777777" w:rsidR="0020365B" w:rsidRPr="0020365B" w:rsidRDefault="0020365B" w:rsidP="008924DB">
      <w:pPr>
        <w:jc w:val="both"/>
        <w:rPr>
          <w:lang w:val="de-DE"/>
        </w:rPr>
      </w:pPr>
    </w:p>
    <w:p w14:paraId="390D0FD5" w14:textId="77777777" w:rsidR="0020365B" w:rsidRPr="0020365B" w:rsidRDefault="0020365B" w:rsidP="008924DB">
      <w:pPr>
        <w:jc w:val="both"/>
        <w:rPr>
          <w:lang w:val="de-DE"/>
        </w:rPr>
      </w:pPr>
      <w:r w:rsidRPr="0020365B">
        <w:rPr>
          <w:lang w:val="de-DE"/>
        </w:rPr>
        <w:tab/>
        <w:t>5. Entgelte für Funkfrequenzen gehören nicht zu den Zusatzkosten der Mobilfunk</w:t>
      </w:r>
      <w:r w:rsidRPr="0020365B">
        <w:rPr>
          <w:lang w:val="de-DE"/>
        </w:rPr>
        <w:softHyphen/>
        <w:t>zustellung.</w:t>
      </w:r>
    </w:p>
    <w:p w14:paraId="45252A95" w14:textId="77777777" w:rsidR="0020365B" w:rsidRPr="0020365B" w:rsidRDefault="0020365B" w:rsidP="008924DB">
      <w:pPr>
        <w:jc w:val="both"/>
        <w:rPr>
          <w:lang w:val="de-DE"/>
        </w:rPr>
      </w:pPr>
    </w:p>
    <w:p w14:paraId="3DDF658E" w14:textId="77777777" w:rsidR="0020365B" w:rsidRPr="0020365B" w:rsidRDefault="0020365B" w:rsidP="008924DB">
      <w:pPr>
        <w:jc w:val="both"/>
        <w:rPr>
          <w:lang w:val="de-DE"/>
        </w:rPr>
      </w:pPr>
      <w:r w:rsidRPr="0020365B">
        <w:rPr>
          <w:lang w:val="de-DE"/>
        </w:rPr>
        <w:tab/>
        <w:t>6. Nur jene kommerzielle Vorleistungskosten, die direkt durch die Abwicklung des für Dritte bereitgestellten Zustellungsdienstes auf der Vorleistungsebene entstehen, dürfen berücksichtigt werden.</w:t>
      </w:r>
    </w:p>
    <w:p w14:paraId="3E47C0BE" w14:textId="77777777" w:rsidR="0020365B" w:rsidRPr="0020365B" w:rsidRDefault="0020365B" w:rsidP="008924DB">
      <w:pPr>
        <w:jc w:val="both"/>
        <w:rPr>
          <w:lang w:val="de-DE"/>
        </w:rPr>
      </w:pPr>
    </w:p>
    <w:p w14:paraId="61BA0FCA" w14:textId="77777777" w:rsidR="0020365B" w:rsidRPr="0020365B" w:rsidRDefault="0020365B" w:rsidP="008924DB">
      <w:pPr>
        <w:jc w:val="both"/>
        <w:rPr>
          <w:lang w:val="de-DE"/>
        </w:rPr>
      </w:pPr>
      <w:r w:rsidRPr="0020365B">
        <w:rPr>
          <w:lang w:val="de-DE"/>
        </w:rPr>
        <w:tab/>
        <w:t>7. Bei allen Festnetzbetreibern wird unabhängig von ihrer Größe davon ausgegangen, dass sie den Zustellungsdienst zu denselben Stückkosten erbringen wie der effiziente Betreiber.</w:t>
      </w:r>
    </w:p>
    <w:p w14:paraId="39FC9F43" w14:textId="77777777" w:rsidR="0020365B" w:rsidRPr="0020365B" w:rsidRDefault="0020365B" w:rsidP="008924DB">
      <w:pPr>
        <w:jc w:val="both"/>
        <w:rPr>
          <w:lang w:val="de-DE"/>
        </w:rPr>
      </w:pPr>
    </w:p>
    <w:p w14:paraId="2B768FE1" w14:textId="77777777" w:rsidR="0020365B" w:rsidRPr="0020365B" w:rsidRDefault="0020365B" w:rsidP="008924DB">
      <w:pPr>
        <w:jc w:val="both"/>
        <w:rPr>
          <w:lang w:val="de-DE"/>
        </w:rPr>
      </w:pPr>
      <w:r w:rsidRPr="0020365B">
        <w:rPr>
          <w:lang w:val="de-DE"/>
        </w:rPr>
        <w:tab/>
        <w:t>8. Für Mobilfunknetzbetreiber wird die effiziente Mindestgröße auf einen Marktanteil von nicht unter zwanzig Prozent festgesetzt.</w:t>
      </w:r>
    </w:p>
    <w:p w14:paraId="7E7A699A" w14:textId="77777777" w:rsidR="0020365B" w:rsidRPr="0020365B" w:rsidRDefault="0020365B" w:rsidP="008924DB">
      <w:pPr>
        <w:jc w:val="both"/>
        <w:rPr>
          <w:lang w:val="de-DE"/>
        </w:rPr>
      </w:pPr>
    </w:p>
    <w:p w14:paraId="393221FF" w14:textId="77777777" w:rsidR="0020365B" w:rsidRPr="0020365B" w:rsidRDefault="0020365B" w:rsidP="008924DB">
      <w:pPr>
        <w:jc w:val="both"/>
        <w:rPr>
          <w:lang w:val="de-DE"/>
        </w:rPr>
      </w:pPr>
      <w:r w:rsidRPr="0020365B">
        <w:rPr>
          <w:lang w:val="de-DE"/>
        </w:rPr>
        <w:tab/>
        <w:t>9. Die maßgebliche Abschreibungsmethode ist die wirtschaftliche Abschreibung.</w:t>
      </w:r>
    </w:p>
    <w:p w14:paraId="534F0096" w14:textId="77777777" w:rsidR="0020365B" w:rsidRPr="0020365B" w:rsidRDefault="0020365B" w:rsidP="008924DB">
      <w:pPr>
        <w:jc w:val="both"/>
        <w:rPr>
          <w:lang w:val="de-DE"/>
        </w:rPr>
      </w:pPr>
    </w:p>
    <w:p w14:paraId="18D6693D" w14:textId="77777777" w:rsidR="0020365B" w:rsidRPr="0020365B" w:rsidRDefault="0020365B" w:rsidP="008924DB">
      <w:pPr>
        <w:jc w:val="both"/>
        <w:rPr>
          <w:lang w:val="de-DE"/>
        </w:rPr>
      </w:pPr>
      <w:r w:rsidRPr="0020365B">
        <w:rPr>
          <w:lang w:val="de-DE"/>
        </w:rPr>
        <w:tab/>
        <w:t>10. Die technische Ausgestaltung der modellierten Netze erfolgt zukunftsorientiert, ausgehend von einem IP-Kernnetz und unter Berücksichtigung der verschiedenen, während der Geltungsdauer des Höchstentgelts wahrscheinlich eingesetzten Technik; in Festnetzen werden ausschließlich paketvermittelte Anrufe zugrunde gelegt."</w:t>
      </w:r>
    </w:p>
    <w:p w14:paraId="74900E77" w14:textId="77777777" w:rsidR="0020365B" w:rsidRPr="0020365B" w:rsidRDefault="0020365B" w:rsidP="008924DB">
      <w:pPr>
        <w:jc w:val="both"/>
        <w:rPr>
          <w:lang w:val="de-DE"/>
        </w:rPr>
      </w:pPr>
    </w:p>
    <w:p w14:paraId="5587EC1B" w14:textId="77777777" w:rsidR="0020365B" w:rsidRPr="0020365B" w:rsidRDefault="0020365B" w:rsidP="008924DB">
      <w:pPr>
        <w:jc w:val="both"/>
        <w:rPr>
          <w:lang w:val="de-DE"/>
        </w:rPr>
      </w:pPr>
    </w:p>
    <w:p w14:paraId="5A79B1D5" w14:textId="77777777" w:rsidR="0020365B" w:rsidRPr="0020365B" w:rsidRDefault="0020365B" w:rsidP="008924DB">
      <w:pPr>
        <w:jc w:val="both"/>
        <w:rPr>
          <w:lang w:val="de-DE"/>
        </w:rPr>
      </w:pPr>
      <w:r w:rsidRPr="0020365B">
        <w:rPr>
          <w:lang w:val="de-DE"/>
        </w:rPr>
        <w:tab/>
      </w:r>
      <w:r w:rsidRPr="0020365B">
        <w:rPr>
          <w:b/>
          <w:lang w:val="de-DE"/>
        </w:rPr>
        <w:t>Art. 108 -</w:t>
      </w:r>
      <w:r w:rsidRPr="0020365B">
        <w:rPr>
          <w:lang w:val="de-DE"/>
        </w:rPr>
        <w:t xml:space="preserve"> Artikel 63 desselben Gesetzes, aufgehoben durch das Gesetz vom 10. Juni 2012, wird mit folgendem Wortlaut wieder aufgenommen:</w:t>
      </w:r>
    </w:p>
    <w:p w14:paraId="09A8130C" w14:textId="77777777" w:rsidR="0020365B" w:rsidRPr="0020365B" w:rsidRDefault="0020365B" w:rsidP="008924DB">
      <w:pPr>
        <w:jc w:val="both"/>
        <w:rPr>
          <w:lang w:val="de-DE"/>
        </w:rPr>
      </w:pPr>
    </w:p>
    <w:p w14:paraId="0FEF5E99" w14:textId="77777777" w:rsidR="0020365B" w:rsidRPr="0020365B" w:rsidRDefault="0020365B" w:rsidP="008924DB">
      <w:pPr>
        <w:jc w:val="both"/>
        <w:rPr>
          <w:lang w:val="de-DE"/>
        </w:rPr>
      </w:pPr>
      <w:r w:rsidRPr="0020365B">
        <w:rPr>
          <w:lang w:val="de-DE"/>
        </w:rPr>
        <w:tab/>
        <w:t>"Art. 63 - § 1 ­ Unternehmen, die gemäß Artikel 55 § 3 als Unternehmen mit beträchtlicher Marktmacht auf einem oder mehreren relevanten Märkten eingestuft wurden, können nach dem Verfahren des Artikels 65/3 nach Maßgabe des Absatzes 2 Verpflichtungszusagen anbieten, um den Aufbau eines neuen Netzes mit sehr hoher Kapazität, das bis zu den Gebäuden des Endnutzers oder der Basisstation aus Glasfaserkomponenten besteht, für Ko-Investitionen zu öffnen, indem beispielsweise Miteigentum oder langfristige Risikoteilung - durch Kofinanzierung oder durch Abnahmevereinbarungen, die spezielle Rechte mit strukturellem Charakter verleihen - seitens anderer Anbieter elektronischer Kommunikationsnetze oder -dienste angeboten werden.</w:t>
      </w:r>
    </w:p>
    <w:p w14:paraId="6D0CBFA3" w14:textId="77777777" w:rsidR="0020365B" w:rsidRPr="0020365B" w:rsidRDefault="0020365B" w:rsidP="008924DB">
      <w:pPr>
        <w:jc w:val="both"/>
        <w:rPr>
          <w:lang w:val="de-DE"/>
        </w:rPr>
      </w:pPr>
    </w:p>
    <w:p w14:paraId="1D20C8ED" w14:textId="77777777" w:rsidR="0020365B" w:rsidRPr="0020365B" w:rsidRDefault="0020365B" w:rsidP="008924DB">
      <w:pPr>
        <w:jc w:val="both"/>
        <w:rPr>
          <w:lang w:val="de-DE"/>
        </w:rPr>
      </w:pPr>
      <w:r w:rsidRPr="0020365B">
        <w:rPr>
          <w:lang w:val="de-DE"/>
        </w:rPr>
        <w:tab/>
        <w:t>Wenn das Institut diese Verpflichtungszusagen bewertet, prüft es insbesondere, ob das Angebot für Ko-Investitionen die folgenden Bedingungen erfüllt:</w:t>
      </w:r>
    </w:p>
    <w:p w14:paraId="0DC8F78E" w14:textId="77777777" w:rsidR="0020365B" w:rsidRPr="0020365B" w:rsidRDefault="0020365B" w:rsidP="008924DB">
      <w:pPr>
        <w:jc w:val="both"/>
        <w:rPr>
          <w:lang w:val="de-DE"/>
        </w:rPr>
      </w:pPr>
    </w:p>
    <w:p w14:paraId="71CDB2B0" w14:textId="77777777" w:rsidR="0020365B" w:rsidRPr="0020365B" w:rsidRDefault="0020365B" w:rsidP="008924DB">
      <w:pPr>
        <w:jc w:val="both"/>
        <w:rPr>
          <w:lang w:val="de-DE"/>
        </w:rPr>
      </w:pPr>
      <w:r w:rsidRPr="0020365B">
        <w:rPr>
          <w:lang w:val="de-DE"/>
        </w:rPr>
        <w:tab/>
        <w:t>1. Es steht während der gesamten Lebensdauer des Netzes jederzeit Anbietern elektronischer Kommunikationsnetze oder -dienste offen.</w:t>
      </w:r>
    </w:p>
    <w:p w14:paraId="7B4CFB4D" w14:textId="77777777" w:rsidR="0020365B" w:rsidRPr="0020365B" w:rsidRDefault="0020365B" w:rsidP="008924DB">
      <w:pPr>
        <w:jc w:val="both"/>
        <w:rPr>
          <w:lang w:val="de-DE"/>
        </w:rPr>
      </w:pPr>
    </w:p>
    <w:p w14:paraId="5351B26E" w14:textId="77777777" w:rsidR="0020365B" w:rsidRPr="0020365B" w:rsidRDefault="0020365B" w:rsidP="008924DB">
      <w:pPr>
        <w:jc w:val="both"/>
        <w:rPr>
          <w:lang w:val="de-DE"/>
        </w:rPr>
      </w:pPr>
      <w:r w:rsidRPr="0020365B">
        <w:rPr>
          <w:lang w:val="de-DE"/>
        </w:rPr>
        <w:tab/>
        <w:t>2. Es würde anderen Ko-Investoren, die Anbieter elektronischer Kommunikationsnetze oder -dienste sind, ermöglichen, auf den nachgelagerten Märkten, auf denen das Unternehmen, das als Unternehmen mit beträchtlicher Marktmacht eingestuft wurde, tätig ist, langfristig wirksam und nachhaltig im Wettbewerb zu bestehen, und zwar zu Bedingungen, die Folgendes umfassen:</w:t>
      </w:r>
    </w:p>
    <w:p w14:paraId="003710BD" w14:textId="77777777" w:rsidR="0020365B" w:rsidRPr="0020365B" w:rsidRDefault="0020365B" w:rsidP="008924DB">
      <w:pPr>
        <w:jc w:val="both"/>
        <w:rPr>
          <w:lang w:val="de-DE"/>
        </w:rPr>
      </w:pPr>
    </w:p>
    <w:p w14:paraId="5B89CFEA"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gerechte, angemessene und nichtdiskriminierende Bedingungen, die den Zugang zur vollen Kapazität des Netzes in dem Umfang ermöglichen, der der Ko-Investition entspricht,</w:t>
      </w:r>
    </w:p>
    <w:p w14:paraId="50FA391F" w14:textId="77777777" w:rsidR="0020365B" w:rsidRPr="0020365B" w:rsidRDefault="0020365B" w:rsidP="008924DB">
      <w:pPr>
        <w:jc w:val="both"/>
        <w:rPr>
          <w:lang w:val="de-DE"/>
        </w:rPr>
      </w:pPr>
    </w:p>
    <w:p w14:paraId="2A6E3ED1"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Flexibilität hinsichtlich Wert und Zeitpunkt der von den einzelnen Ko-Investoren zugesagten Beteiligung,</w:t>
      </w:r>
    </w:p>
    <w:p w14:paraId="626CA89F" w14:textId="77777777" w:rsidR="0020365B" w:rsidRPr="0020365B" w:rsidRDefault="0020365B" w:rsidP="008924DB">
      <w:pPr>
        <w:jc w:val="both"/>
        <w:rPr>
          <w:lang w:val="de-DE"/>
        </w:rPr>
      </w:pPr>
    </w:p>
    <w:p w14:paraId="7D8DCDA6" w14:textId="77777777" w:rsidR="0020365B" w:rsidRPr="0020365B" w:rsidRDefault="0020365B" w:rsidP="008924DB">
      <w:pPr>
        <w:jc w:val="both"/>
        <w:rPr>
          <w:lang w:val="de-DE"/>
        </w:rPr>
      </w:pPr>
      <w:r w:rsidRPr="0020365B">
        <w:rPr>
          <w:lang w:val="de-DE"/>
        </w:rPr>
        <w:lastRenderedPageBreak/>
        <w:tab/>
      </w:r>
      <w:r w:rsidRPr="0020365B">
        <w:rPr>
          <w:i/>
          <w:iCs/>
          <w:lang w:val="de-DE"/>
        </w:rPr>
        <w:t>c)</w:t>
      </w:r>
      <w:r w:rsidRPr="0020365B">
        <w:rPr>
          <w:lang w:val="de-DE"/>
        </w:rPr>
        <w:t> die Möglichkeit einer künftigen Aufstockung der Beteiligung,</w:t>
      </w:r>
    </w:p>
    <w:p w14:paraId="44175D1B" w14:textId="77777777" w:rsidR="0020365B" w:rsidRPr="0020365B" w:rsidRDefault="0020365B" w:rsidP="008924DB">
      <w:pPr>
        <w:jc w:val="both"/>
        <w:rPr>
          <w:lang w:val="de-DE"/>
        </w:rPr>
      </w:pPr>
    </w:p>
    <w:p w14:paraId="4F5B9BC4" w14:textId="77777777" w:rsidR="0020365B" w:rsidRPr="0020365B" w:rsidRDefault="0020365B" w:rsidP="008924DB">
      <w:pPr>
        <w:jc w:val="both"/>
        <w:rPr>
          <w:lang w:val="de-DE"/>
        </w:rPr>
      </w:pPr>
      <w:r w:rsidRPr="0020365B">
        <w:rPr>
          <w:lang w:val="de-DE"/>
        </w:rPr>
        <w:tab/>
      </w:r>
      <w:r w:rsidRPr="0020365B">
        <w:rPr>
          <w:i/>
          <w:iCs/>
          <w:lang w:val="de-DE"/>
        </w:rPr>
        <w:t>d)</w:t>
      </w:r>
      <w:r w:rsidRPr="0020365B">
        <w:rPr>
          <w:lang w:val="de-DE"/>
        </w:rPr>
        <w:t> gegenseitige Rechte, die sich die Ko-Investoren nach Errichtung der gemeinsam finanzierten Infrastruktur gewähren.</w:t>
      </w:r>
    </w:p>
    <w:p w14:paraId="08738892" w14:textId="77777777" w:rsidR="0020365B" w:rsidRPr="0020365B" w:rsidRDefault="0020365B" w:rsidP="008924DB">
      <w:pPr>
        <w:jc w:val="both"/>
        <w:rPr>
          <w:lang w:val="de-DE"/>
        </w:rPr>
      </w:pPr>
    </w:p>
    <w:p w14:paraId="534AFEC3" w14:textId="77777777" w:rsidR="0020365B" w:rsidRPr="0020365B" w:rsidRDefault="0020365B" w:rsidP="008924DB">
      <w:pPr>
        <w:jc w:val="both"/>
        <w:rPr>
          <w:lang w:val="de-DE"/>
        </w:rPr>
      </w:pPr>
      <w:r w:rsidRPr="0020365B">
        <w:rPr>
          <w:lang w:val="de-DE"/>
        </w:rPr>
        <w:tab/>
        <w:t>3. Es wird vom Unternehmen rechtzeitig und, wenn es die in Artikel 65/4 § 1 aufgeführten Merkmale nicht aufweist, spätestens sechs Monate vor dem Beginn des Aufbaus der neuen Netzbestandteile veröffentlicht. Auf der Grundlage nationaler Gegebenheiten kann dieser Zeitraum verlängert werden.</w:t>
      </w:r>
    </w:p>
    <w:p w14:paraId="7F1C61BE" w14:textId="77777777" w:rsidR="0020365B" w:rsidRPr="0020365B" w:rsidRDefault="0020365B" w:rsidP="008924DB">
      <w:pPr>
        <w:jc w:val="both"/>
        <w:rPr>
          <w:lang w:val="de-DE"/>
        </w:rPr>
      </w:pPr>
    </w:p>
    <w:p w14:paraId="7EDEAD3B" w14:textId="77777777" w:rsidR="0020365B" w:rsidRPr="0020365B" w:rsidRDefault="0020365B" w:rsidP="008924DB">
      <w:pPr>
        <w:jc w:val="both"/>
        <w:rPr>
          <w:lang w:val="de-DE"/>
        </w:rPr>
      </w:pPr>
      <w:r w:rsidRPr="0020365B">
        <w:rPr>
          <w:lang w:val="de-DE"/>
        </w:rPr>
        <w:tab/>
        <w:t>4. Zugangsnachfrager, die sich nicht an der Ko-Investition beteiligen, können von Beginn an von derselben Qualität, derselben Geschwindigkeit und denselben Bedingungen profitieren und dieselben Endnutzer erreichen wie vor dem Aufbau, wobei ein vom Institut unter Berücksichtigung der Entwicklungen auf den betreffenden Endkundenmärkten bestätigter Mechanismus zur allmählichen Anpassung hinzukommt, mit dem die Anreize für eine Beteiligung an den Ko-Investitionen aufrechterhalten werden; mit diesem Mechanismus wird sichergestellt, dass die Zugangsnachfrager Zugang zu den Netzelementen mit sehr hoher Kapazität haben, und zwar zu einem Zeitpunkt und auf der Grundlage transparenter und nichtdiskriminierender Bedingungen, die das unterschiedliche Ausmaß des Risikos für die jeweiligen Ko-Investoren in den verschiedenen Phasen des Aufbaus angemessen widerspiegeln und der Wettbewerbssituation auf den Endkundenmärkten Rechnung tragen.</w:t>
      </w:r>
    </w:p>
    <w:p w14:paraId="3FA8B056" w14:textId="77777777" w:rsidR="0020365B" w:rsidRPr="0020365B" w:rsidRDefault="0020365B" w:rsidP="008924DB">
      <w:pPr>
        <w:jc w:val="both"/>
        <w:rPr>
          <w:lang w:val="de-DE"/>
        </w:rPr>
      </w:pPr>
    </w:p>
    <w:p w14:paraId="4581AF7B" w14:textId="77777777" w:rsidR="0020365B" w:rsidRPr="0020365B" w:rsidRDefault="0020365B" w:rsidP="008924DB">
      <w:pPr>
        <w:jc w:val="both"/>
        <w:rPr>
          <w:lang w:val="de-DE"/>
        </w:rPr>
      </w:pPr>
      <w:r w:rsidRPr="0020365B">
        <w:rPr>
          <w:lang w:val="de-DE"/>
        </w:rPr>
        <w:tab/>
        <w:t>5. Es entspricht mindestens den Kriterien in § 5 und erfolgt nach Treu und Glauben.</w:t>
      </w:r>
    </w:p>
    <w:p w14:paraId="1B35CC2A" w14:textId="77777777" w:rsidR="0020365B" w:rsidRPr="0020365B" w:rsidRDefault="0020365B" w:rsidP="008924DB">
      <w:pPr>
        <w:jc w:val="both"/>
        <w:rPr>
          <w:lang w:val="de-DE"/>
        </w:rPr>
      </w:pPr>
    </w:p>
    <w:p w14:paraId="79E62FDC" w14:textId="77777777" w:rsidR="0020365B" w:rsidRPr="0020365B" w:rsidRDefault="0020365B" w:rsidP="008924DB">
      <w:pPr>
        <w:jc w:val="both"/>
        <w:rPr>
          <w:lang w:val="de-DE"/>
        </w:rPr>
      </w:pPr>
      <w:r w:rsidRPr="0020365B">
        <w:rPr>
          <w:lang w:val="de-DE"/>
        </w:rPr>
        <w:tab/>
        <w:t>§ 2 ­ Kommt das Institut unter Berücksichtigung der Ergebnisse der gemäß Artikel 65/3 § 2 durchgeführten Marktprüfung zu dem Schluss, dass die angebotene Verpflichtungszusage für Ko-Investitionen die Bedingungen von § 1 erfüllt, so erklärt es diese Verpflichtungszusage gemäß Artikel 65/3 § 3 für bindend und erlegt es keine zusätzlichen Verpflichtungen gemäß Artikel 55 § 4 in Bezug auf die von den Verpflichtungszusagen betroffenen Elemente des neuen Netzes mit sehr hoher Kapazität auf, sofern wenigstens ein potenzieller Ko-Investor eine Ko-Investitionsvereinbarung mit dem Unternehmen, das als Unternehmen mit beträchtlicher Marktmacht eingestuft wurde, eingegangen ist.</w:t>
      </w:r>
    </w:p>
    <w:p w14:paraId="0EC70B81" w14:textId="77777777" w:rsidR="0020365B" w:rsidRPr="0020365B" w:rsidRDefault="0020365B" w:rsidP="008924DB">
      <w:pPr>
        <w:jc w:val="both"/>
        <w:rPr>
          <w:lang w:val="de-DE"/>
        </w:rPr>
      </w:pPr>
    </w:p>
    <w:p w14:paraId="0510FBA7" w14:textId="77777777" w:rsidR="0020365B" w:rsidRPr="0020365B" w:rsidRDefault="0020365B" w:rsidP="008924DB">
      <w:pPr>
        <w:jc w:val="both"/>
        <w:rPr>
          <w:lang w:val="de-DE"/>
        </w:rPr>
      </w:pPr>
      <w:r w:rsidRPr="0020365B">
        <w:rPr>
          <w:lang w:val="de-DE"/>
        </w:rPr>
        <w:tab/>
        <w:t>Absatz 1 gilt unbeschadet der regulatorischen Behandlung von Gegebenheiten, bei denen den Ergebnissen von Marktprüfungen gemäß Artikel 65/3 § 2 zufolge die Bedingungen von § 1 nicht erfüllt werden, die jedoch Auswirkungen auf den Wettbewerb haben und für die Zwecke der Artikel 54 und 55 berücksichtigt werden.</w:t>
      </w:r>
    </w:p>
    <w:p w14:paraId="7792FA73" w14:textId="77777777" w:rsidR="0020365B" w:rsidRPr="0020365B" w:rsidRDefault="0020365B" w:rsidP="008924DB">
      <w:pPr>
        <w:jc w:val="both"/>
        <w:rPr>
          <w:lang w:val="de-DE"/>
        </w:rPr>
      </w:pPr>
    </w:p>
    <w:p w14:paraId="5C9F043D" w14:textId="77777777" w:rsidR="0020365B" w:rsidRPr="0020365B" w:rsidRDefault="0020365B" w:rsidP="008924DB">
      <w:pPr>
        <w:jc w:val="both"/>
        <w:rPr>
          <w:lang w:val="de-DE"/>
        </w:rPr>
      </w:pPr>
      <w:r w:rsidRPr="0020365B">
        <w:rPr>
          <w:lang w:val="de-DE"/>
        </w:rPr>
        <w:tab/>
        <w:t>Im Wege einer Ausnahme von Absatz 1 kann das Institut in hinreichend begründeten Fällen Abhilfemaßnahmen gemäß den Artikeln 55 und 58 bis 62 in Bezug auf die neuen Netze mit sehr hoher Kapazität vorschreiben, beibehalten oder anpassen, um erhebliche Wettbewerbsprobleme auf bestimmten Märkten zu lösen, wenn das Institut feststellt, dass diese Wettbewerbsprobleme aufgrund der besonderen Merkmale dieser Märkte andernfalls nicht gelöst würden.</w:t>
      </w:r>
    </w:p>
    <w:p w14:paraId="5B7278BE" w14:textId="77777777" w:rsidR="0020365B" w:rsidRPr="0020365B" w:rsidRDefault="0020365B" w:rsidP="008924DB">
      <w:pPr>
        <w:jc w:val="both"/>
        <w:rPr>
          <w:lang w:val="de-DE"/>
        </w:rPr>
      </w:pPr>
    </w:p>
    <w:p w14:paraId="518EF008" w14:textId="77777777" w:rsidR="0020365B" w:rsidRPr="0020365B" w:rsidRDefault="0020365B" w:rsidP="008924DB">
      <w:pPr>
        <w:jc w:val="both"/>
        <w:rPr>
          <w:lang w:val="de-DE"/>
        </w:rPr>
      </w:pPr>
      <w:r w:rsidRPr="0020365B">
        <w:rPr>
          <w:lang w:val="de-DE"/>
        </w:rPr>
        <w:tab/>
        <w:t>§ 3 ­ Das Institut überwacht fortlaufend die Einhaltung der in § 1 erwähnten Bedingungen und kann von dem Unternehmen, das als Unternehmen mit beträchtlicher Marktmacht eingestuft wurde, verlangen, ihm jährliche Konformitätserklärungen vorzulegen.</w:t>
      </w:r>
    </w:p>
    <w:p w14:paraId="739B4908" w14:textId="77777777" w:rsidR="0020365B" w:rsidRPr="0020365B" w:rsidRDefault="0020365B" w:rsidP="008924DB">
      <w:pPr>
        <w:jc w:val="both"/>
        <w:rPr>
          <w:lang w:val="de-DE"/>
        </w:rPr>
      </w:pPr>
    </w:p>
    <w:p w14:paraId="274DA7DA" w14:textId="77777777" w:rsidR="0020365B" w:rsidRPr="0020365B" w:rsidRDefault="0020365B" w:rsidP="008924DB">
      <w:pPr>
        <w:jc w:val="both"/>
        <w:rPr>
          <w:lang w:val="de-DE"/>
        </w:rPr>
      </w:pPr>
      <w:r w:rsidRPr="0020365B">
        <w:rPr>
          <w:lang w:val="de-DE"/>
        </w:rPr>
        <w:lastRenderedPageBreak/>
        <w:tab/>
        <w:t>Vorliegender Artikel berührt nicht die Befugnis des Instituts, bei Streitigkeiten zwischen Unternehmen im Zusammenhang mit einer Ko-Investitionsvereinbarung, die aus Sicht des Instituts den Bedingungen von § 1 entspricht, gemäß Artikel 4 des Gesetzes vom 17. Januar 2003 über Beschwerden und die Behandlung von Streitsachen in Zusammenhang mit dem Gesetz vom 17. Januar 2003 über das Statut der Regulierungsinstanz des belgischen Post- und Telekommunikationssektors einen Beschluss zu treffen.</w:t>
      </w:r>
    </w:p>
    <w:p w14:paraId="692D180E" w14:textId="77777777" w:rsidR="0020365B" w:rsidRPr="0020365B" w:rsidRDefault="0020365B" w:rsidP="008924DB">
      <w:pPr>
        <w:jc w:val="both"/>
        <w:rPr>
          <w:lang w:val="de-DE"/>
        </w:rPr>
      </w:pPr>
    </w:p>
    <w:p w14:paraId="0200C454" w14:textId="77777777" w:rsidR="0020365B" w:rsidRPr="0020365B" w:rsidRDefault="0020365B" w:rsidP="008924DB">
      <w:pPr>
        <w:jc w:val="both"/>
        <w:rPr>
          <w:lang w:val="de-DE"/>
        </w:rPr>
      </w:pPr>
      <w:r w:rsidRPr="0020365B">
        <w:rPr>
          <w:lang w:val="de-DE"/>
        </w:rPr>
        <w:tab/>
        <w:t>§ 4 ­ Bei der Anwendung des vorliegenden Artikels berücksichtigt das Institut die GEREK-Leitlinien zur Förderung einer einheitlichen Anwendung der in § 1 aufgeführten Bedingungen und der in § 5 aufgeführten Kriterien durch die nationalen Regulierungsbehörden.</w:t>
      </w:r>
    </w:p>
    <w:p w14:paraId="72788BED" w14:textId="77777777" w:rsidR="0020365B" w:rsidRPr="0020365B" w:rsidRDefault="0020365B" w:rsidP="008924DB">
      <w:pPr>
        <w:jc w:val="both"/>
        <w:rPr>
          <w:lang w:val="de-DE"/>
        </w:rPr>
      </w:pPr>
    </w:p>
    <w:p w14:paraId="159CF2E5" w14:textId="77777777" w:rsidR="0020365B" w:rsidRPr="0020365B" w:rsidRDefault="0020365B" w:rsidP="008924DB">
      <w:pPr>
        <w:jc w:val="both"/>
        <w:rPr>
          <w:lang w:val="de-DE"/>
        </w:rPr>
      </w:pPr>
      <w:r w:rsidRPr="0020365B">
        <w:rPr>
          <w:lang w:val="de-DE"/>
        </w:rPr>
        <w:tab/>
        <w:t>§ 5 ­ Bei der Bewertung eines Ko-Investitionsangebots gemäß § 1 überprüft das Institut, ob zumindest die folgenden Kriterien erfüllt sind. Das Institut kann insoweit zusätzliche Kriterien in Betracht ziehen, als diese - angesichts der besonderen Bedingungen vor Ort und der Marktstruktur - für die Sicherstellung der Zugänglichkeit der Ko-Investition für potenzielle Investoren erforderlich sind:</w:t>
      </w:r>
    </w:p>
    <w:p w14:paraId="411F060C" w14:textId="77777777" w:rsidR="0020365B" w:rsidRPr="0020365B" w:rsidRDefault="0020365B" w:rsidP="008924DB">
      <w:pPr>
        <w:jc w:val="both"/>
        <w:rPr>
          <w:lang w:val="de-DE"/>
        </w:rPr>
      </w:pPr>
    </w:p>
    <w:p w14:paraId="5E37BF71" w14:textId="77777777" w:rsidR="0020365B" w:rsidRPr="0020365B" w:rsidRDefault="0020365B" w:rsidP="008924DB">
      <w:pPr>
        <w:jc w:val="both"/>
        <w:rPr>
          <w:lang w:val="de-DE"/>
        </w:rPr>
      </w:pPr>
      <w:r w:rsidRPr="0020365B">
        <w:rPr>
          <w:lang w:val="de-DE"/>
        </w:rPr>
        <w:tab/>
        <w:t>1. Das Ko-Investitionsangebot steht allen Unternehmen während der Lebensdauer des in diesem Rahmen ausgebauten Netzes diskriminierungsfrei offen. Das Unternehmen, das als Unternehmen mit beträchtlicher Marktmacht eingestuft wurde, kann in das Angebot angemessene Bedingungen bezüglich der finanziellen Leistungsfähigkeit eines Unternehmens aufnehmen, sodass potenzielle Ko-Investoren zum Beispiel nachweisen müssen, dass sie in der Lage sind, gestaffelte Zahlungen zu leisten, auf deren Grundlage der Ausbau geplant wird, oder bezüglich der Zustimmung zu einem strategischen Plan, auf dessen Grundlage mittelfristige Ausbaupläne aufgestellt werden, und so weiter.</w:t>
      </w:r>
    </w:p>
    <w:p w14:paraId="1BB83E06" w14:textId="77777777" w:rsidR="0020365B" w:rsidRPr="0020365B" w:rsidRDefault="0020365B" w:rsidP="008924DB">
      <w:pPr>
        <w:jc w:val="both"/>
        <w:rPr>
          <w:lang w:val="de-DE"/>
        </w:rPr>
      </w:pPr>
    </w:p>
    <w:p w14:paraId="06303C35" w14:textId="77777777" w:rsidR="0020365B" w:rsidRPr="0020365B" w:rsidRDefault="0020365B" w:rsidP="008924DB">
      <w:pPr>
        <w:jc w:val="both"/>
        <w:rPr>
          <w:lang w:val="de-DE"/>
        </w:rPr>
      </w:pPr>
      <w:r w:rsidRPr="0020365B">
        <w:rPr>
          <w:lang w:val="de-DE"/>
        </w:rPr>
        <w:tab/>
        <w:t>2. Das Ko-Investitionsangebot muss transparent sein:</w:t>
      </w:r>
    </w:p>
    <w:p w14:paraId="0382706F" w14:textId="77777777" w:rsidR="0020365B" w:rsidRPr="0020365B" w:rsidRDefault="0020365B" w:rsidP="008924DB">
      <w:pPr>
        <w:jc w:val="both"/>
        <w:rPr>
          <w:lang w:val="de-DE"/>
        </w:rPr>
      </w:pPr>
    </w:p>
    <w:p w14:paraId="3E200820"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Das Angebot steht auf der Website des Unternehmens, das als Unternehmen mit beträchtlicher Marktmacht eingestuft wurde, zur Verfügung und ist dort leicht auffindbar.</w:t>
      </w:r>
    </w:p>
    <w:p w14:paraId="6DE47722" w14:textId="77777777" w:rsidR="0020365B" w:rsidRPr="0020365B" w:rsidRDefault="0020365B" w:rsidP="008924DB">
      <w:pPr>
        <w:jc w:val="both"/>
        <w:rPr>
          <w:lang w:val="de-DE"/>
        </w:rPr>
      </w:pPr>
    </w:p>
    <w:p w14:paraId="70BB4670"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Die vollständigen detaillierten Bedingungen müssen jedem potenziellen Bieter, der sein Interesse bekundet hat, unverzüglich zur Verfügung gestellt werden, einschließlich der Rechtsform der Ko-Investitionsvereinbarung und, soweit zutreffend, der Eckpunkte der Verwaltungsvorschriften des Ko-Investitionsinstruments.</w:t>
      </w:r>
    </w:p>
    <w:p w14:paraId="5B8A36E3" w14:textId="77777777" w:rsidR="0020365B" w:rsidRPr="0020365B" w:rsidRDefault="0020365B" w:rsidP="008924DB">
      <w:pPr>
        <w:jc w:val="both"/>
        <w:rPr>
          <w:lang w:val="de-DE"/>
        </w:rPr>
      </w:pPr>
    </w:p>
    <w:p w14:paraId="60689A93"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Und der Prozess, also zum Beispiel der Fahrplan für die Einrichtung und Entwicklung des Ko-Investitionsprojekts, muss im Voraus festgelegt und potenziellen Ko-Investoren in schriftlicher Form klar erläutert werden; alle wichtigen Meilensteine müssen allen Unternehmen eindeutig und diskriminierungsfrei mitgeteilt werden.</w:t>
      </w:r>
    </w:p>
    <w:p w14:paraId="27FED9C3" w14:textId="77777777" w:rsidR="0020365B" w:rsidRPr="0020365B" w:rsidRDefault="0020365B" w:rsidP="008924DB">
      <w:pPr>
        <w:jc w:val="both"/>
        <w:rPr>
          <w:lang w:val="de-DE"/>
        </w:rPr>
      </w:pPr>
    </w:p>
    <w:p w14:paraId="76F4D7F1" w14:textId="77777777" w:rsidR="0020365B" w:rsidRPr="0020365B" w:rsidRDefault="0020365B" w:rsidP="008924DB">
      <w:pPr>
        <w:jc w:val="both"/>
        <w:rPr>
          <w:lang w:val="de-DE"/>
        </w:rPr>
      </w:pPr>
      <w:r w:rsidRPr="0020365B">
        <w:rPr>
          <w:lang w:val="de-DE"/>
        </w:rPr>
        <w:tab/>
        <w:t>3. Das Ko-Investitionsangebot enthält Bedingungen, die langfristig einen nachhaltigen Wettbewerb fördern, darunter insbesondere:</w:t>
      </w:r>
    </w:p>
    <w:p w14:paraId="2A0D2B0B" w14:textId="77777777" w:rsidR="0020365B" w:rsidRPr="0020365B" w:rsidRDefault="0020365B" w:rsidP="008924DB">
      <w:pPr>
        <w:jc w:val="both"/>
        <w:rPr>
          <w:lang w:val="de-DE"/>
        </w:rPr>
      </w:pPr>
    </w:p>
    <w:p w14:paraId="56390D73"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xml:space="preserve"> Allen Unternehmen müssen für die Beteiligung an der Ko-Investitionsvereinbarung Bedingungen angeboten werden, die im Verhältnis zu dem Zeitpunkt ihres Beitritts fair, zumutbar und nichtdiskriminierend sind, auch im Hinblick auf einen finanziellen Beitrag zum Erwerb bestimmter Rechte, den Schutz, den die Ko-Investoren aufgrund solcher Rechte sowohl in der Ausbauphase als auch in der Betriebsphase genießen, zum Beispiel durch Gewährung unveräußerlicher Nutzungsrechte für die erwartete Lebensdauer des gemeinsam finanzierten </w:t>
      </w:r>
      <w:r w:rsidRPr="0020365B">
        <w:rPr>
          <w:lang w:val="de-DE"/>
        </w:rPr>
        <w:lastRenderedPageBreak/>
        <w:t>Netzes, und die Bedingungen für einen Beitritt und einen etwaigen Austritt aus der Ko-Investitionsvereinbarung. Nichtdiskriminierende Bedingungen bedeutet in diesem Zusammen</w:t>
      </w:r>
      <w:r w:rsidRPr="0020365B">
        <w:rPr>
          <w:lang w:val="de-DE"/>
        </w:rPr>
        <w:softHyphen/>
        <w:t>hang nicht, dass allen potenziellen Ko-Investoren genau die gleichen - auch finanziellen - Bedingungen angeboten werden müssen, sondern dass sämtliche Abweichungen anhand derselben objektiven, transparenten, nichtdiskriminierenden und vorhersehbaren Kriterien, wie zum Beispiel die Zahl der zugesagten Endnutzer-Anschlussleitungen, gerechtfertigt sein müssen.</w:t>
      </w:r>
    </w:p>
    <w:p w14:paraId="65C5E76A" w14:textId="77777777" w:rsidR="0020365B" w:rsidRPr="0020365B" w:rsidRDefault="0020365B" w:rsidP="008924DB">
      <w:pPr>
        <w:jc w:val="both"/>
        <w:rPr>
          <w:lang w:val="de-DE"/>
        </w:rPr>
      </w:pPr>
    </w:p>
    <w:p w14:paraId="744BCA43"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Das Angebot muss im Hinblick auf Höhe und Zeitpunkt der von jedem Ko-Investor abgegebenen Verpflichtungszusagen Flexibilität ermöglichen, beispielsweise in Form eines vereinbarten und möglicherweise steigenden Anteils an der Gesamtzahl der Endnutzer-Anschlussleitungen in einem bestimmten Gebiet, zu dem sich Ko-Investoren schrittweise verpflichten können, und das in Größeneinheiten festgelegt wird, die es kleineren Ko-Investoren mit begrenzten Mitteln erlauben, mit einem Beitrag in einer vertretbaren Mindesthöhe in die Ko-Investition einzusteigen und ihre Beteiligung schrittweise zu steigern, gleichzeitig aber eine angemessene Höhe der anfänglichen Verpflichtungszusagen gewährleisten. Bei der Festlegung des finanziellen Beitrags, den jeder Ko-Investor zu leisten hat, muss berücksichtigt werden, dass frühe Investoren größere Risiken eingehen und früher Kapital binden.</w:t>
      </w:r>
    </w:p>
    <w:p w14:paraId="1A9B56BE" w14:textId="77777777" w:rsidR="0020365B" w:rsidRPr="0020365B" w:rsidRDefault="0020365B" w:rsidP="008924DB">
      <w:pPr>
        <w:jc w:val="both"/>
        <w:rPr>
          <w:lang w:val="de-DE"/>
        </w:rPr>
      </w:pPr>
    </w:p>
    <w:p w14:paraId="545B67CD"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Ein mit der Zeit steigender Mehrbeitrag für erst später abgegebene Verpflichtungs</w:t>
      </w:r>
      <w:r w:rsidRPr="0020365B">
        <w:rPr>
          <w:lang w:val="de-DE"/>
        </w:rPr>
        <w:softHyphen/>
        <w:t>zusagen und für neue Ko-Investoren, die der Ko-Investitionsvereinbarung erst nach Beginn des Projekts beitreten, gilt als gerechtfertigt, da er die sinkenden Risiken widerspiegelt und jedem Anreiz entgegenwirkt, in früheren Phasen Kapital zurückzuhalten.</w:t>
      </w:r>
    </w:p>
    <w:p w14:paraId="51AA06D4" w14:textId="77777777" w:rsidR="0020365B" w:rsidRPr="0020365B" w:rsidRDefault="0020365B" w:rsidP="008924DB">
      <w:pPr>
        <w:jc w:val="both"/>
        <w:rPr>
          <w:lang w:val="de-DE"/>
        </w:rPr>
      </w:pPr>
    </w:p>
    <w:p w14:paraId="02D4C750" w14:textId="77777777" w:rsidR="0020365B" w:rsidRPr="0020365B" w:rsidRDefault="0020365B" w:rsidP="008924DB">
      <w:pPr>
        <w:jc w:val="both"/>
        <w:rPr>
          <w:lang w:val="de-DE"/>
        </w:rPr>
      </w:pPr>
      <w:r w:rsidRPr="0020365B">
        <w:rPr>
          <w:lang w:val="de-DE"/>
        </w:rPr>
        <w:tab/>
      </w:r>
      <w:r w:rsidRPr="0020365B">
        <w:rPr>
          <w:i/>
          <w:iCs/>
          <w:lang w:val="de-DE"/>
        </w:rPr>
        <w:t>d)</w:t>
      </w:r>
      <w:r w:rsidRPr="0020365B">
        <w:rPr>
          <w:lang w:val="de-DE"/>
        </w:rPr>
        <w:t> Die Ko-Investitionsvereinbarung muss zulassen, dass Ko-Investoren erworbene Rechte an andere Ko-Investoren oder an Dritte, die willens sind, der Ko-Investitions</w:t>
      </w:r>
      <w:r w:rsidRPr="0020365B">
        <w:rPr>
          <w:lang w:val="de-DE"/>
        </w:rPr>
        <w:softHyphen/>
        <w:t>vereinbarung beizutreten, übertragen, sofern das übernehmende Unternehmen verpflichtet wird, alle ursprünglichen Verpflichtungen des übertragenden Unternehmens im Rahmen der Ko-Investitionsvereinbarung zu erfüllen.</w:t>
      </w:r>
    </w:p>
    <w:p w14:paraId="37EF08CD" w14:textId="77777777" w:rsidR="0020365B" w:rsidRPr="0020365B" w:rsidRDefault="0020365B" w:rsidP="008924DB">
      <w:pPr>
        <w:jc w:val="both"/>
        <w:rPr>
          <w:lang w:val="de-DE"/>
        </w:rPr>
      </w:pPr>
    </w:p>
    <w:p w14:paraId="683177EA" w14:textId="77777777" w:rsidR="0020365B" w:rsidRPr="0020365B" w:rsidRDefault="0020365B" w:rsidP="008924DB">
      <w:pPr>
        <w:jc w:val="both"/>
        <w:rPr>
          <w:lang w:val="de-DE"/>
        </w:rPr>
      </w:pPr>
      <w:r w:rsidRPr="0020365B">
        <w:rPr>
          <w:lang w:val="de-DE"/>
        </w:rPr>
        <w:tab/>
      </w:r>
      <w:r w:rsidRPr="0020365B">
        <w:rPr>
          <w:i/>
          <w:iCs/>
          <w:lang w:val="de-DE"/>
        </w:rPr>
        <w:t>e)</w:t>
      </w:r>
      <w:r w:rsidRPr="0020365B">
        <w:rPr>
          <w:lang w:val="de-DE"/>
        </w:rPr>
        <w:t> Die Ko-Investoren müssen sich untereinander zu fairen und zumutbaren Bedingungen gegenseitige Rechte für den Zugang zu der gemeinsam finanzierten Infrastruktur zwecks Erbringung nachgelagerter Dienste - auch für Endkunden - unter transparenten Bedingungen gewähren, die im Ko-Finanzierungsangebot und in der anschließenden Vereinbarung transparent aufgeführt sein müssen, insbesondere wenn die Ko-Investoren einzeln und getrennt für den Ausbau bestimmter Teile des Netzes verantwortlich sind. Wird ein Ko-Investitionsinstrument gebildet, muss es allen Ko-Investoren direkt oder indirekt Zugang zu dem Netz auf der Grundlage der Gleichwertigkeit des Inputs und zu fairen und zumutbaren - auch finanziellen - Bedingungen gewähren, die der unterschiedlichen Höhe der von den einzelnen Ko-Investoren eingegangenen Risiken Rechnung tragen.</w:t>
      </w:r>
    </w:p>
    <w:p w14:paraId="4CD23BE0" w14:textId="77777777" w:rsidR="0020365B" w:rsidRPr="0020365B" w:rsidRDefault="0020365B" w:rsidP="008924DB">
      <w:pPr>
        <w:jc w:val="both"/>
        <w:rPr>
          <w:lang w:val="de-DE"/>
        </w:rPr>
      </w:pPr>
    </w:p>
    <w:p w14:paraId="384FE17C" w14:textId="77777777" w:rsidR="0020365B" w:rsidRPr="0020365B" w:rsidRDefault="0020365B" w:rsidP="008924DB">
      <w:pPr>
        <w:jc w:val="both"/>
        <w:rPr>
          <w:lang w:val="de-DE"/>
        </w:rPr>
      </w:pPr>
      <w:r w:rsidRPr="0020365B">
        <w:rPr>
          <w:lang w:val="de-DE"/>
        </w:rPr>
        <w:tab/>
        <w:t>4. Das Ko-Investitionsangebot gewährleistet eine nachhaltige Investition, die voraussichtlich auch dem künftigen Bedarf gerecht wird, indem neue Netzelemente aufgebaut werden, die erheblich zum Ausbau von Netzen mit sehr hoher Kapazität beitragen."</w:t>
      </w:r>
    </w:p>
    <w:p w14:paraId="6B8A151B" w14:textId="77777777" w:rsidR="0020365B" w:rsidRPr="0020365B" w:rsidRDefault="0020365B">
      <w:pPr>
        <w:rPr>
          <w:lang w:val="de-DE"/>
        </w:rPr>
      </w:pPr>
      <w:r w:rsidRPr="0020365B">
        <w:rPr>
          <w:lang w:val="de-DE"/>
        </w:rPr>
        <w:br w:type="page"/>
      </w:r>
    </w:p>
    <w:p w14:paraId="2B589C74" w14:textId="77777777" w:rsidR="0020365B" w:rsidRPr="0020365B" w:rsidRDefault="0020365B" w:rsidP="008924DB">
      <w:pPr>
        <w:jc w:val="both"/>
        <w:rPr>
          <w:lang w:val="de-DE"/>
        </w:rPr>
      </w:pPr>
      <w:r w:rsidRPr="0020365B">
        <w:rPr>
          <w:lang w:val="de-DE"/>
        </w:rPr>
        <w:lastRenderedPageBreak/>
        <w:tab/>
      </w:r>
      <w:r w:rsidRPr="0020365B">
        <w:rPr>
          <w:b/>
          <w:lang w:val="de-DE"/>
        </w:rPr>
        <w:t>Art. 109 -</w:t>
      </w:r>
      <w:r w:rsidRPr="0020365B">
        <w:rPr>
          <w:lang w:val="de-DE"/>
        </w:rPr>
        <w:t xml:space="preserve"> Artikel 64 desselben Gesetzes, abgeändert durch die Gesetze vom 18. Mai 2009 und 10. Juli 2012, wird wie folgt ersetzt:</w:t>
      </w:r>
    </w:p>
    <w:p w14:paraId="0176DA7F" w14:textId="77777777" w:rsidR="0020365B" w:rsidRPr="0020365B" w:rsidRDefault="0020365B" w:rsidP="008924DB">
      <w:pPr>
        <w:jc w:val="both"/>
        <w:rPr>
          <w:lang w:val="de-DE"/>
        </w:rPr>
      </w:pPr>
    </w:p>
    <w:p w14:paraId="47A8F122" w14:textId="77777777" w:rsidR="0020365B" w:rsidRPr="0020365B" w:rsidRDefault="0020365B" w:rsidP="008924DB">
      <w:pPr>
        <w:jc w:val="both"/>
        <w:rPr>
          <w:lang w:val="de-DE"/>
        </w:rPr>
      </w:pPr>
      <w:r w:rsidRPr="0020365B">
        <w:rPr>
          <w:lang w:val="de-DE"/>
        </w:rPr>
        <w:tab/>
        <w:t>"Art. 64 - § 1 ­ In dem in Artikel 55 § 6 erwähnten Fall erlegt das Institut den Unternehmen, die auf einem bestimmten Endkundenmarkt gemäß Artikel 55 § 3 als Unternehmen mit beträchtlicher Marktmacht eingestuft wurden, die in § 2 Absatz 2 und 3 erwähnten Regulierungsverpflichtungen auf.</w:t>
      </w:r>
    </w:p>
    <w:p w14:paraId="37378BA1" w14:textId="77777777" w:rsidR="0020365B" w:rsidRPr="0020365B" w:rsidRDefault="0020365B" w:rsidP="008924DB">
      <w:pPr>
        <w:jc w:val="both"/>
        <w:rPr>
          <w:lang w:val="de-DE"/>
        </w:rPr>
      </w:pPr>
    </w:p>
    <w:p w14:paraId="68F48277" w14:textId="77777777" w:rsidR="0020365B" w:rsidRPr="0020365B" w:rsidRDefault="0020365B" w:rsidP="008924DB">
      <w:pPr>
        <w:jc w:val="both"/>
        <w:rPr>
          <w:lang w:val="de-DE"/>
        </w:rPr>
      </w:pPr>
      <w:r w:rsidRPr="0020365B">
        <w:rPr>
          <w:lang w:val="de-DE"/>
        </w:rPr>
        <w:tab/>
        <w:t>§ 2 ­ Die nach § 1 auferlegten Verpflichtungen müssen der Art des festgestellten Problems entsprechen und angesichts der Ziele nach Artikel 6 verhältnismäßig und gerechtfertigt sein.</w:t>
      </w:r>
    </w:p>
    <w:p w14:paraId="073E0D6A" w14:textId="77777777" w:rsidR="0020365B" w:rsidRPr="0020365B" w:rsidRDefault="0020365B" w:rsidP="008924DB">
      <w:pPr>
        <w:jc w:val="both"/>
        <w:rPr>
          <w:lang w:val="de-DE"/>
        </w:rPr>
      </w:pPr>
    </w:p>
    <w:p w14:paraId="72954A7C" w14:textId="77777777" w:rsidR="0020365B" w:rsidRPr="0020365B" w:rsidRDefault="0020365B" w:rsidP="008924DB">
      <w:pPr>
        <w:jc w:val="both"/>
        <w:rPr>
          <w:lang w:val="de-DE"/>
        </w:rPr>
      </w:pPr>
      <w:r w:rsidRPr="0020365B">
        <w:rPr>
          <w:lang w:val="de-DE"/>
        </w:rPr>
        <w:tab/>
        <w:t>Zu den auferlegten Verpflichtungen können auch die Anforderungen gehören, dass die Unternehmen keine überhöhten Preise berechnen, den Markteintritt nicht behindern, keine Kampfpreise zur Ausschaltung des Wettbewerbs anwenden, bestimmte Endnutzer nicht unangemessen bevorzugen oder Dienste nicht ungerechtfertigt bündeln.</w:t>
      </w:r>
    </w:p>
    <w:p w14:paraId="645772FA" w14:textId="77777777" w:rsidR="0020365B" w:rsidRPr="0020365B" w:rsidRDefault="0020365B" w:rsidP="008924DB">
      <w:pPr>
        <w:jc w:val="both"/>
        <w:rPr>
          <w:lang w:val="de-DE"/>
        </w:rPr>
      </w:pPr>
    </w:p>
    <w:p w14:paraId="09E2CB72" w14:textId="77777777" w:rsidR="0020365B" w:rsidRPr="0020365B" w:rsidRDefault="0020365B" w:rsidP="008924DB">
      <w:pPr>
        <w:jc w:val="both"/>
        <w:rPr>
          <w:lang w:val="de-DE"/>
        </w:rPr>
      </w:pPr>
      <w:r w:rsidRPr="0020365B">
        <w:rPr>
          <w:lang w:val="de-DE"/>
        </w:rPr>
        <w:tab/>
        <w:t>Das Institut kann diesen Unternehmen geeignete Maßnahmen zur Einhaltung von Obergrenzen bei Endnutzerpreisen, Maßnahmen zur Kontrolle von Einzeltarifen oder Maßnahmen im Hinblick auf kostenorientierte Tarife oder Preise von vergleichbaren Märkten auferlegen, um die Interessen der Endnutzer zu schützen und einen wirksamen Wettbewerb zu fördern.</w:t>
      </w:r>
    </w:p>
    <w:p w14:paraId="5CA39A19" w14:textId="77777777" w:rsidR="0020365B" w:rsidRPr="0020365B" w:rsidRDefault="0020365B" w:rsidP="008924DB">
      <w:pPr>
        <w:jc w:val="both"/>
        <w:rPr>
          <w:lang w:val="de-DE"/>
        </w:rPr>
      </w:pPr>
    </w:p>
    <w:p w14:paraId="0B5B8814" w14:textId="77777777" w:rsidR="0020365B" w:rsidRPr="0020365B" w:rsidRDefault="0020365B" w:rsidP="008924DB">
      <w:pPr>
        <w:jc w:val="both"/>
        <w:rPr>
          <w:lang w:val="de-DE"/>
        </w:rPr>
      </w:pPr>
      <w:r w:rsidRPr="0020365B">
        <w:rPr>
          <w:lang w:val="de-DE"/>
        </w:rPr>
        <w:tab/>
        <w:t>§ 3 ­ Ist ein Unternehmen verpflichtet, seine Endnutzertarife oder andere endnutzerrelevante Aspekte der Regulierung zu unterwerfen, gewährleistet das Institut, dass die erforderlichen und geeigneten Kostenrechnungssysteme eingesetzt werden.</w:t>
      </w:r>
    </w:p>
    <w:p w14:paraId="51801652" w14:textId="77777777" w:rsidR="0020365B" w:rsidRPr="0020365B" w:rsidRDefault="0020365B" w:rsidP="008924DB">
      <w:pPr>
        <w:jc w:val="both"/>
        <w:rPr>
          <w:lang w:val="de-DE"/>
        </w:rPr>
      </w:pPr>
    </w:p>
    <w:p w14:paraId="39E52454" w14:textId="77777777" w:rsidR="0020365B" w:rsidRPr="0020365B" w:rsidRDefault="0020365B" w:rsidP="008924DB">
      <w:pPr>
        <w:jc w:val="both"/>
        <w:rPr>
          <w:lang w:val="de-DE"/>
        </w:rPr>
      </w:pPr>
      <w:r w:rsidRPr="0020365B">
        <w:rPr>
          <w:lang w:val="de-DE"/>
        </w:rPr>
        <w:tab/>
        <w:t>Das Institut kann das zu verwendende Format und die zu verwendende Buchführungsmethode festlegen. Ein zugelassener Revisor überprüft auf Kosten des Unternehmens die Anwendung der Kostenrechnungsmethode und erstellt jährlich eine diesbezügliche Konformitätserklärung, die vom Institut veröffentlicht wird."</w:t>
      </w:r>
    </w:p>
    <w:p w14:paraId="26AF6A82" w14:textId="77777777" w:rsidR="0020365B" w:rsidRPr="0020365B" w:rsidRDefault="0020365B" w:rsidP="008924DB">
      <w:pPr>
        <w:jc w:val="both"/>
        <w:rPr>
          <w:lang w:val="de-DE"/>
        </w:rPr>
      </w:pPr>
    </w:p>
    <w:p w14:paraId="3295B559" w14:textId="77777777" w:rsidR="0020365B" w:rsidRPr="0020365B" w:rsidRDefault="0020365B" w:rsidP="008924DB">
      <w:pPr>
        <w:jc w:val="both"/>
        <w:rPr>
          <w:lang w:val="de-DE"/>
        </w:rPr>
      </w:pPr>
    </w:p>
    <w:p w14:paraId="345AF30C" w14:textId="77777777" w:rsidR="0020365B" w:rsidRPr="0020365B" w:rsidRDefault="0020365B" w:rsidP="008924DB">
      <w:pPr>
        <w:jc w:val="both"/>
        <w:rPr>
          <w:lang w:val="de-DE"/>
        </w:rPr>
      </w:pPr>
      <w:r w:rsidRPr="0020365B">
        <w:rPr>
          <w:lang w:val="de-DE"/>
        </w:rPr>
        <w:tab/>
      </w:r>
      <w:r w:rsidRPr="0020365B">
        <w:rPr>
          <w:b/>
          <w:lang w:val="de-DE"/>
        </w:rPr>
        <w:t>Art. 110 -</w:t>
      </w:r>
      <w:r w:rsidRPr="0020365B">
        <w:rPr>
          <w:lang w:val="de-DE"/>
        </w:rPr>
        <w:t xml:space="preserve"> Artikel 65/1 desselben Gesetzes, eingefügt durch das Gesetz vom 10. Juli 2012, wird wie folgt abgeändert:</w:t>
      </w:r>
    </w:p>
    <w:p w14:paraId="202AD36D" w14:textId="77777777" w:rsidR="0020365B" w:rsidRPr="0020365B" w:rsidRDefault="0020365B" w:rsidP="008924DB">
      <w:pPr>
        <w:jc w:val="both"/>
        <w:rPr>
          <w:lang w:val="de-DE"/>
        </w:rPr>
      </w:pPr>
    </w:p>
    <w:p w14:paraId="25FDBBB0" w14:textId="77777777" w:rsidR="0020365B" w:rsidRPr="0020365B" w:rsidRDefault="0020365B" w:rsidP="008924DB">
      <w:pPr>
        <w:jc w:val="both"/>
        <w:rPr>
          <w:lang w:val="de-DE"/>
        </w:rPr>
      </w:pPr>
      <w:r w:rsidRPr="0020365B">
        <w:rPr>
          <w:lang w:val="de-DE"/>
        </w:rPr>
        <w:tab/>
        <w:t>1. Paragraph 1 wird wie folgt abgeändert:</w:t>
      </w:r>
    </w:p>
    <w:p w14:paraId="12162688" w14:textId="77777777" w:rsidR="0020365B" w:rsidRPr="0020365B" w:rsidRDefault="0020365B" w:rsidP="008924DB">
      <w:pPr>
        <w:jc w:val="both"/>
        <w:rPr>
          <w:lang w:val="de-DE"/>
        </w:rPr>
      </w:pPr>
    </w:p>
    <w:p w14:paraId="76D0EFD7" w14:textId="77777777" w:rsidR="0020365B" w:rsidRPr="0020365B" w:rsidRDefault="0020365B" w:rsidP="008924DB">
      <w:pPr>
        <w:jc w:val="both"/>
        <w:rPr>
          <w:lang w:val="de-DE"/>
        </w:rPr>
      </w:pPr>
      <w:r w:rsidRPr="0020365B">
        <w:rPr>
          <w:lang w:val="de-DE"/>
        </w:rPr>
        <w:tab/>
      </w:r>
      <w:r w:rsidRPr="0020365B">
        <w:rPr>
          <w:i/>
          <w:lang w:val="de-DE"/>
        </w:rPr>
        <w:t>a) </w:t>
      </w:r>
      <w:r w:rsidRPr="0020365B">
        <w:rPr>
          <w:lang w:val="de-DE"/>
        </w:rPr>
        <w:t>In Absatz 1 werden die Wörter "im Einklang mit Artikel 56 § 2 vertikal integrierten Betreibern" durch die Wörter "im Einklang mit Artikel 55 § 5 vertikal integrierten Unternehmen" ersetzt.</w:t>
      </w:r>
    </w:p>
    <w:p w14:paraId="488E1366" w14:textId="77777777" w:rsidR="0020365B" w:rsidRPr="0020365B" w:rsidRDefault="0020365B" w:rsidP="008924DB">
      <w:pPr>
        <w:jc w:val="both"/>
        <w:rPr>
          <w:lang w:val="de-DE"/>
        </w:rPr>
      </w:pPr>
    </w:p>
    <w:p w14:paraId="0D8B197B"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In Absatz 2 werden die Wörter "allen Betreibern" durch die Wörter "allen Unternehmen" ersetzt.</w:t>
      </w:r>
    </w:p>
    <w:p w14:paraId="2C5D4CF7" w14:textId="77777777" w:rsidR="0020365B" w:rsidRPr="0020365B" w:rsidRDefault="0020365B" w:rsidP="008924DB">
      <w:pPr>
        <w:jc w:val="both"/>
        <w:rPr>
          <w:lang w:val="de-DE"/>
        </w:rPr>
      </w:pPr>
    </w:p>
    <w:p w14:paraId="125E6BF0" w14:textId="77777777" w:rsidR="0020365B" w:rsidRPr="0020365B" w:rsidRDefault="0020365B" w:rsidP="008924DB">
      <w:pPr>
        <w:jc w:val="both"/>
        <w:rPr>
          <w:lang w:val="de-DE"/>
        </w:rPr>
      </w:pPr>
      <w:r w:rsidRPr="0020365B">
        <w:rPr>
          <w:lang w:val="de-DE"/>
        </w:rPr>
        <w:tab/>
        <w:t>2. Paragraph 2 wird wie folgt abgeändert:</w:t>
      </w:r>
    </w:p>
    <w:p w14:paraId="4B5F7F3F" w14:textId="77777777" w:rsidR="0020365B" w:rsidRPr="0020365B" w:rsidRDefault="0020365B" w:rsidP="008924DB">
      <w:pPr>
        <w:jc w:val="both"/>
        <w:rPr>
          <w:lang w:val="de-DE"/>
        </w:rPr>
      </w:pPr>
    </w:p>
    <w:p w14:paraId="29A18268"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Im ersten Satz werden die Wörter "einen Vorschlag" durch die Wörter "einen Antrag" ersetzt.</w:t>
      </w:r>
    </w:p>
    <w:p w14:paraId="3414A68D" w14:textId="77777777" w:rsidR="0020365B" w:rsidRPr="0020365B" w:rsidRDefault="0020365B" w:rsidP="008924DB">
      <w:pPr>
        <w:jc w:val="both"/>
        <w:rPr>
          <w:lang w:val="de-DE"/>
        </w:rPr>
      </w:pPr>
    </w:p>
    <w:p w14:paraId="17462FBD" w14:textId="77777777" w:rsidR="0020365B" w:rsidRPr="0020365B" w:rsidRDefault="0020365B" w:rsidP="008924DB">
      <w:pPr>
        <w:jc w:val="both"/>
        <w:rPr>
          <w:lang w:val="de-DE"/>
        </w:rPr>
      </w:pPr>
      <w:r w:rsidRPr="0020365B">
        <w:rPr>
          <w:lang w:val="de-DE"/>
        </w:rPr>
        <w:lastRenderedPageBreak/>
        <w:tab/>
      </w:r>
      <w:r w:rsidRPr="0020365B">
        <w:rPr>
          <w:i/>
          <w:iCs/>
          <w:lang w:val="de-DE"/>
        </w:rPr>
        <w:t>b)</w:t>
      </w:r>
      <w:r w:rsidRPr="0020365B">
        <w:rPr>
          <w:lang w:val="de-DE"/>
        </w:rPr>
        <w:t> Nummer 1 wird wie folgt ersetzt:</w:t>
      </w:r>
    </w:p>
    <w:p w14:paraId="7AA22831" w14:textId="77777777" w:rsidR="0020365B" w:rsidRPr="0020365B" w:rsidRDefault="0020365B" w:rsidP="008924DB">
      <w:pPr>
        <w:jc w:val="both"/>
        <w:rPr>
          <w:lang w:val="de-DE"/>
        </w:rPr>
      </w:pPr>
    </w:p>
    <w:p w14:paraId="39ECEB65" w14:textId="77777777" w:rsidR="0020365B" w:rsidRPr="0020365B" w:rsidRDefault="0020365B" w:rsidP="008924DB">
      <w:pPr>
        <w:jc w:val="both"/>
        <w:rPr>
          <w:lang w:val="de-DE"/>
        </w:rPr>
      </w:pPr>
      <w:r w:rsidRPr="0020365B">
        <w:rPr>
          <w:lang w:val="de-DE"/>
        </w:rPr>
        <w:tab/>
        <w:t>"1. den Nachweis, dass die in § 1 erwähnte Schlussfolgerung des Instituts begründet ist,"</w:t>
      </w:r>
    </w:p>
    <w:p w14:paraId="510F4474" w14:textId="77777777" w:rsidR="0020365B" w:rsidRPr="0020365B" w:rsidRDefault="0020365B" w:rsidP="008924DB">
      <w:pPr>
        <w:jc w:val="both"/>
        <w:rPr>
          <w:lang w:val="de-DE"/>
        </w:rPr>
      </w:pPr>
    </w:p>
    <w:p w14:paraId="51C1E9E9" w14:textId="77777777" w:rsidR="0020365B" w:rsidRPr="0020365B" w:rsidRDefault="0020365B" w:rsidP="008924DB">
      <w:pPr>
        <w:jc w:val="both"/>
        <w:rPr>
          <w:lang w:val="de-DE"/>
        </w:rPr>
      </w:pPr>
      <w:r w:rsidRPr="0020365B">
        <w:rPr>
          <w:lang w:val="de-DE"/>
        </w:rPr>
        <w:tab/>
      </w:r>
      <w:r w:rsidRPr="0020365B">
        <w:rPr>
          <w:i/>
          <w:lang w:val="de-DE"/>
        </w:rPr>
        <w:t>c)</w:t>
      </w:r>
      <w:r w:rsidRPr="0020365B">
        <w:rPr>
          <w:lang w:val="de-DE"/>
        </w:rPr>
        <w:t> In Nr. 2 werden die Wörter "dass keine oder nur geringe Aussichten dafür bestehen, dass es innerhalb eines angemessenen Zeitrahmens einen wirksamen und nachhaltigen Wettbewerb im Bereich Infrastruktur gibt" durch die Wörter "aus der hervorgeht, dass keine oder nur geringe Aussichten dafür bestehen, dass es innerhalb eines angemessenen Zeitrahmens einen wirksamen und nachhaltigen infrastrukturbasierten Wettbewerb gibt" ersetzt.</w:t>
      </w:r>
    </w:p>
    <w:p w14:paraId="17376C55" w14:textId="77777777" w:rsidR="0020365B" w:rsidRPr="0020365B" w:rsidRDefault="0020365B" w:rsidP="008924DB">
      <w:pPr>
        <w:jc w:val="both"/>
        <w:rPr>
          <w:lang w:val="de-DE"/>
        </w:rPr>
      </w:pPr>
    </w:p>
    <w:p w14:paraId="4443C6CE" w14:textId="77777777" w:rsidR="0020365B" w:rsidRPr="0020365B" w:rsidRDefault="0020365B" w:rsidP="008924DB">
      <w:pPr>
        <w:jc w:val="both"/>
        <w:rPr>
          <w:lang w:val="de-DE"/>
        </w:rPr>
      </w:pPr>
      <w:r w:rsidRPr="0020365B">
        <w:rPr>
          <w:lang w:val="de-DE"/>
        </w:rPr>
        <w:tab/>
      </w:r>
      <w:r w:rsidRPr="0020365B">
        <w:rPr>
          <w:i/>
          <w:iCs/>
          <w:lang w:val="de-DE"/>
        </w:rPr>
        <w:t>d)</w:t>
      </w:r>
      <w:r w:rsidRPr="0020365B">
        <w:rPr>
          <w:lang w:val="de-DE"/>
        </w:rPr>
        <w:t> Nummer 3 wird wie folgt abgeändert:</w:t>
      </w:r>
    </w:p>
    <w:p w14:paraId="772EA313" w14:textId="77777777" w:rsidR="0020365B" w:rsidRPr="0020365B" w:rsidRDefault="0020365B" w:rsidP="008924DB">
      <w:pPr>
        <w:jc w:val="both"/>
        <w:rPr>
          <w:lang w:val="de-DE"/>
        </w:rPr>
      </w:pPr>
    </w:p>
    <w:p w14:paraId="533312BA" w14:textId="77777777" w:rsidR="0020365B" w:rsidRPr="0020365B" w:rsidRDefault="0020365B" w:rsidP="008924DB">
      <w:pPr>
        <w:jc w:val="both"/>
        <w:rPr>
          <w:lang w:val="de-DE"/>
        </w:rPr>
      </w:pPr>
      <w:r w:rsidRPr="0020365B">
        <w:rPr>
          <w:lang w:val="de-DE"/>
        </w:rPr>
        <w:tab/>
        <w:t>i) Die Wörter "auf den Betreiber" werden durch die Wörter "auf das Unternehmen" ersetzt.</w:t>
      </w:r>
    </w:p>
    <w:p w14:paraId="6962491A" w14:textId="77777777" w:rsidR="0020365B" w:rsidRPr="0020365B" w:rsidRDefault="0020365B" w:rsidP="008924DB">
      <w:pPr>
        <w:jc w:val="both"/>
        <w:rPr>
          <w:lang w:val="de-DE"/>
        </w:rPr>
      </w:pPr>
    </w:p>
    <w:p w14:paraId="7A9B5AFC" w14:textId="77777777" w:rsidR="0020365B" w:rsidRPr="0020365B" w:rsidRDefault="0020365B" w:rsidP="008924DB">
      <w:pPr>
        <w:jc w:val="both"/>
        <w:rPr>
          <w:lang w:val="de-DE"/>
        </w:rPr>
      </w:pPr>
      <w:r w:rsidRPr="0020365B">
        <w:rPr>
          <w:lang w:val="de-DE"/>
        </w:rPr>
        <w:tab/>
        <w:t>ii) Die Wörter "des getrennten Geschäftsbereichs, auf den Sektor der elektronischen Kommunikation insgesamt, auf die Anreize, in diesen Sektor insgesamt zu investieren, insbesondere im Hinblick auf die Notwendigkeit, den sozialen und territorialen Zusammenhalt zu wahren, und auf sonstige Interessengruppen, insbesondere einschließlich einer Analyse der erwarteten Auswirkungen auf den Wettbewerb und möglicher Folgen für" werden durch die Wörter "des getrennten Unternehmens und auf den Sektor der elektronischen Kommunikation insgesamt, und auf die Anreize, darin zu investieren, insbesondere im Hinblick auf die Notwendigkeit, den sozialen und territorialen Zusammenhalt zu wahren, sowie auf sonstige Interessengruppen, insbesondere einschließlich einer Analyse der erwarteten Auswirkungen auf den Wettbewerb und möglicher daraus resultierender Wirkungen auf" ersetzt.</w:t>
      </w:r>
    </w:p>
    <w:p w14:paraId="34FE6F02" w14:textId="77777777" w:rsidR="0020365B" w:rsidRPr="0020365B" w:rsidRDefault="0020365B" w:rsidP="008924DB">
      <w:pPr>
        <w:jc w:val="both"/>
        <w:rPr>
          <w:lang w:val="de-DE"/>
        </w:rPr>
      </w:pPr>
    </w:p>
    <w:p w14:paraId="1FF56423" w14:textId="77777777" w:rsidR="0020365B" w:rsidRPr="0020365B" w:rsidRDefault="0020365B" w:rsidP="008924DB">
      <w:pPr>
        <w:jc w:val="both"/>
        <w:rPr>
          <w:lang w:val="de-DE"/>
        </w:rPr>
      </w:pPr>
      <w:r w:rsidRPr="0020365B">
        <w:rPr>
          <w:lang w:val="de-DE"/>
        </w:rPr>
        <w:tab/>
      </w:r>
      <w:r w:rsidRPr="0020365B">
        <w:rPr>
          <w:i/>
          <w:lang w:val="de-DE"/>
        </w:rPr>
        <w:t>e)</w:t>
      </w:r>
      <w:r w:rsidRPr="0020365B">
        <w:rPr>
          <w:lang w:val="de-DE"/>
        </w:rPr>
        <w:t> In Nr. 4 werden die Wörter "diese Verpflichtung das effizienteste Mittel wäre, mit dem" durch die Wörter "diese Verpflichtung das effizienteste Mittel zur Durchsetzung von Abhilfemaßnahmen wäre, mit denen" ersetzt.</w:t>
      </w:r>
    </w:p>
    <w:p w14:paraId="240F6656" w14:textId="77777777" w:rsidR="0020365B" w:rsidRPr="0020365B" w:rsidRDefault="0020365B" w:rsidP="008924DB">
      <w:pPr>
        <w:jc w:val="both"/>
        <w:rPr>
          <w:lang w:val="de-DE"/>
        </w:rPr>
      </w:pPr>
    </w:p>
    <w:p w14:paraId="7DD5BFFD" w14:textId="77777777" w:rsidR="0020365B" w:rsidRPr="0020365B" w:rsidRDefault="0020365B" w:rsidP="008924DB">
      <w:pPr>
        <w:jc w:val="both"/>
        <w:rPr>
          <w:lang w:val="de-DE"/>
        </w:rPr>
      </w:pPr>
      <w:r w:rsidRPr="0020365B">
        <w:rPr>
          <w:lang w:val="de-DE"/>
        </w:rPr>
        <w:tab/>
        <w:t>3. Paragraph 3 wird wie folgt abgeändert:</w:t>
      </w:r>
    </w:p>
    <w:p w14:paraId="0C334972" w14:textId="77777777" w:rsidR="0020365B" w:rsidRPr="0020365B" w:rsidRDefault="0020365B" w:rsidP="008924DB">
      <w:pPr>
        <w:jc w:val="both"/>
        <w:rPr>
          <w:lang w:val="de-DE"/>
        </w:rPr>
      </w:pPr>
    </w:p>
    <w:p w14:paraId="269549B2" w14:textId="77777777" w:rsidR="0020365B" w:rsidRPr="0020365B" w:rsidRDefault="0020365B" w:rsidP="008924DB">
      <w:pPr>
        <w:jc w:val="both"/>
        <w:rPr>
          <w:lang w:val="de-DE"/>
        </w:rPr>
      </w:pPr>
      <w:r w:rsidRPr="0020365B">
        <w:rPr>
          <w:lang w:val="de-DE"/>
        </w:rPr>
        <w:tab/>
      </w:r>
      <w:r w:rsidRPr="0020365B">
        <w:rPr>
          <w:i/>
          <w:lang w:val="de-DE"/>
        </w:rPr>
        <w:t>a</w:t>
      </w:r>
      <w:r w:rsidRPr="0020365B">
        <w:rPr>
          <w:i/>
          <w:iCs/>
          <w:lang w:val="de-DE"/>
        </w:rPr>
        <w:t>) [Abänderung des französischen und niederländischen Textes von Nr. 5]</w:t>
      </w:r>
    </w:p>
    <w:p w14:paraId="4838FCBE" w14:textId="77777777" w:rsidR="0020365B" w:rsidRPr="0020365B" w:rsidRDefault="0020365B" w:rsidP="008924DB">
      <w:pPr>
        <w:jc w:val="both"/>
        <w:rPr>
          <w:lang w:val="de-DE"/>
        </w:rPr>
      </w:pPr>
    </w:p>
    <w:p w14:paraId="4D44DF03" w14:textId="77777777" w:rsidR="0020365B" w:rsidRPr="0020365B" w:rsidRDefault="0020365B" w:rsidP="008924DB">
      <w:pPr>
        <w:jc w:val="both"/>
        <w:rPr>
          <w:lang w:val="de-DE"/>
        </w:rPr>
      </w:pPr>
      <w:r w:rsidRPr="0020365B">
        <w:rPr>
          <w:lang w:val="de-DE"/>
        </w:rPr>
        <w:tab/>
      </w:r>
      <w:r w:rsidRPr="0020365B">
        <w:rPr>
          <w:i/>
          <w:iCs/>
          <w:lang w:val="de-DE"/>
        </w:rPr>
        <w:t>b) [Abänderung des französischen Textes von Nr. 6]</w:t>
      </w:r>
    </w:p>
    <w:p w14:paraId="662C55B2" w14:textId="77777777" w:rsidR="0020365B" w:rsidRPr="0020365B" w:rsidRDefault="0020365B" w:rsidP="008924DB">
      <w:pPr>
        <w:jc w:val="both"/>
        <w:rPr>
          <w:lang w:val="de-DE"/>
        </w:rPr>
      </w:pPr>
      <w:r w:rsidRPr="0020365B">
        <w:rPr>
          <w:lang w:val="de-DE"/>
        </w:rPr>
        <w:tab/>
      </w:r>
    </w:p>
    <w:p w14:paraId="4DE0852D"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Paragraph 3 wird durch einen Absatz mit folgendem Wortlaut ergänzt:</w:t>
      </w:r>
    </w:p>
    <w:p w14:paraId="3961DE53" w14:textId="77777777" w:rsidR="0020365B" w:rsidRPr="0020365B" w:rsidRDefault="0020365B" w:rsidP="008924DB">
      <w:pPr>
        <w:jc w:val="both"/>
        <w:rPr>
          <w:lang w:val="de-DE"/>
        </w:rPr>
      </w:pPr>
    </w:p>
    <w:p w14:paraId="7A9ADADC" w14:textId="77777777" w:rsidR="0020365B" w:rsidRPr="0020365B" w:rsidRDefault="0020365B" w:rsidP="008924DB">
      <w:pPr>
        <w:jc w:val="both"/>
        <w:rPr>
          <w:lang w:val="de-DE"/>
        </w:rPr>
      </w:pPr>
      <w:r w:rsidRPr="0020365B">
        <w:rPr>
          <w:lang w:val="de-DE"/>
        </w:rPr>
        <w:tab/>
        <w:t>"Im Anschluss an den Beschluss der Europäischen Kommission gemäß Artikel 55 § 5 über den Maßnahmenentwurf führt das Institut nach dem Verfahren des Artikels 55 eine koordinierte Analyse der Märkte durch, bei denen eine Verbindung zum Anschlussnetz besteht. Auf der Grundlage dieser Analyse erlegt das Institut gemäß den Verfahren nach den Artikeln 140, 141, 143 und 143/1 Verpflichtungen auf, behält sie bei, ändert sie oder hebt sie auf."</w:t>
      </w:r>
    </w:p>
    <w:p w14:paraId="21CB196B" w14:textId="77777777" w:rsidR="0020365B" w:rsidRPr="0020365B" w:rsidRDefault="0020365B" w:rsidP="008924DB">
      <w:pPr>
        <w:jc w:val="both"/>
        <w:rPr>
          <w:lang w:val="de-DE"/>
        </w:rPr>
      </w:pPr>
    </w:p>
    <w:p w14:paraId="079ADC24" w14:textId="77777777" w:rsidR="0020365B" w:rsidRPr="0020365B" w:rsidRDefault="0020365B" w:rsidP="008924DB">
      <w:pPr>
        <w:jc w:val="both"/>
        <w:rPr>
          <w:lang w:val="de-DE"/>
        </w:rPr>
      </w:pPr>
      <w:r w:rsidRPr="0020365B">
        <w:rPr>
          <w:lang w:val="de-DE"/>
        </w:rPr>
        <w:tab/>
        <w:t>4. Paragraph 4 wird wie folgt ersetzt:</w:t>
      </w:r>
    </w:p>
    <w:p w14:paraId="5AFC0261" w14:textId="77777777" w:rsidR="0020365B" w:rsidRPr="0020365B" w:rsidRDefault="0020365B" w:rsidP="008924DB">
      <w:pPr>
        <w:jc w:val="both"/>
        <w:rPr>
          <w:lang w:val="de-DE"/>
        </w:rPr>
      </w:pPr>
    </w:p>
    <w:p w14:paraId="10F43103" w14:textId="77777777" w:rsidR="0020365B" w:rsidRPr="0020365B" w:rsidRDefault="0020365B" w:rsidP="008924DB">
      <w:pPr>
        <w:jc w:val="both"/>
        <w:rPr>
          <w:lang w:val="de-DE"/>
        </w:rPr>
      </w:pPr>
      <w:r w:rsidRPr="0020365B">
        <w:rPr>
          <w:lang w:val="de-DE"/>
        </w:rPr>
        <w:tab/>
        <w:t xml:space="preserve">"§ 4 - Einem Unternehmen, dem die funktionelle Trennung auferlegt wurde, kann auf jedem Einzelmarkt, auf dem es gemäß Artikel 55 als Unternehmen mit beträchtlicher </w:t>
      </w:r>
      <w:r w:rsidRPr="0020365B">
        <w:rPr>
          <w:lang w:val="de-DE"/>
        </w:rPr>
        <w:lastRenderedPageBreak/>
        <w:t>Marktmacht eingestuft wurde, jede der Verpflichtungen gemäß den Artikeln 58 bis 62 sowie jede sonstige von der Europäischen Kommission gemäß Artikel 55 § 5 genehmigte Verpflichtung auferlegt werden."</w:t>
      </w:r>
    </w:p>
    <w:p w14:paraId="0308F78A" w14:textId="77777777" w:rsidR="0020365B" w:rsidRPr="0020365B" w:rsidRDefault="0020365B" w:rsidP="008924DB">
      <w:pPr>
        <w:jc w:val="both"/>
        <w:rPr>
          <w:lang w:val="de-DE"/>
        </w:rPr>
      </w:pPr>
    </w:p>
    <w:p w14:paraId="0A0D2C7F" w14:textId="77777777" w:rsidR="0020365B" w:rsidRPr="0020365B" w:rsidRDefault="0020365B" w:rsidP="008924DB">
      <w:pPr>
        <w:jc w:val="both"/>
        <w:rPr>
          <w:lang w:val="de-DE"/>
        </w:rPr>
      </w:pPr>
      <w:r w:rsidRPr="0020365B">
        <w:rPr>
          <w:lang w:val="de-DE"/>
        </w:rPr>
        <w:tab/>
        <w:t>5. Paragraph 5 wird aufgehoben.</w:t>
      </w:r>
    </w:p>
    <w:p w14:paraId="3670C2EE" w14:textId="77777777" w:rsidR="0020365B" w:rsidRPr="0020365B" w:rsidRDefault="0020365B" w:rsidP="008924DB">
      <w:pPr>
        <w:jc w:val="both"/>
        <w:rPr>
          <w:lang w:val="de-DE"/>
        </w:rPr>
      </w:pPr>
    </w:p>
    <w:p w14:paraId="1EF2F72D" w14:textId="77777777" w:rsidR="0020365B" w:rsidRPr="0020365B" w:rsidRDefault="0020365B" w:rsidP="008924DB">
      <w:pPr>
        <w:jc w:val="both"/>
        <w:rPr>
          <w:lang w:val="de-DE"/>
        </w:rPr>
      </w:pPr>
    </w:p>
    <w:p w14:paraId="6A0131EB" w14:textId="77777777" w:rsidR="0020365B" w:rsidRPr="0020365B" w:rsidRDefault="0020365B" w:rsidP="008924DB">
      <w:pPr>
        <w:jc w:val="both"/>
        <w:rPr>
          <w:lang w:val="de-DE"/>
        </w:rPr>
      </w:pPr>
      <w:r w:rsidRPr="0020365B">
        <w:rPr>
          <w:lang w:val="de-DE"/>
        </w:rPr>
        <w:tab/>
      </w:r>
      <w:r w:rsidRPr="0020365B">
        <w:rPr>
          <w:b/>
          <w:lang w:val="de-DE"/>
        </w:rPr>
        <w:t>Art. 111 -</w:t>
      </w:r>
      <w:r w:rsidRPr="0020365B">
        <w:rPr>
          <w:lang w:val="de-DE"/>
        </w:rPr>
        <w:t xml:space="preserve"> Artikel 65/2 desselben Gesetzes, eingefügt durch das Gesetz vom 10. Juli 2012, wird wie folgt ersetzt:</w:t>
      </w:r>
    </w:p>
    <w:p w14:paraId="4AE4E388" w14:textId="77777777" w:rsidR="0020365B" w:rsidRPr="0020365B" w:rsidRDefault="0020365B" w:rsidP="008924DB">
      <w:pPr>
        <w:jc w:val="both"/>
        <w:rPr>
          <w:lang w:val="de-DE"/>
        </w:rPr>
      </w:pPr>
    </w:p>
    <w:p w14:paraId="49F9A61B" w14:textId="77777777" w:rsidR="0020365B" w:rsidRPr="0020365B" w:rsidRDefault="0020365B" w:rsidP="008924DB">
      <w:pPr>
        <w:jc w:val="both"/>
        <w:rPr>
          <w:lang w:val="de-DE"/>
        </w:rPr>
      </w:pPr>
      <w:r w:rsidRPr="0020365B">
        <w:rPr>
          <w:lang w:val="de-DE"/>
        </w:rPr>
        <w:tab/>
        <w:t>"Art. 65/2 - § 1 ­ Unternehmen, die gemäß Artikel 55 in einem oder mehreren relevanten Märkten als Unternehmen mit beträchtlicher Marktmacht eingestuft wurden, unterrichten das Institut mindestens drei Monate im Voraus, wenn sie beabsichtigen, die Anlagen ihres Ortsanschlussnetzes ganz oder zu einem großen Teil auf eine eigene Rechtsperson mit einem anderen Eigentümer zu übertragen oder einen getrennten Geschäftsbereich einzurichten, um allen Unternehmen auf der Endkundenebene, einschließlich der eigenen im Endkundenbereich tätigen Unternehmensbereiche, völlig gleichwertige Zugangsprodukte zu liefern.</w:t>
      </w:r>
    </w:p>
    <w:p w14:paraId="09664183" w14:textId="77777777" w:rsidR="0020365B" w:rsidRPr="0020365B" w:rsidRDefault="0020365B" w:rsidP="008924DB">
      <w:pPr>
        <w:jc w:val="both"/>
        <w:rPr>
          <w:lang w:val="de-DE"/>
        </w:rPr>
      </w:pPr>
    </w:p>
    <w:p w14:paraId="32EC010D" w14:textId="77777777" w:rsidR="0020365B" w:rsidRPr="0020365B" w:rsidRDefault="0020365B" w:rsidP="008924DB">
      <w:pPr>
        <w:jc w:val="both"/>
        <w:rPr>
          <w:lang w:val="de-DE"/>
        </w:rPr>
      </w:pPr>
      <w:r w:rsidRPr="0020365B">
        <w:rPr>
          <w:lang w:val="de-DE"/>
        </w:rPr>
        <w:tab/>
        <w:t>Diese Unternehmen unterrichten das Institut auch über alle Änderungen dieser Absicht und über das Endergebnis des Trennungsprozesses.</w:t>
      </w:r>
    </w:p>
    <w:p w14:paraId="22F12DFC" w14:textId="77777777" w:rsidR="0020365B" w:rsidRPr="0020365B" w:rsidRDefault="0020365B" w:rsidP="008924DB">
      <w:pPr>
        <w:jc w:val="both"/>
        <w:rPr>
          <w:lang w:val="de-DE"/>
        </w:rPr>
      </w:pPr>
    </w:p>
    <w:p w14:paraId="197DE35B" w14:textId="77777777" w:rsidR="0020365B" w:rsidRPr="0020365B" w:rsidRDefault="0020365B" w:rsidP="008924DB">
      <w:pPr>
        <w:jc w:val="both"/>
        <w:rPr>
          <w:lang w:val="de-DE"/>
        </w:rPr>
      </w:pPr>
      <w:r w:rsidRPr="0020365B">
        <w:rPr>
          <w:lang w:val="de-DE"/>
        </w:rPr>
        <w:tab/>
        <w:t>Um einen effektiven und nichtdiskriminierenden Zugang für Dritte zu gewährleisten, können solche Unternehmen auch Verpflichtungszusagen bezüglich der Zugangsbedingungen anbieten, die während eines Umsetzungszeitraums und nach Vollzug der vorgeschlagenen Trennung für ihr Netz gelten. Die angebotenen Verpflichtungszusagen müssen hinreichend detailliert sein und Angaben zum zeitlichen Ablauf der Umsetzung und zur Laufzeit enthalten, um es dem Institut zu ermöglichen, seine Aufgaben gemäß § 2 wahrzunehmen. Verpflichtungszusagen dieser Art können über die in Artikel 55 § 8 festgelegte Höchstfrist für Marktanalysen hinausgehen.</w:t>
      </w:r>
    </w:p>
    <w:p w14:paraId="0D87E67D" w14:textId="77777777" w:rsidR="0020365B" w:rsidRPr="0020365B" w:rsidRDefault="0020365B" w:rsidP="008924DB">
      <w:pPr>
        <w:jc w:val="both"/>
        <w:rPr>
          <w:lang w:val="de-DE"/>
        </w:rPr>
      </w:pPr>
    </w:p>
    <w:p w14:paraId="31A20761" w14:textId="77777777" w:rsidR="0020365B" w:rsidRPr="0020365B" w:rsidRDefault="0020365B" w:rsidP="008924DB">
      <w:pPr>
        <w:jc w:val="both"/>
        <w:rPr>
          <w:lang w:val="de-DE"/>
        </w:rPr>
      </w:pPr>
      <w:r w:rsidRPr="0020365B">
        <w:rPr>
          <w:lang w:val="de-DE"/>
        </w:rPr>
        <w:tab/>
        <w:t>§ 2 ­ Das Institut prüft die Folgen der geplanten Transaktion und der gegebenenfalls angebotenen Verpflichtungszusagen auf die bestehenden Verpflichtungen nach vorliegendem Gesetz.</w:t>
      </w:r>
    </w:p>
    <w:p w14:paraId="3001D008" w14:textId="77777777" w:rsidR="0020365B" w:rsidRPr="0020365B" w:rsidRDefault="0020365B" w:rsidP="008924DB">
      <w:pPr>
        <w:jc w:val="both"/>
        <w:rPr>
          <w:lang w:val="de-DE"/>
        </w:rPr>
      </w:pPr>
    </w:p>
    <w:p w14:paraId="50969ACC" w14:textId="77777777" w:rsidR="0020365B" w:rsidRPr="0020365B" w:rsidRDefault="0020365B" w:rsidP="008924DB">
      <w:pPr>
        <w:jc w:val="both"/>
        <w:rPr>
          <w:lang w:val="de-DE"/>
        </w:rPr>
      </w:pPr>
      <w:r w:rsidRPr="0020365B">
        <w:rPr>
          <w:lang w:val="de-DE"/>
        </w:rPr>
        <w:tab/>
        <w:t>Hierzu führt das Institut entsprechend dem Verfahren der Artikel 54 und 55 eine Analyse der Märkte durch, bei denen eine Verbindung zum Anschlussnetz besteht.</w:t>
      </w:r>
    </w:p>
    <w:p w14:paraId="3CBD606C" w14:textId="77777777" w:rsidR="0020365B" w:rsidRPr="0020365B" w:rsidRDefault="0020365B" w:rsidP="008924DB">
      <w:pPr>
        <w:jc w:val="both"/>
        <w:rPr>
          <w:lang w:val="de-DE"/>
        </w:rPr>
      </w:pPr>
    </w:p>
    <w:p w14:paraId="4828E0AE" w14:textId="77777777" w:rsidR="0020365B" w:rsidRPr="0020365B" w:rsidRDefault="0020365B" w:rsidP="008924DB">
      <w:pPr>
        <w:jc w:val="both"/>
        <w:rPr>
          <w:lang w:val="de-DE"/>
        </w:rPr>
      </w:pPr>
      <w:r w:rsidRPr="0020365B">
        <w:rPr>
          <w:lang w:val="de-DE"/>
        </w:rPr>
        <w:tab/>
        <w:t>Das Institut berücksichtigt eventuelle Verpflichtungszusagen des Unternehmens und trägt dabei insbesondere den in Artikel 6 erwähnten Zielen Rechnung. Dazu führt das Institut eine Konsultation Dritter gemäß Artikel 140 durch, wobei es sich insbesondere an diejenigen richtet, die von der geplanten Transaktion unmittelbar betroffen sind.</w:t>
      </w:r>
    </w:p>
    <w:p w14:paraId="63405E0F" w14:textId="77777777" w:rsidR="0020365B" w:rsidRPr="0020365B" w:rsidRDefault="0020365B" w:rsidP="008924DB">
      <w:pPr>
        <w:jc w:val="both"/>
        <w:rPr>
          <w:lang w:val="de-DE"/>
        </w:rPr>
      </w:pPr>
    </w:p>
    <w:p w14:paraId="3765400A" w14:textId="77777777" w:rsidR="0020365B" w:rsidRPr="0020365B" w:rsidRDefault="0020365B" w:rsidP="008924DB">
      <w:pPr>
        <w:jc w:val="both"/>
        <w:rPr>
          <w:lang w:val="de-DE"/>
        </w:rPr>
      </w:pPr>
      <w:r w:rsidRPr="0020365B">
        <w:rPr>
          <w:lang w:val="de-DE"/>
        </w:rPr>
        <w:tab/>
        <w:t>Auf der Grundlage seiner Analyse erlegt das Institut gemäß den Verfahren nach den Artikeln 140, 141, 143 und 143/1 Verpflichtungen auf, behält sie bei, ändert sie oder hebt sie auf, gegebenenfalls unter Anwendung des Artikels 65/4. In seinem Beschluss kann das Institut die Verpflichtungszusagen ganz oder teilweise für bindend erklären. In Abweichung von Artikel 55 § 8 kann das Institut die Verpflichtungszusagen für die gesamte angebotene Laufzeit ganz oder teilweise für bindend erklären.</w:t>
      </w:r>
    </w:p>
    <w:p w14:paraId="42568A43" w14:textId="77777777" w:rsidR="0020365B" w:rsidRPr="0020365B" w:rsidRDefault="0020365B" w:rsidP="008924DB">
      <w:pPr>
        <w:jc w:val="both"/>
        <w:rPr>
          <w:lang w:val="de-DE"/>
        </w:rPr>
      </w:pPr>
    </w:p>
    <w:p w14:paraId="0D0302E3" w14:textId="77777777" w:rsidR="0020365B" w:rsidRPr="0020365B" w:rsidRDefault="0020365B" w:rsidP="008924DB">
      <w:pPr>
        <w:jc w:val="both"/>
        <w:rPr>
          <w:lang w:val="de-DE"/>
        </w:rPr>
      </w:pPr>
      <w:r w:rsidRPr="0020365B">
        <w:rPr>
          <w:lang w:val="de-DE"/>
        </w:rPr>
        <w:lastRenderedPageBreak/>
        <w:tab/>
        <w:t>§ 3 ­ Unbeschadet des Artikels 65/4 kann dem rechtlich oder betrieblich getrennten Geschäftsbereich, der gemäß Artikel 55 § 3 auf einem bestimmten Einzelmarkt als Geschäftsbereich mit beträchtlicher Marktmacht eingestuft wurde, jede der Verpflichtungen gemäß den Artikeln 58 bis 62 sowie jede sonstige von der Europäischen Kommission gemäß Artikel 55 § 5 genehmigte Verpflichtung auferlegt werden, wenn etwaige Verpflichtungs</w:t>
      </w:r>
      <w:r w:rsidRPr="0020365B">
        <w:rPr>
          <w:lang w:val="de-DE"/>
        </w:rPr>
        <w:softHyphen/>
        <w:t>zusagen zur Erreichung der in Artikel 6 erwähnten Ziele nicht ausreichen.</w:t>
      </w:r>
    </w:p>
    <w:p w14:paraId="47926A13" w14:textId="77777777" w:rsidR="0020365B" w:rsidRPr="0020365B" w:rsidRDefault="0020365B" w:rsidP="008924DB">
      <w:pPr>
        <w:jc w:val="both"/>
        <w:rPr>
          <w:lang w:val="de-DE"/>
        </w:rPr>
      </w:pPr>
    </w:p>
    <w:p w14:paraId="56FC29CD" w14:textId="77777777" w:rsidR="0020365B" w:rsidRPr="0020365B" w:rsidRDefault="0020365B" w:rsidP="008924DB">
      <w:pPr>
        <w:jc w:val="both"/>
        <w:rPr>
          <w:lang w:val="de-DE"/>
        </w:rPr>
      </w:pPr>
      <w:r w:rsidRPr="0020365B">
        <w:rPr>
          <w:lang w:val="de-DE"/>
        </w:rPr>
        <w:tab/>
        <w:t>§ 4 ­ Das Institut überwacht die Einhaltung der von ihm nach § 2 für bindend erklärten Verpflichtungszusagen der Unternehmen und zieht nach Ende der Laufzeit, mit der sie ursprünglich angeboten wurden, eine Verlängerung in Betracht."</w:t>
      </w:r>
    </w:p>
    <w:p w14:paraId="22DC8194" w14:textId="77777777" w:rsidR="0020365B" w:rsidRPr="0020365B" w:rsidRDefault="0020365B" w:rsidP="008924DB">
      <w:pPr>
        <w:jc w:val="both"/>
        <w:rPr>
          <w:lang w:val="de-DE"/>
        </w:rPr>
      </w:pPr>
    </w:p>
    <w:p w14:paraId="0063D805" w14:textId="77777777" w:rsidR="0020365B" w:rsidRPr="0020365B" w:rsidRDefault="0020365B" w:rsidP="008924DB">
      <w:pPr>
        <w:jc w:val="both"/>
        <w:rPr>
          <w:lang w:val="de-DE"/>
        </w:rPr>
      </w:pPr>
    </w:p>
    <w:p w14:paraId="1162F5B6" w14:textId="77777777" w:rsidR="0020365B" w:rsidRPr="0020365B" w:rsidRDefault="0020365B" w:rsidP="008924DB">
      <w:pPr>
        <w:jc w:val="both"/>
        <w:rPr>
          <w:lang w:val="de-DE"/>
        </w:rPr>
      </w:pPr>
      <w:r w:rsidRPr="0020365B">
        <w:rPr>
          <w:lang w:val="de-DE"/>
        </w:rPr>
        <w:tab/>
      </w:r>
      <w:r w:rsidRPr="0020365B">
        <w:rPr>
          <w:b/>
          <w:lang w:val="de-DE"/>
        </w:rPr>
        <w:t>Art. 112 -</w:t>
      </w:r>
      <w:r w:rsidRPr="0020365B">
        <w:rPr>
          <w:lang w:val="de-DE"/>
        </w:rPr>
        <w:t xml:space="preserve"> In Titel III Kapitel 3 desselben Gesetzes wird ein Artikel 65/3 mit folgendem Wortlaut eingefügt:</w:t>
      </w:r>
    </w:p>
    <w:p w14:paraId="1C78FBF2" w14:textId="77777777" w:rsidR="0020365B" w:rsidRPr="0020365B" w:rsidRDefault="0020365B" w:rsidP="008924DB">
      <w:pPr>
        <w:jc w:val="both"/>
        <w:rPr>
          <w:lang w:val="de-DE"/>
        </w:rPr>
      </w:pPr>
    </w:p>
    <w:p w14:paraId="686636EE" w14:textId="77777777" w:rsidR="0020365B" w:rsidRPr="0020365B" w:rsidRDefault="0020365B" w:rsidP="008924DB">
      <w:pPr>
        <w:jc w:val="both"/>
        <w:rPr>
          <w:lang w:val="de-DE"/>
        </w:rPr>
      </w:pPr>
      <w:r w:rsidRPr="0020365B">
        <w:rPr>
          <w:lang w:val="de-DE"/>
        </w:rPr>
        <w:tab/>
        <w:t>"Art. 65/3 - § 1 ­ Unternehmen, die als Unternehmen mit beträchtlicher Marktmacht eingestuft wurden, können dem Institut Verpflichtungszusagen bezüglich der für ihre Netze geltenden Zugangsbedingungen oder Bedingungen für Ko-Investitionen oder beides anbieten, die sich unter anderem auf Folgendes beziehen:</w:t>
      </w:r>
    </w:p>
    <w:p w14:paraId="34562779" w14:textId="77777777" w:rsidR="0020365B" w:rsidRPr="0020365B" w:rsidRDefault="0020365B" w:rsidP="008924DB">
      <w:pPr>
        <w:jc w:val="both"/>
        <w:rPr>
          <w:lang w:val="de-DE"/>
        </w:rPr>
      </w:pPr>
    </w:p>
    <w:p w14:paraId="68350CB8" w14:textId="77777777" w:rsidR="0020365B" w:rsidRPr="0020365B" w:rsidRDefault="0020365B" w:rsidP="008924DB">
      <w:pPr>
        <w:jc w:val="both"/>
        <w:rPr>
          <w:lang w:val="de-DE"/>
        </w:rPr>
      </w:pPr>
      <w:r w:rsidRPr="0020365B">
        <w:rPr>
          <w:lang w:val="de-DE"/>
        </w:rPr>
        <w:tab/>
        <w:t>1. Kooperationsvereinbarungen in Bezug auf die Bewertung geeigneter und angemessener Verpflichtungen gemäß Artikel 55,</w:t>
      </w:r>
    </w:p>
    <w:p w14:paraId="5635DEC9" w14:textId="77777777" w:rsidR="0020365B" w:rsidRPr="0020365B" w:rsidRDefault="0020365B" w:rsidP="008924DB">
      <w:pPr>
        <w:jc w:val="both"/>
        <w:rPr>
          <w:lang w:val="de-DE"/>
        </w:rPr>
      </w:pPr>
    </w:p>
    <w:p w14:paraId="6BB0AD18" w14:textId="77777777" w:rsidR="0020365B" w:rsidRPr="0020365B" w:rsidRDefault="0020365B" w:rsidP="008924DB">
      <w:pPr>
        <w:jc w:val="both"/>
        <w:rPr>
          <w:lang w:val="de-DE"/>
        </w:rPr>
      </w:pPr>
      <w:r w:rsidRPr="0020365B">
        <w:rPr>
          <w:lang w:val="de-DE"/>
        </w:rPr>
        <w:tab/>
        <w:t>2. Ko-Investitionen in Netze mit sehr hoher Kapazität gemäß Artikel 63 oder</w:t>
      </w:r>
    </w:p>
    <w:p w14:paraId="73ED5705" w14:textId="77777777" w:rsidR="0020365B" w:rsidRPr="0020365B" w:rsidRDefault="0020365B" w:rsidP="008924DB">
      <w:pPr>
        <w:jc w:val="both"/>
        <w:rPr>
          <w:lang w:val="de-DE"/>
        </w:rPr>
      </w:pPr>
    </w:p>
    <w:p w14:paraId="73304AD5" w14:textId="77777777" w:rsidR="0020365B" w:rsidRPr="0020365B" w:rsidRDefault="0020365B" w:rsidP="008924DB">
      <w:pPr>
        <w:jc w:val="both"/>
        <w:rPr>
          <w:lang w:val="de-DE"/>
        </w:rPr>
      </w:pPr>
      <w:r w:rsidRPr="0020365B">
        <w:rPr>
          <w:lang w:val="de-DE"/>
        </w:rPr>
        <w:tab/>
        <w:t>3. den effektiven und nichtdiskriminierenden Zugang für Dritte gemäß Artikel 65/2 sowohl während des Umsetzungszeitraums einer freiwilligen Trennung durch ein vertikal integriertes Unternehmen als auch nach Vollzug der vorgeschlagenen Form der Trennung.</w:t>
      </w:r>
    </w:p>
    <w:p w14:paraId="1EB3BC80" w14:textId="77777777" w:rsidR="0020365B" w:rsidRPr="0020365B" w:rsidRDefault="0020365B" w:rsidP="008924DB">
      <w:pPr>
        <w:jc w:val="both"/>
        <w:rPr>
          <w:lang w:val="de-DE"/>
        </w:rPr>
      </w:pPr>
    </w:p>
    <w:p w14:paraId="70533C5C" w14:textId="77777777" w:rsidR="0020365B" w:rsidRPr="0020365B" w:rsidRDefault="0020365B" w:rsidP="008924DB">
      <w:pPr>
        <w:jc w:val="both"/>
        <w:rPr>
          <w:lang w:val="de-DE"/>
        </w:rPr>
      </w:pPr>
      <w:r w:rsidRPr="0020365B">
        <w:rPr>
          <w:lang w:val="de-DE"/>
        </w:rPr>
        <w:tab/>
        <w:t>Das Angebot für Verpflichtungszusagen muss so ausführlich gehalten sein, unter anderem in Bezug auf die Zeitplanung und den Umfang ihrer Umsetzung und auf ihre Dauer, dass das Institut seine Bewertung gemäß § 2 durchführen kann. Verpflichtungszusagen dieser Art können über die in Artikel 55 § 8 festgelegten Zeiträume für die Durchführung von Marktanalysen hinausgehen.</w:t>
      </w:r>
    </w:p>
    <w:p w14:paraId="443F88A9" w14:textId="77777777" w:rsidR="0020365B" w:rsidRPr="0020365B" w:rsidRDefault="0020365B" w:rsidP="008924DB">
      <w:pPr>
        <w:jc w:val="both"/>
        <w:rPr>
          <w:lang w:val="de-DE"/>
        </w:rPr>
      </w:pPr>
    </w:p>
    <w:p w14:paraId="546AA352" w14:textId="77777777" w:rsidR="0020365B" w:rsidRPr="0020365B" w:rsidRDefault="0020365B" w:rsidP="008924DB">
      <w:pPr>
        <w:jc w:val="both"/>
        <w:rPr>
          <w:lang w:val="de-DE"/>
        </w:rPr>
      </w:pPr>
      <w:r w:rsidRPr="0020365B">
        <w:rPr>
          <w:lang w:val="de-DE"/>
        </w:rPr>
        <w:tab/>
        <w:t>§ 2 ­ Zur Bewertung der von einem Unternehmen gemäß § 1 angebotenen Verpflich</w:t>
      </w:r>
      <w:r w:rsidRPr="0020365B">
        <w:rPr>
          <w:lang w:val="de-DE"/>
        </w:rPr>
        <w:softHyphen/>
        <w:t>tungszusagen nimmt das Institut, außer wenn eine derartige Verpflichtungszusage eine oder mehrere relevante Bedingungen oder Kriterien offensichtlich nicht erfüllt, eine Marktprüfung insbesondere im Hinblick auf die angebotenen Bedingungen vor, indem es eine öffentliche Konsultation der interessierten Kreise, insbesondere Dritter, die unmittelbar betroffen sind, durchführt. Mögliche Ko-Investoren oder Zugangsnachfrager können sich dazu äußern, ob die angebotenen Verpflichtungszusagen die Bedingungen gemäß - soweit anwendbar - den Artikeln 55, 63 oder 65/2 erfüllen, und Änderungen vorschlagen.</w:t>
      </w:r>
    </w:p>
    <w:p w14:paraId="1A085828" w14:textId="77777777" w:rsidR="0020365B" w:rsidRPr="0020365B" w:rsidRDefault="0020365B" w:rsidP="008924DB">
      <w:pPr>
        <w:jc w:val="both"/>
        <w:rPr>
          <w:lang w:val="de-DE"/>
        </w:rPr>
      </w:pPr>
    </w:p>
    <w:p w14:paraId="4D2AC86D" w14:textId="77777777" w:rsidR="0020365B" w:rsidRPr="0020365B" w:rsidRDefault="0020365B" w:rsidP="008924DB">
      <w:pPr>
        <w:jc w:val="both"/>
        <w:rPr>
          <w:lang w:val="de-DE"/>
        </w:rPr>
      </w:pPr>
      <w:r w:rsidRPr="0020365B">
        <w:rPr>
          <w:lang w:val="de-DE"/>
        </w:rPr>
        <w:tab/>
        <w:t>Was die im vorliegenden Artikel angebotenen Verpflichtungszusagen anbelangt, so achtet das Institut bei der Bewertung der Verpflichtungen gemäß Artikel 55 § 4 Absatz 2 insbesondere auf:</w:t>
      </w:r>
    </w:p>
    <w:p w14:paraId="7D57EBE4" w14:textId="77777777" w:rsidR="0020365B" w:rsidRPr="0020365B" w:rsidRDefault="0020365B" w:rsidP="008924DB">
      <w:pPr>
        <w:jc w:val="both"/>
        <w:rPr>
          <w:lang w:val="de-DE"/>
        </w:rPr>
      </w:pPr>
    </w:p>
    <w:p w14:paraId="3101720E" w14:textId="77777777" w:rsidR="0020365B" w:rsidRPr="0020365B" w:rsidRDefault="0020365B" w:rsidP="008924DB">
      <w:pPr>
        <w:jc w:val="both"/>
        <w:rPr>
          <w:lang w:val="de-DE"/>
        </w:rPr>
      </w:pPr>
      <w:r w:rsidRPr="0020365B">
        <w:rPr>
          <w:lang w:val="de-DE"/>
        </w:rPr>
        <w:tab/>
        <w:t>1. den Nachweis des fairen und angemessenen Charakters der angebotenen Verpflichtungszusagen,</w:t>
      </w:r>
    </w:p>
    <w:p w14:paraId="1F81500A" w14:textId="77777777" w:rsidR="0020365B" w:rsidRPr="0020365B" w:rsidRDefault="0020365B" w:rsidP="008924DB">
      <w:pPr>
        <w:jc w:val="both"/>
        <w:rPr>
          <w:lang w:val="de-DE"/>
        </w:rPr>
      </w:pPr>
    </w:p>
    <w:p w14:paraId="3EE85804" w14:textId="77777777" w:rsidR="0020365B" w:rsidRPr="0020365B" w:rsidRDefault="0020365B" w:rsidP="008924DB">
      <w:pPr>
        <w:jc w:val="both"/>
        <w:rPr>
          <w:lang w:val="de-DE"/>
        </w:rPr>
      </w:pPr>
      <w:r w:rsidRPr="0020365B">
        <w:rPr>
          <w:lang w:val="de-DE"/>
        </w:rPr>
        <w:tab/>
        <w:t>2. die Offenheit der Verpflichtungszusagen gegenüber allen Marktteilnehmern,</w:t>
      </w:r>
    </w:p>
    <w:p w14:paraId="728556C2" w14:textId="77777777" w:rsidR="0020365B" w:rsidRPr="0020365B" w:rsidRDefault="0020365B" w:rsidP="008924DB">
      <w:pPr>
        <w:jc w:val="both"/>
        <w:rPr>
          <w:lang w:val="de-DE"/>
        </w:rPr>
      </w:pPr>
    </w:p>
    <w:p w14:paraId="005E515C" w14:textId="77777777" w:rsidR="0020365B" w:rsidRPr="0020365B" w:rsidRDefault="0020365B" w:rsidP="008924DB">
      <w:pPr>
        <w:jc w:val="both"/>
        <w:rPr>
          <w:lang w:val="de-DE"/>
        </w:rPr>
      </w:pPr>
      <w:r w:rsidRPr="0020365B">
        <w:rPr>
          <w:lang w:val="de-DE"/>
        </w:rPr>
        <w:tab/>
        <w:t>3. die rechtzeitige Verfügbarkeit des Zugangs unter fairen, angemessenen und nichtdiskriminierenden Bedingungen, auch zu Netzen mit sehr hoher Kapazität, im Vorfeld der Einführung entsprechender Endnutzerdienste und</w:t>
      </w:r>
    </w:p>
    <w:p w14:paraId="3D63D3B8" w14:textId="77777777" w:rsidR="0020365B" w:rsidRPr="0020365B" w:rsidRDefault="0020365B" w:rsidP="008924DB">
      <w:pPr>
        <w:jc w:val="both"/>
        <w:rPr>
          <w:lang w:val="de-DE"/>
        </w:rPr>
      </w:pPr>
    </w:p>
    <w:p w14:paraId="39BE1482" w14:textId="77777777" w:rsidR="0020365B" w:rsidRPr="0020365B" w:rsidRDefault="0020365B" w:rsidP="008924DB">
      <w:pPr>
        <w:jc w:val="both"/>
        <w:rPr>
          <w:lang w:val="de-DE"/>
        </w:rPr>
      </w:pPr>
      <w:r w:rsidRPr="0020365B">
        <w:rPr>
          <w:lang w:val="de-DE"/>
        </w:rPr>
        <w:tab/>
        <w:t>4. die allgemeine Angemessenheit der angebotenen Verpflichtungszusagen, um einen nachhaltigen Wettbewerb auf nachgelagerten Märkten zu ermöglichen und den kooperativen Aufbau und die Nutzung von Netzen mit sehr hoher Kapazität im Interesse der Endnutzer zu erleichtern.</w:t>
      </w:r>
    </w:p>
    <w:p w14:paraId="4C259F36" w14:textId="77777777" w:rsidR="0020365B" w:rsidRPr="0020365B" w:rsidRDefault="0020365B" w:rsidP="008924DB">
      <w:pPr>
        <w:jc w:val="both"/>
        <w:rPr>
          <w:lang w:val="de-DE"/>
        </w:rPr>
      </w:pPr>
    </w:p>
    <w:p w14:paraId="5A59A83E" w14:textId="77777777" w:rsidR="0020365B" w:rsidRPr="0020365B" w:rsidRDefault="0020365B" w:rsidP="008924DB">
      <w:pPr>
        <w:jc w:val="both"/>
        <w:rPr>
          <w:lang w:val="de-DE"/>
        </w:rPr>
      </w:pPr>
      <w:r w:rsidRPr="0020365B">
        <w:rPr>
          <w:lang w:val="de-DE"/>
        </w:rPr>
        <w:tab/>
        <w:t>Unter Berücksichtigung aller in der Konsultation geäußerten Ansichten und des Umfangs, in dem diese Ansichten für verschiedene Interessenträger repräsentativ sind, teilt das Institut dem Unternehmen, das als Unternehmen mit beträchtlicher Marktmacht eingestuft wurde, seine vorläufigen Feststellungen hinsichtlich der Frage mit, ob die angebotenen Verpflichtungszusagen den in vorliegendem Artikel und - soweit anwendbar - den Artikeln 55, 63 oder 65/2 festgelegten Zielen, Kriterien und Verfahren genügen und unter welchen Bedingungen es in Erwägung ziehen kann, die Verpflichtungszusagen für bindend zu erklären. Das Unternehmen kann sein ursprüngliches Angebot ändern, um den vorläufigen Feststellungen des Instituts Rechnung zu tragen und die in vorliegendem Artikel und - soweit anwendbar - den Artikeln 55, 63 oder 65/2 festgelegten Kriterien zu erfüllen.</w:t>
      </w:r>
    </w:p>
    <w:p w14:paraId="3C983342" w14:textId="77777777" w:rsidR="0020365B" w:rsidRPr="0020365B" w:rsidRDefault="0020365B" w:rsidP="008924DB">
      <w:pPr>
        <w:jc w:val="both"/>
        <w:rPr>
          <w:lang w:val="de-DE"/>
        </w:rPr>
      </w:pPr>
    </w:p>
    <w:p w14:paraId="35F3318F" w14:textId="77777777" w:rsidR="0020365B" w:rsidRPr="0020365B" w:rsidRDefault="0020365B" w:rsidP="008924DB">
      <w:pPr>
        <w:jc w:val="both"/>
        <w:rPr>
          <w:lang w:val="de-DE"/>
        </w:rPr>
      </w:pPr>
      <w:r w:rsidRPr="0020365B">
        <w:rPr>
          <w:lang w:val="de-DE"/>
        </w:rPr>
        <w:tab/>
        <w:t>§ 3 ­ Unbeschadet des Artikels 63 § 2 Absatz 1 kann das Institut beschließen, die Verpflichtungszusagen ganz oder teilweise für bindend zu erklären.</w:t>
      </w:r>
    </w:p>
    <w:p w14:paraId="4DC118D5" w14:textId="77777777" w:rsidR="0020365B" w:rsidRPr="0020365B" w:rsidRDefault="0020365B" w:rsidP="008924DB">
      <w:pPr>
        <w:jc w:val="both"/>
        <w:rPr>
          <w:lang w:val="de-DE"/>
        </w:rPr>
      </w:pPr>
    </w:p>
    <w:p w14:paraId="03E29413" w14:textId="77777777" w:rsidR="0020365B" w:rsidRPr="0020365B" w:rsidRDefault="0020365B" w:rsidP="008924DB">
      <w:pPr>
        <w:jc w:val="both"/>
        <w:rPr>
          <w:lang w:val="de-DE"/>
        </w:rPr>
      </w:pPr>
      <w:r w:rsidRPr="0020365B">
        <w:rPr>
          <w:lang w:val="de-DE"/>
        </w:rPr>
        <w:tab/>
        <w:t>In Abweichung von Artikel 55 § 8 kann das Institut einige oder alle Verpflichtungs</w:t>
      </w:r>
      <w:r w:rsidRPr="0020365B">
        <w:rPr>
          <w:lang w:val="de-DE"/>
        </w:rPr>
        <w:softHyphen/>
        <w:t>zusagen für einen bestimmten Zeitraum, der dem gesamten Zeitraum, in dem sie angeboten werden, entsprechen kann, für bindend erklären; im Fall von gemäß Artikel 63 § 1 Absatz 1 für bindend erklärten Verpflichtungszusagen für Ko-Investitionen erklärt es diese für einen Zeitraum von mindestens sieben Jahren für bindend.</w:t>
      </w:r>
    </w:p>
    <w:p w14:paraId="26575793" w14:textId="77777777" w:rsidR="0020365B" w:rsidRPr="0020365B" w:rsidRDefault="0020365B" w:rsidP="008924DB">
      <w:pPr>
        <w:jc w:val="both"/>
        <w:rPr>
          <w:lang w:val="de-DE"/>
        </w:rPr>
      </w:pPr>
    </w:p>
    <w:p w14:paraId="7FC75E7E" w14:textId="77777777" w:rsidR="0020365B" w:rsidRPr="0020365B" w:rsidRDefault="0020365B" w:rsidP="008924DB">
      <w:pPr>
        <w:jc w:val="both"/>
        <w:rPr>
          <w:lang w:val="de-DE"/>
        </w:rPr>
      </w:pPr>
      <w:r w:rsidRPr="0020365B">
        <w:rPr>
          <w:lang w:val="de-DE"/>
        </w:rPr>
        <w:tab/>
        <w:t>Vorbehaltlich des Artikels 63 lässt der vorliegende Artikel die Anwendung des Marktanalyseverfahrens gemäß Artikel 55 §§ 1 bis 3 und die Auferlegung von Verpflichtungen gemäß Artikel 55 § 4 unberührt.</w:t>
      </w:r>
    </w:p>
    <w:p w14:paraId="1E80FB8A" w14:textId="77777777" w:rsidR="0020365B" w:rsidRPr="0020365B" w:rsidRDefault="0020365B" w:rsidP="008924DB">
      <w:pPr>
        <w:jc w:val="both"/>
        <w:rPr>
          <w:lang w:val="de-DE"/>
        </w:rPr>
      </w:pPr>
    </w:p>
    <w:p w14:paraId="553EA909" w14:textId="77777777" w:rsidR="0020365B" w:rsidRPr="0020365B" w:rsidRDefault="0020365B" w:rsidP="008924DB">
      <w:pPr>
        <w:jc w:val="both"/>
        <w:rPr>
          <w:lang w:val="de-DE"/>
        </w:rPr>
      </w:pPr>
      <w:r w:rsidRPr="0020365B">
        <w:rPr>
          <w:lang w:val="de-DE"/>
        </w:rPr>
        <w:tab/>
        <w:t>Wenn das Institut die Verpflichtungszusagen gemäß dem vorliegenden Artikel für bindend erklärt, prüft es gemäß Artikel 55 die Auswirkungen dieses Beschlusses auf die Marktentwicklung und die Angemessenheit der Verpflichtung, die es gemäß diesem Artikel oder den Artikeln 58 bis 62 auferlegt hat oder, wenn keine Verpflichtungszusagen abgegeben wurden, aufzuerlegen beabsichtigt hätte. Wenn das Institut den Entwurf der Maßnahme nach Artikel 55 § 4 gemäß Artikel 141 meldet, fügt es dem gemeldeten Maßnahmenentwurf den Verpflichtungsbeschluss bei.</w:t>
      </w:r>
    </w:p>
    <w:p w14:paraId="5FE7982F" w14:textId="77777777" w:rsidR="0020365B" w:rsidRPr="0020365B" w:rsidRDefault="0020365B" w:rsidP="008924DB">
      <w:pPr>
        <w:jc w:val="both"/>
        <w:rPr>
          <w:lang w:val="de-DE"/>
        </w:rPr>
      </w:pPr>
    </w:p>
    <w:p w14:paraId="52C61BB7" w14:textId="77777777" w:rsidR="0020365B" w:rsidRPr="0020365B" w:rsidRDefault="0020365B" w:rsidP="008924DB">
      <w:pPr>
        <w:jc w:val="both"/>
        <w:rPr>
          <w:lang w:val="de-DE"/>
        </w:rPr>
      </w:pPr>
      <w:r w:rsidRPr="0020365B">
        <w:rPr>
          <w:lang w:val="de-DE"/>
        </w:rPr>
        <w:tab/>
        <w:t xml:space="preserve">§ 4 ­ Das Institut beobachtet, überwacht und gewährleistet die Einhaltung der von ihm gemäß § 3 für bindend erklärten Verpflichtungszusagen in gleicher Weise, wie es die Einhaltung der gemäß Artikel 55 § 4 auferlegten Verpflichtungen beobachtet, überwacht und gewährleistet, und zieht eine Verlängerung des Zeitraums in Betracht, für den sie für bindend erklärt wurden, nachdem die ursprüngliche Laufzeit endet. Kommt das Institut zu dem Schluss, dass ein Unternehmen die Verpflichtungszusagen, die gemäß § 3 für bindend erklärt wurden, </w:t>
      </w:r>
      <w:r w:rsidRPr="0020365B">
        <w:rPr>
          <w:lang w:val="de-DE"/>
        </w:rPr>
        <w:lastRenderedPageBreak/>
        <w:t>nicht eingehalten hat, so kann es gegen dieses Unternehmen nach Artikel 21 des Gesetzes vom 17. Januar 2003 über das Statut der Regulierungsinstanz des belgischen Post- und Telekommunikationssektors Sanktionen verhängen.</w:t>
      </w:r>
    </w:p>
    <w:p w14:paraId="152210C0" w14:textId="77777777" w:rsidR="0020365B" w:rsidRPr="0020365B" w:rsidRDefault="0020365B" w:rsidP="008924DB">
      <w:pPr>
        <w:jc w:val="both"/>
        <w:rPr>
          <w:lang w:val="de-DE"/>
        </w:rPr>
      </w:pPr>
    </w:p>
    <w:p w14:paraId="56E96459" w14:textId="77777777" w:rsidR="0020365B" w:rsidRPr="0020365B" w:rsidRDefault="0020365B" w:rsidP="008924DB">
      <w:pPr>
        <w:jc w:val="both"/>
        <w:rPr>
          <w:lang w:val="de-DE"/>
        </w:rPr>
      </w:pPr>
      <w:r w:rsidRPr="0020365B">
        <w:rPr>
          <w:lang w:val="de-DE"/>
        </w:rPr>
        <w:tab/>
        <w:t>Unbeschadet des Verfahrens zur Gewährleistung der Einhaltung spezieller Verpflichtungen nach Artikel 21 des Gesetzes vom 17. Januar 2003 über das Statut der Regulierungsinstanz des belgischen Post- und Telekommunikationssektors kann das Institut die gemäß Artikel 55 § 9 auferlegten Verpflichtungen einer Neubewertung unterziehen."</w:t>
      </w:r>
    </w:p>
    <w:p w14:paraId="52BB98ED" w14:textId="77777777" w:rsidR="0020365B" w:rsidRPr="0020365B" w:rsidRDefault="0020365B" w:rsidP="008924DB">
      <w:pPr>
        <w:jc w:val="both"/>
        <w:rPr>
          <w:lang w:val="de-DE"/>
        </w:rPr>
      </w:pPr>
    </w:p>
    <w:p w14:paraId="01E699D6" w14:textId="77777777" w:rsidR="0020365B" w:rsidRPr="0020365B" w:rsidRDefault="0020365B" w:rsidP="008924DB">
      <w:pPr>
        <w:jc w:val="both"/>
        <w:rPr>
          <w:lang w:val="de-DE"/>
        </w:rPr>
      </w:pPr>
    </w:p>
    <w:p w14:paraId="06A86323" w14:textId="77777777" w:rsidR="0020365B" w:rsidRPr="0020365B" w:rsidRDefault="0020365B" w:rsidP="008924DB">
      <w:pPr>
        <w:jc w:val="both"/>
        <w:rPr>
          <w:lang w:val="de-DE"/>
        </w:rPr>
      </w:pPr>
      <w:r w:rsidRPr="0020365B">
        <w:rPr>
          <w:lang w:val="de-DE"/>
        </w:rPr>
        <w:tab/>
      </w:r>
      <w:r w:rsidRPr="0020365B">
        <w:rPr>
          <w:b/>
          <w:lang w:val="de-DE"/>
        </w:rPr>
        <w:t>Art. 113 -</w:t>
      </w:r>
      <w:r w:rsidRPr="0020365B">
        <w:rPr>
          <w:lang w:val="de-DE"/>
        </w:rPr>
        <w:t xml:space="preserve"> In Titel III Kapitel 3 desselben Gesetzes wird ein Artikel 65/4 mit folgendem Wortlaut eingefügt:</w:t>
      </w:r>
    </w:p>
    <w:p w14:paraId="04EFF8A2" w14:textId="77777777" w:rsidR="0020365B" w:rsidRPr="0020365B" w:rsidRDefault="0020365B" w:rsidP="008924DB">
      <w:pPr>
        <w:jc w:val="both"/>
        <w:rPr>
          <w:lang w:val="de-DE"/>
        </w:rPr>
      </w:pPr>
    </w:p>
    <w:p w14:paraId="05220AD4" w14:textId="77777777" w:rsidR="0020365B" w:rsidRPr="0020365B" w:rsidRDefault="0020365B" w:rsidP="008924DB">
      <w:pPr>
        <w:jc w:val="both"/>
        <w:rPr>
          <w:lang w:val="de-DE"/>
        </w:rPr>
      </w:pPr>
      <w:r w:rsidRPr="0020365B">
        <w:rPr>
          <w:lang w:val="de-DE"/>
        </w:rPr>
        <w:tab/>
        <w:t>"Art. 65/4 - § 1 ­ Stuft das Institut ein Unternehmen, das auf keinem Endkundenmarkt für elektronische Kommunikationsdienste vertreten ist, gemäß Artikel 55 § 4 auf einem oder mehreren Vorleistungsmärkten als Unternehmen mit beträchtlicher Marktmacht ein, so prüft es, ob das Unternehmen folgende Merkmale aufweist:</w:t>
      </w:r>
    </w:p>
    <w:p w14:paraId="06062324" w14:textId="77777777" w:rsidR="0020365B" w:rsidRPr="0020365B" w:rsidRDefault="0020365B" w:rsidP="008924DB">
      <w:pPr>
        <w:jc w:val="both"/>
        <w:rPr>
          <w:lang w:val="de-DE"/>
        </w:rPr>
      </w:pPr>
    </w:p>
    <w:p w14:paraId="347ECA86" w14:textId="77777777" w:rsidR="0020365B" w:rsidRPr="0020365B" w:rsidRDefault="0020365B" w:rsidP="008924DB">
      <w:pPr>
        <w:jc w:val="both"/>
        <w:rPr>
          <w:lang w:val="de-DE"/>
        </w:rPr>
      </w:pPr>
      <w:r w:rsidRPr="0020365B">
        <w:rPr>
          <w:lang w:val="de-DE"/>
        </w:rPr>
        <w:tab/>
        <w:t>1. Alle Unternehmen und Geschäftsbereiche innerhalb des Unternehmens, alle Unternehmen, die von demselben Endeigentümer kontrolliert werden, sich aber nicht zwangsläufig vollständig in dessen Besitz befinden, und alle Anteilseigner, die eine Kontrolle über das Unternehmen ausüben können, widmen sich ausschließlich laufenden und geplanten Aktivitäten in Vorleistungsmärkten für elektronische Kommunikationsdienste und üben somit keine Aktivitäten in Endkundenmärkten für elektronische Kommunikationsdienste in der Europäischen Union aus.</w:t>
      </w:r>
    </w:p>
    <w:p w14:paraId="7F2C58EF" w14:textId="77777777" w:rsidR="0020365B" w:rsidRPr="0020365B" w:rsidRDefault="0020365B" w:rsidP="008924DB">
      <w:pPr>
        <w:jc w:val="both"/>
        <w:rPr>
          <w:lang w:val="de-DE"/>
        </w:rPr>
      </w:pPr>
    </w:p>
    <w:p w14:paraId="635CD576" w14:textId="77777777" w:rsidR="0020365B" w:rsidRPr="0020365B" w:rsidRDefault="0020365B" w:rsidP="008924DB">
      <w:pPr>
        <w:jc w:val="both"/>
        <w:rPr>
          <w:lang w:val="de-DE"/>
        </w:rPr>
      </w:pPr>
      <w:r w:rsidRPr="0020365B">
        <w:rPr>
          <w:lang w:val="de-DE"/>
        </w:rPr>
        <w:tab/>
        <w:t>2. Das Unternehmen ist nicht aufgrund einer Exklusivvereinbarung oder einer faktisch auf eine Exklusivvereinbarung hinauslaufenden Vereinbarung verpflichtet, mit einem eigenständigen getrennten Unternehmen, das sich nachgelagerten Aktivitäten in einem Endkundenmarkt für elektronische Kommunikationsdienste für Endkunden widmet, zu arbeiten.</w:t>
      </w:r>
    </w:p>
    <w:p w14:paraId="7B760DD1" w14:textId="77777777" w:rsidR="0020365B" w:rsidRPr="0020365B" w:rsidRDefault="0020365B" w:rsidP="008924DB">
      <w:pPr>
        <w:jc w:val="both"/>
        <w:rPr>
          <w:lang w:val="de-DE"/>
        </w:rPr>
      </w:pPr>
    </w:p>
    <w:p w14:paraId="7AFD1816" w14:textId="77777777" w:rsidR="0020365B" w:rsidRPr="0020365B" w:rsidRDefault="0020365B" w:rsidP="008924DB">
      <w:pPr>
        <w:jc w:val="both"/>
        <w:rPr>
          <w:lang w:val="de-DE"/>
        </w:rPr>
      </w:pPr>
      <w:r w:rsidRPr="0020365B">
        <w:rPr>
          <w:lang w:val="de-DE"/>
        </w:rPr>
        <w:tab/>
        <w:t>§ 2 ­ Kommt das Institut zu dem Schluss, dass die Bedingungen in § 1 erfüllt sind, so darf es dem Unternehmen nur Verpflichtungen nach den Artikeln 58 und 61 auferlegen oder Verpflichtungen in Bezug auf eine faire und angemessene Preisgestaltung, wenn dies auf der Grundlage einer Marktanalyse einschließlich einer vorausschauenden Beurteilung des voraussichtlichen Verhaltens des Unternehmens, das als Unternehmen mit beträchtlicher Marktmacht eingestuft wurde, gerechtfertigt ist.</w:t>
      </w:r>
    </w:p>
    <w:p w14:paraId="5A920C49" w14:textId="77777777" w:rsidR="0020365B" w:rsidRPr="0020365B" w:rsidRDefault="0020365B" w:rsidP="008924DB">
      <w:pPr>
        <w:jc w:val="both"/>
        <w:rPr>
          <w:lang w:val="de-DE"/>
        </w:rPr>
      </w:pPr>
    </w:p>
    <w:p w14:paraId="2FEE35F2" w14:textId="77777777" w:rsidR="0020365B" w:rsidRPr="0020365B" w:rsidRDefault="0020365B" w:rsidP="008924DB">
      <w:pPr>
        <w:jc w:val="both"/>
        <w:rPr>
          <w:lang w:val="de-DE"/>
        </w:rPr>
      </w:pPr>
      <w:r w:rsidRPr="0020365B">
        <w:rPr>
          <w:lang w:val="de-DE"/>
        </w:rPr>
        <w:tab/>
        <w:t>§ 3 ­ Das Institut überprüft die dem Unternehmen gemäß vorliegendem Artikel auferlegten Verpflichtungen, wenn es feststellt, dass die in § 1 erwähnten Bedingungen nicht mehr erfüllt sind, und wendet gegebenenfalls die Artikel 54 bis 55 und 58 bis 62 an. Die Unternehmen unterrichten das Institut umgehend über alle Änderungen bei den für § 1 Nr. 1 und 2 relevanten Gegebenheiten.</w:t>
      </w:r>
    </w:p>
    <w:p w14:paraId="60984E31" w14:textId="77777777" w:rsidR="0020365B" w:rsidRPr="0020365B" w:rsidRDefault="0020365B" w:rsidP="008924DB">
      <w:pPr>
        <w:jc w:val="both"/>
        <w:rPr>
          <w:lang w:val="de-DE"/>
        </w:rPr>
      </w:pPr>
    </w:p>
    <w:p w14:paraId="4DFCA05E" w14:textId="77777777" w:rsidR="0020365B" w:rsidRPr="0020365B" w:rsidRDefault="0020365B" w:rsidP="008924DB">
      <w:pPr>
        <w:jc w:val="both"/>
        <w:rPr>
          <w:lang w:val="de-DE"/>
        </w:rPr>
      </w:pPr>
      <w:r w:rsidRPr="0020365B">
        <w:rPr>
          <w:lang w:val="de-DE"/>
        </w:rPr>
        <w:tab/>
        <w:t xml:space="preserve">§ 4 ­ Das Institut überprüft die dem Unternehmen gemäß vorliegendem Artikel auferlegten Verpflichtungen auch, wenn es aufgrund der Bedingungen, die das Unternehmen seinen nachgelagerten Kunden anbietet, feststellt, dass Wettbewerbsprobleme zum Nachteil der Endverbraucher aufgetreten sind oder voraussichtlich auftreten werden, die die Auferlegung </w:t>
      </w:r>
      <w:r w:rsidRPr="0020365B">
        <w:rPr>
          <w:lang w:val="de-DE"/>
        </w:rPr>
        <w:lastRenderedPageBreak/>
        <w:t>einer oder mehrerer der in den Artikeln 59, 60, 60/1 oder 62 vorgesehenen Verpflichtungen oder die Änderung der gemäß § 2 auferlegten Verpflichtungen erfordern.</w:t>
      </w:r>
    </w:p>
    <w:p w14:paraId="6FA10592" w14:textId="77777777" w:rsidR="0020365B" w:rsidRPr="0020365B" w:rsidRDefault="0020365B" w:rsidP="008924DB">
      <w:pPr>
        <w:jc w:val="both"/>
        <w:rPr>
          <w:lang w:val="de-DE"/>
        </w:rPr>
      </w:pPr>
    </w:p>
    <w:p w14:paraId="0F5FA090" w14:textId="77777777" w:rsidR="0020365B" w:rsidRPr="0020365B" w:rsidRDefault="0020365B" w:rsidP="008924DB">
      <w:pPr>
        <w:jc w:val="both"/>
        <w:rPr>
          <w:lang w:val="de-DE"/>
        </w:rPr>
      </w:pPr>
      <w:r w:rsidRPr="0020365B">
        <w:rPr>
          <w:lang w:val="de-DE"/>
        </w:rPr>
        <w:tab/>
        <w:t>§ 5 ­ Die Auferlegung von Verpflichtungen und deren Überprüfung gemäß vorliegendem Artikel erfolgen im Einklang mit den in den Artikeln 140, 141, 145 und 143/1 erwähnten Verfahren."</w:t>
      </w:r>
    </w:p>
    <w:p w14:paraId="629F64CA" w14:textId="77777777" w:rsidR="0020365B" w:rsidRPr="0020365B" w:rsidRDefault="0020365B" w:rsidP="008924DB">
      <w:pPr>
        <w:jc w:val="both"/>
        <w:rPr>
          <w:lang w:val="de-DE"/>
        </w:rPr>
      </w:pPr>
    </w:p>
    <w:p w14:paraId="17EA873B" w14:textId="77777777" w:rsidR="0020365B" w:rsidRPr="0020365B" w:rsidRDefault="0020365B" w:rsidP="008924DB">
      <w:pPr>
        <w:jc w:val="both"/>
        <w:rPr>
          <w:lang w:val="de-DE"/>
        </w:rPr>
      </w:pPr>
    </w:p>
    <w:p w14:paraId="1B52A0DA" w14:textId="77777777" w:rsidR="0020365B" w:rsidRPr="0020365B" w:rsidRDefault="0020365B" w:rsidP="008924DB">
      <w:pPr>
        <w:jc w:val="both"/>
        <w:rPr>
          <w:lang w:val="de-DE"/>
        </w:rPr>
      </w:pPr>
      <w:r w:rsidRPr="0020365B">
        <w:rPr>
          <w:lang w:val="de-DE"/>
        </w:rPr>
        <w:tab/>
      </w:r>
      <w:r w:rsidRPr="0020365B">
        <w:rPr>
          <w:b/>
          <w:lang w:val="de-DE"/>
        </w:rPr>
        <w:t>Art. 114 -</w:t>
      </w:r>
      <w:r w:rsidRPr="0020365B">
        <w:rPr>
          <w:lang w:val="de-DE"/>
        </w:rPr>
        <w:t xml:space="preserve"> In Titel III Kapitel 3 desselben Gesetzes wird ein Artikel 65/5 mit folgendem Wortlaut eingefügt:</w:t>
      </w:r>
    </w:p>
    <w:p w14:paraId="4BF18A6F" w14:textId="77777777" w:rsidR="0020365B" w:rsidRPr="0020365B" w:rsidRDefault="0020365B" w:rsidP="008924DB">
      <w:pPr>
        <w:jc w:val="both"/>
        <w:rPr>
          <w:lang w:val="de-DE"/>
        </w:rPr>
      </w:pPr>
    </w:p>
    <w:p w14:paraId="0C58A9DB" w14:textId="77777777" w:rsidR="0020365B" w:rsidRPr="0020365B" w:rsidRDefault="0020365B" w:rsidP="008924DB">
      <w:pPr>
        <w:jc w:val="both"/>
        <w:rPr>
          <w:lang w:val="de-DE"/>
        </w:rPr>
      </w:pPr>
      <w:r w:rsidRPr="0020365B">
        <w:rPr>
          <w:lang w:val="de-DE"/>
        </w:rPr>
        <w:tab/>
        <w:t>"Art. 65/5 - § 1 ­ Unternehmen, die gemäß Artikel 55 auf einem oder mehreren relevanten Märkten als Unternehmen mit beträchtlicher Marktmacht eingestuft wurden, unterrichten das Institut im Voraus und rechtzeitig von ihrer Absicht, Teile des Netzes, die Verpflichtungen gemäß den Artikeln 55, 58 bis 63/1 und 65/1 bis 65/5 unterliegen, außer Betrieb zu nehmen oder durch neue Infrastrukturen zu ersetzen; dies schließt auch herkömmliche Infrastrukturen ein, die für den Betrieb von Kupferkabelnetzen erforderlich sind.</w:t>
      </w:r>
    </w:p>
    <w:p w14:paraId="4078EEC1" w14:textId="77777777" w:rsidR="0020365B" w:rsidRPr="0020365B" w:rsidRDefault="0020365B" w:rsidP="008924DB">
      <w:pPr>
        <w:jc w:val="both"/>
        <w:rPr>
          <w:lang w:val="de-DE"/>
        </w:rPr>
      </w:pPr>
    </w:p>
    <w:p w14:paraId="7A6C44CA" w14:textId="77777777" w:rsidR="0020365B" w:rsidRPr="0020365B" w:rsidRDefault="0020365B" w:rsidP="008924DB">
      <w:pPr>
        <w:jc w:val="both"/>
        <w:rPr>
          <w:lang w:val="de-DE"/>
        </w:rPr>
      </w:pPr>
      <w:r w:rsidRPr="0020365B">
        <w:rPr>
          <w:lang w:val="de-DE"/>
        </w:rPr>
        <w:tab/>
        <w:t>§ 2 ­ Das Institut sorgt dafür, dass der Prozess der Außerbetriebnahme oder Ersetzung einen transparenten Zeitplan und transparente Bedingungen einschließlich einer angemessenen Kündigungsfrist für den Übergang vorsieht, und ermittelt die Verfügbarkeit von Alternativprodukten mindestens vergleichbarer Qualität, die den Zugang zu aufgerüsteter Netzinfrastruktur ermöglichen, die die entfernten Elemente ersetzt, soweit dies für die Wahrung des Wettbewerbs und der Rechte der Endnutzer erforderlich ist.</w:t>
      </w:r>
    </w:p>
    <w:p w14:paraId="2698020E" w14:textId="77777777" w:rsidR="0020365B" w:rsidRPr="0020365B" w:rsidRDefault="0020365B" w:rsidP="008924DB">
      <w:pPr>
        <w:jc w:val="both"/>
        <w:rPr>
          <w:lang w:val="de-DE"/>
        </w:rPr>
      </w:pPr>
    </w:p>
    <w:p w14:paraId="3093928D" w14:textId="77777777" w:rsidR="0020365B" w:rsidRPr="0020365B" w:rsidRDefault="0020365B" w:rsidP="008924DB">
      <w:pPr>
        <w:jc w:val="both"/>
        <w:rPr>
          <w:lang w:val="de-DE"/>
        </w:rPr>
      </w:pPr>
      <w:r w:rsidRPr="0020365B">
        <w:rPr>
          <w:lang w:val="de-DE"/>
        </w:rPr>
        <w:tab/>
        <w:t>In Bezug auf die zur Außerbetriebnahme oder Ersetzung vorgeschlagenen Anlagen kann das Institut die Verpflichtungen aufheben, nachdem es sich vergewissert hat, dass der Zugangsanbieter:</w:t>
      </w:r>
    </w:p>
    <w:p w14:paraId="2869FF4B" w14:textId="77777777" w:rsidR="0020365B" w:rsidRPr="0020365B" w:rsidRDefault="0020365B" w:rsidP="008924DB">
      <w:pPr>
        <w:jc w:val="both"/>
        <w:rPr>
          <w:lang w:val="de-DE"/>
        </w:rPr>
      </w:pPr>
    </w:p>
    <w:p w14:paraId="0573B272" w14:textId="77777777" w:rsidR="0020365B" w:rsidRPr="0020365B" w:rsidRDefault="0020365B" w:rsidP="008924DB">
      <w:pPr>
        <w:jc w:val="both"/>
        <w:rPr>
          <w:lang w:val="de-DE"/>
        </w:rPr>
      </w:pPr>
      <w:r w:rsidRPr="0020365B">
        <w:rPr>
          <w:lang w:val="de-DE"/>
        </w:rPr>
        <w:tab/>
        <w:t>1. geeignete Voraussetzungen für die Migration geschaffen hat, einschließlich der Bereitstellung eines alternativen Zugangsprodukts mindestens vergleichbarer Qualität wie mit der herkömmlichen Infrastruktur, mit dem Zugangsnachfrager dieselben Endnutzer erreichen können, und</w:t>
      </w:r>
    </w:p>
    <w:p w14:paraId="42917CDB" w14:textId="77777777" w:rsidR="0020365B" w:rsidRPr="0020365B" w:rsidRDefault="0020365B" w:rsidP="008924DB">
      <w:pPr>
        <w:jc w:val="both"/>
        <w:rPr>
          <w:lang w:val="de-DE"/>
        </w:rPr>
      </w:pPr>
    </w:p>
    <w:p w14:paraId="626FB54C" w14:textId="77777777" w:rsidR="0020365B" w:rsidRPr="0020365B" w:rsidRDefault="0020365B" w:rsidP="008924DB">
      <w:pPr>
        <w:jc w:val="both"/>
        <w:rPr>
          <w:lang w:val="de-DE"/>
        </w:rPr>
      </w:pPr>
      <w:r w:rsidRPr="0020365B">
        <w:rPr>
          <w:lang w:val="de-DE"/>
        </w:rPr>
        <w:tab/>
        <w:t>2. die Bedingungen und das Verfahren, die dem Institut gemäß vorliegendem Artikel mitgeteilt wurden, eingehalten hat.</w:t>
      </w:r>
    </w:p>
    <w:p w14:paraId="728B1958" w14:textId="77777777" w:rsidR="0020365B" w:rsidRPr="0020365B" w:rsidRDefault="0020365B" w:rsidP="008924DB">
      <w:pPr>
        <w:jc w:val="both"/>
        <w:rPr>
          <w:lang w:val="de-DE"/>
        </w:rPr>
      </w:pPr>
    </w:p>
    <w:p w14:paraId="5D584505" w14:textId="77777777" w:rsidR="0020365B" w:rsidRPr="0020365B" w:rsidRDefault="0020365B" w:rsidP="008924DB">
      <w:pPr>
        <w:jc w:val="both"/>
        <w:rPr>
          <w:lang w:val="de-DE"/>
        </w:rPr>
      </w:pPr>
      <w:r w:rsidRPr="0020365B">
        <w:rPr>
          <w:lang w:val="de-DE"/>
        </w:rPr>
        <w:tab/>
        <w:t>Die Aufhebung erfolgt nach den Verfahren gemäß den Artikeln 140, 141, 143 und 143/1."</w:t>
      </w:r>
    </w:p>
    <w:p w14:paraId="1E5CBAFE" w14:textId="77777777" w:rsidR="0020365B" w:rsidRPr="0020365B" w:rsidRDefault="0020365B" w:rsidP="008924DB">
      <w:pPr>
        <w:jc w:val="both"/>
        <w:rPr>
          <w:lang w:val="de-DE"/>
        </w:rPr>
      </w:pPr>
    </w:p>
    <w:p w14:paraId="667E6482" w14:textId="77777777" w:rsidR="0020365B" w:rsidRPr="0020365B" w:rsidRDefault="0020365B" w:rsidP="008924DB">
      <w:pPr>
        <w:jc w:val="both"/>
        <w:rPr>
          <w:lang w:val="de-DE"/>
        </w:rPr>
      </w:pPr>
    </w:p>
    <w:p w14:paraId="19E2BEF3" w14:textId="77777777" w:rsidR="0020365B" w:rsidRPr="0020365B" w:rsidRDefault="0020365B" w:rsidP="008924DB">
      <w:pPr>
        <w:jc w:val="both"/>
        <w:rPr>
          <w:lang w:val="de-DE"/>
        </w:rPr>
      </w:pPr>
      <w:r w:rsidRPr="0020365B">
        <w:rPr>
          <w:lang w:val="de-DE"/>
        </w:rPr>
        <w:tab/>
      </w:r>
      <w:r w:rsidRPr="0020365B">
        <w:rPr>
          <w:b/>
          <w:lang w:val="de-DE"/>
        </w:rPr>
        <w:t>Art. 115 -</w:t>
      </w:r>
      <w:r w:rsidRPr="0020365B">
        <w:rPr>
          <w:lang w:val="de-DE"/>
        </w:rPr>
        <w:t xml:space="preserve"> Artikel 66 desselben Gesetzes wird wie folgt abgeändert:</w:t>
      </w:r>
    </w:p>
    <w:p w14:paraId="2AC41D16" w14:textId="77777777" w:rsidR="0020365B" w:rsidRPr="0020365B" w:rsidRDefault="0020365B" w:rsidP="008924DB">
      <w:pPr>
        <w:jc w:val="both"/>
        <w:rPr>
          <w:lang w:val="de-DE"/>
        </w:rPr>
      </w:pPr>
    </w:p>
    <w:p w14:paraId="409CA04C" w14:textId="77777777" w:rsidR="0020365B" w:rsidRPr="0020365B" w:rsidRDefault="0020365B" w:rsidP="008924DB">
      <w:pPr>
        <w:jc w:val="both"/>
        <w:rPr>
          <w:lang w:val="de-DE"/>
        </w:rPr>
      </w:pPr>
      <w:r w:rsidRPr="0020365B">
        <w:rPr>
          <w:lang w:val="de-DE"/>
        </w:rPr>
        <w:tab/>
        <w:t>1. </w:t>
      </w:r>
      <w:r w:rsidRPr="0020365B">
        <w:rPr>
          <w:i/>
          <w:iCs/>
          <w:lang w:val="de-DE"/>
        </w:rPr>
        <w:t>[Abänderung des niederländischen Textes der Paragraphen 1 und 2]</w:t>
      </w:r>
    </w:p>
    <w:p w14:paraId="53BE4C24" w14:textId="77777777" w:rsidR="0020365B" w:rsidRPr="0020365B" w:rsidRDefault="0020365B" w:rsidP="008924DB">
      <w:pPr>
        <w:jc w:val="both"/>
        <w:rPr>
          <w:lang w:val="de-DE"/>
        </w:rPr>
      </w:pPr>
    </w:p>
    <w:p w14:paraId="467BD453" w14:textId="77777777" w:rsidR="0020365B" w:rsidRPr="0020365B" w:rsidRDefault="0020365B" w:rsidP="008924DB">
      <w:pPr>
        <w:jc w:val="both"/>
        <w:rPr>
          <w:lang w:val="de-DE"/>
        </w:rPr>
      </w:pPr>
      <w:r w:rsidRPr="0020365B">
        <w:rPr>
          <w:lang w:val="de-DE"/>
        </w:rPr>
        <w:tab/>
        <w:t>2. In § 3 werden die Wörter "Der König legt nach Stellungnahme des Instituts" durch die Wörter "Der König legt auf Vorschlag des Instituts oder aus eigener Initiative nach Stellungnahme des Instituts" ersetzt.</w:t>
      </w:r>
    </w:p>
    <w:p w14:paraId="178D466D" w14:textId="77777777" w:rsidR="0020365B" w:rsidRPr="0020365B" w:rsidRDefault="0020365B" w:rsidP="008924DB">
      <w:pPr>
        <w:jc w:val="both"/>
        <w:rPr>
          <w:lang w:val="de-DE"/>
        </w:rPr>
      </w:pPr>
    </w:p>
    <w:p w14:paraId="21D38802" w14:textId="77777777" w:rsidR="0020365B" w:rsidRPr="0020365B" w:rsidRDefault="0020365B" w:rsidP="008924DB">
      <w:pPr>
        <w:jc w:val="both"/>
        <w:rPr>
          <w:lang w:val="de-DE"/>
        </w:rPr>
      </w:pPr>
    </w:p>
    <w:p w14:paraId="4B158859" w14:textId="77777777" w:rsidR="0020365B" w:rsidRPr="0020365B" w:rsidRDefault="0020365B" w:rsidP="008924DB">
      <w:pPr>
        <w:jc w:val="both"/>
        <w:rPr>
          <w:lang w:val="de-DE"/>
        </w:rPr>
      </w:pPr>
      <w:r w:rsidRPr="0020365B">
        <w:rPr>
          <w:lang w:val="de-DE"/>
        </w:rPr>
        <w:lastRenderedPageBreak/>
        <w:tab/>
      </w:r>
      <w:r w:rsidRPr="0020365B">
        <w:rPr>
          <w:b/>
          <w:lang w:val="de-DE"/>
        </w:rPr>
        <w:t>Art. 116 -</w:t>
      </w:r>
      <w:r w:rsidRPr="0020365B">
        <w:rPr>
          <w:lang w:val="de-DE"/>
        </w:rPr>
        <w:t xml:space="preserve"> In Artikel 68 desselben Gesetzes werden die Nummern 3 bis 5 aufgehoben.</w:t>
      </w:r>
    </w:p>
    <w:p w14:paraId="141C8D16" w14:textId="77777777" w:rsidR="0020365B" w:rsidRPr="0020365B" w:rsidRDefault="0020365B" w:rsidP="008924DB">
      <w:pPr>
        <w:jc w:val="both"/>
        <w:rPr>
          <w:lang w:val="de-DE"/>
        </w:rPr>
      </w:pPr>
    </w:p>
    <w:p w14:paraId="265D34CC" w14:textId="77777777" w:rsidR="0020365B" w:rsidRPr="0020365B" w:rsidRDefault="0020365B" w:rsidP="008924DB">
      <w:pPr>
        <w:jc w:val="both"/>
        <w:rPr>
          <w:lang w:val="de-DE"/>
        </w:rPr>
      </w:pPr>
    </w:p>
    <w:p w14:paraId="60BF4B9A" w14:textId="77777777" w:rsidR="0020365B" w:rsidRPr="0020365B" w:rsidRDefault="0020365B" w:rsidP="008924DB">
      <w:pPr>
        <w:jc w:val="both"/>
        <w:rPr>
          <w:lang w:val="de-DE"/>
        </w:rPr>
      </w:pPr>
      <w:r w:rsidRPr="0020365B">
        <w:rPr>
          <w:lang w:val="de-DE"/>
        </w:rPr>
        <w:tab/>
      </w:r>
      <w:r w:rsidRPr="0020365B">
        <w:rPr>
          <w:b/>
          <w:lang w:val="de-DE"/>
        </w:rPr>
        <w:t>Art. 117 -</w:t>
      </w:r>
      <w:r w:rsidRPr="0020365B">
        <w:rPr>
          <w:lang w:val="de-DE"/>
        </w:rPr>
        <w:t xml:space="preserve"> Artikel 70 desselben Gesetzes, abgeändert durch das Gesetz vom 10. Juli 2012, wird wie folgt abgeändert:</w:t>
      </w:r>
    </w:p>
    <w:p w14:paraId="25C43674" w14:textId="77777777" w:rsidR="0020365B" w:rsidRPr="0020365B" w:rsidRDefault="0020365B" w:rsidP="008924DB">
      <w:pPr>
        <w:jc w:val="both"/>
        <w:rPr>
          <w:lang w:val="de-DE"/>
        </w:rPr>
      </w:pPr>
    </w:p>
    <w:p w14:paraId="7369BC01" w14:textId="77777777" w:rsidR="0020365B" w:rsidRPr="0020365B" w:rsidRDefault="0020365B" w:rsidP="008924DB">
      <w:pPr>
        <w:jc w:val="both"/>
        <w:rPr>
          <w:lang w:val="de-DE"/>
        </w:rPr>
      </w:pPr>
      <w:r w:rsidRPr="0020365B">
        <w:rPr>
          <w:lang w:val="de-DE"/>
        </w:rPr>
        <w:tab/>
        <w:t>1. Paragraph 1 wird wie folgt ersetzt:</w:t>
      </w:r>
    </w:p>
    <w:p w14:paraId="3A5E7796" w14:textId="77777777" w:rsidR="0020365B" w:rsidRPr="0020365B" w:rsidRDefault="0020365B" w:rsidP="008924DB">
      <w:pPr>
        <w:jc w:val="both"/>
        <w:rPr>
          <w:lang w:val="de-DE"/>
        </w:rPr>
      </w:pPr>
    </w:p>
    <w:p w14:paraId="551E8DD5" w14:textId="77777777" w:rsidR="0020365B" w:rsidRPr="0020365B" w:rsidRDefault="0020365B" w:rsidP="008924DB">
      <w:pPr>
        <w:jc w:val="both"/>
        <w:rPr>
          <w:lang w:val="de-DE"/>
        </w:rPr>
      </w:pPr>
      <w:r w:rsidRPr="0020365B">
        <w:rPr>
          <w:lang w:val="de-DE"/>
        </w:rPr>
        <w:tab/>
        <w:t>"§ 1 - Die feste geografische Komponente des Universaldienstes besteht in der Bereitstellung auf dem gesamten Staatsgebiet an alle Verbraucher - unabhängig von ihrem geografischen Standort -, die einen entsprechenden Antrag stellen, des Zugangs zu einem erschwinglichen Preis zu einem verfügbaren angemessenen Breitbandinternetzugangsdienst und zu Sprachkommunikationsdiensten, die mit der in der Anlage festgelegten Qualität, einschließlich des zugrunde liegenden Netzanschlusses, an einem festen Standort verfügbar sind."</w:t>
      </w:r>
    </w:p>
    <w:p w14:paraId="10340424" w14:textId="77777777" w:rsidR="0020365B" w:rsidRPr="0020365B" w:rsidRDefault="0020365B" w:rsidP="008924DB">
      <w:pPr>
        <w:jc w:val="both"/>
        <w:rPr>
          <w:lang w:val="de-DE"/>
        </w:rPr>
      </w:pPr>
    </w:p>
    <w:p w14:paraId="368F91CD" w14:textId="77777777" w:rsidR="0020365B" w:rsidRPr="0020365B" w:rsidRDefault="0020365B" w:rsidP="008924DB">
      <w:pPr>
        <w:jc w:val="both"/>
        <w:rPr>
          <w:lang w:val="de-DE"/>
        </w:rPr>
      </w:pPr>
      <w:r w:rsidRPr="0020365B">
        <w:rPr>
          <w:lang w:val="de-DE"/>
        </w:rPr>
        <w:tab/>
        <w:t>2. Paragraph 2 wird wie folgt abgeändert:</w:t>
      </w:r>
    </w:p>
    <w:p w14:paraId="3CD92C35" w14:textId="77777777" w:rsidR="0020365B" w:rsidRPr="0020365B" w:rsidRDefault="0020365B" w:rsidP="008924DB">
      <w:pPr>
        <w:jc w:val="both"/>
        <w:rPr>
          <w:lang w:val="de-DE"/>
        </w:rPr>
      </w:pPr>
    </w:p>
    <w:p w14:paraId="7281B2B6"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Das Wort "Endnutzer" wird durch das Wort "Verbraucher" ersetzt.</w:t>
      </w:r>
    </w:p>
    <w:p w14:paraId="74B1D890" w14:textId="77777777" w:rsidR="0020365B" w:rsidRPr="0020365B" w:rsidRDefault="0020365B" w:rsidP="008924DB">
      <w:pPr>
        <w:jc w:val="both"/>
        <w:rPr>
          <w:lang w:val="de-DE"/>
        </w:rPr>
      </w:pPr>
    </w:p>
    <w:p w14:paraId="65CE149B" w14:textId="77777777" w:rsidR="0020365B" w:rsidRPr="0020365B" w:rsidRDefault="0020365B" w:rsidP="008924DB">
      <w:pPr>
        <w:jc w:val="both"/>
        <w:rPr>
          <w:lang w:val="de-DE"/>
        </w:rPr>
      </w:pPr>
      <w:r w:rsidRPr="0020365B">
        <w:rPr>
          <w:i/>
          <w:lang w:val="de-DE"/>
        </w:rPr>
        <w:tab/>
        <w:t>b)</w:t>
      </w:r>
      <w:r w:rsidRPr="0020365B">
        <w:rPr>
          <w:lang w:val="de-DE"/>
        </w:rPr>
        <w:t> Die Wörter "eine funktionalen Internetzugang" werden durch die Wörter "einen verfügbaren angemessenen Breitbandinternetzugangsdienst" ersetzt.</w:t>
      </w:r>
    </w:p>
    <w:p w14:paraId="2DF967BC" w14:textId="77777777" w:rsidR="0020365B" w:rsidRPr="0020365B" w:rsidRDefault="0020365B" w:rsidP="008924DB">
      <w:pPr>
        <w:jc w:val="both"/>
        <w:rPr>
          <w:lang w:val="de-DE"/>
        </w:rPr>
      </w:pPr>
    </w:p>
    <w:p w14:paraId="540D6093" w14:textId="77777777" w:rsidR="0020365B" w:rsidRPr="0020365B" w:rsidRDefault="0020365B" w:rsidP="008924DB">
      <w:pPr>
        <w:jc w:val="both"/>
        <w:rPr>
          <w:lang w:val="de-DE"/>
        </w:rPr>
      </w:pPr>
      <w:r w:rsidRPr="0020365B">
        <w:rPr>
          <w:lang w:val="de-DE"/>
        </w:rPr>
        <w:tab/>
        <w:t>3. In § 3 werden die Wörter "des Endnutzers" durch die Wörter "des Verbrauchers" ersetzt.</w:t>
      </w:r>
    </w:p>
    <w:p w14:paraId="203ED9F8" w14:textId="77777777" w:rsidR="0020365B" w:rsidRPr="0020365B" w:rsidRDefault="0020365B" w:rsidP="008924DB">
      <w:pPr>
        <w:jc w:val="both"/>
        <w:rPr>
          <w:lang w:val="de-DE"/>
        </w:rPr>
      </w:pPr>
    </w:p>
    <w:p w14:paraId="263CCE85" w14:textId="77777777" w:rsidR="0020365B" w:rsidRPr="0020365B" w:rsidRDefault="0020365B" w:rsidP="008924DB">
      <w:pPr>
        <w:jc w:val="both"/>
        <w:rPr>
          <w:lang w:val="de-DE"/>
        </w:rPr>
      </w:pPr>
      <w:r w:rsidRPr="0020365B">
        <w:rPr>
          <w:lang w:val="de-DE"/>
        </w:rPr>
        <w:tab/>
        <w:t>4. In § 4 werden die Wörter "des Endnutzers" durch die Wörter "des Verbrauchers" ersetzt.</w:t>
      </w:r>
    </w:p>
    <w:p w14:paraId="05CB8C7A" w14:textId="77777777" w:rsidR="0020365B" w:rsidRPr="0020365B" w:rsidRDefault="0020365B" w:rsidP="008924DB">
      <w:pPr>
        <w:jc w:val="both"/>
        <w:rPr>
          <w:lang w:val="de-DE"/>
        </w:rPr>
      </w:pPr>
    </w:p>
    <w:p w14:paraId="6CD8D4B9" w14:textId="77777777" w:rsidR="0020365B" w:rsidRPr="0020365B" w:rsidRDefault="0020365B" w:rsidP="008924DB">
      <w:pPr>
        <w:jc w:val="both"/>
        <w:rPr>
          <w:lang w:val="de-DE"/>
        </w:rPr>
      </w:pPr>
    </w:p>
    <w:p w14:paraId="5565A415" w14:textId="77777777" w:rsidR="0020365B" w:rsidRPr="0020365B" w:rsidRDefault="0020365B" w:rsidP="008924DB">
      <w:pPr>
        <w:jc w:val="both"/>
        <w:rPr>
          <w:lang w:val="de-DE"/>
        </w:rPr>
      </w:pPr>
      <w:r w:rsidRPr="0020365B">
        <w:rPr>
          <w:b/>
          <w:lang w:val="de-DE"/>
        </w:rPr>
        <w:tab/>
        <w:t>Art. 118 -</w:t>
      </w:r>
      <w:r w:rsidRPr="0020365B">
        <w:rPr>
          <w:lang w:val="de-DE"/>
        </w:rPr>
        <w:t xml:space="preserve"> In Artikel 71 desselben Gesetzes werden die Paragraphen 2 und 3 wie folgt ersetzt:</w:t>
      </w:r>
    </w:p>
    <w:p w14:paraId="3754A29B" w14:textId="77777777" w:rsidR="0020365B" w:rsidRPr="0020365B" w:rsidRDefault="0020365B" w:rsidP="008924DB">
      <w:pPr>
        <w:jc w:val="both"/>
        <w:rPr>
          <w:lang w:val="de-DE"/>
        </w:rPr>
      </w:pPr>
    </w:p>
    <w:p w14:paraId="44EEDA24" w14:textId="77777777" w:rsidR="0020365B" w:rsidRPr="0020365B" w:rsidRDefault="0020365B" w:rsidP="008924DB">
      <w:pPr>
        <w:jc w:val="both"/>
        <w:rPr>
          <w:lang w:val="de-DE"/>
        </w:rPr>
      </w:pPr>
      <w:r w:rsidRPr="0020365B">
        <w:rPr>
          <w:lang w:val="de-DE"/>
        </w:rPr>
        <w:tab/>
        <w:t>"§ 2 - Kommt das Institut unter anderem auf der Grundlage der in Artikel 49/1 erwähnten geografischen Erhebung zu dem Schluss, dass die feste geografische Komponente des Universaldienstes in einem oder mehreren bestimmten geografischen Gebieten nicht für alle Personen bereitgestellt wird, die dies in angemessener Weise beantragen, so veröffentlicht es auf seiner Website eine Mitteilung, in der es diese Feststellung begründet und den Anbieter eines angemessenen Breitbandinternetzugangsdienstes und/oder von Sprachkommunikations</w:t>
      </w:r>
      <w:r w:rsidRPr="0020365B">
        <w:rPr>
          <w:lang w:val="de-DE"/>
        </w:rPr>
        <w:softHyphen/>
        <w:t>diensten auffordert, den Dienst in den betreffenden geografischen Gebieten freiwillig und ohne Entschädigung wie in den Artikeln 100 bis 102 bestimmt bereitzustellen.</w:t>
      </w:r>
    </w:p>
    <w:p w14:paraId="1A337C02" w14:textId="77777777" w:rsidR="0020365B" w:rsidRPr="0020365B" w:rsidRDefault="0020365B" w:rsidP="008924DB">
      <w:pPr>
        <w:jc w:val="both"/>
        <w:rPr>
          <w:lang w:val="de-DE"/>
        </w:rPr>
      </w:pPr>
    </w:p>
    <w:p w14:paraId="442925E7" w14:textId="77777777" w:rsidR="0020365B" w:rsidRPr="0020365B" w:rsidRDefault="0020365B" w:rsidP="008924DB">
      <w:pPr>
        <w:jc w:val="both"/>
        <w:rPr>
          <w:lang w:val="de-DE"/>
        </w:rPr>
      </w:pPr>
      <w:r w:rsidRPr="0020365B">
        <w:rPr>
          <w:lang w:val="de-DE"/>
        </w:rPr>
        <w:tab/>
        <w:t>Hat sich innerhalb eines Monats nach Veröffentlichung der Mitteilung kein Anbieter bereit erklärt, in dem in der vorerwähnten Mitteilung bestimmten geografischen Gebiet den Dienst freiwillig und ohne Entschädigung zu erbringen, so kann das Institut eine Benennung nach § 3 vornehmen.</w:t>
      </w:r>
    </w:p>
    <w:p w14:paraId="799FEC33" w14:textId="77777777" w:rsidR="0020365B" w:rsidRPr="0020365B" w:rsidRDefault="0020365B" w:rsidP="008924DB">
      <w:pPr>
        <w:jc w:val="both"/>
        <w:rPr>
          <w:lang w:val="de-DE"/>
        </w:rPr>
      </w:pPr>
    </w:p>
    <w:p w14:paraId="07356634" w14:textId="77777777" w:rsidR="0020365B" w:rsidRPr="0020365B" w:rsidRDefault="0020365B" w:rsidP="008924DB">
      <w:pPr>
        <w:jc w:val="both"/>
        <w:rPr>
          <w:lang w:val="de-DE"/>
        </w:rPr>
      </w:pPr>
      <w:r w:rsidRPr="0020365B">
        <w:rPr>
          <w:lang w:val="de-DE"/>
        </w:rPr>
        <w:tab/>
        <w:t>§ 3 - Bei Ablauf der in § 2 erwähnten Frist kann das Institut einen oder mehrere Anbieter eines angemessenen Breitbandinternetzugangsdienstes und/oder von Sprachkommunikations</w:t>
      </w:r>
      <w:r w:rsidRPr="0020365B">
        <w:rPr>
          <w:lang w:val="de-DE"/>
        </w:rPr>
        <w:softHyphen/>
        <w:t xml:space="preserve">diensten benennen, um in den betreffenden Gebieten die geografische Komponente des </w:t>
      </w:r>
      <w:r w:rsidRPr="0020365B">
        <w:rPr>
          <w:lang w:val="de-DE"/>
        </w:rPr>
        <w:lastRenderedPageBreak/>
        <w:t>Universaldienstes gemäß den vom König auf Vorschlag des Instituts oder aus eigener Initiative nach Stellungnahme des Instituts festgelegten Modalitäten bereitzustellen.</w:t>
      </w:r>
    </w:p>
    <w:p w14:paraId="269E8E2B" w14:textId="77777777" w:rsidR="0020365B" w:rsidRPr="0020365B" w:rsidRDefault="0020365B" w:rsidP="008924DB">
      <w:pPr>
        <w:jc w:val="both"/>
        <w:rPr>
          <w:lang w:val="de-DE"/>
        </w:rPr>
      </w:pPr>
    </w:p>
    <w:p w14:paraId="2BC0C0B8" w14:textId="77777777" w:rsidR="0020365B" w:rsidRPr="0020365B" w:rsidRDefault="0020365B" w:rsidP="008924DB">
      <w:pPr>
        <w:jc w:val="both"/>
        <w:rPr>
          <w:lang w:val="de-DE"/>
        </w:rPr>
      </w:pPr>
      <w:r w:rsidRPr="0020365B">
        <w:rPr>
          <w:lang w:val="de-DE"/>
        </w:rPr>
        <w:tab/>
        <w:t>Wenn ein so benannter Anbieter nachweist, dass die Bereitstellung der geografischen Komponente zu einer unzumutbaren Belastung führen kann, die gemäß Artikel 101 Absatz 2 Nr. 1 vergütet wird, kann das Institut die Benennung über einen offenen Mechanismus vornehmen, dessen Modalitäten der König auf Vorschlag des Instituts oder aus eigener Initiative nach Stellungnahme des Instituts festlegt.</w:t>
      </w:r>
    </w:p>
    <w:p w14:paraId="1CAE160F" w14:textId="77777777" w:rsidR="0020365B" w:rsidRPr="0020365B" w:rsidRDefault="0020365B" w:rsidP="008924DB">
      <w:pPr>
        <w:jc w:val="both"/>
        <w:rPr>
          <w:lang w:val="de-DE"/>
        </w:rPr>
      </w:pPr>
    </w:p>
    <w:p w14:paraId="5D90EE4D" w14:textId="77777777" w:rsidR="0020365B" w:rsidRPr="0020365B" w:rsidRDefault="0020365B" w:rsidP="008924DB">
      <w:pPr>
        <w:jc w:val="both"/>
        <w:rPr>
          <w:lang w:val="de-DE"/>
        </w:rPr>
      </w:pPr>
      <w:r w:rsidRPr="0020365B">
        <w:rPr>
          <w:lang w:val="de-DE"/>
        </w:rPr>
        <w:tab/>
        <w:t>Wenn nach Abschluss des Benennungsverfahrens über einen offenen Mechanismus kein Angebot ausgewählt wurde, nimmt das Institut eine Benennung von Amts wegen vor."</w:t>
      </w:r>
    </w:p>
    <w:p w14:paraId="1C12EA4C" w14:textId="77777777" w:rsidR="0020365B" w:rsidRPr="0020365B" w:rsidRDefault="0020365B" w:rsidP="008924DB">
      <w:pPr>
        <w:jc w:val="both"/>
        <w:rPr>
          <w:lang w:val="de-DE"/>
        </w:rPr>
      </w:pPr>
    </w:p>
    <w:p w14:paraId="1CB335C9" w14:textId="77777777" w:rsidR="0020365B" w:rsidRPr="0020365B" w:rsidRDefault="0020365B" w:rsidP="008924DB">
      <w:pPr>
        <w:jc w:val="both"/>
        <w:rPr>
          <w:lang w:val="de-DE"/>
        </w:rPr>
      </w:pPr>
    </w:p>
    <w:p w14:paraId="22232122" w14:textId="77777777" w:rsidR="0020365B" w:rsidRPr="0020365B" w:rsidRDefault="0020365B" w:rsidP="008924DB">
      <w:pPr>
        <w:jc w:val="both"/>
        <w:rPr>
          <w:lang w:val="de-DE"/>
        </w:rPr>
      </w:pPr>
      <w:r w:rsidRPr="0020365B">
        <w:rPr>
          <w:lang w:val="de-DE"/>
        </w:rPr>
        <w:tab/>
      </w:r>
      <w:r w:rsidRPr="0020365B">
        <w:rPr>
          <w:b/>
          <w:lang w:val="de-DE"/>
        </w:rPr>
        <w:t>Art. 119 -</w:t>
      </w:r>
      <w:r w:rsidRPr="0020365B">
        <w:rPr>
          <w:lang w:val="de-DE"/>
        </w:rPr>
        <w:t xml:space="preserve"> In Artikel 72 desselben Gesetzes werden die Wörter "des Anbieters fest, benennt der König gemäß Artikel 71 § 2 beziehungsweise § 3 auf Vorschlag des Instituts" durch die Wörter "des benannten Anbieters fest, benennt das Institut gemäß Artikel 71 § 2 beziehungsweise § 3" ersetzt.</w:t>
      </w:r>
    </w:p>
    <w:p w14:paraId="38BAE946" w14:textId="77777777" w:rsidR="0020365B" w:rsidRPr="0020365B" w:rsidRDefault="0020365B" w:rsidP="008924DB">
      <w:pPr>
        <w:jc w:val="both"/>
        <w:rPr>
          <w:lang w:val="de-DE"/>
        </w:rPr>
      </w:pPr>
    </w:p>
    <w:p w14:paraId="7593E6B0" w14:textId="77777777" w:rsidR="0020365B" w:rsidRPr="0020365B" w:rsidRDefault="0020365B" w:rsidP="008924DB">
      <w:pPr>
        <w:jc w:val="both"/>
        <w:rPr>
          <w:lang w:val="de-DE"/>
        </w:rPr>
      </w:pPr>
    </w:p>
    <w:p w14:paraId="4605D9FC" w14:textId="77777777" w:rsidR="0020365B" w:rsidRPr="0020365B" w:rsidRDefault="0020365B" w:rsidP="008924DB">
      <w:pPr>
        <w:jc w:val="both"/>
        <w:rPr>
          <w:lang w:val="de-DE"/>
        </w:rPr>
      </w:pPr>
      <w:r w:rsidRPr="0020365B">
        <w:rPr>
          <w:lang w:val="de-DE"/>
        </w:rPr>
        <w:tab/>
      </w:r>
      <w:r w:rsidRPr="0020365B">
        <w:rPr>
          <w:b/>
          <w:lang w:val="de-DE"/>
        </w:rPr>
        <w:t>Art. 120 -</w:t>
      </w:r>
      <w:r w:rsidRPr="0020365B">
        <w:rPr>
          <w:lang w:val="de-DE"/>
        </w:rPr>
        <w:t xml:space="preserve"> Artikel 73 desselben Gesetzes, abgeändert durch das Gesetz vom 10. Juli 2012, wird wie folgt abgeändert:</w:t>
      </w:r>
    </w:p>
    <w:p w14:paraId="69886FB0" w14:textId="77777777" w:rsidR="0020365B" w:rsidRPr="0020365B" w:rsidRDefault="0020365B" w:rsidP="008924DB">
      <w:pPr>
        <w:jc w:val="both"/>
        <w:rPr>
          <w:lang w:val="de-DE"/>
        </w:rPr>
      </w:pPr>
    </w:p>
    <w:p w14:paraId="3231964B" w14:textId="77777777" w:rsidR="0020365B" w:rsidRPr="0020365B" w:rsidRDefault="0020365B" w:rsidP="008924DB">
      <w:pPr>
        <w:jc w:val="both"/>
        <w:rPr>
          <w:lang w:val="de-DE"/>
        </w:rPr>
      </w:pPr>
      <w:r w:rsidRPr="0020365B">
        <w:rPr>
          <w:lang w:val="de-DE"/>
        </w:rPr>
        <w:tab/>
        <w:t>1.</w:t>
      </w:r>
      <w:r w:rsidRPr="0020365B">
        <w:rPr>
          <w:i/>
          <w:iCs/>
          <w:lang w:val="de-DE"/>
        </w:rPr>
        <w:t> [Abänderung des französischen Textes]</w:t>
      </w:r>
    </w:p>
    <w:p w14:paraId="335F8F8B" w14:textId="77777777" w:rsidR="0020365B" w:rsidRPr="0020365B" w:rsidRDefault="0020365B" w:rsidP="008924DB">
      <w:pPr>
        <w:jc w:val="both"/>
        <w:rPr>
          <w:lang w:val="de-DE"/>
        </w:rPr>
      </w:pPr>
    </w:p>
    <w:p w14:paraId="7412883B" w14:textId="77777777" w:rsidR="0020365B" w:rsidRPr="0020365B" w:rsidRDefault="0020365B" w:rsidP="008924DB">
      <w:pPr>
        <w:jc w:val="both"/>
        <w:rPr>
          <w:lang w:val="de-DE"/>
        </w:rPr>
      </w:pPr>
      <w:r w:rsidRPr="0020365B">
        <w:rPr>
          <w:lang w:val="de-DE"/>
        </w:rPr>
        <w:tab/>
        <w:t>2. Die Wörter "Artikel 71" werden durch die Wörter "Artikel 71 § 3 Absatz 2 oder 3" ersetzt.</w:t>
      </w:r>
    </w:p>
    <w:p w14:paraId="06013D3E" w14:textId="77777777" w:rsidR="0020365B" w:rsidRPr="0020365B" w:rsidRDefault="0020365B" w:rsidP="008924DB">
      <w:pPr>
        <w:jc w:val="both"/>
        <w:rPr>
          <w:lang w:val="de-DE"/>
        </w:rPr>
      </w:pPr>
    </w:p>
    <w:p w14:paraId="78972619" w14:textId="77777777" w:rsidR="0020365B" w:rsidRPr="0020365B" w:rsidRDefault="0020365B" w:rsidP="008924DB">
      <w:pPr>
        <w:jc w:val="both"/>
        <w:rPr>
          <w:lang w:val="de-DE"/>
        </w:rPr>
      </w:pPr>
    </w:p>
    <w:p w14:paraId="599D7E39" w14:textId="77777777" w:rsidR="0020365B" w:rsidRPr="0020365B" w:rsidRDefault="0020365B" w:rsidP="008924DB">
      <w:pPr>
        <w:jc w:val="both"/>
        <w:rPr>
          <w:lang w:val="de-DE"/>
        </w:rPr>
      </w:pPr>
      <w:r w:rsidRPr="0020365B">
        <w:rPr>
          <w:lang w:val="de-DE"/>
        </w:rPr>
        <w:tab/>
      </w:r>
      <w:r w:rsidRPr="0020365B">
        <w:rPr>
          <w:b/>
          <w:lang w:val="de-DE"/>
        </w:rPr>
        <w:t>Art. 121 -</w:t>
      </w:r>
      <w:r w:rsidRPr="0020365B">
        <w:rPr>
          <w:lang w:val="de-DE"/>
        </w:rPr>
        <w:t xml:space="preserve"> Artikel 74 desselben Gesetzes, abgeändert durch das Gesetz vom 10. Juli 2012, wird wie folgt abgeändert:</w:t>
      </w:r>
    </w:p>
    <w:p w14:paraId="0A003557" w14:textId="77777777" w:rsidR="0020365B" w:rsidRPr="0020365B" w:rsidRDefault="0020365B" w:rsidP="008924DB">
      <w:pPr>
        <w:jc w:val="both"/>
        <w:rPr>
          <w:lang w:val="de-DE"/>
        </w:rPr>
      </w:pPr>
    </w:p>
    <w:p w14:paraId="450AFBE9" w14:textId="77777777" w:rsidR="0020365B" w:rsidRPr="0020365B" w:rsidRDefault="0020365B" w:rsidP="008924DB">
      <w:pPr>
        <w:jc w:val="both"/>
        <w:rPr>
          <w:lang w:val="de-DE"/>
        </w:rPr>
      </w:pPr>
      <w:r w:rsidRPr="0020365B">
        <w:rPr>
          <w:lang w:val="de-DE"/>
        </w:rPr>
        <w:tab/>
        <w:t>1. Paragraph 1 wird wie folgt abgeändert:</w:t>
      </w:r>
    </w:p>
    <w:p w14:paraId="516EE10D" w14:textId="77777777" w:rsidR="0020365B" w:rsidRPr="0020365B" w:rsidRDefault="0020365B" w:rsidP="008924DB">
      <w:pPr>
        <w:jc w:val="both"/>
        <w:rPr>
          <w:lang w:val="de-DE"/>
        </w:rPr>
      </w:pPr>
    </w:p>
    <w:p w14:paraId="25BC8D89"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Die Wörter "einen öffentlich zugänglichen elektronischen Kommunikationsdienst anbieten" werden durch die Wörter "einen Breitbandinternetzugangsdienst und Sprachkommu</w:t>
      </w:r>
      <w:r w:rsidRPr="0020365B">
        <w:rPr>
          <w:lang w:val="de-DE"/>
        </w:rPr>
        <w:softHyphen/>
        <w:t>nikationsdienste, einschließlich des zugrunde liegenden Anschlusses, an einem festen Standort anbieten" ersetzt.</w:t>
      </w:r>
    </w:p>
    <w:p w14:paraId="4D8E8421" w14:textId="77777777" w:rsidR="0020365B" w:rsidRPr="0020365B" w:rsidRDefault="0020365B" w:rsidP="008924DB">
      <w:pPr>
        <w:jc w:val="both"/>
        <w:rPr>
          <w:lang w:val="de-DE"/>
        </w:rPr>
      </w:pPr>
    </w:p>
    <w:p w14:paraId="6F6FCB24"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Zwischen Absatz 1 und Absatz 2 wird ein Absatz mit folgendem Wortlaut eingefügt:</w:t>
      </w:r>
    </w:p>
    <w:p w14:paraId="2ED10629" w14:textId="77777777" w:rsidR="0020365B" w:rsidRPr="0020365B" w:rsidRDefault="0020365B" w:rsidP="008924DB">
      <w:pPr>
        <w:jc w:val="both"/>
        <w:rPr>
          <w:lang w:val="de-DE"/>
        </w:rPr>
      </w:pPr>
    </w:p>
    <w:p w14:paraId="23E623E5" w14:textId="77777777" w:rsidR="0020365B" w:rsidRPr="0020365B" w:rsidRDefault="0020365B" w:rsidP="008924DB">
      <w:pPr>
        <w:jc w:val="both"/>
        <w:rPr>
          <w:lang w:val="de-DE"/>
        </w:rPr>
      </w:pPr>
      <w:r w:rsidRPr="0020365B">
        <w:rPr>
          <w:lang w:val="de-DE"/>
        </w:rPr>
        <w:tab/>
        <w:t>"Die soziale Komponente des Universaldienstes wird auf die Bereitstellung von Diensten ausgeweitet, die nicht an einem festen Standort erbracht werden."</w:t>
      </w:r>
    </w:p>
    <w:p w14:paraId="4EFBC93B" w14:textId="77777777" w:rsidR="0020365B" w:rsidRPr="0020365B" w:rsidRDefault="0020365B" w:rsidP="008924DB">
      <w:pPr>
        <w:jc w:val="both"/>
        <w:rPr>
          <w:lang w:val="de-DE"/>
        </w:rPr>
      </w:pPr>
    </w:p>
    <w:p w14:paraId="2C63A963" w14:textId="77777777" w:rsidR="0020365B" w:rsidRPr="0020365B" w:rsidRDefault="0020365B" w:rsidP="008924DB">
      <w:pPr>
        <w:jc w:val="both"/>
        <w:rPr>
          <w:lang w:val="de-DE"/>
        </w:rPr>
      </w:pPr>
      <w:r w:rsidRPr="0020365B">
        <w:rPr>
          <w:lang w:val="de-DE"/>
        </w:rPr>
        <w:tab/>
        <w:t>2. In § 2 werden die Wörter "einen öffentlich zugänglichen elektronischen Kommunikationsdienst anbieten" durch die Wörter "einen Breitbandinternetzugangsdienst und Sprachkommunikationsdienste an einem festen Standort anbieten" ersetzt.</w:t>
      </w:r>
    </w:p>
    <w:p w14:paraId="06660359" w14:textId="77777777" w:rsidR="0020365B" w:rsidRPr="0020365B" w:rsidRDefault="0020365B">
      <w:pPr>
        <w:rPr>
          <w:lang w:val="de-DE"/>
        </w:rPr>
      </w:pPr>
      <w:r w:rsidRPr="0020365B">
        <w:rPr>
          <w:lang w:val="de-DE"/>
        </w:rPr>
        <w:br w:type="page"/>
      </w:r>
    </w:p>
    <w:p w14:paraId="129B32A5" w14:textId="77777777" w:rsidR="0020365B" w:rsidRPr="0020365B" w:rsidRDefault="0020365B" w:rsidP="008924DB">
      <w:pPr>
        <w:jc w:val="both"/>
        <w:rPr>
          <w:lang w:val="de-DE"/>
        </w:rPr>
      </w:pPr>
      <w:r w:rsidRPr="0020365B">
        <w:rPr>
          <w:lang w:val="de-DE"/>
        </w:rPr>
        <w:lastRenderedPageBreak/>
        <w:tab/>
        <w:t>3. Paragraph 3 Absatz 1 wird wie folgt abgeändert:</w:t>
      </w:r>
    </w:p>
    <w:p w14:paraId="66F29817" w14:textId="77777777" w:rsidR="0020365B" w:rsidRPr="0020365B" w:rsidRDefault="0020365B" w:rsidP="008924DB">
      <w:pPr>
        <w:jc w:val="both"/>
        <w:rPr>
          <w:lang w:val="de-DE"/>
        </w:rPr>
      </w:pPr>
    </w:p>
    <w:p w14:paraId="03C19462"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Die Wörter "einen öffentlich zugänglichen elektronischen Kommunikationsdienst anbieten" werden durch die Wörter "einen Breitbandinternetzugangsdienst und Sprachkommunikationsdienste an einem festen Standort anbieten" ersetzt.</w:t>
      </w:r>
    </w:p>
    <w:p w14:paraId="346627E7" w14:textId="77777777" w:rsidR="0020365B" w:rsidRPr="0020365B" w:rsidRDefault="0020365B" w:rsidP="008924DB">
      <w:pPr>
        <w:jc w:val="both"/>
        <w:rPr>
          <w:lang w:val="de-DE"/>
        </w:rPr>
      </w:pPr>
    </w:p>
    <w:p w14:paraId="4E159A84"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Die Wörter "in einem festen oder mobilen terrestrischen Netz oder in beiden Netzen" werden durch die Wörter "in einem festen Netz" ersetzt.</w:t>
      </w:r>
    </w:p>
    <w:p w14:paraId="2DD58C60" w14:textId="77777777" w:rsidR="0020365B" w:rsidRPr="0020365B" w:rsidRDefault="0020365B" w:rsidP="008924DB">
      <w:pPr>
        <w:jc w:val="both"/>
        <w:rPr>
          <w:lang w:val="de-DE"/>
        </w:rPr>
      </w:pPr>
    </w:p>
    <w:p w14:paraId="74771138" w14:textId="77777777" w:rsidR="0020365B" w:rsidRPr="0020365B" w:rsidRDefault="0020365B" w:rsidP="008924DB">
      <w:pPr>
        <w:jc w:val="both"/>
        <w:rPr>
          <w:lang w:val="de-DE"/>
        </w:rPr>
      </w:pPr>
    </w:p>
    <w:p w14:paraId="16DC8316" w14:textId="77777777" w:rsidR="0020365B" w:rsidRPr="0020365B" w:rsidRDefault="0020365B" w:rsidP="008924DB">
      <w:pPr>
        <w:jc w:val="both"/>
        <w:rPr>
          <w:lang w:val="de-DE"/>
        </w:rPr>
      </w:pPr>
      <w:r w:rsidRPr="0020365B">
        <w:rPr>
          <w:lang w:val="de-DE"/>
        </w:rPr>
        <w:tab/>
      </w:r>
      <w:r w:rsidRPr="0020365B">
        <w:rPr>
          <w:b/>
          <w:lang w:val="de-DE"/>
        </w:rPr>
        <w:t>Art. 122 -</w:t>
      </w:r>
      <w:r w:rsidRPr="0020365B">
        <w:rPr>
          <w:lang w:val="de-DE"/>
        </w:rPr>
        <w:t xml:space="preserve"> Artikel 74/1 desselben Gesetzes, eingefügt durch das Gesetz vom 10. Juli 2012, wird wie folgt abgeändert:</w:t>
      </w:r>
    </w:p>
    <w:p w14:paraId="249DB2A5" w14:textId="77777777" w:rsidR="0020365B" w:rsidRPr="0020365B" w:rsidRDefault="0020365B" w:rsidP="008924DB">
      <w:pPr>
        <w:jc w:val="both"/>
        <w:rPr>
          <w:lang w:val="de-DE"/>
        </w:rPr>
      </w:pPr>
    </w:p>
    <w:p w14:paraId="50DB1AA3" w14:textId="77777777" w:rsidR="0020365B" w:rsidRPr="0020365B" w:rsidRDefault="0020365B" w:rsidP="008924DB">
      <w:pPr>
        <w:jc w:val="both"/>
        <w:rPr>
          <w:lang w:val="de-DE"/>
        </w:rPr>
      </w:pPr>
      <w:r w:rsidRPr="0020365B">
        <w:rPr>
          <w:lang w:val="de-DE"/>
        </w:rPr>
        <w:tab/>
        <w:t>1. Paragraph 1 wird wie folgt abgeändert:</w:t>
      </w:r>
    </w:p>
    <w:p w14:paraId="0099CFFC" w14:textId="77777777" w:rsidR="0020365B" w:rsidRPr="0020365B" w:rsidRDefault="0020365B" w:rsidP="008924DB">
      <w:pPr>
        <w:jc w:val="both"/>
        <w:rPr>
          <w:lang w:val="de-DE"/>
        </w:rPr>
      </w:pPr>
    </w:p>
    <w:p w14:paraId="27CCB830"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Zwischen den Wörtern "für einen Anbieter" und dem Wort "darstellt" werden die Wörter ", der einen Entschädigungsantrag stellt," eingefügt.</w:t>
      </w:r>
    </w:p>
    <w:p w14:paraId="73C2C168" w14:textId="77777777" w:rsidR="0020365B" w:rsidRPr="0020365B" w:rsidRDefault="0020365B" w:rsidP="008924DB">
      <w:pPr>
        <w:jc w:val="both"/>
        <w:rPr>
          <w:lang w:val="de-DE"/>
        </w:rPr>
      </w:pPr>
    </w:p>
    <w:p w14:paraId="1182B26D"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Zwischen den Wörtern "von Sozialtarifen" und den Wörtern "die Mitteilung" werden die Wörter ", der einen Entschädigungsantrag stellt," eingefügt.</w:t>
      </w:r>
    </w:p>
    <w:p w14:paraId="5E03B03A" w14:textId="77777777" w:rsidR="0020365B" w:rsidRPr="0020365B" w:rsidRDefault="0020365B" w:rsidP="008924DB">
      <w:pPr>
        <w:jc w:val="both"/>
        <w:rPr>
          <w:lang w:val="de-DE"/>
        </w:rPr>
      </w:pPr>
    </w:p>
    <w:p w14:paraId="4E8C767D" w14:textId="77777777" w:rsidR="0020365B" w:rsidRPr="0020365B" w:rsidRDefault="0020365B" w:rsidP="008924DB">
      <w:pPr>
        <w:jc w:val="both"/>
        <w:rPr>
          <w:lang w:val="de-DE"/>
        </w:rPr>
      </w:pPr>
      <w:r w:rsidRPr="0020365B">
        <w:rPr>
          <w:lang w:val="de-DE"/>
        </w:rPr>
        <w:tab/>
        <w:t>2. Paragraph 2 wird wie folgt abgeändert:</w:t>
      </w:r>
    </w:p>
    <w:p w14:paraId="7DAA75F1" w14:textId="77777777" w:rsidR="0020365B" w:rsidRPr="0020365B" w:rsidRDefault="0020365B" w:rsidP="008924DB">
      <w:pPr>
        <w:jc w:val="both"/>
        <w:rPr>
          <w:lang w:val="de-DE"/>
        </w:rPr>
      </w:pPr>
    </w:p>
    <w:p w14:paraId="0F7BAB45"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In Absatz 1 werden zwischen den Wörtern "von Sozialtarifen" und dem Wort "teilen" die Wörter ", die einen Entschädigungsantrag stellen," eingefügt.</w:t>
      </w:r>
    </w:p>
    <w:p w14:paraId="16662E57" w14:textId="77777777" w:rsidR="0020365B" w:rsidRPr="0020365B" w:rsidRDefault="0020365B" w:rsidP="008924DB">
      <w:pPr>
        <w:jc w:val="both"/>
        <w:rPr>
          <w:lang w:val="de-DE"/>
        </w:rPr>
      </w:pPr>
    </w:p>
    <w:p w14:paraId="690C82E4"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In Absatz 3 werden zwischen den Wörtern "der vorerwähnten Anbieter" und dem Wort "veröffentlicht" die Wörter ", die einen Entschädigungsantrag stellen," eingefügt.</w:t>
      </w:r>
    </w:p>
    <w:p w14:paraId="20064304" w14:textId="77777777" w:rsidR="0020365B" w:rsidRPr="0020365B" w:rsidRDefault="0020365B" w:rsidP="008924DB">
      <w:pPr>
        <w:jc w:val="both"/>
        <w:rPr>
          <w:lang w:val="de-DE"/>
        </w:rPr>
      </w:pPr>
    </w:p>
    <w:p w14:paraId="2B45B04B" w14:textId="77777777" w:rsidR="0020365B" w:rsidRPr="0020365B" w:rsidRDefault="0020365B" w:rsidP="008924DB">
      <w:pPr>
        <w:jc w:val="both"/>
        <w:rPr>
          <w:lang w:val="de-DE"/>
        </w:rPr>
      </w:pPr>
      <w:r w:rsidRPr="0020365B">
        <w:rPr>
          <w:lang w:val="de-DE"/>
        </w:rPr>
        <w:tab/>
        <w:t>3. In § 3 werden zwischen den Wörtern "jeden betreffenden Anbieter" und den Wörtern "das Vorliegen" die Wörter ", der einen Entschädigungsantrag stellt," eingefügt.</w:t>
      </w:r>
    </w:p>
    <w:p w14:paraId="2B88FDCC" w14:textId="77777777" w:rsidR="0020365B" w:rsidRPr="0020365B" w:rsidRDefault="0020365B" w:rsidP="008924DB">
      <w:pPr>
        <w:jc w:val="both"/>
        <w:rPr>
          <w:lang w:val="de-DE"/>
        </w:rPr>
      </w:pPr>
    </w:p>
    <w:p w14:paraId="417D38B3" w14:textId="77777777" w:rsidR="0020365B" w:rsidRPr="0020365B" w:rsidRDefault="0020365B" w:rsidP="008924DB">
      <w:pPr>
        <w:jc w:val="both"/>
        <w:rPr>
          <w:lang w:val="de-DE"/>
        </w:rPr>
      </w:pPr>
      <w:r w:rsidRPr="0020365B">
        <w:rPr>
          <w:lang w:val="de-DE"/>
        </w:rPr>
        <w:tab/>
        <w:t>4. Paragraph 4 Absatz 1 wird wie folgt abgeändert:</w:t>
      </w:r>
    </w:p>
    <w:p w14:paraId="7BF510B4" w14:textId="77777777" w:rsidR="0020365B" w:rsidRPr="0020365B" w:rsidRDefault="0020365B" w:rsidP="008924DB">
      <w:pPr>
        <w:jc w:val="both"/>
        <w:rPr>
          <w:lang w:val="de-DE"/>
        </w:rPr>
      </w:pPr>
    </w:p>
    <w:p w14:paraId="038EB5E4"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Zwischen den Wörtern "die zu diesem Zweck" und den Wörtern "beim Institut" werden die Wörter "in dem Jahr nach dem Jahr, in dem der betreffende Dienst erbracht wurde," eingefügt.</w:t>
      </w:r>
    </w:p>
    <w:p w14:paraId="14E49FE8" w14:textId="77777777" w:rsidR="0020365B" w:rsidRPr="0020365B" w:rsidRDefault="0020365B" w:rsidP="008924DB">
      <w:pPr>
        <w:jc w:val="both"/>
        <w:rPr>
          <w:lang w:val="de-DE"/>
        </w:rPr>
      </w:pPr>
    </w:p>
    <w:p w14:paraId="21D743FA"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Zwischen dem ersten und dem zweiten Satz wird ein Satz mit folgendem Wortlaut eingefügt:</w:t>
      </w:r>
    </w:p>
    <w:p w14:paraId="5A57863D" w14:textId="77777777" w:rsidR="0020365B" w:rsidRPr="0020365B" w:rsidRDefault="0020365B" w:rsidP="008924DB">
      <w:pPr>
        <w:jc w:val="both"/>
        <w:rPr>
          <w:lang w:val="de-DE"/>
        </w:rPr>
      </w:pPr>
    </w:p>
    <w:p w14:paraId="6AC5C9BE" w14:textId="77777777" w:rsidR="0020365B" w:rsidRPr="0020365B" w:rsidRDefault="0020365B" w:rsidP="008924DB">
      <w:pPr>
        <w:jc w:val="both"/>
        <w:rPr>
          <w:lang w:val="de-DE"/>
        </w:rPr>
      </w:pPr>
      <w:r w:rsidRPr="0020365B">
        <w:rPr>
          <w:lang w:val="de-DE"/>
        </w:rPr>
        <w:tab/>
        <w:t>"Ein Entschädigungsantrag für den im Zeitraum 2005 bis 2020 geleisteten Dienst ist jedoch spätestens am 30. Juni 2022 beim Institut einzureichen."</w:t>
      </w:r>
    </w:p>
    <w:p w14:paraId="40D97A54" w14:textId="77777777" w:rsidR="0020365B" w:rsidRPr="0020365B" w:rsidRDefault="0020365B" w:rsidP="008924DB">
      <w:pPr>
        <w:jc w:val="both"/>
        <w:rPr>
          <w:lang w:val="de-DE"/>
        </w:rPr>
      </w:pPr>
    </w:p>
    <w:p w14:paraId="7236CF8A" w14:textId="77777777" w:rsidR="0020365B" w:rsidRPr="0020365B" w:rsidRDefault="0020365B" w:rsidP="008924DB">
      <w:pPr>
        <w:jc w:val="both"/>
        <w:rPr>
          <w:lang w:val="de-DE"/>
        </w:rPr>
      </w:pPr>
    </w:p>
    <w:p w14:paraId="3BC4D7F8" w14:textId="77777777" w:rsidR="0020365B" w:rsidRPr="0020365B" w:rsidRDefault="0020365B" w:rsidP="008924DB">
      <w:pPr>
        <w:jc w:val="both"/>
        <w:rPr>
          <w:lang w:val="de-DE"/>
        </w:rPr>
      </w:pPr>
      <w:r w:rsidRPr="0020365B">
        <w:rPr>
          <w:lang w:val="de-DE"/>
        </w:rPr>
        <w:tab/>
      </w:r>
      <w:r w:rsidRPr="0020365B">
        <w:rPr>
          <w:b/>
          <w:lang w:val="de-DE"/>
        </w:rPr>
        <w:t>Art. 123 -</w:t>
      </w:r>
      <w:r w:rsidRPr="0020365B">
        <w:rPr>
          <w:lang w:val="de-DE"/>
        </w:rPr>
        <w:t xml:space="preserve"> In Titel IV Kapitel 1 desselben Gesetzes werden die Abschnitte 4 bis 6, die die Artikel 75 bis 91 umfassen, aufgehoben.</w:t>
      </w:r>
    </w:p>
    <w:p w14:paraId="099E223C" w14:textId="77777777" w:rsidR="0020365B" w:rsidRPr="0020365B" w:rsidRDefault="0020365B" w:rsidP="008924DB">
      <w:pPr>
        <w:jc w:val="both"/>
        <w:rPr>
          <w:lang w:val="de-DE"/>
        </w:rPr>
      </w:pPr>
    </w:p>
    <w:p w14:paraId="129402CF" w14:textId="77777777" w:rsidR="0020365B" w:rsidRPr="0020365B" w:rsidRDefault="0020365B" w:rsidP="008924DB">
      <w:pPr>
        <w:jc w:val="both"/>
        <w:rPr>
          <w:lang w:val="de-DE"/>
        </w:rPr>
      </w:pPr>
    </w:p>
    <w:p w14:paraId="533C7CB7" w14:textId="77777777" w:rsidR="0020365B" w:rsidRPr="0020365B" w:rsidRDefault="0020365B" w:rsidP="008924DB">
      <w:pPr>
        <w:jc w:val="both"/>
        <w:rPr>
          <w:lang w:val="de-DE"/>
        </w:rPr>
      </w:pPr>
      <w:r w:rsidRPr="0020365B">
        <w:rPr>
          <w:lang w:val="de-DE"/>
        </w:rPr>
        <w:lastRenderedPageBreak/>
        <w:tab/>
      </w:r>
      <w:r w:rsidRPr="0020365B">
        <w:rPr>
          <w:b/>
          <w:lang w:val="de-DE"/>
        </w:rPr>
        <w:t>Art. 124 -</w:t>
      </w:r>
      <w:r w:rsidRPr="0020365B">
        <w:rPr>
          <w:lang w:val="de-DE"/>
        </w:rPr>
        <w:t xml:space="preserve"> In Titel IV Kapitel 1 desselben Gesetzes wird die Überschrift von Abschnitt 7 wie folgt ersetzt:</w:t>
      </w:r>
    </w:p>
    <w:p w14:paraId="52895730" w14:textId="77777777" w:rsidR="0020365B" w:rsidRPr="0020365B" w:rsidRDefault="0020365B" w:rsidP="008924DB">
      <w:pPr>
        <w:jc w:val="both"/>
        <w:rPr>
          <w:lang w:val="de-DE"/>
        </w:rPr>
      </w:pPr>
    </w:p>
    <w:p w14:paraId="79E2BD0D" w14:textId="77777777" w:rsidR="0020365B" w:rsidRPr="0020365B" w:rsidRDefault="0020365B" w:rsidP="008924DB">
      <w:pPr>
        <w:jc w:val="both"/>
        <w:rPr>
          <w:lang w:val="de-DE"/>
        </w:rPr>
      </w:pPr>
      <w:r w:rsidRPr="0020365B">
        <w:rPr>
          <w:lang w:val="de-DE"/>
        </w:rPr>
        <w:tab/>
        <w:t>"Abschnitt 7 - Fonds für die geografische Komponente des Universaldienstes".</w:t>
      </w:r>
    </w:p>
    <w:p w14:paraId="0A7B9C27" w14:textId="77777777" w:rsidR="0020365B" w:rsidRPr="0020365B" w:rsidRDefault="0020365B" w:rsidP="008924DB">
      <w:pPr>
        <w:jc w:val="both"/>
        <w:rPr>
          <w:lang w:val="de-DE"/>
        </w:rPr>
      </w:pPr>
    </w:p>
    <w:p w14:paraId="43224488" w14:textId="77777777" w:rsidR="0020365B" w:rsidRPr="0020365B" w:rsidRDefault="0020365B" w:rsidP="008924DB">
      <w:pPr>
        <w:jc w:val="both"/>
        <w:rPr>
          <w:lang w:val="de-DE"/>
        </w:rPr>
      </w:pPr>
    </w:p>
    <w:p w14:paraId="14ABF05F" w14:textId="77777777" w:rsidR="0020365B" w:rsidRPr="0020365B" w:rsidRDefault="0020365B" w:rsidP="008924DB">
      <w:pPr>
        <w:jc w:val="both"/>
        <w:rPr>
          <w:lang w:val="de-DE"/>
        </w:rPr>
      </w:pPr>
      <w:r w:rsidRPr="0020365B">
        <w:rPr>
          <w:lang w:val="de-DE"/>
        </w:rPr>
        <w:tab/>
      </w:r>
      <w:r w:rsidRPr="0020365B">
        <w:rPr>
          <w:b/>
          <w:lang w:val="de-DE"/>
        </w:rPr>
        <w:t>Art. 125 -</w:t>
      </w:r>
      <w:r w:rsidRPr="0020365B">
        <w:rPr>
          <w:lang w:val="de-DE"/>
        </w:rPr>
        <w:t xml:space="preserve"> Artikel 92 desselben Gesetzes, abgeändert durch das Gesetz vom 25. April 2007, wird wie folgt abgeändert:</w:t>
      </w:r>
    </w:p>
    <w:p w14:paraId="2331339F" w14:textId="77777777" w:rsidR="0020365B" w:rsidRPr="0020365B" w:rsidRDefault="0020365B" w:rsidP="008924DB">
      <w:pPr>
        <w:jc w:val="both"/>
        <w:rPr>
          <w:lang w:val="de-DE"/>
        </w:rPr>
      </w:pPr>
    </w:p>
    <w:p w14:paraId="31961CB3" w14:textId="77777777" w:rsidR="0020365B" w:rsidRPr="0020365B" w:rsidRDefault="0020365B" w:rsidP="008924DB">
      <w:pPr>
        <w:jc w:val="both"/>
        <w:rPr>
          <w:lang w:val="de-DE"/>
        </w:rPr>
      </w:pPr>
      <w:r w:rsidRPr="0020365B">
        <w:rPr>
          <w:lang w:val="de-DE"/>
        </w:rPr>
        <w:tab/>
        <w:t>1. In § 1 Absatz 1 wird das Wort "Universaldienstfonds" durch die Wörter "Fonds für die geografische Komponente des Universaldienstes" ersetzt.</w:t>
      </w:r>
    </w:p>
    <w:p w14:paraId="66D7D2DF" w14:textId="77777777" w:rsidR="0020365B" w:rsidRPr="0020365B" w:rsidRDefault="0020365B" w:rsidP="008924DB">
      <w:pPr>
        <w:jc w:val="both"/>
        <w:rPr>
          <w:lang w:val="de-DE"/>
        </w:rPr>
      </w:pPr>
    </w:p>
    <w:p w14:paraId="00C198AC" w14:textId="77777777" w:rsidR="0020365B" w:rsidRPr="0020365B" w:rsidRDefault="0020365B" w:rsidP="008924DB">
      <w:pPr>
        <w:jc w:val="both"/>
        <w:rPr>
          <w:lang w:val="de-DE"/>
        </w:rPr>
      </w:pPr>
      <w:r w:rsidRPr="0020365B">
        <w:rPr>
          <w:lang w:val="de-DE"/>
        </w:rPr>
        <w:tab/>
        <w:t>2. In § 2 werden die Wörter "die als Universaldienste erbracht werden" durch die Wörter "die im Rahmen der geografischen Komponente des Universaldienstes der elektronischen Kommunikation bereitgestellt werden" ersetzt.</w:t>
      </w:r>
    </w:p>
    <w:p w14:paraId="1E0AA1EE" w14:textId="77777777" w:rsidR="0020365B" w:rsidRPr="0020365B" w:rsidRDefault="0020365B" w:rsidP="008924DB">
      <w:pPr>
        <w:jc w:val="both"/>
        <w:rPr>
          <w:lang w:val="de-DE"/>
        </w:rPr>
      </w:pPr>
    </w:p>
    <w:p w14:paraId="18F2D7B8" w14:textId="77777777" w:rsidR="0020365B" w:rsidRPr="0020365B" w:rsidRDefault="0020365B" w:rsidP="008924DB">
      <w:pPr>
        <w:jc w:val="both"/>
        <w:rPr>
          <w:lang w:val="de-DE"/>
        </w:rPr>
      </w:pPr>
      <w:r w:rsidRPr="0020365B">
        <w:rPr>
          <w:lang w:val="de-DE"/>
        </w:rPr>
        <w:tab/>
        <w:t>3. In § 4 Absatz 1 werden die Wörter "Artikel 68" durch die Wörter "Artikel 70" ersetzt.</w:t>
      </w:r>
    </w:p>
    <w:p w14:paraId="374A6BEC" w14:textId="77777777" w:rsidR="0020365B" w:rsidRPr="0020365B" w:rsidRDefault="0020365B" w:rsidP="008924DB">
      <w:pPr>
        <w:jc w:val="both"/>
        <w:rPr>
          <w:lang w:val="de-DE"/>
        </w:rPr>
      </w:pPr>
    </w:p>
    <w:p w14:paraId="3D1B1629" w14:textId="77777777" w:rsidR="0020365B" w:rsidRPr="0020365B" w:rsidRDefault="0020365B" w:rsidP="008924DB">
      <w:pPr>
        <w:jc w:val="both"/>
        <w:rPr>
          <w:lang w:val="de-DE"/>
        </w:rPr>
      </w:pPr>
    </w:p>
    <w:p w14:paraId="532E07BF" w14:textId="77777777" w:rsidR="0020365B" w:rsidRPr="0020365B" w:rsidRDefault="0020365B" w:rsidP="008924DB">
      <w:pPr>
        <w:jc w:val="both"/>
        <w:rPr>
          <w:lang w:val="de-DE"/>
        </w:rPr>
      </w:pPr>
      <w:r w:rsidRPr="0020365B">
        <w:rPr>
          <w:lang w:val="de-DE"/>
        </w:rPr>
        <w:tab/>
      </w:r>
      <w:r w:rsidRPr="0020365B">
        <w:rPr>
          <w:b/>
          <w:lang w:val="de-DE"/>
        </w:rPr>
        <w:t>Art. 126 -</w:t>
      </w:r>
      <w:r w:rsidRPr="0020365B">
        <w:rPr>
          <w:lang w:val="de-DE"/>
        </w:rPr>
        <w:t xml:space="preserve"> In Artikel 93 desselben Gesetzes werden die Wörter "mindestens eine Komponente" durch die Wörter "die geografische Komponente" ersetzt.</w:t>
      </w:r>
    </w:p>
    <w:p w14:paraId="27EC16F6" w14:textId="77777777" w:rsidR="0020365B" w:rsidRPr="0020365B" w:rsidRDefault="0020365B" w:rsidP="008924DB">
      <w:pPr>
        <w:jc w:val="both"/>
        <w:rPr>
          <w:lang w:val="de-DE"/>
        </w:rPr>
      </w:pPr>
    </w:p>
    <w:p w14:paraId="2739966A" w14:textId="77777777" w:rsidR="0020365B" w:rsidRPr="0020365B" w:rsidRDefault="0020365B" w:rsidP="008924DB">
      <w:pPr>
        <w:jc w:val="both"/>
        <w:rPr>
          <w:lang w:val="de-DE"/>
        </w:rPr>
      </w:pPr>
    </w:p>
    <w:p w14:paraId="674C1914" w14:textId="77777777" w:rsidR="0020365B" w:rsidRPr="0020365B" w:rsidRDefault="0020365B" w:rsidP="008924DB">
      <w:pPr>
        <w:jc w:val="both"/>
        <w:rPr>
          <w:lang w:val="de-DE"/>
        </w:rPr>
      </w:pPr>
      <w:r w:rsidRPr="0020365B">
        <w:rPr>
          <w:lang w:val="de-DE"/>
        </w:rPr>
        <w:tab/>
      </w:r>
      <w:r w:rsidRPr="0020365B">
        <w:rPr>
          <w:b/>
          <w:lang w:val="de-DE"/>
        </w:rPr>
        <w:t>Art. 127 -</w:t>
      </w:r>
      <w:r w:rsidRPr="0020365B">
        <w:rPr>
          <w:lang w:val="de-DE"/>
        </w:rPr>
        <w:t xml:space="preserve"> In Artikel 95 § 1 desselben Gesetzes werden die Wörter "öffentlich zugänglicher Telefondienste" durch die Wörter "des Sprachkommunikationsdienstes an einem festen Standort und des Breitbandinternetzugangsdienstes an einem festen Standort" ersetzt.</w:t>
      </w:r>
    </w:p>
    <w:p w14:paraId="6D6AF36C" w14:textId="77777777" w:rsidR="0020365B" w:rsidRPr="0020365B" w:rsidRDefault="0020365B" w:rsidP="008924DB">
      <w:pPr>
        <w:jc w:val="both"/>
        <w:rPr>
          <w:lang w:val="de-DE"/>
        </w:rPr>
      </w:pPr>
    </w:p>
    <w:p w14:paraId="3B096A4D" w14:textId="77777777" w:rsidR="0020365B" w:rsidRPr="0020365B" w:rsidRDefault="0020365B" w:rsidP="008924DB">
      <w:pPr>
        <w:jc w:val="both"/>
        <w:rPr>
          <w:lang w:val="de-DE"/>
        </w:rPr>
      </w:pPr>
    </w:p>
    <w:p w14:paraId="733FCD62" w14:textId="77777777" w:rsidR="0020365B" w:rsidRPr="0020365B" w:rsidRDefault="0020365B" w:rsidP="008924DB">
      <w:pPr>
        <w:jc w:val="both"/>
        <w:rPr>
          <w:lang w:val="de-DE"/>
        </w:rPr>
      </w:pPr>
      <w:r w:rsidRPr="0020365B">
        <w:rPr>
          <w:lang w:val="de-DE"/>
        </w:rPr>
        <w:tab/>
      </w:r>
      <w:r w:rsidRPr="0020365B">
        <w:rPr>
          <w:b/>
          <w:lang w:val="de-DE"/>
        </w:rPr>
        <w:t>Art. 128 -</w:t>
      </w:r>
      <w:r w:rsidRPr="0020365B">
        <w:rPr>
          <w:lang w:val="de-DE"/>
        </w:rPr>
        <w:t xml:space="preserve"> In Titel IV Kapitel 1 desselben Gesetzes wird die Überschrift von Abschnitt 8 wie folgt ersetzt:</w:t>
      </w:r>
    </w:p>
    <w:p w14:paraId="71B71864" w14:textId="77777777" w:rsidR="0020365B" w:rsidRPr="0020365B" w:rsidRDefault="0020365B" w:rsidP="008924DB">
      <w:pPr>
        <w:jc w:val="both"/>
        <w:rPr>
          <w:lang w:val="de-DE"/>
        </w:rPr>
      </w:pPr>
    </w:p>
    <w:p w14:paraId="182FB4D5" w14:textId="77777777" w:rsidR="0020365B" w:rsidRPr="0020365B" w:rsidRDefault="0020365B" w:rsidP="008924DB">
      <w:pPr>
        <w:jc w:val="both"/>
        <w:rPr>
          <w:lang w:val="de-DE"/>
        </w:rPr>
      </w:pPr>
      <w:r w:rsidRPr="0020365B">
        <w:rPr>
          <w:lang w:val="de-DE"/>
        </w:rPr>
        <w:tab/>
        <w:t>"Abschnitt 8 - Finanzierung der geografischen Komponente des Universaldienstes".</w:t>
      </w:r>
    </w:p>
    <w:p w14:paraId="793916A2" w14:textId="77777777" w:rsidR="0020365B" w:rsidRPr="0020365B" w:rsidRDefault="0020365B" w:rsidP="008924DB">
      <w:pPr>
        <w:jc w:val="both"/>
        <w:rPr>
          <w:lang w:val="de-DE"/>
        </w:rPr>
      </w:pPr>
    </w:p>
    <w:p w14:paraId="1E263B17" w14:textId="77777777" w:rsidR="0020365B" w:rsidRPr="0020365B" w:rsidRDefault="0020365B" w:rsidP="008924DB">
      <w:pPr>
        <w:jc w:val="both"/>
        <w:rPr>
          <w:lang w:val="de-DE"/>
        </w:rPr>
      </w:pPr>
    </w:p>
    <w:p w14:paraId="3BB5AD1C" w14:textId="77777777" w:rsidR="0020365B" w:rsidRPr="0020365B" w:rsidRDefault="0020365B" w:rsidP="008924DB">
      <w:pPr>
        <w:jc w:val="both"/>
        <w:rPr>
          <w:lang w:val="de-DE"/>
        </w:rPr>
      </w:pPr>
      <w:r w:rsidRPr="0020365B">
        <w:rPr>
          <w:b/>
          <w:lang w:val="de-DE"/>
        </w:rPr>
        <w:tab/>
        <w:t>Art. 129 -</w:t>
      </w:r>
      <w:r w:rsidRPr="0020365B">
        <w:rPr>
          <w:lang w:val="de-DE"/>
        </w:rPr>
        <w:t xml:space="preserve"> In Titel IV Kapitel 2 desselben Gesetzes wird ein Abschnitt 1 mit folgender Überschrift eingefügt:</w:t>
      </w:r>
    </w:p>
    <w:p w14:paraId="43BED726" w14:textId="77777777" w:rsidR="0020365B" w:rsidRPr="0020365B" w:rsidRDefault="0020365B" w:rsidP="008924DB">
      <w:pPr>
        <w:jc w:val="both"/>
        <w:rPr>
          <w:lang w:val="de-DE"/>
        </w:rPr>
      </w:pPr>
    </w:p>
    <w:p w14:paraId="0B50ADB1" w14:textId="77777777" w:rsidR="0020365B" w:rsidRPr="0020365B" w:rsidRDefault="0020365B" w:rsidP="008924DB">
      <w:pPr>
        <w:jc w:val="both"/>
        <w:rPr>
          <w:lang w:val="de-DE"/>
        </w:rPr>
      </w:pPr>
      <w:r w:rsidRPr="0020365B">
        <w:rPr>
          <w:lang w:val="de-DE"/>
        </w:rPr>
        <w:tab/>
        <w:t>"Abschnitt 1 - Besondere Anforderungen für die Bereitstellung elektronischer Kommunikationsnetze oder -dienste".</w:t>
      </w:r>
    </w:p>
    <w:p w14:paraId="31240D75" w14:textId="77777777" w:rsidR="0020365B" w:rsidRPr="0020365B" w:rsidRDefault="0020365B" w:rsidP="008924DB">
      <w:pPr>
        <w:jc w:val="both"/>
        <w:rPr>
          <w:lang w:val="de-DE"/>
        </w:rPr>
      </w:pPr>
    </w:p>
    <w:p w14:paraId="4F251725" w14:textId="77777777" w:rsidR="0020365B" w:rsidRPr="0020365B" w:rsidRDefault="0020365B" w:rsidP="008924DB">
      <w:pPr>
        <w:jc w:val="both"/>
        <w:rPr>
          <w:lang w:val="de-DE"/>
        </w:rPr>
      </w:pPr>
    </w:p>
    <w:p w14:paraId="5CF5D7E2" w14:textId="77777777" w:rsidR="0020365B" w:rsidRPr="0020365B" w:rsidRDefault="0020365B" w:rsidP="008924DB">
      <w:pPr>
        <w:jc w:val="both"/>
        <w:rPr>
          <w:lang w:val="de-DE"/>
        </w:rPr>
      </w:pPr>
      <w:r w:rsidRPr="0020365B">
        <w:rPr>
          <w:lang w:val="de-DE"/>
        </w:rPr>
        <w:tab/>
      </w:r>
      <w:r w:rsidRPr="0020365B">
        <w:rPr>
          <w:b/>
          <w:lang w:val="de-DE"/>
        </w:rPr>
        <w:t>Art. 130 -</w:t>
      </w:r>
      <w:r w:rsidRPr="0020365B">
        <w:rPr>
          <w:lang w:val="de-DE"/>
        </w:rPr>
        <w:t xml:space="preserve"> In Abschnitt 1, eingefügt durch Artikel 129, wird ein Artikel 105/1 mit folgendem Wortlaut eingefügt:</w:t>
      </w:r>
    </w:p>
    <w:p w14:paraId="5E67D317" w14:textId="77777777" w:rsidR="0020365B" w:rsidRPr="0020365B" w:rsidRDefault="0020365B" w:rsidP="008924DB">
      <w:pPr>
        <w:jc w:val="both"/>
        <w:rPr>
          <w:lang w:val="de-DE"/>
        </w:rPr>
      </w:pPr>
    </w:p>
    <w:p w14:paraId="5019F8F7" w14:textId="77777777" w:rsidR="0020365B" w:rsidRPr="0020365B" w:rsidRDefault="0020365B" w:rsidP="008924DB">
      <w:pPr>
        <w:jc w:val="both"/>
        <w:rPr>
          <w:lang w:val="de-DE"/>
        </w:rPr>
      </w:pPr>
      <w:r w:rsidRPr="0020365B">
        <w:rPr>
          <w:lang w:val="de-DE"/>
        </w:rPr>
        <w:tab/>
        <w:t>"Art. 105/1 - § 1 ­ Betreiber gewähren in folgender Reihenfolge Vorrang an:</w:t>
      </w:r>
    </w:p>
    <w:p w14:paraId="0F70ECE2" w14:textId="77777777" w:rsidR="0020365B" w:rsidRPr="0020365B" w:rsidRDefault="0020365B" w:rsidP="008924DB">
      <w:pPr>
        <w:jc w:val="both"/>
        <w:rPr>
          <w:lang w:val="de-DE"/>
        </w:rPr>
      </w:pPr>
    </w:p>
    <w:p w14:paraId="7A3C42B6" w14:textId="77777777" w:rsidR="0020365B" w:rsidRPr="0020365B" w:rsidRDefault="0020365B" w:rsidP="008924DB">
      <w:pPr>
        <w:jc w:val="both"/>
        <w:rPr>
          <w:lang w:val="de-DE"/>
        </w:rPr>
      </w:pPr>
      <w:r w:rsidRPr="0020365B">
        <w:rPr>
          <w:lang w:val="de-DE"/>
        </w:rPr>
        <w:tab/>
        <w:t>1. Notrufe,</w:t>
      </w:r>
    </w:p>
    <w:p w14:paraId="74D82B30" w14:textId="77777777" w:rsidR="0020365B" w:rsidRPr="0020365B" w:rsidRDefault="0020365B" w:rsidP="008924DB">
      <w:pPr>
        <w:jc w:val="both"/>
        <w:rPr>
          <w:lang w:val="de-DE"/>
        </w:rPr>
      </w:pPr>
    </w:p>
    <w:p w14:paraId="23FDC002" w14:textId="77777777" w:rsidR="0020365B" w:rsidRPr="0020365B" w:rsidRDefault="0020365B" w:rsidP="008924DB">
      <w:pPr>
        <w:jc w:val="both"/>
        <w:rPr>
          <w:lang w:val="de-DE"/>
        </w:rPr>
      </w:pPr>
      <w:r w:rsidRPr="0020365B">
        <w:rPr>
          <w:lang w:val="de-DE"/>
        </w:rPr>
        <w:tab/>
        <w:t>2. die Kommunikation vorrangiger Nutzer, deren Liste nach Stellungnahme des Instituts vom König festgelegt wird.</w:t>
      </w:r>
    </w:p>
    <w:p w14:paraId="58BBD209" w14:textId="77777777" w:rsidR="0020365B" w:rsidRPr="0020365B" w:rsidRDefault="0020365B" w:rsidP="008924DB">
      <w:pPr>
        <w:jc w:val="both"/>
        <w:rPr>
          <w:lang w:val="de-DE"/>
        </w:rPr>
      </w:pPr>
    </w:p>
    <w:p w14:paraId="38757DC9" w14:textId="77777777" w:rsidR="0020365B" w:rsidRPr="0020365B" w:rsidRDefault="0020365B" w:rsidP="008924DB">
      <w:pPr>
        <w:jc w:val="both"/>
        <w:rPr>
          <w:lang w:val="de-DE"/>
        </w:rPr>
      </w:pPr>
      <w:r w:rsidRPr="0020365B">
        <w:rPr>
          <w:lang w:val="de-DE"/>
        </w:rPr>
        <w:tab/>
        <w:t>Der König bestimmt den Vorrang unter vorrangigen Nutzern, gegebenenfalls pro Nutzergruppe.</w:t>
      </w:r>
    </w:p>
    <w:p w14:paraId="0E674BAF" w14:textId="77777777" w:rsidR="0020365B" w:rsidRPr="0020365B" w:rsidRDefault="0020365B" w:rsidP="008924DB">
      <w:pPr>
        <w:jc w:val="both"/>
        <w:rPr>
          <w:lang w:val="de-DE"/>
        </w:rPr>
      </w:pPr>
      <w:r w:rsidRPr="0020365B">
        <w:rPr>
          <w:lang w:val="de-DE"/>
        </w:rPr>
        <w:tab/>
      </w:r>
    </w:p>
    <w:p w14:paraId="2BCF2CE0" w14:textId="77777777" w:rsidR="0020365B" w:rsidRPr="0020365B" w:rsidRDefault="0020365B" w:rsidP="008924DB">
      <w:pPr>
        <w:jc w:val="both"/>
        <w:rPr>
          <w:lang w:val="de-DE"/>
        </w:rPr>
      </w:pPr>
      <w:r w:rsidRPr="0020365B">
        <w:rPr>
          <w:lang w:val="de-DE"/>
        </w:rPr>
        <w:tab/>
        <w:t>Der König bestimmt, innerhalb welcher Frist Betreiber die aufgrund des vorliegenden Artikels getroffenen Maßnahmen umsetzen müssen.</w:t>
      </w:r>
    </w:p>
    <w:p w14:paraId="45F95EF9" w14:textId="77777777" w:rsidR="0020365B" w:rsidRPr="0020365B" w:rsidRDefault="0020365B" w:rsidP="008924DB">
      <w:pPr>
        <w:jc w:val="both"/>
        <w:rPr>
          <w:lang w:val="de-DE"/>
        </w:rPr>
      </w:pPr>
    </w:p>
    <w:p w14:paraId="0ABD48E2" w14:textId="77777777" w:rsidR="0020365B" w:rsidRPr="0020365B" w:rsidRDefault="0020365B" w:rsidP="008924DB">
      <w:pPr>
        <w:jc w:val="both"/>
        <w:rPr>
          <w:lang w:val="de-DE"/>
        </w:rPr>
      </w:pPr>
      <w:r w:rsidRPr="0020365B">
        <w:rPr>
          <w:lang w:val="de-DE"/>
        </w:rPr>
        <w:tab/>
        <w:t>§ 2 ­ Der König bestimmt, welche elektronischen Kommunikationsdienste Betreiber bei Auslastung oder Überlastung ihrer Netze vorrangig bereitstellen. Zur Gewährleistung dieses Vorrangs kann der König Betreibern die Beachtung von Regeln oder die Ausführung von Maßnahmen oder beides auferlegen."</w:t>
      </w:r>
    </w:p>
    <w:p w14:paraId="1AA1B216" w14:textId="77777777" w:rsidR="0020365B" w:rsidRPr="0020365B" w:rsidRDefault="0020365B" w:rsidP="008924DB">
      <w:pPr>
        <w:jc w:val="both"/>
        <w:rPr>
          <w:lang w:val="de-DE"/>
        </w:rPr>
      </w:pPr>
    </w:p>
    <w:p w14:paraId="4839C15F" w14:textId="77777777" w:rsidR="0020365B" w:rsidRPr="0020365B" w:rsidRDefault="0020365B" w:rsidP="008924DB">
      <w:pPr>
        <w:jc w:val="both"/>
        <w:rPr>
          <w:lang w:val="de-DE"/>
        </w:rPr>
      </w:pPr>
    </w:p>
    <w:p w14:paraId="6ABC2902" w14:textId="77777777" w:rsidR="0020365B" w:rsidRPr="0020365B" w:rsidRDefault="0020365B" w:rsidP="008924DB">
      <w:pPr>
        <w:jc w:val="both"/>
        <w:rPr>
          <w:lang w:val="de-DE"/>
        </w:rPr>
      </w:pPr>
      <w:r w:rsidRPr="0020365B">
        <w:rPr>
          <w:lang w:val="de-DE"/>
        </w:rPr>
        <w:tab/>
      </w:r>
      <w:r w:rsidRPr="0020365B">
        <w:rPr>
          <w:b/>
          <w:lang w:val="de-DE"/>
        </w:rPr>
        <w:t>Art. 131 -</w:t>
      </w:r>
      <w:r w:rsidRPr="0020365B">
        <w:rPr>
          <w:lang w:val="de-DE"/>
        </w:rPr>
        <w:t xml:space="preserve"> In denselben Abschnitt 1 wird ein Artikel 105/2 mit folgendem Wortlaut eingefügt:</w:t>
      </w:r>
    </w:p>
    <w:p w14:paraId="4F7E2737" w14:textId="77777777" w:rsidR="0020365B" w:rsidRPr="0020365B" w:rsidRDefault="0020365B" w:rsidP="008924DB">
      <w:pPr>
        <w:jc w:val="both"/>
        <w:rPr>
          <w:lang w:val="de-DE"/>
        </w:rPr>
      </w:pPr>
    </w:p>
    <w:p w14:paraId="35B33BA1" w14:textId="77777777" w:rsidR="0020365B" w:rsidRPr="0020365B" w:rsidRDefault="0020365B" w:rsidP="008924DB">
      <w:pPr>
        <w:jc w:val="both"/>
        <w:rPr>
          <w:lang w:val="de-DE"/>
        </w:rPr>
      </w:pPr>
      <w:r w:rsidRPr="0020365B">
        <w:rPr>
          <w:lang w:val="de-DE"/>
        </w:rPr>
        <w:tab/>
        <w:t>"Art. 105/2 - Bei der Behebung von Störungen gewähren Betreiber folgenden Personen und Diensten Vorrang:</w:t>
      </w:r>
    </w:p>
    <w:p w14:paraId="38035061" w14:textId="77777777" w:rsidR="0020365B" w:rsidRPr="0020365B" w:rsidRDefault="0020365B" w:rsidP="008924DB">
      <w:pPr>
        <w:jc w:val="both"/>
        <w:rPr>
          <w:lang w:val="de-DE"/>
        </w:rPr>
      </w:pPr>
    </w:p>
    <w:p w14:paraId="722F5840" w14:textId="77777777" w:rsidR="0020365B" w:rsidRPr="0020365B" w:rsidRDefault="0020365B" w:rsidP="008924DB">
      <w:pPr>
        <w:jc w:val="both"/>
        <w:rPr>
          <w:lang w:val="de-DE"/>
        </w:rPr>
      </w:pPr>
      <w:r w:rsidRPr="0020365B">
        <w:rPr>
          <w:lang w:val="de-DE"/>
        </w:rPr>
        <w:tab/>
        <w:t>1. Notdiensten,</w:t>
      </w:r>
    </w:p>
    <w:p w14:paraId="1D59863D" w14:textId="77777777" w:rsidR="0020365B" w:rsidRPr="0020365B" w:rsidRDefault="0020365B" w:rsidP="008924DB">
      <w:pPr>
        <w:jc w:val="both"/>
        <w:rPr>
          <w:lang w:val="de-DE"/>
        </w:rPr>
      </w:pPr>
    </w:p>
    <w:p w14:paraId="0E7F96B9" w14:textId="77777777" w:rsidR="0020365B" w:rsidRPr="0020365B" w:rsidRDefault="0020365B" w:rsidP="008924DB">
      <w:pPr>
        <w:jc w:val="both"/>
        <w:rPr>
          <w:lang w:val="de-DE"/>
        </w:rPr>
      </w:pPr>
      <w:r w:rsidRPr="0020365B">
        <w:rPr>
          <w:lang w:val="de-DE"/>
        </w:rPr>
        <w:tab/>
        <w:t>2. vorrangigen Nutzern, deren Liste nach Stellungnahme des Instituts vom König festgelegt wird,</w:t>
      </w:r>
    </w:p>
    <w:p w14:paraId="4FC5F266" w14:textId="77777777" w:rsidR="0020365B" w:rsidRPr="0020365B" w:rsidRDefault="0020365B" w:rsidP="008924DB">
      <w:pPr>
        <w:jc w:val="both"/>
        <w:rPr>
          <w:lang w:val="de-DE"/>
        </w:rPr>
      </w:pPr>
    </w:p>
    <w:p w14:paraId="77F11FEC" w14:textId="77777777" w:rsidR="0020365B" w:rsidRPr="0020365B" w:rsidRDefault="0020365B" w:rsidP="008924DB">
      <w:pPr>
        <w:jc w:val="both"/>
        <w:rPr>
          <w:lang w:val="de-DE"/>
        </w:rPr>
      </w:pPr>
      <w:r w:rsidRPr="0020365B">
        <w:rPr>
          <w:lang w:val="de-DE"/>
        </w:rPr>
        <w:tab/>
        <w:t>3. Krankenhäusern, Ärzten, Apothekern und Tierärzten, die einen Bereitschaftsdienst verrichten,</w:t>
      </w:r>
    </w:p>
    <w:p w14:paraId="78629E03" w14:textId="77777777" w:rsidR="0020365B" w:rsidRPr="0020365B" w:rsidRDefault="0020365B" w:rsidP="008924DB">
      <w:pPr>
        <w:jc w:val="both"/>
        <w:rPr>
          <w:lang w:val="de-DE"/>
        </w:rPr>
      </w:pPr>
    </w:p>
    <w:p w14:paraId="7A54CDE6" w14:textId="77777777" w:rsidR="0020365B" w:rsidRPr="0020365B" w:rsidRDefault="0020365B" w:rsidP="008924DB">
      <w:pPr>
        <w:jc w:val="both"/>
        <w:rPr>
          <w:lang w:val="de-DE"/>
        </w:rPr>
      </w:pPr>
      <w:r w:rsidRPr="0020365B">
        <w:rPr>
          <w:lang w:val="de-DE"/>
        </w:rPr>
        <w:tab/>
        <w:t>4. Invaliden, Kranken, die besondere Pflege benötigen, und Personen mit Behin</w:t>
      </w:r>
      <w:r w:rsidRPr="0020365B">
        <w:rPr>
          <w:lang w:val="de-DE"/>
        </w:rPr>
        <w:softHyphen/>
        <w:t>derungen gemäß den nach Stellungnahme des Instituts vom König festgelegten Modalitäten,</w:t>
      </w:r>
    </w:p>
    <w:p w14:paraId="226BF7A7" w14:textId="77777777" w:rsidR="0020365B" w:rsidRPr="0020365B" w:rsidRDefault="0020365B" w:rsidP="008924DB">
      <w:pPr>
        <w:jc w:val="both"/>
        <w:rPr>
          <w:lang w:val="de-DE"/>
        </w:rPr>
      </w:pPr>
    </w:p>
    <w:p w14:paraId="23088854" w14:textId="77777777" w:rsidR="0020365B" w:rsidRPr="0020365B" w:rsidRDefault="0020365B" w:rsidP="008924DB">
      <w:pPr>
        <w:jc w:val="both"/>
        <w:rPr>
          <w:lang w:val="de-DE"/>
        </w:rPr>
      </w:pPr>
      <w:r w:rsidRPr="0020365B">
        <w:rPr>
          <w:lang w:val="de-DE"/>
        </w:rPr>
        <w:tab/>
        <w:t>4. ASTRID, der Gesellschaft, die durch das Gesetz vom 8. Juni 1998 über den Funkverkehr von Rettungs- und Sicherheitsdiensten geschaffen worden ist.</w:t>
      </w:r>
    </w:p>
    <w:p w14:paraId="1962BD02" w14:textId="77777777" w:rsidR="0020365B" w:rsidRPr="0020365B" w:rsidRDefault="0020365B" w:rsidP="008924DB">
      <w:pPr>
        <w:jc w:val="both"/>
        <w:rPr>
          <w:lang w:val="de-DE"/>
        </w:rPr>
      </w:pPr>
    </w:p>
    <w:p w14:paraId="7BF9BBEE" w14:textId="77777777" w:rsidR="0020365B" w:rsidRPr="0020365B" w:rsidRDefault="0020365B" w:rsidP="008924DB">
      <w:pPr>
        <w:jc w:val="both"/>
        <w:rPr>
          <w:lang w:val="de-DE"/>
        </w:rPr>
      </w:pPr>
      <w:r w:rsidRPr="0020365B">
        <w:rPr>
          <w:lang w:val="de-DE"/>
        </w:rPr>
        <w:tab/>
        <w:t>Unter Wiederherstellung versteht man die Wiederherstellung der Leitung oder das Einrichten eines Ersatzdienstes.</w:t>
      </w:r>
    </w:p>
    <w:p w14:paraId="36ABA13B" w14:textId="77777777" w:rsidR="0020365B" w:rsidRPr="0020365B" w:rsidRDefault="0020365B" w:rsidP="008924DB">
      <w:pPr>
        <w:jc w:val="both"/>
        <w:rPr>
          <w:lang w:val="de-DE"/>
        </w:rPr>
      </w:pPr>
    </w:p>
    <w:p w14:paraId="7155335D" w14:textId="77777777" w:rsidR="0020365B" w:rsidRPr="0020365B" w:rsidRDefault="0020365B" w:rsidP="008924DB">
      <w:pPr>
        <w:jc w:val="both"/>
        <w:rPr>
          <w:lang w:val="de-DE"/>
        </w:rPr>
      </w:pPr>
      <w:r w:rsidRPr="0020365B">
        <w:rPr>
          <w:lang w:val="de-DE"/>
        </w:rPr>
        <w:tab/>
        <w:t>Betreiber gewährleisten, dass die für die Behebung von Störungen benötigte Zeit für die in Absatz 1 Nr. 1 bis 3 erwähnten Personen vierundzwanzig Stunden nicht überschreitet, Samstage, Sonntage und Feiertage einbegriffen.</w:t>
      </w:r>
    </w:p>
    <w:p w14:paraId="6CA07C4E" w14:textId="77777777" w:rsidR="0020365B" w:rsidRPr="0020365B" w:rsidRDefault="0020365B" w:rsidP="008924DB">
      <w:pPr>
        <w:jc w:val="both"/>
        <w:rPr>
          <w:lang w:val="de-DE"/>
        </w:rPr>
      </w:pPr>
    </w:p>
    <w:p w14:paraId="63CDB08C" w14:textId="77777777" w:rsidR="0020365B" w:rsidRPr="0020365B" w:rsidRDefault="0020365B" w:rsidP="008924DB">
      <w:pPr>
        <w:jc w:val="both"/>
        <w:rPr>
          <w:lang w:val="de-DE"/>
        </w:rPr>
      </w:pPr>
      <w:r w:rsidRPr="0020365B">
        <w:rPr>
          <w:lang w:val="de-DE"/>
        </w:rPr>
        <w:tab/>
        <w:t>Diese spezifischen Anforderungen werden ohne Aufpreis für die Begünstigten erfüllt."</w:t>
      </w:r>
    </w:p>
    <w:p w14:paraId="64FAE092" w14:textId="30960425" w:rsidR="0020365B" w:rsidRDefault="0020365B">
      <w:pPr>
        <w:rPr>
          <w:lang w:val="de-DE"/>
        </w:rPr>
      </w:pPr>
    </w:p>
    <w:p w14:paraId="0E30F474" w14:textId="77777777" w:rsidR="00C91E9D" w:rsidRPr="0020365B" w:rsidRDefault="00C91E9D">
      <w:pPr>
        <w:rPr>
          <w:lang w:val="de-DE"/>
        </w:rPr>
      </w:pPr>
    </w:p>
    <w:p w14:paraId="40BDF454" w14:textId="77777777" w:rsidR="00C91E9D" w:rsidRDefault="00C91E9D">
      <w:pPr>
        <w:rPr>
          <w:lang w:val="de-DE"/>
        </w:rPr>
      </w:pPr>
      <w:r>
        <w:rPr>
          <w:lang w:val="de-DE"/>
        </w:rPr>
        <w:br w:type="page"/>
      </w:r>
    </w:p>
    <w:p w14:paraId="07862898" w14:textId="071EB978" w:rsidR="0020365B" w:rsidRPr="0020365B" w:rsidRDefault="0020365B" w:rsidP="008924DB">
      <w:pPr>
        <w:jc w:val="both"/>
        <w:rPr>
          <w:lang w:val="de-DE"/>
        </w:rPr>
      </w:pPr>
      <w:r w:rsidRPr="0020365B">
        <w:rPr>
          <w:lang w:val="de-DE"/>
        </w:rPr>
        <w:lastRenderedPageBreak/>
        <w:tab/>
      </w:r>
      <w:r w:rsidRPr="0020365B">
        <w:rPr>
          <w:b/>
          <w:lang w:val="de-DE"/>
        </w:rPr>
        <w:t>Art. 132 -</w:t>
      </w:r>
      <w:r w:rsidRPr="0020365B">
        <w:rPr>
          <w:lang w:val="de-DE"/>
        </w:rPr>
        <w:t xml:space="preserve"> In denselben Abschnitt 1 wird ein Artikel 105/3 mit folgendem Wortlaut eingefügt:</w:t>
      </w:r>
    </w:p>
    <w:p w14:paraId="40D003BE" w14:textId="77777777" w:rsidR="0020365B" w:rsidRPr="0020365B" w:rsidRDefault="0020365B" w:rsidP="008924DB">
      <w:pPr>
        <w:jc w:val="both"/>
        <w:rPr>
          <w:lang w:val="de-DE"/>
        </w:rPr>
      </w:pPr>
    </w:p>
    <w:p w14:paraId="072C7687" w14:textId="77777777" w:rsidR="0020365B" w:rsidRPr="0020365B" w:rsidRDefault="0020365B" w:rsidP="008924DB">
      <w:pPr>
        <w:jc w:val="both"/>
        <w:rPr>
          <w:lang w:val="de-DE"/>
        </w:rPr>
      </w:pPr>
      <w:r w:rsidRPr="0020365B">
        <w:rPr>
          <w:lang w:val="de-DE"/>
        </w:rPr>
        <w:tab/>
        <w:t>"Art. 105/3 - § 1 ­ Wenn die öffentliche Sicherheit, Volksgesundheit, öffentliche Ordnung oder Verteidigung des Königreichs es erfordern, kann der König durch einen im Ministerrat beratenen Erlass während des von Ihm festgelegten Zeitraums Folgendes ganz oder teilweise verbieten:</w:t>
      </w:r>
    </w:p>
    <w:p w14:paraId="4FCBDF1A" w14:textId="77777777" w:rsidR="0020365B" w:rsidRPr="0020365B" w:rsidRDefault="0020365B" w:rsidP="008924DB">
      <w:pPr>
        <w:jc w:val="both"/>
        <w:rPr>
          <w:lang w:val="de-DE"/>
        </w:rPr>
      </w:pPr>
    </w:p>
    <w:p w14:paraId="5B3ABBEA" w14:textId="77777777" w:rsidR="0020365B" w:rsidRPr="0020365B" w:rsidRDefault="0020365B" w:rsidP="008924DB">
      <w:pPr>
        <w:jc w:val="both"/>
        <w:rPr>
          <w:lang w:val="de-DE"/>
        </w:rPr>
      </w:pPr>
      <w:r w:rsidRPr="0020365B">
        <w:rPr>
          <w:lang w:val="de-DE"/>
        </w:rPr>
        <w:tab/>
        <w:t>1. Bereitstellung elektronischer Kommunikationsnetze oder -dienste,</w:t>
      </w:r>
    </w:p>
    <w:p w14:paraId="7747E72E" w14:textId="77777777" w:rsidR="0020365B" w:rsidRPr="0020365B" w:rsidRDefault="0020365B" w:rsidP="008924DB">
      <w:pPr>
        <w:jc w:val="both"/>
        <w:rPr>
          <w:lang w:val="de-DE"/>
        </w:rPr>
      </w:pPr>
    </w:p>
    <w:p w14:paraId="1C7CD47D" w14:textId="77777777" w:rsidR="0020365B" w:rsidRPr="0020365B" w:rsidRDefault="0020365B" w:rsidP="008924DB">
      <w:pPr>
        <w:jc w:val="both"/>
        <w:rPr>
          <w:lang w:val="de-DE"/>
        </w:rPr>
      </w:pPr>
      <w:r w:rsidRPr="0020365B">
        <w:rPr>
          <w:lang w:val="de-DE"/>
        </w:rPr>
        <w:tab/>
        <w:t>2. Besitz oder Verwendung von Ausrüstungen.</w:t>
      </w:r>
    </w:p>
    <w:p w14:paraId="7BF06DCA" w14:textId="77777777" w:rsidR="0020365B" w:rsidRPr="0020365B" w:rsidRDefault="0020365B" w:rsidP="008924DB">
      <w:pPr>
        <w:jc w:val="both"/>
        <w:rPr>
          <w:lang w:val="de-DE"/>
        </w:rPr>
      </w:pPr>
    </w:p>
    <w:p w14:paraId="51B0C8EE" w14:textId="77777777" w:rsidR="0020365B" w:rsidRPr="0020365B" w:rsidRDefault="0020365B" w:rsidP="008924DB">
      <w:pPr>
        <w:jc w:val="both"/>
        <w:rPr>
          <w:lang w:val="de-DE"/>
        </w:rPr>
      </w:pPr>
      <w:r w:rsidRPr="0020365B">
        <w:rPr>
          <w:lang w:val="de-DE"/>
        </w:rPr>
        <w:tab/>
        <w:t>Der König kann zu diesem Zweck jegliche Maßnahmen anordnen, die Er für nützlich hält, insbesondere die Sequestration von Ausrüstungen oder ihre Hinterlegung an einem bestimmten Ort.</w:t>
      </w:r>
    </w:p>
    <w:p w14:paraId="061937B1" w14:textId="77777777" w:rsidR="0020365B" w:rsidRPr="0020365B" w:rsidRDefault="0020365B" w:rsidP="008924DB">
      <w:pPr>
        <w:jc w:val="both"/>
        <w:rPr>
          <w:lang w:val="de-DE"/>
        </w:rPr>
      </w:pPr>
    </w:p>
    <w:p w14:paraId="107A43FD" w14:textId="77777777" w:rsidR="0020365B" w:rsidRPr="0020365B" w:rsidRDefault="0020365B" w:rsidP="008924DB">
      <w:pPr>
        <w:jc w:val="both"/>
        <w:rPr>
          <w:lang w:val="de-DE"/>
        </w:rPr>
      </w:pPr>
      <w:r w:rsidRPr="0020365B">
        <w:rPr>
          <w:lang w:val="de-DE"/>
        </w:rPr>
        <w:tab/>
        <w:t>In vorliegendem Artikel erwähnte Maßnahmen geben zu keiner Entschädigung Anlass.</w:t>
      </w:r>
    </w:p>
    <w:p w14:paraId="3D8F0DB6" w14:textId="77777777" w:rsidR="0020365B" w:rsidRPr="0020365B" w:rsidRDefault="0020365B" w:rsidP="008924DB">
      <w:pPr>
        <w:jc w:val="both"/>
        <w:rPr>
          <w:lang w:val="de-DE"/>
        </w:rPr>
      </w:pPr>
    </w:p>
    <w:p w14:paraId="340DDFED" w14:textId="77777777" w:rsidR="0020365B" w:rsidRPr="0020365B" w:rsidRDefault="0020365B" w:rsidP="008924DB">
      <w:pPr>
        <w:jc w:val="both"/>
        <w:rPr>
          <w:lang w:val="de-DE"/>
        </w:rPr>
      </w:pPr>
      <w:r w:rsidRPr="0020365B">
        <w:rPr>
          <w:lang w:val="de-DE"/>
        </w:rPr>
        <w:tab/>
        <w:t>§ 2 ­ Im Fall einer außergewöhnlichen Situation, die entweder die Außerbetriebnahme oder eine Überlastung der zivilen oder militärischen elektronischen Kommunikationsmittel verursacht, die deren normalen Betrieb verhindert, kann der König durch einen im Ministerrat beratenen Erlass als Notmaßnahme jegliche Maßnahmen ergreifen, die Er für notwendig erachtet, einschließlich der vollständigen oder teilweisen Requirierung der Übertragungs</w:t>
      </w:r>
      <w:r w:rsidRPr="0020365B">
        <w:rPr>
          <w:lang w:val="de-DE"/>
        </w:rPr>
        <w:softHyphen/>
        <w:t>kapazitäten der Betreiber, um sie für die Nutzung von nationalen vorrangigen Diensten oder Rufnummern einzusetzen. Wenn diese Requirierung eine von König festgelegte Dauer überschreitet, kann der König Modalitäten für eventuelle für diese Requirierung zu leistende Entschädigungen festlegen."</w:t>
      </w:r>
    </w:p>
    <w:p w14:paraId="135454A7" w14:textId="77777777" w:rsidR="0020365B" w:rsidRPr="0020365B" w:rsidRDefault="0020365B" w:rsidP="008924DB">
      <w:pPr>
        <w:jc w:val="both"/>
        <w:rPr>
          <w:lang w:val="de-DE"/>
        </w:rPr>
      </w:pPr>
    </w:p>
    <w:p w14:paraId="25403E12" w14:textId="77777777" w:rsidR="0020365B" w:rsidRPr="0020365B" w:rsidRDefault="0020365B" w:rsidP="008924DB">
      <w:pPr>
        <w:jc w:val="both"/>
        <w:rPr>
          <w:lang w:val="de-DE"/>
        </w:rPr>
      </w:pPr>
    </w:p>
    <w:p w14:paraId="2C9A033E" w14:textId="77777777" w:rsidR="0020365B" w:rsidRPr="0020365B" w:rsidRDefault="0020365B" w:rsidP="008924DB">
      <w:pPr>
        <w:jc w:val="both"/>
        <w:rPr>
          <w:lang w:val="de-DE"/>
        </w:rPr>
      </w:pPr>
      <w:r w:rsidRPr="0020365B">
        <w:rPr>
          <w:lang w:val="de-DE"/>
        </w:rPr>
        <w:tab/>
      </w:r>
      <w:r w:rsidRPr="0020365B">
        <w:rPr>
          <w:b/>
          <w:lang w:val="de-DE"/>
        </w:rPr>
        <w:t>Art. 133 -</w:t>
      </w:r>
      <w:r w:rsidRPr="0020365B">
        <w:rPr>
          <w:lang w:val="de-DE"/>
        </w:rPr>
        <w:t xml:space="preserve"> In Titel IV Kapitel 2 desselben Gesetzes wird ein Abschnitt 2 mit folgender Überschrift eingefügt.</w:t>
      </w:r>
    </w:p>
    <w:p w14:paraId="2B7B3F09" w14:textId="77777777" w:rsidR="0020365B" w:rsidRPr="0020365B" w:rsidRDefault="0020365B" w:rsidP="008924DB">
      <w:pPr>
        <w:jc w:val="both"/>
        <w:rPr>
          <w:lang w:val="de-DE"/>
        </w:rPr>
      </w:pPr>
    </w:p>
    <w:p w14:paraId="322E0A1F" w14:textId="77777777" w:rsidR="0020365B" w:rsidRPr="0020365B" w:rsidRDefault="0020365B" w:rsidP="008924DB">
      <w:pPr>
        <w:jc w:val="both"/>
        <w:rPr>
          <w:lang w:val="de-DE"/>
        </w:rPr>
      </w:pPr>
      <w:r w:rsidRPr="0020365B">
        <w:rPr>
          <w:lang w:val="de-DE"/>
        </w:rPr>
        <w:tab/>
        <w:t>"Abschnitt 2 - Kommunikation mit der Bevölkerung im Fall eines Zwischenfalls und Zugang zu Notdiensten".</w:t>
      </w:r>
    </w:p>
    <w:p w14:paraId="2B47168A" w14:textId="77777777" w:rsidR="0020365B" w:rsidRPr="0020365B" w:rsidRDefault="0020365B" w:rsidP="008924DB">
      <w:pPr>
        <w:jc w:val="both"/>
        <w:rPr>
          <w:lang w:val="de-DE"/>
        </w:rPr>
      </w:pPr>
    </w:p>
    <w:p w14:paraId="6138665A" w14:textId="77777777" w:rsidR="0020365B" w:rsidRPr="0020365B" w:rsidRDefault="0020365B" w:rsidP="008924DB">
      <w:pPr>
        <w:jc w:val="both"/>
        <w:rPr>
          <w:lang w:val="de-DE"/>
        </w:rPr>
      </w:pPr>
    </w:p>
    <w:p w14:paraId="4BBB69B4" w14:textId="77777777" w:rsidR="0020365B" w:rsidRPr="0020365B" w:rsidRDefault="0020365B" w:rsidP="008924DB">
      <w:pPr>
        <w:jc w:val="both"/>
        <w:rPr>
          <w:lang w:val="de-DE"/>
        </w:rPr>
      </w:pPr>
      <w:r w:rsidRPr="0020365B">
        <w:rPr>
          <w:lang w:val="de-DE"/>
        </w:rPr>
        <w:tab/>
      </w:r>
      <w:r w:rsidRPr="0020365B">
        <w:rPr>
          <w:b/>
          <w:lang w:val="de-DE"/>
        </w:rPr>
        <w:t>Art. 134 -</w:t>
      </w:r>
      <w:r w:rsidRPr="0020365B">
        <w:rPr>
          <w:lang w:val="de-DE"/>
        </w:rPr>
        <w:t xml:space="preserve"> Artikel 106 § 4 desselben Gesetzes wird durch einen Absatz mit folgendem Wortlaut ergänzt:</w:t>
      </w:r>
    </w:p>
    <w:p w14:paraId="6FD30484" w14:textId="77777777" w:rsidR="0020365B" w:rsidRPr="0020365B" w:rsidRDefault="0020365B" w:rsidP="008924DB">
      <w:pPr>
        <w:jc w:val="both"/>
        <w:rPr>
          <w:lang w:val="de-DE"/>
        </w:rPr>
      </w:pPr>
    </w:p>
    <w:p w14:paraId="0D612BE6" w14:textId="77777777" w:rsidR="0020365B" w:rsidRPr="0020365B" w:rsidRDefault="0020365B" w:rsidP="008924DB">
      <w:pPr>
        <w:jc w:val="both"/>
        <w:rPr>
          <w:lang w:val="de-DE"/>
        </w:rPr>
      </w:pPr>
      <w:r w:rsidRPr="0020365B">
        <w:rPr>
          <w:lang w:val="de-DE"/>
        </w:rPr>
        <w:tab/>
        <w:t>"Auf dieser Grundlage kann der König unter den Bedingungen, die Er in einem im Ministerrat beratenen Erlass festlegt, den Betreibern im allgemeinen Interesse besondere Verpflichtungen auferlegen. Er kann dem Institut auch die Befugnis übertragen, die Preise festzulegen, die für Dienste gelten, die diese Betreiber in diesem Rahmen erbringen."</w:t>
      </w:r>
    </w:p>
    <w:p w14:paraId="63DDD86A" w14:textId="52531C25" w:rsidR="0020365B" w:rsidRDefault="0020365B">
      <w:pPr>
        <w:rPr>
          <w:lang w:val="de-DE"/>
        </w:rPr>
      </w:pPr>
    </w:p>
    <w:p w14:paraId="1296BBF5" w14:textId="77777777" w:rsidR="00C91E9D" w:rsidRPr="0020365B" w:rsidRDefault="00C91E9D">
      <w:pPr>
        <w:rPr>
          <w:lang w:val="de-DE"/>
        </w:rPr>
      </w:pPr>
    </w:p>
    <w:p w14:paraId="3590085E" w14:textId="77777777" w:rsidR="00C91E9D" w:rsidRDefault="00C91E9D">
      <w:pPr>
        <w:rPr>
          <w:lang w:val="de-DE"/>
        </w:rPr>
      </w:pPr>
      <w:r>
        <w:rPr>
          <w:lang w:val="de-DE"/>
        </w:rPr>
        <w:br w:type="page"/>
      </w:r>
    </w:p>
    <w:p w14:paraId="50C44DBF" w14:textId="3BB54E77" w:rsidR="0020365B" w:rsidRPr="0020365B" w:rsidRDefault="0020365B" w:rsidP="008924DB">
      <w:pPr>
        <w:jc w:val="both"/>
        <w:rPr>
          <w:lang w:val="de-DE"/>
        </w:rPr>
      </w:pPr>
      <w:r w:rsidRPr="0020365B">
        <w:rPr>
          <w:lang w:val="de-DE"/>
        </w:rPr>
        <w:lastRenderedPageBreak/>
        <w:tab/>
      </w:r>
      <w:r w:rsidRPr="0020365B">
        <w:rPr>
          <w:b/>
          <w:lang w:val="de-DE"/>
        </w:rPr>
        <w:t>Art. 135 -</w:t>
      </w:r>
      <w:r w:rsidRPr="0020365B">
        <w:rPr>
          <w:lang w:val="de-DE"/>
        </w:rPr>
        <w:t xml:space="preserve"> Artikel 106/1 § 1 Absatz 1 desselben Gesetzes, eingefügt durch das Gesetz vom 7. Dezember 2016, wird wie folgt abgeändert:</w:t>
      </w:r>
    </w:p>
    <w:p w14:paraId="15E7802A" w14:textId="77777777" w:rsidR="0020365B" w:rsidRPr="0020365B" w:rsidRDefault="0020365B" w:rsidP="008924DB">
      <w:pPr>
        <w:jc w:val="both"/>
        <w:rPr>
          <w:lang w:val="de-DE"/>
        </w:rPr>
      </w:pPr>
    </w:p>
    <w:p w14:paraId="6D2C94AF" w14:textId="77777777" w:rsidR="0020365B" w:rsidRPr="0020365B" w:rsidRDefault="0020365B" w:rsidP="008924DB">
      <w:pPr>
        <w:jc w:val="both"/>
        <w:rPr>
          <w:lang w:val="de-DE"/>
        </w:rPr>
      </w:pPr>
      <w:r w:rsidRPr="0020365B">
        <w:rPr>
          <w:lang w:val="de-DE"/>
        </w:rPr>
        <w:tab/>
        <w:t>1. Die Wörter ", die öffentlich zugängliche mobile elektronische Kommunikations</w:t>
      </w:r>
      <w:r w:rsidRPr="0020365B">
        <w:rPr>
          <w:lang w:val="de-DE"/>
        </w:rPr>
        <w:softHyphen/>
        <w:t>dienste bereitstellen," werden durch die Wörter "mobiler nummerngebundener interpersoneller Kommunikationsdienste" ersetzt.</w:t>
      </w:r>
    </w:p>
    <w:p w14:paraId="6250FE13" w14:textId="77777777" w:rsidR="0020365B" w:rsidRPr="0020365B" w:rsidRDefault="0020365B" w:rsidP="008924DB">
      <w:pPr>
        <w:jc w:val="both"/>
        <w:rPr>
          <w:lang w:val="de-DE"/>
        </w:rPr>
      </w:pPr>
    </w:p>
    <w:p w14:paraId="58300C85" w14:textId="77777777" w:rsidR="0020365B" w:rsidRPr="0020365B" w:rsidRDefault="0020365B" w:rsidP="008924DB">
      <w:pPr>
        <w:jc w:val="both"/>
        <w:rPr>
          <w:lang w:val="de-DE"/>
        </w:rPr>
      </w:pPr>
      <w:r w:rsidRPr="0020365B">
        <w:rPr>
          <w:lang w:val="de-DE"/>
        </w:rPr>
        <w:tab/>
        <w:t>2. Zwischen Absatz 1 und Absatz 2 wird ein Absatz mit folgendem Wortlaut eingefügt:</w:t>
      </w:r>
    </w:p>
    <w:p w14:paraId="465D408E" w14:textId="77777777" w:rsidR="0020365B" w:rsidRPr="0020365B" w:rsidRDefault="0020365B" w:rsidP="008924DB">
      <w:pPr>
        <w:jc w:val="both"/>
        <w:rPr>
          <w:lang w:val="de-DE"/>
        </w:rPr>
      </w:pPr>
    </w:p>
    <w:p w14:paraId="02825331" w14:textId="77777777" w:rsidR="0020365B" w:rsidRPr="0020365B" w:rsidRDefault="0020365B" w:rsidP="008924DB">
      <w:pPr>
        <w:jc w:val="both"/>
        <w:rPr>
          <w:lang w:val="de-DE"/>
        </w:rPr>
      </w:pPr>
      <w:r w:rsidRPr="0020365B">
        <w:rPr>
          <w:lang w:val="de-DE"/>
        </w:rPr>
        <w:tab/>
        <w:t>"Sie ergreifen alle notwendigen Maßnahmen, um eine ununterbrochene Übertragung der Verbreitung dieser Nachrichten zu gewährleisten."</w:t>
      </w:r>
    </w:p>
    <w:p w14:paraId="5CBE3CD7" w14:textId="77777777" w:rsidR="0020365B" w:rsidRPr="0020365B" w:rsidRDefault="0020365B" w:rsidP="008924DB">
      <w:pPr>
        <w:jc w:val="both"/>
        <w:rPr>
          <w:lang w:val="de-DE"/>
        </w:rPr>
      </w:pPr>
    </w:p>
    <w:p w14:paraId="0930ED3C" w14:textId="77777777" w:rsidR="0020365B" w:rsidRPr="0020365B" w:rsidRDefault="0020365B" w:rsidP="008924DB">
      <w:pPr>
        <w:jc w:val="both"/>
        <w:rPr>
          <w:lang w:val="de-DE"/>
        </w:rPr>
      </w:pPr>
    </w:p>
    <w:p w14:paraId="3509DB35" w14:textId="77777777" w:rsidR="0020365B" w:rsidRPr="0020365B" w:rsidRDefault="0020365B" w:rsidP="008924DB">
      <w:pPr>
        <w:jc w:val="both"/>
        <w:rPr>
          <w:lang w:val="de-DE"/>
        </w:rPr>
      </w:pPr>
      <w:r w:rsidRPr="0020365B">
        <w:rPr>
          <w:lang w:val="de-DE"/>
        </w:rPr>
        <w:tab/>
      </w:r>
      <w:r w:rsidRPr="0020365B">
        <w:rPr>
          <w:b/>
          <w:lang w:val="de-DE"/>
        </w:rPr>
        <w:t>Art. 136 -</w:t>
      </w:r>
      <w:r w:rsidRPr="0020365B">
        <w:rPr>
          <w:lang w:val="de-DE"/>
        </w:rPr>
        <w:t xml:space="preserve"> Artikel 107 desselben Gesetzes, zuletzt abgeändert durch das Gesetz vom 27. März 2014, wird wie folgt abgeändert:</w:t>
      </w:r>
    </w:p>
    <w:p w14:paraId="562B53DF" w14:textId="77777777" w:rsidR="0020365B" w:rsidRPr="0020365B" w:rsidRDefault="0020365B" w:rsidP="008924DB">
      <w:pPr>
        <w:jc w:val="both"/>
        <w:rPr>
          <w:lang w:val="de-DE"/>
        </w:rPr>
      </w:pPr>
    </w:p>
    <w:p w14:paraId="573D8720" w14:textId="77777777" w:rsidR="0020365B" w:rsidRPr="0020365B" w:rsidRDefault="0020365B" w:rsidP="008924DB">
      <w:pPr>
        <w:jc w:val="both"/>
        <w:rPr>
          <w:lang w:val="de-DE"/>
        </w:rPr>
      </w:pPr>
      <w:r w:rsidRPr="0020365B">
        <w:rPr>
          <w:lang w:val="de-DE"/>
        </w:rPr>
        <w:tab/>
        <w:t>1. Paragraph 1 Absatz 2 wird wie folgt abgeändert:</w:t>
      </w:r>
    </w:p>
    <w:p w14:paraId="6E75ACCA" w14:textId="77777777" w:rsidR="0020365B" w:rsidRPr="0020365B" w:rsidRDefault="0020365B" w:rsidP="008924DB">
      <w:pPr>
        <w:jc w:val="both"/>
        <w:rPr>
          <w:lang w:val="de-DE"/>
        </w:rPr>
      </w:pPr>
    </w:p>
    <w:p w14:paraId="3372BD3E"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Die Wörter "legt nach Stellungnahme des Instituts Folgendes fest" werden durch die Wörter "kann nach Stellungnahme des Instituts Folgendes festlegen" ersetzt.</w:t>
      </w:r>
    </w:p>
    <w:p w14:paraId="53D2B0BD" w14:textId="77777777" w:rsidR="0020365B" w:rsidRPr="0020365B" w:rsidRDefault="0020365B" w:rsidP="008924DB">
      <w:pPr>
        <w:jc w:val="both"/>
        <w:rPr>
          <w:lang w:val="de-DE"/>
        </w:rPr>
      </w:pPr>
    </w:p>
    <w:p w14:paraId="54D32BDC"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In Nr. 2 werden zwischen dem Wort "Nutzern" und dem Wort "kostenlos" die Wörter ", einschließlich Nutzern öffentlicher zahlungspflichtiger Telefone" eingefügt.</w:t>
      </w:r>
    </w:p>
    <w:p w14:paraId="444671A9" w14:textId="77777777" w:rsidR="0020365B" w:rsidRPr="0020365B" w:rsidRDefault="0020365B" w:rsidP="008924DB">
      <w:pPr>
        <w:jc w:val="both"/>
        <w:rPr>
          <w:lang w:val="de-DE"/>
        </w:rPr>
      </w:pPr>
    </w:p>
    <w:p w14:paraId="5D8338F5" w14:textId="77777777" w:rsidR="0020365B" w:rsidRPr="0020365B" w:rsidRDefault="0020365B" w:rsidP="008924DB">
      <w:pPr>
        <w:jc w:val="both"/>
        <w:rPr>
          <w:lang w:val="de-DE"/>
        </w:rPr>
      </w:pPr>
      <w:r w:rsidRPr="0020365B">
        <w:rPr>
          <w:lang w:val="de-DE"/>
        </w:rPr>
        <w:tab/>
      </w:r>
      <w:r w:rsidRPr="0020365B">
        <w:rPr>
          <w:i/>
          <w:lang w:val="de-DE"/>
        </w:rPr>
        <w:t>c</w:t>
      </w:r>
      <w:r w:rsidRPr="0020365B">
        <w:rPr>
          <w:i/>
          <w:iCs/>
          <w:lang w:val="de-DE"/>
        </w:rPr>
        <w:t>) [Abänderung des französischen und niederländischen Textes von Nr. 3]</w:t>
      </w:r>
    </w:p>
    <w:p w14:paraId="0E2D03AC" w14:textId="77777777" w:rsidR="0020365B" w:rsidRPr="0020365B" w:rsidRDefault="0020365B" w:rsidP="008924DB">
      <w:pPr>
        <w:jc w:val="both"/>
        <w:rPr>
          <w:lang w:val="de-DE"/>
        </w:rPr>
      </w:pPr>
    </w:p>
    <w:p w14:paraId="6FF289D7" w14:textId="77777777" w:rsidR="0020365B" w:rsidRPr="0020365B" w:rsidRDefault="0020365B" w:rsidP="008924DB">
      <w:pPr>
        <w:jc w:val="both"/>
        <w:rPr>
          <w:lang w:val="de-DE"/>
        </w:rPr>
      </w:pPr>
      <w:r w:rsidRPr="0020365B">
        <w:rPr>
          <w:lang w:val="de-DE"/>
        </w:rPr>
        <w:tab/>
        <w:t>2. Paragraph 1/1 wird aufgehoben.</w:t>
      </w:r>
    </w:p>
    <w:p w14:paraId="469EEB53" w14:textId="77777777" w:rsidR="0020365B" w:rsidRPr="0020365B" w:rsidRDefault="0020365B" w:rsidP="008924DB">
      <w:pPr>
        <w:jc w:val="both"/>
        <w:rPr>
          <w:lang w:val="de-DE"/>
        </w:rPr>
      </w:pPr>
    </w:p>
    <w:p w14:paraId="59B6B07C" w14:textId="77777777" w:rsidR="0020365B" w:rsidRPr="0020365B" w:rsidRDefault="0020365B" w:rsidP="008924DB">
      <w:pPr>
        <w:jc w:val="both"/>
        <w:rPr>
          <w:lang w:val="de-DE"/>
        </w:rPr>
      </w:pPr>
      <w:r w:rsidRPr="0020365B">
        <w:rPr>
          <w:lang w:val="de-DE"/>
        </w:rPr>
        <w:tab/>
        <w:t>3. Paragraph 2 wird wie folgt ersetzt:</w:t>
      </w:r>
    </w:p>
    <w:p w14:paraId="509D5D03" w14:textId="77777777" w:rsidR="0020365B" w:rsidRPr="0020365B" w:rsidRDefault="0020365B" w:rsidP="008924DB">
      <w:pPr>
        <w:jc w:val="both"/>
        <w:rPr>
          <w:lang w:val="de-DE"/>
        </w:rPr>
      </w:pPr>
    </w:p>
    <w:p w14:paraId="40061F5F" w14:textId="77777777" w:rsidR="0020365B" w:rsidRPr="0020365B" w:rsidRDefault="0020365B" w:rsidP="008924DB">
      <w:pPr>
        <w:jc w:val="both"/>
        <w:rPr>
          <w:lang w:val="de-DE"/>
        </w:rPr>
      </w:pPr>
      <w:r w:rsidRPr="0020365B">
        <w:rPr>
          <w:lang w:val="de-DE"/>
        </w:rPr>
        <w:tab/>
        <w:t>"§ 2 - Elektronische Kommunikationsnetze, die nicht öffentlich zugänglich sind, aber Verbindungen zu öffentlichen Netzen ermöglichen, ermöglichen den Zugang zu Notdiensten über die Notrufnummern."</w:t>
      </w:r>
    </w:p>
    <w:p w14:paraId="45EE4CD6" w14:textId="77777777" w:rsidR="0020365B" w:rsidRPr="0020365B" w:rsidRDefault="0020365B" w:rsidP="008924DB">
      <w:pPr>
        <w:jc w:val="both"/>
        <w:rPr>
          <w:lang w:val="de-DE"/>
        </w:rPr>
      </w:pPr>
    </w:p>
    <w:p w14:paraId="620698F6" w14:textId="77777777" w:rsidR="0020365B" w:rsidRPr="0020365B" w:rsidRDefault="0020365B" w:rsidP="008924DB">
      <w:pPr>
        <w:jc w:val="both"/>
        <w:rPr>
          <w:lang w:val="de-DE"/>
        </w:rPr>
      </w:pPr>
      <w:r w:rsidRPr="0020365B">
        <w:rPr>
          <w:lang w:val="de-DE"/>
        </w:rPr>
        <w:tab/>
        <w:t>4. Paragraph 2/1 wird aufgehoben.</w:t>
      </w:r>
    </w:p>
    <w:p w14:paraId="322712CC" w14:textId="77777777" w:rsidR="0020365B" w:rsidRPr="0020365B" w:rsidRDefault="0020365B" w:rsidP="008924DB">
      <w:pPr>
        <w:jc w:val="both"/>
        <w:rPr>
          <w:lang w:val="de-DE"/>
        </w:rPr>
      </w:pPr>
    </w:p>
    <w:p w14:paraId="2008F880" w14:textId="77777777" w:rsidR="0020365B" w:rsidRPr="0020365B" w:rsidRDefault="0020365B" w:rsidP="008924DB">
      <w:pPr>
        <w:jc w:val="both"/>
        <w:rPr>
          <w:lang w:val="de-DE"/>
        </w:rPr>
      </w:pPr>
      <w:r w:rsidRPr="0020365B">
        <w:rPr>
          <w:lang w:val="de-DE"/>
        </w:rPr>
        <w:tab/>
        <w:t>5. Paragraph 3 wird wie folgt ersetzt:</w:t>
      </w:r>
    </w:p>
    <w:p w14:paraId="1331F88E" w14:textId="77777777" w:rsidR="0020365B" w:rsidRPr="0020365B" w:rsidRDefault="0020365B" w:rsidP="008924DB">
      <w:pPr>
        <w:jc w:val="both"/>
        <w:rPr>
          <w:lang w:val="de-DE"/>
        </w:rPr>
      </w:pPr>
    </w:p>
    <w:p w14:paraId="7F191FF2" w14:textId="77777777" w:rsidR="0020365B" w:rsidRPr="0020365B" w:rsidRDefault="0020365B" w:rsidP="008924DB">
      <w:pPr>
        <w:jc w:val="both"/>
        <w:rPr>
          <w:lang w:val="de-DE"/>
        </w:rPr>
      </w:pPr>
      <w:r w:rsidRPr="0020365B">
        <w:rPr>
          <w:lang w:val="de-DE"/>
        </w:rPr>
        <w:tab/>
        <w:t>"§ 3 - Betreiber von nummerngebundenen interpersonellen Kommunikationsdiensten, die Endnutzern den Aufbau einer Verbindung zu einer in einem nationalen oder internationalen Nummerierungsplan verzeichneten Nummer ermöglichen, gewährleisten den Zugang zu Notdiensten.</w:t>
      </w:r>
    </w:p>
    <w:p w14:paraId="01EB883F" w14:textId="77777777" w:rsidR="0020365B" w:rsidRPr="0020365B" w:rsidRDefault="0020365B" w:rsidP="008924DB">
      <w:pPr>
        <w:jc w:val="both"/>
        <w:rPr>
          <w:lang w:val="de-DE"/>
        </w:rPr>
      </w:pPr>
    </w:p>
    <w:p w14:paraId="43D679C8" w14:textId="77777777" w:rsidR="0020365B" w:rsidRPr="0020365B" w:rsidRDefault="0020365B" w:rsidP="008924DB">
      <w:pPr>
        <w:jc w:val="both"/>
        <w:rPr>
          <w:lang w:val="de-DE"/>
        </w:rPr>
      </w:pPr>
      <w:r w:rsidRPr="0020365B">
        <w:rPr>
          <w:lang w:val="de-DE"/>
        </w:rPr>
        <w:tab/>
        <w:t>Sie gewährleisten diesen Zugang über Notrufe zu der am besten geeigneten Notrufabfragestelle und treffen alle Maßnahmen, die erforderlich sind, um einen ununterbrochenen Zugang zu gewährleisten."</w:t>
      </w:r>
    </w:p>
    <w:p w14:paraId="160ABD89" w14:textId="77777777" w:rsidR="0020365B" w:rsidRPr="0020365B" w:rsidRDefault="0020365B">
      <w:pPr>
        <w:rPr>
          <w:lang w:val="de-DE"/>
        </w:rPr>
      </w:pPr>
      <w:r w:rsidRPr="0020365B">
        <w:rPr>
          <w:lang w:val="de-DE"/>
        </w:rPr>
        <w:br w:type="page"/>
      </w:r>
    </w:p>
    <w:p w14:paraId="3515ED03" w14:textId="77777777" w:rsidR="0020365B" w:rsidRPr="0020365B" w:rsidRDefault="0020365B" w:rsidP="008924DB">
      <w:pPr>
        <w:jc w:val="both"/>
        <w:rPr>
          <w:lang w:val="de-DE"/>
        </w:rPr>
      </w:pPr>
      <w:r w:rsidRPr="0020365B">
        <w:rPr>
          <w:lang w:val="de-DE"/>
        </w:rPr>
        <w:lastRenderedPageBreak/>
        <w:tab/>
        <w:t>6. Die Paragraphen 4 und 5, aufgehoben durch das Gesetz vom 10. Juli 2012, werden mit folgendem Wortlaut wieder aufgenommen:</w:t>
      </w:r>
    </w:p>
    <w:p w14:paraId="2532676E" w14:textId="77777777" w:rsidR="0020365B" w:rsidRPr="0020365B" w:rsidRDefault="0020365B" w:rsidP="008924DB">
      <w:pPr>
        <w:jc w:val="both"/>
        <w:rPr>
          <w:lang w:val="de-DE"/>
        </w:rPr>
      </w:pPr>
    </w:p>
    <w:p w14:paraId="19B6AA8D" w14:textId="77777777" w:rsidR="0020365B" w:rsidRPr="0020365B" w:rsidRDefault="0020365B" w:rsidP="008924DB">
      <w:pPr>
        <w:jc w:val="both"/>
        <w:rPr>
          <w:lang w:val="de-DE"/>
        </w:rPr>
      </w:pPr>
      <w:r w:rsidRPr="0020365B">
        <w:rPr>
          <w:lang w:val="de-DE"/>
        </w:rPr>
        <w:tab/>
        <w:t>"§ 4 - Betreiber, die von einem Notruf an einen Notdienst, der vor Ort Hilfe leistet, betroffen sind, liefern, wenn nötig in gegenseitiger Abstimmung, der am besten geeigneten Notrufabfragestelle unmittelbar nach Eingang des Anrufs und kostenlos die Identifizierungsdaten des Anrufers.</w:t>
      </w:r>
    </w:p>
    <w:p w14:paraId="0FB9908F" w14:textId="77777777" w:rsidR="0020365B" w:rsidRPr="0020365B" w:rsidRDefault="0020365B" w:rsidP="008924DB">
      <w:pPr>
        <w:jc w:val="both"/>
        <w:rPr>
          <w:lang w:val="de-DE"/>
        </w:rPr>
      </w:pPr>
    </w:p>
    <w:p w14:paraId="5CEB6D4D" w14:textId="77777777" w:rsidR="0020365B" w:rsidRPr="0020365B" w:rsidRDefault="0020365B" w:rsidP="008924DB">
      <w:pPr>
        <w:jc w:val="both"/>
        <w:rPr>
          <w:lang w:val="de-DE"/>
        </w:rPr>
      </w:pPr>
      <w:r w:rsidRPr="0020365B">
        <w:rPr>
          <w:lang w:val="de-DE"/>
        </w:rPr>
        <w:tab/>
        <w:t>Diese Verpflichtung gilt ebenfalls, wenn die Leitstellen der Notdienste, die vor Ort Hilfe leisten, von einer Organisation betrieben werden, die von den öffentlichen Behörden mit dieser Aufgabe betraut worden ist.</w:t>
      </w:r>
    </w:p>
    <w:p w14:paraId="4ECD1B62" w14:textId="77777777" w:rsidR="0020365B" w:rsidRPr="0020365B" w:rsidRDefault="0020365B" w:rsidP="008924DB">
      <w:pPr>
        <w:jc w:val="both"/>
        <w:rPr>
          <w:lang w:val="de-DE"/>
        </w:rPr>
      </w:pPr>
    </w:p>
    <w:p w14:paraId="2DA05479" w14:textId="77777777" w:rsidR="0020365B" w:rsidRPr="0020365B" w:rsidRDefault="0020365B" w:rsidP="008924DB">
      <w:pPr>
        <w:jc w:val="both"/>
        <w:rPr>
          <w:lang w:val="de-DE"/>
        </w:rPr>
      </w:pPr>
      <w:r w:rsidRPr="0020365B">
        <w:rPr>
          <w:lang w:val="de-DE"/>
        </w:rPr>
        <w:tab/>
        <w:t>Investitions- und Betriebskosten in Bezug auf Datenbanken mit Identifizierungsdaten des Anrufers und Anschlussleitungen, die Notdienste benutzen, um diese Datenbanken abzufragen, gehen zu Lasten der Betreiber.</w:t>
      </w:r>
    </w:p>
    <w:p w14:paraId="7AD55F93" w14:textId="77777777" w:rsidR="0020365B" w:rsidRPr="0020365B" w:rsidRDefault="0020365B" w:rsidP="008924DB">
      <w:pPr>
        <w:jc w:val="both"/>
        <w:rPr>
          <w:lang w:val="de-DE"/>
        </w:rPr>
      </w:pPr>
    </w:p>
    <w:p w14:paraId="66C07E64" w14:textId="77777777" w:rsidR="0020365B" w:rsidRPr="0020365B" w:rsidRDefault="0020365B" w:rsidP="008924DB">
      <w:pPr>
        <w:jc w:val="both"/>
        <w:rPr>
          <w:lang w:val="de-DE"/>
        </w:rPr>
      </w:pPr>
      <w:r w:rsidRPr="0020365B">
        <w:rPr>
          <w:lang w:val="de-DE"/>
        </w:rPr>
        <w:tab/>
        <w:t>Die Identifizierung des Anrufers kann von Notdiensten, die vor Ort Hilfe leisten, oder von der Organisation, die von den öffentlichen Behörden mit dem Betrieb der Leitstellen der Notdienste beauftragt ist, aufgrund administrativer und technischer Maßnahmen, die vom Minister nach Stellungnahme des Instituts und der Datenschutzbehörde gebilligt werden, verwendet werden, um böswilligen Anrufen oder dem Missbrauch von Notrufnummern entgegenzuwirken. Diese Maßnahmen dürfen allerdings nicht dazu führen, dass die Notrufnummer des betreffenden Notdienstes von einem bestimmten Anschluss aus für einen ununterbrochenen Zeitraum von mehr als vierundzwanzig Stunden nicht zugänglich ist.</w:t>
      </w:r>
    </w:p>
    <w:p w14:paraId="01BDA311" w14:textId="77777777" w:rsidR="0020365B" w:rsidRPr="0020365B" w:rsidRDefault="0020365B" w:rsidP="008924DB">
      <w:pPr>
        <w:jc w:val="both"/>
        <w:rPr>
          <w:lang w:val="de-DE"/>
        </w:rPr>
      </w:pPr>
    </w:p>
    <w:p w14:paraId="63256365" w14:textId="77777777" w:rsidR="0020365B" w:rsidRPr="0020365B" w:rsidRDefault="0020365B" w:rsidP="008924DB">
      <w:pPr>
        <w:jc w:val="both"/>
        <w:rPr>
          <w:lang w:val="de-DE"/>
        </w:rPr>
      </w:pPr>
      <w:r w:rsidRPr="0020365B">
        <w:rPr>
          <w:lang w:val="de-DE"/>
        </w:rPr>
        <w:tab/>
        <w:t>Angaben zum Anruferstandort umfassen über das Netz bereitgestellte Angaben zum Standort und, sofern verfügbar, über mobile Geräte bereitgestellte Angaben zum Standort.</w:t>
      </w:r>
    </w:p>
    <w:p w14:paraId="2C62F795" w14:textId="77777777" w:rsidR="0020365B" w:rsidRPr="0020365B" w:rsidRDefault="0020365B" w:rsidP="008924DB">
      <w:pPr>
        <w:jc w:val="both"/>
        <w:rPr>
          <w:lang w:val="de-DE"/>
        </w:rPr>
      </w:pPr>
    </w:p>
    <w:p w14:paraId="6BC0CA18" w14:textId="77777777" w:rsidR="0020365B" w:rsidRPr="0020365B" w:rsidRDefault="0020365B" w:rsidP="008924DB">
      <w:pPr>
        <w:jc w:val="both"/>
        <w:rPr>
          <w:lang w:val="de-DE"/>
        </w:rPr>
      </w:pPr>
      <w:r w:rsidRPr="0020365B">
        <w:rPr>
          <w:lang w:val="de-DE"/>
        </w:rPr>
        <w:tab/>
        <w:t>Falls ein Betreiber Endnutzern seine eigenen kommerziellen Dienste für die Bereitstellung von Standortdaten anbietet, dann müssen sowohl die Präzision der Standortdaten, die Teil der Identifizierung des Anrufers bei einem Notruf sind und die gemäß vorliegendem Paragraphen an Notdienste, die vor Ort Hilfe leisten, geliefert werden müssen, als auch die Geschwindigkeit, mit der sie dem betreffenden Notdienst übertragen werden, mindestens der besten von diesem Betreiber kommerziell angebotenen Qualität entsprechen.</w:t>
      </w:r>
    </w:p>
    <w:p w14:paraId="5E15F90C" w14:textId="77777777" w:rsidR="0020365B" w:rsidRPr="0020365B" w:rsidRDefault="0020365B" w:rsidP="008924DB">
      <w:pPr>
        <w:jc w:val="both"/>
        <w:rPr>
          <w:lang w:val="de-DE"/>
        </w:rPr>
      </w:pPr>
    </w:p>
    <w:p w14:paraId="0C0024CB" w14:textId="77777777" w:rsidR="0020365B" w:rsidRPr="0020365B" w:rsidRDefault="0020365B" w:rsidP="008924DB">
      <w:pPr>
        <w:jc w:val="both"/>
        <w:rPr>
          <w:lang w:val="de-DE"/>
        </w:rPr>
      </w:pPr>
      <w:r w:rsidRPr="0020365B">
        <w:rPr>
          <w:lang w:val="de-DE"/>
        </w:rPr>
        <w:tab/>
        <w:t>Der König bestimmt auf Vorschlag des Instituts oder aus eigener Initiative nach Stellungnahme des Instituts in Absprache mit den betroffenen Notdiensten und erforderlichenfalls nach Konsultation des GEREK die Kriterien für die Genauigkeit und Zuverlässigkeit der gelieferten Angaben zum Anruferstandort.</w:t>
      </w:r>
    </w:p>
    <w:p w14:paraId="7C9034A4" w14:textId="77777777" w:rsidR="0020365B" w:rsidRPr="0020365B" w:rsidRDefault="0020365B" w:rsidP="008924DB">
      <w:pPr>
        <w:jc w:val="both"/>
        <w:rPr>
          <w:lang w:val="de-DE"/>
        </w:rPr>
      </w:pPr>
    </w:p>
    <w:p w14:paraId="434080EC" w14:textId="77777777" w:rsidR="0020365B" w:rsidRPr="0020365B" w:rsidRDefault="0020365B" w:rsidP="008924DB">
      <w:pPr>
        <w:jc w:val="both"/>
        <w:rPr>
          <w:lang w:val="de-DE"/>
        </w:rPr>
      </w:pPr>
      <w:r w:rsidRPr="0020365B">
        <w:rPr>
          <w:lang w:val="de-DE"/>
        </w:rPr>
        <w:tab/>
        <w:t>§ 5 ­ Die Leitstellen von Notdiensten, die Fernhilfe leisten, erhalten von den betreffenden Betreibern kostenlos die Daten zur Anruferidentifizierung, um Notrufe bearbeiten und böswilligen Anrufen entgegenwirken zu können, selbst wenn der betreffende Nutzer die Unterdrückung der Anzeige seiner Identifizierungsdaten veranlasst hat. Das Format der Daten zur Anruferidentifizierung muss dem anwendbaren ETSI-Standard entsprechen und wird vom Institut in Absprache mit den Notdiensten und den Betreibern bestimmt.</w:t>
      </w:r>
    </w:p>
    <w:p w14:paraId="1C9EB5A1" w14:textId="77777777" w:rsidR="0020365B" w:rsidRPr="0020365B" w:rsidRDefault="0020365B" w:rsidP="008924DB">
      <w:pPr>
        <w:jc w:val="both"/>
        <w:rPr>
          <w:lang w:val="de-DE"/>
        </w:rPr>
      </w:pPr>
    </w:p>
    <w:p w14:paraId="0FAA9771" w14:textId="77777777" w:rsidR="0020365B" w:rsidRPr="0020365B" w:rsidRDefault="0020365B" w:rsidP="008924DB">
      <w:pPr>
        <w:jc w:val="both"/>
        <w:rPr>
          <w:lang w:val="de-DE"/>
        </w:rPr>
      </w:pPr>
      <w:r w:rsidRPr="0020365B">
        <w:rPr>
          <w:lang w:val="de-DE"/>
        </w:rPr>
        <w:tab/>
        <w:t xml:space="preserve">Die Anruferidentifizierung kann von Notdiensten, die Fernhilfe leisten, aufgrund administrativer und technischer Maßnahmen, die vom Minister nach Stellungnahme des Instituts und der Datenschutzbehörde gebilligt werden, verwendet werden, um böswilligen </w:t>
      </w:r>
      <w:r w:rsidRPr="0020365B">
        <w:rPr>
          <w:lang w:val="de-DE"/>
        </w:rPr>
        <w:lastRenderedPageBreak/>
        <w:t>Anrufen entgegenzuwirken. Diese Maßnahmen dürfen allerdings nicht dazu führen, dass die Notrufnummer des betreffenden Notdienstes von einem bestimmten Anschluss aus für einen ununterbrochenen Zeitraum von mehr als vierundzwanzig Stunden nicht zugänglich ist."</w:t>
      </w:r>
    </w:p>
    <w:p w14:paraId="1E807523" w14:textId="77777777" w:rsidR="0020365B" w:rsidRPr="0020365B" w:rsidRDefault="0020365B" w:rsidP="008924DB">
      <w:pPr>
        <w:jc w:val="both"/>
        <w:rPr>
          <w:lang w:val="de-DE"/>
        </w:rPr>
      </w:pPr>
    </w:p>
    <w:p w14:paraId="411A8433" w14:textId="77777777" w:rsidR="0020365B" w:rsidRPr="0020365B" w:rsidRDefault="0020365B" w:rsidP="008924DB">
      <w:pPr>
        <w:jc w:val="both"/>
        <w:rPr>
          <w:lang w:val="de-DE"/>
        </w:rPr>
      </w:pPr>
      <w:r w:rsidRPr="0020365B">
        <w:rPr>
          <w:lang w:val="de-DE"/>
        </w:rPr>
        <w:tab/>
        <w:t>7. Der Artikel wird durch Paragraphen 6 und 7 mit folgendem Wortlaut ergänzt:</w:t>
      </w:r>
    </w:p>
    <w:p w14:paraId="314E731E" w14:textId="77777777" w:rsidR="0020365B" w:rsidRPr="0020365B" w:rsidRDefault="0020365B" w:rsidP="008924DB">
      <w:pPr>
        <w:jc w:val="both"/>
        <w:rPr>
          <w:lang w:val="de-DE"/>
        </w:rPr>
      </w:pPr>
    </w:p>
    <w:p w14:paraId="29A31087" w14:textId="77777777" w:rsidR="0020365B" w:rsidRPr="0020365B" w:rsidRDefault="0020365B" w:rsidP="008924DB">
      <w:pPr>
        <w:jc w:val="both"/>
        <w:rPr>
          <w:lang w:val="de-DE"/>
        </w:rPr>
      </w:pPr>
      <w:r w:rsidRPr="0020365B">
        <w:rPr>
          <w:lang w:val="de-DE"/>
        </w:rPr>
        <w:tab/>
        <w:t>"§ 6 - Betreiber, die mobile nummerngebundene interpersonelle Kommunikations</w:t>
      </w:r>
      <w:r w:rsidRPr="0020365B">
        <w:rPr>
          <w:lang w:val="de-DE"/>
        </w:rPr>
        <w:softHyphen/>
        <w:t>dienste bereitstellen, ergreifen vom Minister festgelegte technische Maßnahmen, damit Notdienste, die vor Ort Hilfe leisten, von Gehörlosen oder Hörgeschädigten und Personen mit einer anderen Behinderung, die sie daran hindert, durch einen Sprachanruf auf eine Notrufnummer zurückzugreifen, auf ihrer Notrufnummer per Textnachricht erreicht werden können.</w:t>
      </w:r>
    </w:p>
    <w:p w14:paraId="6FBDE195" w14:textId="77777777" w:rsidR="0020365B" w:rsidRPr="0020365B" w:rsidRDefault="0020365B" w:rsidP="008924DB">
      <w:pPr>
        <w:jc w:val="both"/>
        <w:rPr>
          <w:lang w:val="de-DE"/>
        </w:rPr>
      </w:pPr>
    </w:p>
    <w:p w14:paraId="62840976" w14:textId="77777777" w:rsidR="0020365B" w:rsidRPr="0020365B" w:rsidRDefault="0020365B" w:rsidP="008924DB">
      <w:pPr>
        <w:jc w:val="both"/>
        <w:rPr>
          <w:lang w:val="de-DE"/>
        </w:rPr>
      </w:pPr>
      <w:r w:rsidRPr="0020365B">
        <w:rPr>
          <w:lang w:val="de-DE"/>
        </w:rPr>
        <w:tab/>
        <w:t>Diese Textnachrichten sind Notrufe.</w:t>
      </w:r>
    </w:p>
    <w:p w14:paraId="7E6BE947" w14:textId="77777777" w:rsidR="0020365B" w:rsidRPr="0020365B" w:rsidRDefault="0020365B" w:rsidP="008924DB">
      <w:pPr>
        <w:jc w:val="both"/>
        <w:rPr>
          <w:lang w:val="de-DE"/>
        </w:rPr>
      </w:pPr>
    </w:p>
    <w:p w14:paraId="0CE13AD6" w14:textId="77777777" w:rsidR="0020365B" w:rsidRPr="0020365B" w:rsidRDefault="0020365B" w:rsidP="008924DB">
      <w:pPr>
        <w:jc w:val="both"/>
        <w:rPr>
          <w:lang w:val="de-DE"/>
        </w:rPr>
      </w:pPr>
      <w:r w:rsidRPr="0020365B">
        <w:rPr>
          <w:lang w:val="de-DE"/>
        </w:rPr>
        <w:tab/>
        <w:t>§ 7 ­ Der König kann nach Stellungnahme des Instituts die Modalitäten der Zusammenarbeit eines oder mehrerer Betreiber, gegebenenfalls nach Art des angebotenen Dienstes, mit den Notdiensten festlegen.</w:t>
      </w:r>
    </w:p>
    <w:p w14:paraId="379AE8E7" w14:textId="77777777" w:rsidR="0020365B" w:rsidRPr="0020365B" w:rsidRDefault="0020365B" w:rsidP="008924DB">
      <w:pPr>
        <w:jc w:val="both"/>
        <w:rPr>
          <w:lang w:val="de-DE"/>
        </w:rPr>
      </w:pPr>
    </w:p>
    <w:p w14:paraId="4CE5B27F" w14:textId="77777777" w:rsidR="0020365B" w:rsidRPr="0020365B" w:rsidRDefault="0020365B" w:rsidP="008924DB">
      <w:pPr>
        <w:jc w:val="both"/>
        <w:rPr>
          <w:lang w:val="de-DE"/>
        </w:rPr>
      </w:pPr>
      <w:r w:rsidRPr="0020365B">
        <w:rPr>
          <w:lang w:val="de-DE"/>
        </w:rPr>
        <w:tab/>
        <w:t>Um den Zugang zu Notdiensten, die vor Ort Hilfe leisten, und die Bereitstellung der Daten zur Anruferidentifizierung gemäß den Paragraphen 2, 3 und 4 zu gewährleisten, kann der König Betreibern, Unternehmen, die ein in § 2 erwähntes Netz bereitstellen, und Notdiensten, die vor Ort Hilfe leisten, nach deren Konsultation und nach Stellungnahme des Instituts Verpflichtungen auferlegen."</w:t>
      </w:r>
    </w:p>
    <w:p w14:paraId="22FD7E0B" w14:textId="77777777" w:rsidR="0020365B" w:rsidRPr="0020365B" w:rsidRDefault="0020365B" w:rsidP="008924DB">
      <w:pPr>
        <w:jc w:val="both"/>
        <w:rPr>
          <w:lang w:val="de-DE"/>
        </w:rPr>
      </w:pPr>
    </w:p>
    <w:p w14:paraId="71D91F8B" w14:textId="77777777" w:rsidR="0020365B" w:rsidRPr="0020365B" w:rsidRDefault="0020365B" w:rsidP="008924DB">
      <w:pPr>
        <w:jc w:val="both"/>
        <w:rPr>
          <w:lang w:val="de-DE"/>
        </w:rPr>
      </w:pPr>
    </w:p>
    <w:p w14:paraId="319C1680" w14:textId="77777777" w:rsidR="0020365B" w:rsidRPr="0020365B" w:rsidRDefault="0020365B" w:rsidP="008924DB">
      <w:pPr>
        <w:jc w:val="both"/>
        <w:rPr>
          <w:lang w:val="de-DE"/>
        </w:rPr>
      </w:pPr>
      <w:r w:rsidRPr="0020365B">
        <w:rPr>
          <w:lang w:val="de-DE"/>
        </w:rPr>
        <w:tab/>
      </w:r>
      <w:r w:rsidRPr="0020365B">
        <w:rPr>
          <w:b/>
          <w:lang w:val="de-DE"/>
        </w:rPr>
        <w:t>Art. 137 -</w:t>
      </w:r>
      <w:r w:rsidRPr="0020365B">
        <w:rPr>
          <w:lang w:val="de-DE"/>
        </w:rPr>
        <w:t xml:space="preserve"> Artikel 107/1 § 2 desselben Gesetzes, eingefügt durch das Gesetz vom 10. Juli 2012, wird wie folgt abgeändert:</w:t>
      </w:r>
    </w:p>
    <w:p w14:paraId="4C1801D8" w14:textId="77777777" w:rsidR="0020365B" w:rsidRPr="0020365B" w:rsidRDefault="0020365B" w:rsidP="008924DB">
      <w:pPr>
        <w:jc w:val="both"/>
        <w:rPr>
          <w:lang w:val="de-DE"/>
        </w:rPr>
      </w:pPr>
    </w:p>
    <w:p w14:paraId="500B9109" w14:textId="77777777" w:rsidR="0020365B" w:rsidRPr="0020365B" w:rsidRDefault="0020365B" w:rsidP="008924DB">
      <w:pPr>
        <w:jc w:val="both"/>
        <w:rPr>
          <w:lang w:val="de-DE"/>
        </w:rPr>
      </w:pPr>
      <w:r w:rsidRPr="0020365B">
        <w:rPr>
          <w:lang w:val="de-DE"/>
        </w:rPr>
        <w:tab/>
        <w:t>1. Die Wörter "§ 2" werden jeweils durch die Wörter "§ 4" ersetzt.</w:t>
      </w:r>
    </w:p>
    <w:p w14:paraId="66C7F0BE" w14:textId="77777777" w:rsidR="0020365B" w:rsidRPr="0020365B" w:rsidRDefault="0020365B" w:rsidP="008924DB">
      <w:pPr>
        <w:jc w:val="both"/>
        <w:rPr>
          <w:lang w:val="de-DE"/>
        </w:rPr>
      </w:pPr>
    </w:p>
    <w:p w14:paraId="1F6B8723" w14:textId="77777777" w:rsidR="0020365B" w:rsidRPr="0020365B" w:rsidRDefault="0020365B" w:rsidP="008924DB">
      <w:pPr>
        <w:jc w:val="both"/>
        <w:rPr>
          <w:lang w:val="de-DE"/>
        </w:rPr>
      </w:pPr>
      <w:r w:rsidRPr="0020365B">
        <w:rPr>
          <w:lang w:val="de-DE"/>
        </w:rPr>
        <w:tab/>
        <w:t>2. Die Wörter "§ 2/1" werden jeweils durch die Wörter "§ 6" ersetzt.</w:t>
      </w:r>
    </w:p>
    <w:p w14:paraId="7B2C0295" w14:textId="77777777" w:rsidR="0020365B" w:rsidRPr="0020365B" w:rsidRDefault="0020365B" w:rsidP="008924DB">
      <w:pPr>
        <w:jc w:val="both"/>
        <w:rPr>
          <w:lang w:val="de-DE"/>
        </w:rPr>
      </w:pPr>
    </w:p>
    <w:p w14:paraId="626C0929" w14:textId="77777777" w:rsidR="0020365B" w:rsidRPr="0020365B" w:rsidRDefault="0020365B" w:rsidP="008924DB">
      <w:pPr>
        <w:jc w:val="both"/>
        <w:rPr>
          <w:lang w:val="de-DE"/>
        </w:rPr>
      </w:pPr>
    </w:p>
    <w:p w14:paraId="65A84D9F" w14:textId="77777777" w:rsidR="0020365B" w:rsidRPr="0020365B" w:rsidRDefault="0020365B" w:rsidP="008924DB">
      <w:pPr>
        <w:jc w:val="both"/>
        <w:rPr>
          <w:lang w:val="de-DE"/>
        </w:rPr>
      </w:pPr>
      <w:r w:rsidRPr="0020365B">
        <w:rPr>
          <w:lang w:val="de-DE"/>
        </w:rPr>
        <w:tab/>
      </w:r>
      <w:r w:rsidRPr="0020365B">
        <w:rPr>
          <w:b/>
          <w:lang w:val="de-DE"/>
        </w:rPr>
        <w:t>Art. 138 -</w:t>
      </w:r>
      <w:r w:rsidRPr="0020365B">
        <w:rPr>
          <w:lang w:val="de-DE"/>
        </w:rPr>
        <w:t xml:space="preserve"> In Titel IV desselben Gesetzes wird ein Kapitel 2/1 mit folgender Überschrift eingefügt:</w:t>
      </w:r>
    </w:p>
    <w:p w14:paraId="04B6C3E7" w14:textId="77777777" w:rsidR="0020365B" w:rsidRPr="0020365B" w:rsidRDefault="0020365B" w:rsidP="008924DB">
      <w:pPr>
        <w:jc w:val="both"/>
        <w:rPr>
          <w:lang w:val="de-DE"/>
        </w:rPr>
      </w:pPr>
    </w:p>
    <w:p w14:paraId="7286210C" w14:textId="77777777" w:rsidR="0020365B" w:rsidRPr="0020365B" w:rsidRDefault="0020365B" w:rsidP="008924DB">
      <w:pPr>
        <w:jc w:val="both"/>
        <w:rPr>
          <w:lang w:val="de-DE"/>
        </w:rPr>
      </w:pPr>
      <w:r w:rsidRPr="0020365B">
        <w:rPr>
          <w:lang w:val="de-DE"/>
        </w:rPr>
        <w:tab/>
        <w:t>"Kapitel 2/1 - Sicherheit der elektronischen Kommunikation".</w:t>
      </w:r>
    </w:p>
    <w:p w14:paraId="1EAEC90A" w14:textId="77777777" w:rsidR="0020365B" w:rsidRPr="0020365B" w:rsidRDefault="0020365B" w:rsidP="008924DB">
      <w:pPr>
        <w:jc w:val="both"/>
        <w:rPr>
          <w:lang w:val="de-DE"/>
        </w:rPr>
      </w:pPr>
    </w:p>
    <w:p w14:paraId="32634BE4" w14:textId="77777777" w:rsidR="0020365B" w:rsidRPr="0020365B" w:rsidRDefault="0020365B" w:rsidP="008924DB">
      <w:pPr>
        <w:jc w:val="both"/>
        <w:rPr>
          <w:lang w:val="de-DE"/>
        </w:rPr>
      </w:pPr>
    </w:p>
    <w:p w14:paraId="266339B4" w14:textId="77777777" w:rsidR="0020365B" w:rsidRPr="0020365B" w:rsidRDefault="0020365B" w:rsidP="008924DB">
      <w:pPr>
        <w:jc w:val="both"/>
        <w:rPr>
          <w:lang w:val="de-DE"/>
        </w:rPr>
      </w:pPr>
      <w:r w:rsidRPr="0020365B">
        <w:rPr>
          <w:lang w:val="de-DE"/>
        </w:rPr>
        <w:tab/>
      </w:r>
      <w:r w:rsidRPr="0020365B">
        <w:rPr>
          <w:b/>
          <w:lang w:val="de-DE"/>
        </w:rPr>
        <w:t>Art. 139 -</w:t>
      </w:r>
      <w:r w:rsidRPr="0020365B">
        <w:rPr>
          <w:lang w:val="de-DE"/>
        </w:rPr>
        <w:t xml:space="preserve"> In Kapitel 2/1, eingefügt durch Artikel 138, wird ein Artikel 107/2 mit folgendem Wortlaut eingefügt:</w:t>
      </w:r>
    </w:p>
    <w:p w14:paraId="47A979FE" w14:textId="77777777" w:rsidR="0020365B" w:rsidRPr="0020365B" w:rsidRDefault="0020365B" w:rsidP="008924DB">
      <w:pPr>
        <w:jc w:val="both"/>
        <w:rPr>
          <w:lang w:val="de-DE"/>
        </w:rPr>
      </w:pPr>
    </w:p>
    <w:p w14:paraId="4BB9E9AD" w14:textId="77777777" w:rsidR="0020365B" w:rsidRPr="0020365B" w:rsidRDefault="0020365B" w:rsidP="008924DB">
      <w:pPr>
        <w:jc w:val="both"/>
        <w:rPr>
          <w:lang w:val="de-DE"/>
        </w:rPr>
      </w:pPr>
      <w:r w:rsidRPr="0020365B">
        <w:rPr>
          <w:lang w:val="de-DE"/>
        </w:rPr>
        <w:tab/>
        <w:t>"Art. 107/2 - § 1 ­ Betreiber analysieren die Risiken für die Sicherheit ihre Netze und Dienste. Das Institut kann die Modalitäten dieser Risikoanalyse festlegen.</w:t>
      </w:r>
    </w:p>
    <w:p w14:paraId="36467AF9" w14:textId="77777777" w:rsidR="0020365B" w:rsidRPr="0020365B" w:rsidRDefault="0020365B" w:rsidP="008924DB">
      <w:pPr>
        <w:jc w:val="both"/>
        <w:rPr>
          <w:lang w:val="de-DE"/>
        </w:rPr>
      </w:pPr>
    </w:p>
    <w:p w14:paraId="48E8763A" w14:textId="77777777" w:rsidR="0020365B" w:rsidRPr="0020365B" w:rsidRDefault="0020365B" w:rsidP="008924DB">
      <w:pPr>
        <w:jc w:val="both"/>
        <w:rPr>
          <w:lang w:val="de-DE"/>
        </w:rPr>
      </w:pPr>
      <w:r w:rsidRPr="0020365B">
        <w:rPr>
          <w:lang w:val="de-DE"/>
        </w:rPr>
        <w:tab/>
        <w:t>Betreiber treffen angemessene und verhältnismäßige technische und organisatorische Maßnahmen, gegebenenfalls einschließlich Verschlüsselung, um diese Risiken angemessen zu handhaben und Auswirkungen von Sicherheitsvorfällen auf Nutzer und auf andere Netze und Dienste zu vermeiden.</w:t>
      </w:r>
    </w:p>
    <w:p w14:paraId="190C6BC2" w14:textId="77777777" w:rsidR="0020365B" w:rsidRPr="0020365B" w:rsidRDefault="0020365B" w:rsidP="008924DB">
      <w:pPr>
        <w:jc w:val="both"/>
        <w:rPr>
          <w:lang w:val="de-DE"/>
        </w:rPr>
      </w:pPr>
    </w:p>
    <w:p w14:paraId="0C8EBF68" w14:textId="77777777" w:rsidR="0020365B" w:rsidRPr="0020365B" w:rsidRDefault="0020365B" w:rsidP="008924DB">
      <w:pPr>
        <w:jc w:val="both"/>
        <w:rPr>
          <w:lang w:val="de-DE"/>
        </w:rPr>
      </w:pPr>
      <w:r w:rsidRPr="0020365B">
        <w:rPr>
          <w:lang w:val="de-DE"/>
        </w:rPr>
        <w:tab/>
        <w:t>Diese Maßnahmen müssen unter Berücksichtigung des Stands der Technik ein Sicherheitsniveau gewährleisten, das angesichts der bestehenden Risiken angemessen ist.</w:t>
      </w:r>
    </w:p>
    <w:p w14:paraId="5B51A8A9" w14:textId="77777777" w:rsidR="0020365B" w:rsidRPr="0020365B" w:rsidRDefault="0020365B" w:rsidP="008924DB">
      <w:pPr>
        <w:jc w:val="both"/>
        <w:rPr>
          <w:lang w:val="de-DE"/>
        </w:rPr>
      </w:pPr>
    </w:p>
    <w:p w14:paraId="66C037DB" w14:textId="77777777" w:rsidR="0020365B" w:rsidRPr="0020365B" w:rsidRDefault="0020365B" w:rsidP="008924DB">
      <w:pPr>
        <w:jc w:val="both"/>
        <w:rPr>
          <w:lang w:val="de-DE"/>
        </w:rPr>
      </w:pPr>
      <w:r w:rsidRPr="0020365B">
        <w:rPr>
          <w:lang w:val="de-DE"/>
        </w:rPr>
        <w:tab/>
        <w:t>Der König kann auf Vorschlag des Instituts oder aus eigener Initiative nach Stellungnahme des Instituts die in Absatz 2 erwähnten Maßnahmen näher bestimmen, wenn die in diesem Absatz erwähnten Risiken auf die Organisation der Betreiber zurückzuführen ist.</w:t>
      </w:r>
    </w:p>
    <w:p w14:paraId="772BABF0" w14:textId="77777777" w:rsidR="0020365B" w:rsidRPr="0020365B" w:rsidRDefault="0020365B" w:rsidP="008924DB">
      <w:pPr>
        <w:jc w:val="both"/>
        <w:rPr>
          <w:lang w:val="de-DE"/>
        </w:rPr>
      </w:pPr>
    </w:p>
    <w:p w14:paraId="61701F28" w14:textId="77777777" w:rsidR="0020365B" w:rsidRPr="0020365B" w:rsidRDefault="0020365B" w:rsidP="008924DB">
      <w:pPr>
        <w:jc w:val="both"/>
        <w:rPr>
          <w:lang w:val="de-DE"/>
        </w:rPr>
      </w:pPr>
      <w:r w:rsidRPr="0020365B">
        <w:rPr>
          <w:lang w:val="de-DE"/>
        </w:rPr>
        <w:tab/>
        <w:t>Vorbehaltlich des Absatzes 4 und nach Stellungnahme des Instituts kann der König die in Absatz 2 erwähnten Maßnahmen näher bestimmen.</w:t>
      </w:r>
    </w:p>
    <w:p w14:paraId="25681CDF" w14:textId="77777777" w:rsidR="0020365B" w:rsidRPr="0020365B" w:rsidRDefault="0020365B" w:rsidP="008924DB">
      <w:pPr>
        <w:jc w:val="both"/>
        <w:rPr>
          <w:lang w:val="de-DE"/>
        </w:rPr>
      </w:pPr>
    </w:p>
    <w:p w14:paraId="26285A99" w14:textId="77777777" w:rsidR="0020365B" w:rsidRPr="0020365B" w:rsidRDefault="0020365B" w:rsidP="008924DB">
      <w:pPr>
        <w:jc w:val="both"/>
        <w:rPr>
          <w:lang w:val="de-DE"/>
        </w:rPr>
      </w:pPr>
      <w:r w:rsidRPr="0020365B">
        <w:rPr>
          <w:lang w:val="de-DE"/>
        </w:rPr>
        <w:tab/>
        <w:t>§ 2 ­ Unbeschadet der Verordnung (EU) 2016/679 des Europäischen Parlaments und des Rates vom 27. April 2016 zum Schutz natürlicher Personen bei der Verarbeitung personenbezogener Daten, zum freien Datenverkehr und zur Aufhebung der Richtlinie 95/46/EG, nachstehend "DSGVO" genannt, und des Gesetzes vom 30. Juli 2018 über den Schutz natürlicher Personen hinsichtlich der Verarbeitung personenbezogener Daten, nachstehend "Gesetz vom 30. Juli 2018" genannt, ist durch die in § 1 vorgesehenen Maßnahmen, die Betreiber von elektronischen Kommunikationsdiensten in Bezug auf personenbezogene Daten ergreifen, zumindest Folgendes zu erreichen:</w:t>
      </w:r>
    </w:p>
    <w:p w14:paraId="75287346" w14:textId="77777777" w:rsidR="0020365B" w:rsidRPr="0020365B" w:rsidRDefault="0020365B" w:rsidP="008924DB">
      <w:pPr>
        <w:jc w:val="both"/>
        <w:rPr>
          <w:lang w:val="de-DE"/>
        </w:rPr>
      </w:pPr>
    </w:p>
    <w:p w14:paraId="2BDB4083" w14:textId="77777777" w:rsidR="0020365B" w:rsidRPr="0020365B" w:rsidRDefault="0020365B" w:rsidP="008924DB">
      <w:pPr>
        <w:jc w:val="both"/>
        <w:rPr>
          <w:lang w:val="de-DE"/>
        </w:rPr>
      </w:pPr>
      <w:r w:rsidRPr="0020365B">
        <w:rPr>
          <w:lang w:val="de-DE"/>
        </w:rPr>
        <w:tab/>
        <w:t>1. Sicherstellung, dass nur ermächtigte Personen für rechtlich zulässige Zwecke Zugang zu personenbezogenen Daten erhalten,</w:t>
      </w:r>
    </w:p>
    <w:p w14:paraId="1546B3A4" w14:textId="77777777" w:rsidR="0020365B" w:rsidRPr="0020365B" w:rsidRDefault="0020365B" w:rsidP="008924DB">
      <w:pPr>
        <w:jc w:val="both"/>
        <w:rPr>
          <w:lang w:val="de-DE"/>
        </w:rPr>
      </w:pPr>
    </w:p>
    <w:p w14:paraId="54664A15" w14:textId="77777777" w:rsidR="0020365B" w:rsidRPr="0020365B" w:rsidRDefault="0020365B" w:rsidP="008924DB">
      <w:pPr>
        <w:jc w:val="both"/>
        <w:rPr>
          <w:lang w:val="de-DE"/>
        </w:rPr>
      </w:pPr>
      <w:r w:rsidRPr="0020365B">
        <w:rPr>
          <w:lang w:val="de-DE"/>
        </w:rPr>
        <w:tab/>
        <w:t>2. Schutz gespeicherter oder übermittelter personenbezogener Daten vor unbeabsichtigter oder unrechtmäßiger Zerstörung, unbeabsichtigtem Verlust oder unbeabsichtigter Veränderung und unbefugter oder unrechtmäßiger Speicherung oder Verarbeitung, unbefugtem oder unberechtigtem Zugang oder unbefugter oder unrechtmäßiger Weitergabe und</w:t>
      </w:r>
    </w:p>
    <w:p w14:paraId="7334E79C" w14:textId="77777777" w:rsidR="0020365B" w:rsidRPr="0020365B" w:rsidRDefault="0020365B" w:rsidP="008924DB">
      <w:pPr>
        <w:jc w:val="both"/>
        <w:rPr>
          <w:lang w:val="de-DE"/>
        </w:rPr>
      </w:pPr>
    </w:p>
    <w:p w14:paraId="4FA63FA9" w14:textId="77777777" w:rsidR="0020365B" w:rsidRPr="0020365B" w:rsidRDefault="0020365B" w:rsidP="008924DB">
      <w:pPr>
        <w:jc w:val="both"/>
        <w:rPr>
          <w:lang w:val="de-DE"/>
        </w:rPr>
      </w:pPr>
      <w:r w:rsidRPr="0020365B">
        <w:rPr>
          <w:lang w:val="de-DE"/>
        </w:rPr>
        <w:tab/>
        <w:t>3. Sicherstellung der Umsetzung eines Sicherheitskonzepts für die Verarbeitung personenbezogener Daten.</w:t>
      </w:r>
    </w:p>
    <w:p w14:paraId="37E51721" w14:textId="77777777" w:rsidR="0020365B" w:rsidRPr="0020365B" w:rsidRDefault="0020365B" w:rsidP="008924DB">
      <w:pPr>
        <w:jc w:val="both"/>
        <w:rPr>
          <w:lang w:val="de-DE"/>
        </w:rPr>
      </w:pPr>
    </w:p>
    <w:p w14:paraId="6AB51392" w14:textId="77777777" w:rsidR="0020365B" w:rsidRPr="0020365B" w:rsidRDefault="0020365B" w:rsidP="008924DB">
      <w:pPr>
        <w:jc w:val="both"/>
        <w:rPr>
          <w:lang w:val="de-DE"/>
        </w:rPr>
      </w:pPr>
      <w:r w:rsidRPr="0020365B">
        <w:rPr>
          <w:lang w:val="de-DE"/>
        </w:rPr>
        <w:tab/>
        <w:t>Das Institut ist ermächtigt, die von diesen Betreibern getroffenen Maßnahmen zu prüfen und Empfehlungen zu bewährten Verfahren im Zusammenhang mit dem mit Hilfe dieser Maßnahmen zu erreichenden Sicherheitsniveau abzugeben.</w:t>
      </w:r>
    </w:p>
    <w:p w14:paraId="3FBCA5ED" w14:textId="77777777" w:rsidR="0020365B" w:rsidRPr="0020365B" w:rsidRDefault="0020365B" w:rsidP="008924DB">
      <w:pPr>
        <w:jc w:val="both"/>
        <w:rPr>
          <w:lang w:val="de-DE"/>
        </w:rPr>
      </w:pPr>
    </w:p>
    <w:p w14:paraId="43363F6D" w14:textId="77777777" w:rsidR="0020365B" w:rsidRPr="0020365B" w:rsidRDefault="0020365B" w:rsidP="008924DB">
      <w:pPr>
        <w:jc w:val="both"/>
        <w:rPr>
          <w:lang w:val="de-DE"/>
        </w:rPr>
      </w:pPr>
      <w:r w:rsidRPr="0020365B">
        <w:rPr>
          <w:lang w:val="de-DE"/>
        </w:rPr>
        <w:tab/>
        <w:t>§ 3 ­ Betreiber treffen alle notwendigen Maßnahmen, Vorbeugungsmaßnahmen einbegriffen, um die möglichst vollständige Verfügbarkeit von Sprachkommunikationsdiensten und Internetzugangsdiensten bei außerordentlichen Netzausfällen oder in Fällen höherer Gewalt sicherzustellen.</w:t>
      </w:r>
    </w:p>
    <w:p w14:paraId="132C19A2" w14:textId="77777777" w:rsidR="0020365B" w:rsidRPr="0020365B" w:rsidRDefault="0020365B" w:rsidP="008924DB">
      <w:pPr>
        <w:jc w:val="both"/>
        <w:rPr>
          <w:lang w:val="de-DE"/>
        </w:rPr>
      </w:pPr>
    </w:p>
    <w:p w14:paraId="1DE017F2" w14:textId="77777777" w:rsidR="0020365B" w:rsidRPr="0020365B" w:rsidRDefault="0020365B" w:rsidP="008924DB">
      <w:pPr>
        <w:jc w:val="both"/>
        <w:rPr>
          <w:lang w:val="de-DE"/>
        </w:rPr>
      </w:pPr>
      <w:r w:rsidRPr="0020365B">
        <w:rPr>
          <w:lang w:val="de-DE"/>
        </w:rPr>
        <w:tab/>
        <w:t>Der König kann auf Vorschlag des Instituts oder aus eigener Initiative nach Stellungnahme des Instituts diese Maßnahmen näher bestimmen, wenn die Risiken von Netzausfällen oder höherer Gewalt auf die Organisation der Betreiber zurückzuführen ist.</w:t>
      </w:r>
    </w:p>
    <w:p w14:paraId="39036C51" w14:textId="77777777" w:rsidR="0020365B" w:rsidRPr="0020365B" w:rsidRDefault="0020365B" w:rsidP="008924DB">
      <w:pPr>
        <w:jc w:val="both"/>
        <w:rPr>
          <w:lang w:val="de-DE"/>
        </w:rPr>
      </w:pPr>
    </w:p>
    <w:p w14:paraId="535F2B41" w14:textId="77777777" w:rsidR="0020365B" w:rsidRPr="0020365B" w:rsidRDefault="0020365B" w:rsidP="008924DB">
      <w:pPr>
        <w:jc w:val="both"/>
        <w:rPr>
          <w:lang w:val="de-DE"/>
        </w:rPr>
      </w:pPr>
      <w:r w:rsidRPr="0020365B">
        <w:rPr>
          <w:lang w:val="de-DE"/>
        </w:rPr>
        <w:tab/>
        <w:t>Unbeschadet des Absatzes 2 kann der König nach Stellungnahme des Instituts diese Maßnahmen näher bestimmen.</w:t>
      </w:r>
    </w:p>
    <w:p w14:paraId="050B2F90" w14:textId="77777777" w:rsidR="0020365B" w:rsidRPr="0020365B" w:rsidRDefault="0020365B" w:rsidP="008924DB">
      <w:pPr>
        <w:jc w:val="both"/>
        <w:rPr>
          <w:lang w:val="de-DE"/>
        </w:rPr>
      </w:pPr>
    </w:p>
    <w:p w14:paraId="192C5DB7" w14:textId="77777777" w:rsidR="0020365B" w:rsidRPr="0020365B" w:rsidRDefault="0020365B" w:rsidP="008924DB">
      <w:pPr>
        <w:jc w:val="both"/>
        <w:rPr>
          <w:lang w:val="de-DE"/>
        </w:rPr>
      </w:pPr>
      <w:r w:rsidRPr="0020365B">
        <w:rPr>
          <w:lang w:val="de-DE"/>
        </w:rPr>
        <w:lastRenderedPageBreak/>
        <w:tab/>
        <w:t>§ 4 ­ Betreiber bieten ihren Teilnehmern unter Berücksichtigung der technischen Möglichkeiten kostenlos angemessene sichere Dienste an, die Endnutzern erlauben, den Empfang unerbetener elektronischer Nachrichten aller Art zu vermeiden."</w:t>
      </w:r>
    </w:p>
    <w:p w14:paraId="5613E403" w14:textId="77777777" w:rsidR="0020365B" w:rsidRPr="0020365B" w:rsidRDefault="0020365B" w:rsidP="008924DB">
      <w:pPr>
        <w:jc w:val="both"/>
        <w:rPr>
          <w:lang w:val="de-DE"/>
        </w:rPr>
      </w:pPr>
    </w:p>
    <w:p w14:paraId="541F1936" w14:textId="77777777" w:rsidR="0020365B" w:rsidRPr="0020365B" w:rsidRDefault="0020365B" w:rsidP="008924DB">
      <w:pPr>
        <w:jc w:val="both"/>
        <w:rPr>
          <w:lang w:val="de-DE"/>
        </w:rPr>
      </w:pPr>
    </w:p>
    <w:p w14:paraId="48170974" w14:textId="77777777" w:rsidR="0020365B" w:rsidRPr="0020365B" w:rsidRDefault="0020365B" w:rsidP="008924DB">
      <w:pPr>
        <w:jc w:val="both"/>
        <w:rPr>
          <w:lang w:val="de-DE"/>
        </w:rPr>
      </w:pPr>
      <w:r w:rsidRPr="0020365B">
        <w:rPr>
          <w:lang w:val="de-DE"/>
        </w:rPr>
        <w:tab/>
      </w:r>
      <w:r w:rsidRPr="0020365B">
        <w:rPr>
          <w:b/>
          <w:lang w:val="de-DE"/>
        </w:rPr>
        <w:t>Art. 140 -</w:t>
      </w:r>
      <w:r w:rsidRPr="0020365B">
        <w:rPr>
          <w:lang w:val="de-DE"/>
        </w:rPr>
        <w:t xml:space="preserve"> In dasselbe Kapitel 2/1 wird ein Artikel 107/3 mit folgendem Wortlaut eingefügt:</w:t>
      </w:r>
    </w:p>
    <w:p w14:paraId="36D28301" w14:textId="77777777" w:rsidR="0020365B" w:rsidRPr="0020365B" w:rsidRDefault="0020365B" w:rsidP="008924DB">
      <w:pPr>
        <w:jc w:val="both"/>
        <w:rPr>
          <w:lang w:val="de-DE"/>
        </w:rPr>
      </w:pPr>
    </w:p>
    <w:p w14:paraId="44F88B5D" w14:textId="77777777" w:rsidR="0020365B" w:rsidRPr="0020365B" w:rsidRDefault="0020365B" w:rsidP="008924DB">
      <w:pPr>
        <w:jc w:val="both"/>
        <w:rPr>
          <w:lang w:val="de-DE"/>
        </w:rPr>
      </w:pPr>
      <w:r w:rsidRPr="0020365B">
        <w:rPr>
          <w:lang w:val="de-DE"/>
        </w:rPr>
        <w:tab/>
        <w:t>"Art. 107/3 - § 1 ­ Im Fall einer besonderen und erheblichen Gefahr eines Sicherheits</w:t>
      </w:r>
      <w:r w:rsidRPr="0020365B">
        <w:rPr>
          <w:lang w:val="de-DE"/>
        </w:rPr>
        <w:softHyphen/>
        <w:t>vorfalls in öffentlichen elektronischen Kommunikationsnetzen oder bei öffentlich zugänglichen elektronischen Kommunikationsdiensten informieren Betreiber das Institut über die Gefahr, über alle möglichen Schutz- oder Abhilfemaßnahmen, die von den Nutzern ergriffen werden können, und über die Maßnahmen, die sie ergriffen haben oder zu ergreifen erwägen.</w:t>
      </w:r>
    </w:p>
    <w:p w14:paraId="0E074C00" w14:textId="77777777" w:rsidR="0020365B" w:rsidRPr="0020365B" w:rsidRDefault="0020365B" w:rsidP="008924DB">
      <w:pPr>
        <w:jc w:val="both"/>
        <w:rPr>
          <w:lang w:val="de-DE"/>
        </w:rPr>
      </w:pPr>
    </w:p>
    <w:p w14:paraId="48FB4DFA" w14:textId="77777777" w:rsidR="0020365B" w:rsidRPr="0020365B" w:rsidRDefault="0020365B" w:rsidP="008924DB">
      <w:pPr>
        <w:jc w:val="both"/>
        <w:rPr>
          <w:lang w:val="de-DE"/>
        </w:rPr>
      </w:pPr>
      <w:r w:rsidRPr="0020365B">
        <w:rPr>
          <w:lang w:val="de-DE"/>
        </w:rPr>
        <w:tab/>
        <w:t>Die Betreiber informieren anschließend ihre von dieser Gefahr potenziell betroffenen Nutzer über alle möglichen Schutz- oder Abhilfemaßnahmen, die von den Nutzern ergriffen werden können, und gegebenenfalls über die Gefahr selbst.</w:t>
      </w:r>
    </w:p>
    <w:p w14:paraId="6BEB4F94" w14:textId="77777777" w:rsidR="0020365B" w:rsidRPr="0020365B" w:rsidRDefault="0020365B" w:rsidP="008924DB">
      <w:pPr>
        <w:jc w:val="both"/>
        <w:rPr>
          <w:lang w:val="de-DE"/>
        </w:rPr>
      </w:pPr>
    </w:p>
    <w:p w14:paraId="3D58BFDA" w14:textId="77777777" w:rsidR="0020365B" w:rsidRPr="0020365B" w:rsidRDefault="0020365B" w:rsidP="008924DB">
      <w:pPr>
        <w:jc w:val="both"/>
        <w:rPr>
          <w:lang w:val="de-DE"/>
        </w:rPr>
      </w:pPr>
      <w:r w:rsidRPr="0020365B">
        <w:rPr>
          <w:lang w:val="de-DE"/>
        </w:rPr>
        <w:tab/>
        <w:t>Das Institut kann die Fälle, in denen eine Information mitgeteilt werden muss, und die Modalitäten dieser Mitteilung näher bestimmen.</w:t>
      </w:r>
    </w:p>
    <w:p w14:paraId="10C4D501" w14:textId="77777777" w:rsidR="0020365B" w:rsidRPr="0020365B" w:rsidRDefault="0020365B" w:rsidP="008924DB">
      <w:pPr>
        <w:jc w:val="both"/>
        <w:rPr>
          <w:lang w:val="de-DE"/>
        </w:rPr>
      </w:pPr>
    </w:p>
    <w:p w14:paraId="6A2C53CA" w14:textId="77777777" w:rsidR="0020365B" w:rsidRPr="0020365B" w:rsidRDefault="0020365B" w:rsidP="008924DB">
      <w:pPr>
        <w:jc w:val="both"/>
        <w:rPr>
          <w:lang w:val="de-DE"/>
        </w:rPr>
      </w:pPr>
      <w:r w:rsidRPr="0020365B">
        <w:rPr>
          <w:lang w:val="de-DE"/>
        </w:rPr>
        <w:tab/>
        <w:t>§ 2 ­ Betreiber teilen dem Institut unverzüglich einen Sicherheitsvorfall, der beträchtliche Auswirkungen auf den Betrieb der Netze oder die Bereitstellung der Dienste hatte, mit.</w:t>
      </w:r>
    </w:p>
    <w:p w14:paraId="419750B6" w14:textId="77777777" w:rsidR="0020365B" w:rsidRPr="0020365B" w:rsidRDefault="0020365B" w:rsidP="008924DB">
      <w:pPr>
        <w:jc w:val="both"/>
        <w:rPr>
          <w:lang w:val="de-DE"/>
        </w:rPr>
      </w:pPr>
    </w:p>
    <w:p w14:paraId="65003845" w14:textId="77777777" w:rsidR="0020365B" w:rsidRPr="0020365B" w:rsidRDefault="0020365B" w:rsidP="008924DB">
      <w:pPr>
        <w:jc w:val="both"/>
        <w:rPr>
          <w:lang w:val="de-DE"/>
        </w:rPr>
      </w:pPr>
      <w:r w:rsidRPr="0020365B">
        <w:rPr>
          <w:lang w:val="de-DE"/>
        </w:rPr>
        <w:tab/>
        <w:t>Zur Feststellung des Ausmaßes der Auswirkungen eines Sicherheitsvorfalls werden - sofern verfügbar - insbesondere folgende Parameter berücksichtigt:</w:t>
      </w:r>
    </w:p>
    <w:p w14:paraId="547BAD52" w14:textId="77777777" w:rsidR="0020365B" w:rsidRPr="0020365B" w:rsidRDefault="0020365B" w:rsidP="008924DB">
      <w:pPr>
        <w:jc w:val="both"/>
        <w:rPr>
          <w:lang w:val="de-DE"/>
        </w:rPr>
      </w:pPr>
    </w:p>
    <w:p w14:paraId="27B4FF1A" w14:textId="77777777" w:rsidR="0020365B" w:rsidRPr="0020365B" w:rsidRDefault="0020365B" w:rsidP="008924DB">
      <w:pPr>
        <w:jc w:val="both"/>
        <w:rPr>
          <w:lang w:val="de-DE"/>
        </w:rPr>
      </w:pPr>
      <w:r w:rsidRPr="0020365B">
        <w:rPr>
          <w:lang w:val="de-DE"/>
        </w:rPr>
        <w:tab/>
        <w:t>1. die Zahl der von dem Sicherheitsvorfall betroffenen Nutzer,</w:t>
      </w:r>
    </w:p>
    <w:p w14:paraId="65AB59E4" w14:textId="77777777" w:rsidR="0020365B" w:rsidRPr="0020365B" w:rsidRDefault="0020365B" w:rsidP="008924DB">
      <w:pPr>
        <w:jc w:val="both"/>
        <w:rPr>
          <w:lang w:val="de-DE"/>
        </w:rPr>
      </w:pPr>
    </w:p>
    <w:p w14:paraId="79A46AAC" w14:textId="77777777" w:rsidR="0020365B" w:rsidRPr="0020365B" w:rsidRDefault="0020365B" w:rsidP="008924DB">
      <w:pPr>
        <w:jc w:val="both"/>
        <w:rPr>
          <w:lang w:val="de-DE"/>
        </w:rPr>
      </w:pPr>
      <w:r w:rsidRPr="0020365B">
        <w:rPr>
          <w:lang w:val="de-DE"/>
        </w:rPr>
        <w:tab/>
        <w:t>2. die Dauer des Sicherheitsvorfalls,</w:t>
      </w:r>
    </w:p>
    <w:p w14:paraId="339D4970" w14:textId="77777777" w:rsidR="0020365B" w:rsidRPr="0020365B" w:rsidRDefault="0020365B" w:rsidP="008924DB">
      <w:pPr>
        <w:jc w:val="both"/>
        <w:rPr>
          <w:lang w:val="de-DE"/>
        </w:rPr>
      </w:pPr>
    </w:p>
    <w:p w14:paraId="34171864" w14:textId="77777777" w:rsidR="0020365B" w:rsidRPr="0020365B" w:rsidRDefault="0020365B" w:rsidP="008924DB">
      <w:pPr>
        <w:jc w:val="both"/>
        <w:rPr>
          <w:lang w:val="de-DE"/>
        </w:rPr>
      </w:pPr>
      <w:r w:rsidRPr="0020365B">
        <w:rPr>
          <w:lang w:val="de-DE"/>
        </w:rPr>
        <w:tab/>
        <w:t>3. die geografische Ausdehnung des von dem Sicherheitsvorfall betroffenen Gebiets,</w:t>
      </w:r>
    </w:p>
    <w:p w14:paraId="750F91D6" w14:textId="77777777" w:rsidR="0020365B" w:rsidRPr="0020365B" w:rsidRDefault="0020365B" w:rsidP="008924DB">
      <w:pPr>
        <w:jc w:val="both"/>
        <w:rPr>
          <w:lang w:val="de-DE"/>
        </w:rPr>
      </w:pPr>
    </w:p>
    <w:p w14:paraId="715AB2F4" w14:textId="77777777" w:rsidR="0020365B" w:rsidRPr="0020365B" w:rsidRDefault="0020365B" w:rsidP="008924DB">
      <w:pPr>
        <w:jc w:val="both"/>
        <w:rPr>
          <w:lang w:val="de-DE"/>
        </w:rPr>
      </w:pPr>
      <w:r w:rsidRPr="0020365B">
        <w:rPr>
          <w:lang w:val="de-DE"/>
        </w:rPr>
        <w:tab/>
        <w:t>4. das Ausmaß der Beeinträchtigung des Netzes oder Dienstes,</w:t>
      </w:r>
    </w:p>
    <w:p w14:paraId="3F90305A" w14:textId="77777777" w:rsidR="0020365B" w:rsidRPr="0020365B" w:rsidRDefault="0020365B" w:rsidP="008924DB">
      <w:pPr>
        <w:jc w:val="both"/>
        <w:rPr>
          <w:lang w:val="de-DE"/>
        </w:rPr>
      </w:pPr>
    </w:p>
    <w:p w14:paraId="199BD453" w14:textId="77777777" w:rsidR="0020365B" w:rsidRPr="0020365B" w:rsidRDefault="0020365B" w:rsidP="008924DB">
      <w:pPr>
        <w:jc w:val="both"/>
        <w:rPr>
          <w:lang w:val="de-DE"/>
        </w:rPr>
      </w:pPr>
      <w:r w:rsidRPr="0020365B">
        <w:rPr>
          <w:lang w:val="de-DE"/>
        </w:rPr>
        <w:tab/>
        <w:t>5. das Ausmaß der Auswirkungen auf wirtschaftliche und gesellschaftliche Tätigkeiten.</w:t>
      </w:r>
    </w:p>
    <w:p w14:paraId="0A2D2FA6" w14:textId="77777777" w:rsidR="0020365B" w:rsidRPr="0020365B" w:rsidRDefault="0020365B" w:rsidP="008924DB">
      <w:pPr>
        <w:jc w:val="both"/>
        <w:rPr>
          <w:lang w:val="de-DE"/>
        </w:rPr>
      </w:pPr>
    </w:p>
    <w:p w14:paraId="0289AF54" w14:textId="77777777" w:rsidR="0020365B" w:rsidRPr="0020365B" w:rsidRDefault="0020365B" w:rsidP="008924DB">
      <w:pPr>
        <w:jc w:val="both"/>
        <w:rPr>
          <w:lang w:val="de-DE"/>
        </w:rPr>
      </w:pPr>
      <w:r w:rsidRPr="0020365B">
        <w:rPr>
          <w:lang w:val="de-DE"/>
        </w:rPr>
        <w:tab/>
        <w:t>Das Institut legt fest, in welchen Fällen ein Sicherheitsvorfall beträchtliche Auswirkungen im Sinne von Absatz 1 hat, und bestimmt die Modalitäten der Mitteilung.</w:t>
      </w:r>
    </w:p>
    <w:p w14:paraId="7717C995" w14:textId="77777777" w:rsidR="0020365B" w:rsidRPr="0020365B" w:rsidRDefault="0020365B" w:rsidP="008924DB">
      <w:pPr>
        <w:jc w:val="both"/>
        <w:rPr>
          <w:lang w:val="de-DE"/>
        </w:rPr>
      </w:pPr>
    </w:p>
    <w:p w14:paraId="669D4F71" w14:textId="77777777" w:rsidR="0020365B" w:rsidRPr="0020365B" w:rsidRDefault="0020365B" w:rsidP="008924DB">
      <w:pPr>
        <w:jc w:val="both"/>
        <w:rPr>
          <w:lang w:val="de-DE"/>
        </w:rPr>
      </w:pPr>
      <w:r w:rsidRPr="0020365B">
        <w:rPr>
          <w:lang w:val="de-DE"/>
        </w:rPr>
        <w:tab/>
        <w:t>Bei Sicherheitsvorfällen kann das Institut die Regulierungsbehörden der Gemeinschaften, die für elektronische Kommunikationsnetze zuständig sind, die einzelstaatlichen Regulierungsbehörden der anderen Mitgliedstaaten und die ENISA unterrichten. Das Institut kann die Öffentlichkeit unterrichten oder die Betreiber zu dieser Unterrichtung verpflichten, wenn es zu dem Schluss kommt, dass die Bekanntgabe des Sicherheitsvorfalls im öffentlichen Interesse liegt.</w:t>
      </w:r>
    </w:p>
    <w:p w14:paraId="3BFD8BA0" w14:textId="77777777" w:rsidR="0020365B" w:rsidRPr="0020365B" w:rsidRDefault="0020365B" w:rsidP="008924DB">
      <w:pPr>
        <w:jc w:val="both"/>
        <w:rPr>
          <w:lang w:val="de-DE"/>
        </w:rPr>
      </w:pPr>
    </w:p>
    <w:p w14:paraId="08E25058" w14:textId="77777777" w:rsidR="0020365B" w:rsidRPr="0020365B" w:rsidRDefault="0020365B" w:rsidP="008924DB">
      <w:pPr>
        <w:jc w:val="both"/>
        <w:rPr>
          <w:lang w:val="de-DE"/>
        </w:rPr>
      </w:pPr>
      <w:r w:rsidRPr="0020365B">
        <w:rPr>
          <w:lang w:val="de-DE"/>
        </w:rPr>
        <w:lastRenderedPageBreak/>
        <w:tab/>
        <w:t>Einmal pro Jahr legt das Institut der Europäischen Kommission und der ENISA einen zusammenfassenden Bericht über die eingegangenen Mitteilungen und die gemäß vorliegendem Paragraphen ergriffenen Maßnahmen vor.</w:t>
      </w:r>
    </w:p>
    <w:p w14:paraId="6D3103ED" w14:textId="77777777" w:rsidR="0020365B" w:rsidRPr="0020365B" w:rsidRDefault="0020365B" w:rsidP="008924DB">
      <w:pPr>
        <w:jc w:val="both"/>
        <w:rPr>
          <w:lang w:val="de-DE"/>
        </w:rPr>
      </w:pPr>
    </w:p>
    <w:p w14:paraId="0C7091A3" w14:textId="77777777" w:rsidR="0020365B" w:rsidRPr="0020365B" w:rsidRDefault="0020365B" w:rsidP="008924DB">
      <w:pPr>
        <w:jc w:val="both"/>
        <w:rPr>
          <w:lang w:val="de-DE"/>
        </w:rPr>
      </w:pPr>
      <w:r w:rsidRPr="0020365B">
        <w:rPr>
          <w:lang w:val="de-DE"/>
        </w:rPr>
        <w:tab/>
        <w:t>§ 3 ­ Im Fall einer Verletzung des Schutzes personenbezogener Daten benachrichtigt der Betreiber von elektronischen Kommunikationsdiensten unverzüglich die Datenschutzbehörde, die ihrerseits unverzüglich das Institut davon benachrichtigt.</w:t>
      </w:r>
    </w:p>
    <w:p w14:paraId="558FDB7A" w14:textId="77777777" w:rsidR="0020365B" w:rsidRPr="0020365B" w:rsidRDefault="0020365B" w:rsidP="008924DB">
      <w:pPr>
        <w:jc w:val="both"/>
        <w:rPr>
          <w:lang w:val="de-DE"/>
        </w:rPr>
      </w:pPr>
    </w:p>
    <w:p w14:paraId="0AE3B92E" w14:textId="77777777" w:rsidR="0020365B" w:rsidRPr="0020365B" w:rsidRDefault="0020365B" w:rsidP="008924DB">
      <w:pPr>
        <w:jc w:val="both"/>
        <w:rPr>
          <w:lang w:val="de-DE"/>
        </w:rPr>
      </w:pPr>
      <w:r w:rsidRPr="0020365B">
        <w:rPr>
          <w:lang w:val="de-DE"/>
        </w:rPr>
        <w:tab/>
        <w:t>Ist anzunehmen, dass durch die Verletzung des Schutzes personenbezogener Daten die personenbezogenen Daten oder Teilnehmer oder Personen in ihrer Privatsphäre beeinträchtigt werden, so benachrichtigt der Betreiber von elektronischen Kommunikationsdiensten auch den Teilnehmer beziehungsweise die Person unverzüglich von der Verletzung.</w:t>
      </w:r>
    </w:p>
    <w:p w14:paraId="5D43D5BA" w14:textId="77777777" w:rsidR="0020365B" w:rsidRPr="0020365B" w:rsidRDefault="0020365B" w:rsidP="008924DB">
      <w:pPr>
        <w:jc w:val="both"/>
        <w:rPr>
          <w:lang w:val="de-DE"/>
        </w:rPr>
      </w:pPr>
    </w:p>
    <w:p w14:paraId="0E6B2D5F" w14:textId="77777777" w:rsidR="0020365B" w:rsidRPr="0020365B" w:rsidRDefault="0020365B" w:rsidP="008924DB">
      <w:pPr>
        <w:jc w:val="both"/>
        <w:rPr>
          <w:lang w:val="de-DE"/>
        </w:rPr>
      </w:pPr>
      <w:r w:rsidRPr="0020365B">
        <w:rPr>
          <w:lang w:val="de-DE"/>
        </w:rPr>
        <w:tab/>
        <w:t>Die Datenschutzbehörde prüft, ob der Betreiber diese Verpflichtung einhält; wenn sie der Ansicht ist, dass dies nicht der Fall ist, setzt sie das Institut davon in Kenntnis.</w:t>
      </w:r>
    </w:p>
    <w:p w14:paraId="40B83F19" w14:textId="77777777" w:rsidR="0020365B" w:rsidRPr="0020365B" w:rsidRDefault="0020365B" w:rsidP="008924DB">
      <w:pPr>
        <w:jc w:val="both"/>
        <w:rPr>
          <w:lang w:val="de-DE"/>
        </w:rPr>
      </w:pPr>
    </w:p>
    <w:p w14:paraId="775974A6" w14:textId="77777777" w:rsidR="0020365B" w:rsidRPr="0020365B" w:rsidRDefault="0020365B" w:rsidP="008924DB">
      <w:pPr>
        <w:jc w:val="both"/>
        <w:rPr>
          <w:lang w:val="de-DE"/>
        </w:rPr>
      </w:pPr>
      <w:r w:rsidRPr="0020365B">
        <w:rPr>
          <w:lang w:val="de-DE"/>
        </w:rPr>
        <w:tab/>
        <w:t>Der Betreiber von elektronischen Kommunikationsdiensten braucht die betroffenen Teilnehmer oder Personen nicht von einer Verletzung des Schutzes personenbezogener Daten zu benachrichtigen, wenn er zur Zufriedenheit des Instituts nachgewiesen hat, dass er geeignete technische Schutzmaßnahmen getroffen hat und dass diese Maßnahmen auf die von der Sicherheitsverletzung betroffenen Daten angewendet wurden. Diese technischen Schutzmaßnahmen verschlüsseln die Daten für alle Personen, die nicht befugt sind, Zugang zu den Daten zu haben.</w:t>
      </w:r>
    </w:p>
    <w:p w14:paraId="3DDD0AF4" w14:textId="77777777" w:rsidR="0020365B" w:rsidRPr="0020365B" w:rsidRDefault="0020365B" w:rsidP="008924DB">
      <w:pPr>
        <w:jc w:val="both"/>
        <w:rPr>
          <w:lang w:val="de-DE"/>
        </w:rPr>
      </w:pPr>
    </w:p>
    <w:p w14:paraId="63F9F5D9" w14:textId="77777777" w:rsidR="0020365B" w:rsidRPr="0020365B" w:rsidRDefault="0020365B" w:rsidP="008924DB">
      <w:pPr>
        <w:jc w:val="both"/>
        <w:rPr>
          <w:lang w:val="de-DE"/>
        </w:rPr>
      </w:pPr>
      <w:r w:rsidRPr="0020365B">
        <w:rPr>
          <w:lang w:val="de-DE"/>
        </w:rPr>
        <w:tab/>
        <w:t>Unbeschadet der Pflicht des Betreibers von elektronischen Kommunikationsdiensten, die betroffenen Teilnehmer und Personen zu benachrichtigen, kann das Institut, wenn dieser Betreiber die Teilnehmer beziehungsweise Personen noch nicht über die Verletzung des Schutzes personenbezogener Daten benachrichtigt hat, diesen Betreiber auf Ersuchen der Datenschutzbehörde nach Berücksichtigung der wahrscheinlichen nachteiligen Auswirkungen der Verletzung zur Benachrichtigung auffordern.</w:t>
      </w:r>
    </w:p>
    <w:p w14:paraId="0759836A" w14:textId="77777777" w:rsidR="0020365B" w:rsidRPr="0020365B" w:rsidRDefault="0020365B" w:rsidP="008924DB">
      <w:pPr>
        <w:jc w:val="both"/>
        <w:rPr>
          <w:lang w:val="de-DE"/>
        </w:rPr>
      </w:pPr>
    </w:p>
    <w:p w14:paraId="10133D79" w14:textId="77777777" w:rsidR="0020365B" w:rsidRPr="0020365B" w:rsidRDefault="0020365B" w:rsidP="008924DB">
      <w:pPr>
        <w:jc w:val="both"/>
        <w:rPr>
          <w:lang w:val="de-DE"/>
        </w:rPr>
      </w:pPr>
      <w:r w:rsidRPr="0020365B">
        <w:rPr>
          <w:lang w:val="de-DE"/>
        </w:rPr>
        <w:tab/>
        <w:t>In der an die Teilnehmer beziehungsweise Personen gerichteten Benachrichtigung werden mindestens die Art der Verletzung des Schutzes personenbezogener Daten und die Kontaktstellen, bei denen weitere Informationen erhältlich sind, genannt und Maßnahmen zur Begrenzung der möglichen nachteiligen Auswirkungen der Verletzung des Schutzes personenbezogener Daten empfohlen.</w:t>
      </w:r>
    </w:p>
    <w:p w14:paraId="4D29F4C4" w14:textId="77777777" w:rsidR="0020365B" w:rsidRPr="0020365B" w:rsidRDefault="0020365B" w:rsidP="008924DB">
      <w:pPr>
        <w:jc w:val="both"/>
        <w:rPr>
          <w:lang w:val="de-DE"/>
        </w:rPr>
      </w:pPr>
    </w:p>
    <w:p w14:paraId="5D9FEAAD" w14:textId="77777777" w:rsidR="0020365B" w:rsidRPr="0020365B" w:rsidRDefault="0020365B" w:rsidP="008924DB">
      <w:pPr>
        <w:jc w:val="both"/>
        <w:rPr>
          <w:lang w:val="de-DE"/>
        </w:rPr>
      </w:pPr>
      <w:r w:rsidRPr="0020365B">
        <w:rPr>
          <w:lang w:val="de-DE"/>
        </w:rPr>
        <w:tab/>
        <w:t>In der an die Datenschutzbehörde gerichteten Benachrichtigung werden zusätzlich die Folgen der Verletzung des Schutzes personenbezogener Daten und die Maßnahmen, die vom Betreiber von elektronischen Kommunikationsdiensten nach der Verletzung vorgeschlagen oder ergriffen wurden, dargelegt.</w:t>
      </w:r>
    </w:p>
    <w:p w14:paraId="5AFAE921" w14:textId="77777777" w:rsidR="0020365B" w:rsidRPr="0020365B" w:rsidRDefault="0020365B" w:rsidP="008924DB">
      <w:pPr>
        <w:jc w:val="both"/>
        <w:rPr>
          <w:lang w:val="de-DE"/>
        </w:rPr>
      </w:pPr>
    </w:p>
    <w:p w14:paraId="66CE819C" w14:textId="77777777" w:rsidR="0020365B" w:rsidRPr="0020365B" w:rsidRDefault="0020365B" w:rsidP="008924DB">
      <w:pPr>
        <w:jc w:val="both"/>
        <w:rPr>
          <w:lang w:val="de-DE"/>
        </w:rPr>
      </w:pPr>
      <w:r w:rsidRPr="0020365B">
        <w:rPr>
          <w:lang w:val="de-DE"/>
        </w:rPr>
        <w:tab/>
        <w:t>§ 4 ­ Vorbehaltlich eventueller technischer Durchführungsmaßnahmen, die nach Artikel 4 Absatz 5 der Richtlinie 2002/58/EG von der Europäischen Kommission ausgehen, und nach Stellungnahme der Datenschutzbehörde kann das Institut Leitlinien annehmen und gegebenenfalls Anweisungen erteilen in Bezug auf die Umstände, unter denen die Benachrichtigung seitens der Betreiber von elektronischen Kommunikationsdiensten über eine Verletzung des Schutzes personenbezogener Daten erforderlich ist.</w:t>
      </w:r>
    </w:p>
    <w:p w14:paraId="1B4F29B9" w14:textId="77777777" w:rsidR="0020365B" w:rsidRPr="0020365B" w:rsidRDefault="0020365B" w:rsidP="008924DB">
      <w:pPr>
        <w:jc w:val="both"/>
        <w:rPr>
          <w:lang w:val="de-DE"/>
        </w:rPr>
      </w:pPr>
    </w:p>
    <w:p w14:paraId="47004ED6" w14:textId="77777777" w:rsidR="0020365B" w:rsidRPr="0020365B" w:rsidRDefault="0020365B" w:rsidP="008924DB">
      <w:pPr>
        <w:jc w:val="both"/>
        <w:rPr>
          <w:lang w:val="de-DE"/>
        </w:rPr>
      </w:pPr>
      <w:r w:rsidRPr="0020365B">
        <w:rPr>
          <w:lang w:val="de-DE"/>
        </w:rPr>
        <w:lastRenderedPageBreak/>
        <w:tab/>
        <w:t>Vorbehaltlich eventueller technischer Durchführungsmaßnahmen, die nach Artikel 4 Absatz 5 der Richtlinie 2002/58/EG von der Europäischen Kommission ausgehen, und nach Stellungnahme des Instituts kann die Datenschutzbehörde Leitlinien annehmen und gegebenenfalls Anweisungen in Bezug auf das Format und die Verfahrensweise für die Benachrichtigung erteilen.</w:t>
      </w:r>
    </w:p>
    <w:p w14:paraId="71DD3D28" w14:textId="77777777" w:rsidR="0020365B" w:rsidRPr="0020365B" w:rsidRDefault="0020365B" w:rsidP="008924DB">
      <w:pPr>
        <w:jc w:val="both"/>
        <w:rPr>
          <w:lang w:val="de-DE"/>
        </w:rPr>
      </w:pPr>
    </w:p>
    <w:p w14:paraId="4F802A6E" w14:textId="77777777" w:rsidR="0020365B" w:rsidRPr="0020365B" w:rsidRDefault="0020365B" w:rsidP="008924DB">
      <w:pPr>
        <w:jc w:val="both"/>
        <w:rPr>
          <w:lang w:val="de-DE"/>
        </w:rPr>
      </w:pPr>
      <w:r w:rsidRPr="0020365B">
        <w:rPr>
          <w:lang w:val="de-DE"/>
        </w:rPr>
        <w:tab/>
        <w:t>Betreiber von elektronischen Kommunikationsdiensten führen ein Verzeichnis der Verletzungen des Schutzes personenbezogener Daten, das Angaben zu den Umständen der Verletzungen, zu deren Auswirkungen und zu den ergriffenen Abhilfemaßnahmen enthält, wobei diese Angaben der Datenschutzbehörde und dem Institut die Prüfung der Einhaltung der Bestimmungen von § 3 ermöglichen müssen. Das Verzeichnis enthält nur die zu diesem Zweck erforderlichen Informationen."</w:t>
      </w:r>
    </w:p>
    <w:p w14:paraId="02E8A464" w14:textId="77777777" w:rsidR="0020365B" w:rsidRPr="0020365B" w:rsidRDefault="0020365B" w:rsidP="008924DB">
      <w:pPr>
        <w:jc w:val="both"/>
        <w:rPr>
          <w:lang w:val="de-DE"/>
        </w:rPr>
      </w:pPr>
    </w:p>
    <w:p w14:paraId="31F74F6B" w14:textId="77777777" w:rsidR="0020365B" w:rsidRPr="0020365B" w:rsidRDefault="0020365B" w:rsidP="008924DB">
      <w:pPr>
        <w:jc w:val="both"/>
        <w:rPr>
          <w:lang w:val="de-DE"/>
        </w:rPr>
      </w:pPr>
    </w:p>
    <w:p w14:paraId="77AE9376" w14:textId="77777777" w:rsidR="0020365B" w:rsidRPr="0020365B" w:rsidRDefault="0020365B" w:rsidP="008924DB">
      <w:pPr>
        <w:jc w:val="both"/>
        <w:rPr>
          <w:lang w:val="de-DE"/>
        </w:rPr>
      </w:pPr>
      <w:r w:rsidRPr="0020365B">
        <w:rPr>
          <w:lang w:val="de-DE"/>
        </w:rPr>
        <w:tab/>
      </w:r>
      <w:r w:rsidRPr="0020365B">
        <w:rPr>
          <w:b/>
          <w:lang w:val="de-DE"/>
        </w:rPr>
        <w:t>Art. 141 -</w:t>
      </w:r>
      <w:r w:rsidRPr="0020365B">
        <w:rPr>
          <w:lang w:val="de-DE"/>
        </w:rPr>
        <w:t xml:space="preserve"> In dasselbe Kapitel 2/1 wird ein Artikel 107/4 mit folgendem Wortlaut eingefügt:</w:t>
      </w:r>
    </w:p>
    <w:p w14:paraId="7F5C13AB" w14:textId="77777777" w:rsidR="0020365B" w:rsidRPr="0020365B" w:rsidRDefault="0020365B" w:rsidP="008924DB">
      <w:pPr>
        <w:jc w:val="both"/>
        <w:rPr>
          <w:lang w:val="de-DE"/>
        </w:rPr>
      </w:pPr>
    </w:p>
    <w:p w14:paraId="0A6B866E" w14:textId="77777777" w:rsidR="0020365B" w:rsidRPr="0020365B" w:rsidRDefault="0020365B" w:rsidP="008924DB">
      <w:pPr>
        <w:jc w:val="both"/>
        <w:rPr>
          <w:lang w:val="de-DE"/>
        </w:rPr>
      </w:pPr>
      <w:r w:rsidRPr="0020365B">
        <w:rPr>
          <w:lang w:val="de-DE"/>
        </w:rPr>
        <w:tab/>
        <w:t>"Art. 107/4 - § 1 ­ Das Institut ist im Hinblick auf die Anwendung der Artikel 107/2, 107/3 und des vorliegenden Artikels befugt, Betreibern verbindliche Anweisungen zu erteilen, auch zu den Maßnahmen, die erforderlich sind, um einen Sicherheitsvorfall zu beheben oder, wenn eine erhebliche Gefahr festgestellt wurde, zu verhindern, und zu den Fristen für die Umsetzung dieser Maßnahmen.</w:t>
      </w:r>
    </w:p>
    <w:p w14:paraId="5A10CE73" w14:textId="77777777" w:rsidR="0020365B" w:rsidRPr="0020365B" w:rsidRDefault="0020365B" w:rsidP="008924DB">
      <w:pPr>
        <w:jc w:val="both"/>
        <w:rPr>
          <w:lang w:val="de-DE"/>
        </w:rPr>
      </w:pPr>
    </w:p>
    <w:p w14:paraId="51CCFD39" w14:textId="77777777" w:rsidR="0020365B" w:rsidRPr="0020365B" w:rsidRDefault="0020365B" w:rsidP="008924DB">
      <w:pPr>
        <w:jc w:val="both"/>
        <w:rPr>
          <w:lang w:val="de-DE"/>
        </w:rPr>
      </w:pPr>
      <w:r w:rsidRPr="0020365B">
        <w:rPr>
          <w:lang w:val="de-DE"/>
        </w:rPr>
        <w:tab/>
        <w:t>Auf Verlangen des Instituts nimmt ein Betreiber an einer Übung im Zusammenhang mit der Sicherheit von Netzen oder Diensten teil oder organisiert eine solche Übung.</w:t>
      </w:r>
    </w:p>
    <w:p w14:paraId="401B5FAE" w14:textId="77777777" w:rsidR="0020365B" w:rsidRPr="0020365B" w:rsidRDefault="0020365B" w:rsidP="008924DB">
      <w:pPr>
        <w:jc w:val="both"/>
        <w:rPr>
          <w:lang w:val="de-DE"/>
        </w:rPr>
      </w:pPr>
    </w:p>
    <w:p w14:paraId="7532663B" w14:textId="77777777" w:rsidR="0020365B" w:rsidRPr="0020365B" w:rsidRDefault="0020365B" w:rsidP="008924DB">
      <w:pPr>
        <w:jc w:val="both"/>
        <w:rPr>
          <w:lang w:val="de-DE"/>
        </w:rPr>
      </w:pPr>
      <w:r w:rsidRPr="0020365B">
        <w:rPr>
          <w:lang w:val="de-DE"/>
        </w:rPr>
        <w:tab/>
        <w:t>Auf Verlangen des Instituts und im Rahmen der Bewältigung von Sicherheitsvorfällen teilt ein Betreiber dem Institut eine ständig verfügbare Kontaktstelle mit.</w:t>
      </w:r>
    </w:p>
    <w:p w14:paraId="2988E556" w14:textId="77777777" w:rsidR="0020365B" w:rsidRPr="0020365B" w:rsidRDefault="0020365B" w:rsidP="008924DB">
      <w:pPr>
        <w:jc w:val="both"/>
        <w:rPr>
          <w:lang w:val="de-DE"/>
        </w:rPr>
      </w:pPr>
    </w:p>
    <w:p w14:paraId="03D2F07C" w14:textId="77777777" w:rsidR="0020365B" w:rsidRPr="0020365B" w:rsidRDefault="0020365B" w:rsidP="008924DB">
      <w:pPr>
        <w:jc w:val="both"/>
        <w:rPr>
          <w:lang w:val="de-DE"/>
        </w:rPr>
      </w:pPr>
      <w:r w:rsidRPr="0020365B">
        <w:rPr>
          <w:lang w:val="de-DE"/>
        </w:rPr>
        <w:tab/>
        <w:t>§ 2 ­ Betreiber übermitteln dem Institut auf dessen Ersuchen die zur Beurteilung der Sicherheit ihrer Dienste und Netze erforderlichen Informationen, einschließlich der nachweislichen Maßnahmen ihrer Sicherheitspolitik. Das Institut kann die Modalitäten festlegen, die bei der Bereitstellung dieser Informationen einzuhalten sind.</w:t>
      </w:r>
    </w:p>
    <w:p w14:paraId="4E606929" w14:textId="77777777" w:rsidR="0020365B" w:rsidRPr="0020365B" w:rsidRDefault="0020365B" w:rsidP="008924DB">
      <w:pPr>
        <w:jc w:val="both"/>
        <w:rPr>
          <w:lang w:val="de-DE"/>
        </w:rPr>
      </w:pPr>
    </w:p>
    <w:p w14:paraId="63AF38DD" w14:textId="77777777" w:rsidR="0020365B" w:rsidRPr="0020365B" w:rsidRDefault="0020365B" w:rsidP="008924DB">
      <w:pPr>
        <w:jc w:val="both"/>
        <w:rPr>
          <w:lang w:val="de-DE"/>
        </w:rPr>
      </w:pPr>
      <w:r w:rsidRPr="0020365B">
        <w:rPr>
          <w:lang w:val="de-DE"/>
        </w:rPr>
        <w:tab/>
        <w:t>Auf Ersuchen des Instituts unterziehen sich Betreiber einer Sicherheitsüberprüfung, die vom Institut selbst, von einer Stelle oder teilweise vom Institut und teilweise von dieser Stelle durchgeführt wird. Das Institut legt den Gegenstand und die Modalitäten der Überprüfung fest und, wenn die Überprüfung von einer Stelle durchgeführt wird, die Frist, innerhalb deren sie durchgeführt werden muss. Wenn die Überprüfung vom Institut durchgeführt wird, kann sie auch Inspektionen vor Ort umfassen. Wenn die Überprüfung von einer Stelle durchgeführt wird, so schlägt der betreffende Betreiber dem Institut eine oder mehrere Stellen zur Billigung vor. Das Institut erteilt seine Billigung, wenn die Stelle für die Durchführung der Überprüfung qualifiziert ist und unabhängig vom Betreiber ist. Billigt das Institut innerhalb der von ihm bei seinem Ersuchen festgelegten Frist keine Stelle, so bestimmt es selbst die Stelle. Diese Stelle übermittelt dem Institut den vollständigen Bericht und die Ergebnisse in Bezug auf diese Überprüfung, deren Kosten der betreffende Betreiber trägt.</w:t>
      </w:r>
    </w:p>
    <w:p w14:paraId="5425507F" w14:textId="77777777" w:rsidR="0020365B" w:rsidRPr="0020365B" w:rsidRDefault="0020365B" w:rsidP="008924DB">
      <w:pPr>
        <w:jc w:val="both"/>
        <w:rPr>
          <w:lang w:val="de-DE"/>
        </w:rPr>
      </w:pPr>
      <w:r w:rsidRPr="0020365B">
        <w:rPr>
          <w:lang w:val="de-DE"/>
        </w:rPr>
        <w:tab/>
      </w:r>
      <w:r w:rsidRPr="0020365B">
        <w:rPr>
          <w:lang w:val="de-DE"/>
        </w:rPr>
        <w:tab/>
      </w:r>
    </w:p>
    <w:p w14:paraId="368E0CA7" w14:textId="77777777" w:rsidR="0020365B" w:rsidRPr="0020365B" w:rsidRDefault="0020365B" w:rsidP="008924DB">
      <w:pPr>
        <w:jc w:val="both"/>
        <w:rPr>
          <w:lang w:val="de-DE"/>
        </w:rPr>
      </w:pPr>
      <w:r w:rsidRPr="0020365B">
        <w:rPr>
          <w:lang w:val="de-DE"/>
        </w:rPr>
        <w:tab/>
        <w:t xml:space="preserve">Auf Ersuchen des Instituts und zur Untersuchung eines Falls der Nichteinhaltung der Artikel 107/2, 107/3 oder des vorliegenden Artikels oder einer Durchsetzungsmaßnahme sowie </w:t>
      </w:r>
      <w:r w:rsidRPr="0020365B">
        <w:rPr>
          <w:lang w:val="de-DE"/>
        </w:rPr>
        <w:lastRenderedPageBreak/>
        <w:t>seiner Auswirkungen auf die Sicherheit der Netze und Dienste gewährt der Betreiber dem Institut Zugang zu allen Teilen seines Netzes.</w:t>
      </w:r>
    </w:p>
    <w:p w14:paraId="02882775" w14:textId="77777777" w:rsidR="0020365B" w:rsidRPr="0020365B" w:rsidRDefault="0020365B" w:rsidP="008924DB">
      <w:pPr>
        <w:jc w:val="both"/>
        <w:rPr>
          <w:lang w:val="de-DE"/>
        </w:rPr>
      </w:pPr>
    </w:p>
    <w:p w14:paraId="3C5E5D3D" w14:textId="77777777" w:rsidR="0020365B" w:rsidRPr="0020365B" w:rsidRDefault="0020365B" w:rsidP="008924DB">
      <w:pPr>
        <w:jc w:val="both"/>
        <w:rPr>
          <w:lang w:val="de-DE"/>
        </w:rPr>
      </w:pPr>
      <w:r w:rsidRPr="0020365B">
        <w:rPr>
          <w:lang w:val="de-DE"/>
        </w:rPr>
        <w:tab/>
        <w:t>§ 3 ­ Zur Umsetzung der Artikel 107/2 und 107/3 ist das Institut befugt, die Unterstützung des in Artikel 7 § 2 des Gesetzes vom 7. April 2019 zur Festlegung eines Rahmens für die Sicherheit von Netz- und Informationssystemen von allgemeinem Interesse für die öffentliche Sicherheit erwähnten "Computer-Notfallteams" für Fragen anzufordern, die in den Aufgabenbereich dieses Teams fallen.</w:t>
      </w:r>
    </w:p>
    <w:p w14:paraId="0B2BCDAC" w14:textId="77777777" w:rsidR="0020365B" w:rsidRPr="0020365B" w:rsidRDefault="0020365B" w:rsidP="008924DB">
      <w:pPr>
        <w:jc w:val="both"/>
        <w:rPr>
          <w:lang w:val="de-DE"/>
        </w:rPr>
      </w:pPr>
    </w:p>
    <w:p w14:paraId="2A7E082B" w14:textId="77777777" w:rsidR="0020365B" w:rsidRPr="0020365B" w:rsidRDefault="0020365B" w:rsidP="008924DB">
      <w:pPr>
        <w:jc w:val="both"/>
        <w:rPr>
          <w:lang w:val="de-DE"/>
        </w:rPr>
      </w:pPr>
      <w:r w:rsidRPr="0020365B">
        <w:rPr>
          <w:lang w:val="de-DE"/>
        </w:rPr>
        <w:tab/>
        <w:t>§ 4 ­ Das Institut koordiniert die Initiativen in Bezug auf die Sicherheit öffentlicher elektronischer Kommunikationsnetze und öffentlich zugänglicher elektronischer Kommunika</w:t>
      </w:r>
      <w:r w:rsidRPr="0020365B">
        <w:rPr>
          <w:lang w:val="de-DE"/>
        </w:rPr>
        <w:softHyphen/>
        <w:t>tionsdienste.</w:t>
      </w:r>
    </w:p>
    <w:p w14:paraId="400C1471" w14:textId="77777777" w:rsidR="0020365B" w:rsidRPr="0020365B" w:rsidRDefault="0020365B" w:rsidP="008924DB">
      <w:pPr>
        <w:jc w:val="both"/>
        <w:rPr>
          <w:lang w:val="de-DE"/>
        </w:rPr>
      </w:pPr>
    </w:p>
    <w:p w14:paraId="2A78FD15" w14:textId="77777777" w:rsidR="0020365B" w:rsidRPr="0020365B" w:rsidRDefault="0020365B" w:rsidP="008924DB">
      <w:pPr>
        <w:jc w:val="both"/>
        <w:rPr>
          <w:lang w:val="de-DE"/>
        </w:rPr>
      </w:pPr>
      <w:r w:rsidRPr="0020365B">
        <w:rPr>
          <w:lang w:val="de-DE"/>
        </w:rPr>
        <w:tab/>
        <w:t>Es überwacht Erkennung, Beobachtung und Analyse von Sicherheitsproblemen und kann Nutzer diesbezüglich auf dem Laufenden halten.</w:t>
      </w:r>
    </w:p>
    <w:p w14:paraId="7E91D3C9" w14:textId="77777777" w:rsidR="0020365B" w:rsidRPr="0020365B" w:rsidRDefault="0020365B" w:rsidP="008924DB">
      <w:pPr>
        <w:jc w:val="both"/>
        <w:rPr>
          <w:lang w:val="de-DE"/>
        </w:rPr>
      </w:pPr>
    </w:p>
    <w:p w14:paraId="3B76B8F6" w14:textId="77777777" w:rsidR="0020365B" w:rsidRPr="0020365B" w:rsidRDefault="0020365B" w:rsidP="008924DB">
      <w:pPr>
        <w:jc w:val="both"/>
        <w:rPr>
          <w:lang w:val="de-DE"/>
        </w:rPr>
      </w:pPr>
      <w:r w:rsidRPr="0020365B">
        <w:rPr>
          <w:lang w:val="de-DE"/>
        </w:rPr>
        <w:tab/>
        <w:t>§ 5 ­ Der König und das Institut können die Umsetzung der Artikel 107/2, 107/3 und des vorliegenden Artikels je nach Art der Betreiber und nach verschiedenen Kategorien innerhalb der Netze und Dienste anpassen."</w:t>
      </w:r>
    </w:p>
    <w:p w14:paraId="54A2816B" w14:textId="77777777" w:rsidR="0020365B" w:rsidRPr="0020365B" w:rsidRDefault="0020365B" w:rsidP="008924DB">
      <w:pPr>
        <w:jc w:val="both"/>
        <w:rPr>
          <w:lang w:val="de-DE"/>
        </w:rPr>
      </w:pPr>
    </w:p>
    <w:p w14:paraId="794BCDB8" w14:textId="77777777" w:rsidR="0020365B" w:rsidRPr="0020365B" w:rsidRDefault="0020365B" w:rsidP="008924DB">
      <w:pPr>
        <w:jc w:val="both"/>
        <w:rPr>
          <w:lang w:val="de-DE"/>
        </w:rPr>
      </w:pPr>
    </w:p>
    <w:p w14:paraId="6C20029A" w14:textId="77777777" w:rsidR="0020365B" w:rsidRPr="0020365B" w:rsidRDefault="0020365B" w:rsidP="008924DB">
      <w:pPr>
        <w:jc w:val="both"/>
        <w:rPr>
          <w:lang w:val="de-DE"/>
        </w:rPr>
      </w:pPr>
      <w:r w:rsidRPr="0020365B">
        <w:rPr>
          <w:lang w:val="de-DE"/>
        </w:rPr>
        <w:tab/>
      </w:r>
      <w:r w:rsidRPr="0020365B">
        <w:rPr>
          <w:b/>
          <w:lang w:val="de-DE"/>
        </w:rPr>
        <w:t>Art. 142 -</w:t>
      </w:r>
      <w:r w:rsidRPr="0020365B">
        <w:rPr>
          <w:lang w:val="de-DE"/>
        </w:rPr>
        <w:t xml:space="preserve"> In dasselbe Kapitel 2/1 wird ein Artikel 107/5 mit folgendem Wortlaut eingefügt:</w:t>
      </w:r>
    </w:p>
    <w:p w14:paraId="2310CA67" w14:textId="77777777" w:rsidR="0020365B" w:rsidRPr="0020365B" w:rsidRDefault="0020365B" w:rsidP="008924DB">
      <w:pPr>
        <w:jc w:val="both"/>
        <w:rPr>
          <w:lang w:val="de-DE"/>
        </w:rPr>
      </w:pPr>
    </w:p>
    <w:p w14:paraId="5631A004" w14:textId="77777777" w:rsidR="0020365B" w:rsidRPr="0020365B" w:rsidRDefault="0020365B" w:rsidP="008924DB">
      <w:pPr>
        <w:jc w:val="both"/>
        <w:rPr>
          <w:lang w:val="de-DE"/>
        </w:rPr>
      </w:pPr>
      <w:r w:rsidRPr="0020365B">
        <w:rPr>
          <w:lang w:val="de-DE"/>
        </w:rPr>
        <w:tab/>
        <w:t>"Art. 107/5 - Die Verwendung von Kryptografie ist frei.</w:t>
      </w:r>
    </w:p>
    <w:p w14:paraId="48D4A80C" w14:textId="77777777" w:rsidR="0020365B" w:rsidRPr="0020365B" w:rsidRDefault="0020365B" w:rsidP="008924DB">
      <w:pPr>
        <w:jc w:val="both"/>
        <w:rPr>
          <w:lang w:val="de-DE"/>
        </w:rPr>
      </w:pPr>
    </w:p>
    <w:p w14:paraId="213FB219" w14:textId="77777777" w:rsidR="0020365B" w:rsidRPr="0020365B" w:rsidRDefault="0020365B" w:rsidP="008924DB">
      <w:pPr>
        <w:jc w:val="both"/>
        <w:rPr>
          <w:lang w:val="de-DE"/>
        </w:rPr>
      </w:pPr>
      <w:r w:rsidRPr="0020365B">
        <w:rPr>
          <w:lang w:val="de-DE"/>
        </w:rPr>
        <w:tab/>
        <w:t>Die öffentliche Bereitstellung von kryptografischen Diensten, die der König nach Stellungnahme des Instituts festlegt, unterliegt einer vorherigen Anmeldung beim Institut.</w:t>
      </w:r>
    </w:p>
    <w:p w14:paraId="23A0257A" w14:textId="77777777" w:rsidR="0020365B" w:rsidRPr="0020365B" w:rsidRDefault="0020365B" w:rsidP="008924DB">
      <w:pPr>
        <w:jc w:val="both"/>
        <w:rPr>
          <w:lang w:val="de-DE"/>
        </w:rPr>
      </w:pPr>
      <w:r w:rsidRPr="0020365B">
        <w:rPr>
          <w:lang w:val="de-DE"/>
        </w:rPr>
        <w:tab/>
      </w:r>
    </w:p>
    <w:p w14:paraId="51CA7C3B" w14:textId="77777777" w:rsidR="0020365B" w:rsidRPr="0020365B" w:rsidRDefault="0020365B" w:rsidP="008924DB">
      <w:pPr>
        <w:jc w:val="both"/>
        <w:rPr>
          <w:lang w:val="de-DE"/>
        </w:rPr>
      </w:pPr>
      <w:r w:rsidRPr="0020365B">
        <w:rPr>
          <w:lang w:val="de-DE"/>
        </w:rPr>
        <w:tab/>
        <w:t>Der König legt nach Stellungnahme des Instituts Inhalt und Form dieser Anmeldung fest."</w:t>
      </w:r>
    </w:p>
    <w:p w14:paraId="600CC523" w14:textId="77777777" w:rsidR="0020365B" w:rsidRPr="0020365B" w:rsidRDefault="0020365B" w:rsidP="008924DB">
      <w:pPr>
        <w:jc w:val="both"/>
        <w:rPr>
          <w:lang w:val="de-DE"/>
        </w:rPr>
      </w:pPr>
    </w:p>
    <w:p w14:paraId="64F3CA85" w14:textId="77777777" w:rsidR="0020365B" w:rsidRPr="0020365B" w:rsidRDefault="0020365B" w:rsidP="008924DB">
      <w:pPr>
        <w:jc w:val="both"/>
        <w:rPr>
          <w:lang w:val="de-DE"/>
        </w:rPr>
      </w:pPr>
    </w:p>
    <w:p w14:paraId="77AD455A" w14:textId="77777777" w:rsidR="0020365B" w:rsidRPr="0020365B" w:rsidRDefault="0020365B" w:rsidP="008924DB">
      <w:pPr>
        <w:jc w:val="both"/>
        <w:rPr>
          <w:lang w:val="de-DE"/>
        </w:rPr>
      </w:pPr>
      <w:r w:rsidRPr="0020365B">
        <w:rPr>
          <w:lang w:val="de-DE"/>
        </w:rPr>
        <w:tab/>
      </w:r>
      <w:r w:rsidRPr="0020365B">
        <w:rPr>
          <w:b/>
          <w:lang w:val="de-DE"/>
        </w:rPr>
        <w:t>Art. 143 -</w:t>
      </w:r>
      <w:r w:rsidRPr="0020365B">
        <w:rPr>
          <w:lang w:val="de-DE"/>
        </w:rPr>
        <w:t xml:space="preserve"> Artikel 108 desselben Gesetzes, zuletzt abgeändert durch das Gesetz vom 31. Juli 2017, wird wie folgt ersetzt:</w:t>
      </w:r>
    </w:p>
    <w:p w14:paraId="4D4A8342" w14:textId="77777777" w:rsidR="0020365B" w:rsidRPr="0020365B" w:rsidRDefault="0020365B" w:rsidP="008924DB">
      <w:pPr>
        <w:jc w:val="both"/>
        <w:rPr>
          <w:lang w:val="de-DE"/>
        </w:rPr>
      </w:pPr>
    </w:p>
    <w:p w14:paraId="3E9A54AB" w14:textId="77777777" w:rsidR="0020365B" w:rsidRPr="0020365B" w:rsidRDefault="0020365B" w:rsidP="008924DB">
      <w:pPr>
        <w:jc w:val="both"/>
        <w:rPr>
          <w:lang w:val="de-DE"/>
        </w:rPr>
      </w:pPr>
      <w:r w:rsidRPr="0020365B">
        <w:rPr>
          <w:lang w:val="de-DE"/>
        </w:rPr>
        <w:tab/>
        <w:t>"Art. 108 - § 1 ­ Bevor Verbraucher oder Endnutzer, bei denen es sich um Kleinstunter</w:t>
      </w:r>
      <w:r w:rsidRPr="0020365B">
        <w:rPr>
          <w:lang w:val="de-DE"/>
        </w:rPr>
        <w:softHyphen/>
        <w:t>nehmen, kleine Unternehmen, Kleinstorganisationen ohne Gewinnerzielungsabsicht oder kleine Organisationen ohne Gewinnerzielungsabsicht handelt, durch einen Vertrag oder ein ähnliches Angebot gebunden sind, übermitteln Betreiber anderer öffentlich zugänglicher elektronischer Kommunikationsdienste als für die Bereitstellung von Diensten der Maschine-Maschine-Kommunikation genutzter Übertragungsdienste die in den Artikeln VI.2, VI.45 und VI.64 des Wirtschaftsgesetzbuches erwähnten Informationen und die in Absatz 2 aufgeführten Informationen, soweit sich diese Informationen auf einen von ihnen bereitgestellten Dienst beziehen. Betreiber brauchen die in vorliegendem Paragraphen erwähnten Informationen in Verträgen mit Endnutzern, bei denen es sich um Kleinstunternehmen, kleine Unternehmen, Kleinstorganisationen ohne Gewinnerzielungsabsicht oder kleine Organisationen ohne Gewinnerzielungsabsicht handelt, nicht oder nur teilweise anzugeben, wenn diese Endnutzer individuelle Vertragsverhandlungen vorgezogen und vor Vertragsabschluss ausdrücklich zugestimmt haben.</w:t>
      </w:r>
    </w:p>
    <w:p w14:paraId="41AEE7DB" w14:textId="77777777" w:rsidR="0020365B" w:rsidRPr="0020365B" w:rsidRDefault="0020365B" w:rsidP="008924DB">
      <w:pPr>
        <w:jc w:val="both"/>
        <w:rPr>
          <w:lang w:val="de-DE"/>
        </w:rPr>
      </w:pPr>
    </w:p>
    <w:p w14:paraId="6E019E30" w14:textId="77777777" w:rsidR="0020365B" w:rsidRPr="0020365B" w:rsidRDefault="0020365B" w:rsidP="008924DB">
      <w:pPr>
        <w:jc w:val="both"/>
        <w:rPr>
          <w:lang w:val="de-DE"/>
        </w:rPr>
      </w:pPr>
      <w:r w:rsidRPr="0020365B">
        <w:rPr>
          <w:lang w:val="de-DE"/>
        </w:rPr>
        <w:tab/>
        <w:t>Die im Sinne des vorliegenden Artikels zu erteilenden Informationen umfassen:</w:t>
      </w:r>
    </w:p>
    <w:p w14:paraId="4F1E8B47" w14:textId="77777777" w:rsidR="0020365B" w:rsidRPr="0020365B" w:rsidRDefault="0020365B" w:rsidP="008924DB">
      <w:pPr>
        <w:jc w:val="both"/>
        <w:rPr>
          <w:lang w:val="de-DE"/>
        </w:rPr>
      </w:pPr>
    </w:p>
    <w:p w14:paraId="61D1F5BD" w14:textId="77777777" w:rsidR="0020365B" w:rsidRPr="0020365B" w:rsidRDefault="0020365B" w:rsidP="008924DB">
      <w:pPr>
        <w:jc w:val="both"/>
        <w:rPr>
          <w:lang w:val="de-DE"/>
        </w:rPr>
      </w:pPr>
      <w:r w:rsidRPr="0020365B">
        <w:rPr>
          <w:lang w:val="de-DE"/>
        </w:rPr>
        <w:tab/>
        <w:t>1. für alle Betreiber, die unter vorliegenden Artikel fallen:</w:t>
      </w:r>
    </w:p>
    <w:p w14:paraId="4ECD306C" w14:textId="77777777" w:rsidR="0020365B" w:rsidRPr="0020365B" w:rsidRDefault="0020365B" w:rsidP="008924DB">
      <w:pPr>
        <w:jc w:val="both"/>
        <w:rPr>
          <w:lang w:val="de-DE"/>
        </w:rPr>
      </w:pPr>
    </w:p>
    <w:p w14:paraId="30C77421"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als Teil der Hauptmerkmale der bereitgestellten Dienste:</w:t>
      </w:r>
    </w:p>
    <w:p w14:paraId="6EBEE81B" w14:textId="77777777" w:rsidR="0020365B" w:rsidRPr="0020365B" w:rsidRDefault="0020365B" w:rsidP="008924DB">
      <w:pPr>
        <w:jc w:val="both"/>
        <w:rPr>
          <w:lang w:val="de-DE"/>
        </w:rPr>
      </w:pPr>
    </w:p>
    <w:p w14:paraId="2CDB5702" w14:textId="77777777" w:rsidR="0020365B" w:rsidRPr="0020365B" w:rsidRDefault="0020365B" w:rsidP="008924DB">
      <w:pPr>
        <w:jc w:val="both"/>
        <w:rPr>
          <w:lang w:val="de-DE"/>
        </w:rPr>
      </w:pPr>
      <w:r w:rsidRPr="0020365B">
        <w:rPr>
          <w:lang w:val="de-DE"/>
        </w:rPr>
        <w:tab/>
        <w:t>i) entweder die Dienste, für die aus eigener Initiative oder aufgrund eines Beschlusses des Instituts Mindestniveaus der Dienstqualität angeboten werden, und eine Beschreibung und Erläuterung der garantierten spezifischen Qualitätsparameter,</w:t>
      </w:r>
    </w:p>
    <w:p w14:paraId="75A5C3A9" w14:textId="77777777" w:rsidR="0020365B" w:rsidRPr="0020365B" w:rsidRDefault="0020365B" w:rsidP="008924DB">
      <w:pPr>
        <w:jc w:val="both"/>
        <w:rPr>
          <w:lang w:val="de-DE"/>
        </w:rPr>
      </w:pPr>
    </w:p>
    <w:p w14:paraId="735025B9" w14:textId="77777777" w:rsidR="0020365B" w:rsidRPr="0020365B" w:rsidRDefault="0020365B" w:rsidP="008924DB">
      <w:pPr>
        <w:jc w:val="both"/>
        <w:rPr>
          <w:lang w:val="de-DE"/>
        </w:rPr>
      </w:pPr>
      <w:r w:rsidRPr="0020365B">
        <w:rPr>
          <w:lang w:val="de-DE"/>
        </w:rPr>
        <w:tab/>
        <w:t>ii) oder eine Erklärung, dass kein Mindestniveau der Dienstqualität angeboten wird,</w:t>
      </w:r>
    </w:p>
    <w:p w14:paraId="64C429CF" w14:textId="77777777" w:rsidR="0020365B" w:rsidRPr="0020365B" w:rsidRDefault="0020365B" w:rsidP="008924DB">
      <w:pPr>
        <w:jc w:val="both"/>
        <w:rPr>
          <w:lang w:val="de-DE"/>
        </w:rPr>
      </w:pPr>
    </w:p>
    <w:p w14:paraId="5484D0ED"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als Teil der Informationen über Preise, falls zutreffend und soweit angezeigt:</w:t>
      </w:r>
    </w:p>
    <w:p w14:paraId="064FEF10" w14:textId="77777777" w:rsidR="0020365B" w:rsidRPr="0020365B" w:rsidRDefault="0020365B" w:rsidP="008924DB">
      <w:pPr>
        <w:jc w:val="both"/>
        <w:rPr>
          <w:lang w:val="de-DE"/>
        </w:rPr>
      </w:pPr>
    </w:p>
    <w:p w14:paraId="4392FFEB" w14:textId="77777777" w:rsidR="0020365B" w:rsidRPr="0020365B" w:rsidRDefault="0020365B" w:rsidP="008924DB">
      <w:pPr>
        <w:jc w:val="both"/>
        <w:rPr>
          <w:lang w:val="de-DE"/>
        </w:rPr>
      </w:pPr>
      <w:r w:rsidRPr="0020365B">
        <w:rPr>
          <w:lang w:val="de-DE"/>
        </w:rPr>
        <w:tab/>
        <w:t>i) Angabe der Preise für die Aktivierung des elektronischen Kommunikationsdienstes,</w:t>
      </w:r>
    </w:p>
    <w:p w14:paraId="7970C2AB" w14:textId="77777777" w:rsidR="0020365B" w:rsidRPr="0020365B" w:rsidRDefault="0020365B" w:rsidP="008924DB">
      <w:pPr>
        <w:jc w:val="both"/>
        <w:rPr>
          <w:lang w:val="de-DE"/>
        </w:rPr>
      </w:pPr>
    </w:p>
    <w:p w14:paraId="75E91454" w14:textId="77777777" w:rsidR="0020365B" w:rsidRPr="0020365B" w:rsidRDefault="0020365B" w:rsidP="008924DB">
      <w:pPr>
        <w:jc w:val="both"/>
        <w:rPr>
          <w:lang w:val="de-DE"/>
        </w:rPr>
      </w:pPr>
      <w:r w:rsidRPr="0020365B">
        <w:rPr>
          <w:lang w:val="de-DE"/>
        </w:rPr>
        <w:tab/>
        <w:t>ii) alle wiederkehrenden Entgelte und</w:t>
      </w:r>
    </w:p>
    <w:p w14:paraId="09BDBE40" w14:textId="77777777" w:rsidR="0020365B" w:rsidRPr="0020365B" w:rsidRDefault="0020365B" w:rsidP="008924DB">
      <w:pPr>
        <w:jc w:val="both"/>
        <w:rPr>
          <w:lang w:val="de-DE"/>
        </w:rPr>
      </w:pPr>
    </w:p>
    <w:p w14:paraId="4F3847BC" w14:textId="77777777" w:rsidR="0020365B" w:rsidRPr="0020365B" w:rsidRDefault="0020365B" w:rsidP="008924DB">
      <w:pPr>
        <w:jc w:val="both"/>
        <w:rPr>
          <w:lang w:val="de-DE"/>
        </w:rPr>
      </w:pPr>
      <w:r w:rsidRPr="0020365B">
        <w:rPr>
          <w:lang w:val="de-DE"/>
        </w:rPr>
        <w:tab/>
        <w:t>iii) Einzelheiten zu den verbrauchsabhängigen Entgelten,</w:t>
      </w:r>
    </w:p>
    <w:p w14:paraId="3D24D0C3" w14:textId="77777777" w:rsidR="0020365B" w:rsidRPr="0020365B" w:rsidRDefault="0020365B" w:rsidP="008924DB">
      <w:pPr>
        <w:jc w:val="both"/>
        <w:rPr>
          <w:lang w:val="de-DE"/>
        </w:rPr>
      </w:pPr>
    </w:p>
    <w:p w14:paraId="48699E08"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als Teil der Informationen über die Vertragslaufzeit und die Bedingungen für eine Verlängerung und Kündigung der Dienste und des Vertrags, soweit solche Bedingungen gelten:</w:t>
      </w:r>
    </w:p>
    <w:p w14:paraId="16E086E7" w14:textId="77777777" w:rsidR="0020365B" w:rsidRPr="0020365B" w:rsidRDefault="0020365B" w:rsidP="008924DB">
      <w:pPr>
        <w:jc w:val="both"/>
        <w:rPr>
          <w:lang w:val="de-DE"/>
        </w:rPr>
      </w:pPr>
    </w:p>
    <w:p w14:paraId="3EA41845" w14:textId="77777777" w:rsidR="0020365B" w:rsidRPr="0020365B" w:rsidRDefault="0020365B" w:rsidP="008924DB">
      <w:pPr>
        <w:jc w:val="both"/>
        <w:rPr>
          <w:lang w:val="de-DE"/>
        </w:rPr>
      </w:pPr>
      <w:r w:rsidRPr="0020365B">
        <w:rPr>
          <w:lang w:val="de-DE"/>
        </w:rPr>
        <w:tab/>
        <w:t>i) eine etwaige Mindestnutzung oder Mindestnutzungsdauer, die erforderlich ist, um in den Genuss von Werbeaktionen zu gelangen,</w:t>
      </w:r>
    </w:p>
    <w:p w14:paraId="3843EC6E" w14:textId="77777777" w:rsidR="0020365B" w:rsidRPr="0020365B" w:rsidRDefault="0020365B" w:rsidP="008924DB">
      <w:pPr>
        <w:jc w:val="both"/>
        <w:rPr>
          <w:lang w:val="de-DE"/>
        </w:rPr>
      </w:pPr>
    </w:p>
    <w:p w14:paraId="20D1F7E1" w14:textId="77777777" w:rsidR="0020365B" w:rsidRPr="0020365B" w:rsidRDefault="0020365B" w:rsidP="008924DB">
      <w:pPr>
        <w:jc w:val="both"/>
        <w:rPr>
          <w:lang w:val="de-DE"/>
        </w:rPr>
      </w:pPr>
      <w:r w:rsidRPr="0020365B">
        <w:rPr>
          <w:lang w:val="de-DE"/>
        </w:rPr>
        <w:tab/>
        <w:t>ii) etwaige Entgelte im Zusammenhang mit der Nummernübertragbarkeit und dem Betreiberwechsel und Entschädigungs- und Erstattungsregelungen für Verzögerung oder Missbrauch bei der Nummernübertragbarkeit oder dem Betreiberwechsel sowie Informationen über die jeweiligen Verfahren,</w:t>
      </w:r>
    </w:p>
    <w:p w14:paraId="321F23E4" w14:textId="77777777" w:rsidR="0020365B" w:rsidRPr="0020365B" w:rsidRDefault="0020365B" w:rsidP="008924DB">
      <w:pPr>
        <w:jc w:val="both"/>
        <w:rPr>
          <w:lang w:val="de-DE"/>
        </w:rPr>
      </w:pPr>
    </w:p>
    <w:p w14:paraId="6FB0C1A9" w14:textId="77777777" w:rsidR="0020365B" w:rsidRPr="0020365B" w:rsidRDefault="0020365B" w:rsidP="008924DB">
      <w:pPr>
        <w:jc w:val="both"/>
        <w:rPr>
          <w:lang w:val="de-DE"/>
        </w:rPr>
      </w:pPr>
      <w:r w:rsidRPr="0020365B">
        <w:rPr>
          <w:lang w:val="de-DE"/>
        </w:rPr>
        <w:tab/>
        <w:t>iii) Informationen über das Recht der Verbraucher, bei vorausbezahlten Karten im Fall der Nummernübertragbarkeit und des Betreiberwechsels etwaiges Restguthaben erstattet zu bekommen,</w:t>
      </w:r>
    </w:p>
    <w:p w14:paraId="6B025672" w14:textId="77777777" w:rsidR="0020365B" w:rsidRPr="0020365B" w:rsidRDefault="0020365B" w:rsidP="008924DB">
      <w:pPr>
        <w:jc w:val="both"/>
        <w:rPr>
          <w:lang w:val="de-DE"/>
        </w:rPr>
      </w:pPr>
    </w:p>
    <w:p w14:paraId="53BB3C8A" w14:textId="77777777" w:rsidR="0020365B" w:rsidRPr="0020365B" w:rsidRDefault="0020365B" w:rsidP="008924DB">
      <w:pPr>
        <w:jc w:val="both"/>
        <w:rPr>
          <w:lang w:val="de-DE"/>
        </w:rPr>
      </w:pPr>
      <w:r w:rsidRPr="0020365B">
        <w:rPr>
          <w:lang w:val="de-DE"/>
        </w:rPr>
        <w:tab/>
        <w:t>iv) etwaige bei Kündigung des Vertragsverhältnisses fällige Entgelte einschließlich Informationen zur Entriegelung des Endgeräts und einer Kostenanlastung für Endgeräte; wenn der Erwerb von Endgeräten an den Abschluss oder die Beibehaltung eines Abonnements geknüpft ist, wird ein Tilgungsplan beigefügt, in dem für jeden Monat der Laufzeit des befristeten Vertrags der Restwert des Endgeräts oder die bis Vertragsende anfallenden Restentgelte für das Abonnement angegeben sind, je nachdem, welcher Betrag niedriger ist. Für die Berechnung der monatlichen Wertminderung der Endgeräte wird eine Methode der linearen Abschreibung angewendet; der Tilgungsplan darf eine maximale Tilgungsfrist von vierundzwanzig Monaten nicht überschreiten,</w:t>
      </w:r>
    </w:p>
    <w:p w14:paraId="510E4DFA" w14:textId="77777777" w:rsidR="0020365B" w:rsidRPr="0020365B" w:rsidRDefault="0020365B" w:rsidP="008924DB">
      <w:pPr>
        <w:jc w:val="both"/>
        <w:rPr>
          <w:lang w:val="de-DE"/>
        </w:rPr>
      </w:pPr>
    </w:p>
    <w:p w14:paraId="2CD2537A" w14:textId="77777777" w:rsidR="0020365B" w:rsidRPr="0020365B" w:rsidRDefault="0020365B" w:rsidP="008924DB">
      <w:pPr>
        <w:jc w:val="both"/>
        <w:rPr>
          <w:lang w:val="de-DE"/>
        </w:rPr>
      </w:pPr>
      <w:r w:rsidRPr="0020365B">
        <w:rPr>
          <w:lang w:val="de-DE"/>
        </w:rPr>
        <w:tab/>
        <w:t>v) Informationen über Erleichterungen, die je nach Fall aufgrund des in Artikel 121/1 erwähnten Verhaltenskodex beziehungsweise gemäß dem in Artikel 121/2 erwähnten Erlass angeboten werden, und des zu befolgenden Verfahrens zur Beantragung dieser Erleichterungen,</w:t>
      </w:r>
    </w:p>
    <w:p w14:paraId="1BD93921" w14:textId="77777777" w:rsidR="0020365B" w:rsidRPr="0020365B" w:rsidRDefault="0020365B" w:rsidP="008924DB">
      <w:pPr>
        <w:jc w:val="both"/>
        <w:rPr>
          <w:lang w:val="de-DE"/>
        </w:rPr>
      </w:pPr>
    </w:p>
    <w:p w14:paraId="7771573D" w14:textId="77777777" w:rsidR="0020365B" w:rsidRPr="0020365B" w:rsidRDefault="0020365B" w:rsidP="008924DB">
      <w:pPr>
        <w:jc w:val="both"/>
        <w:rPr>
          <w:lang w:val="de-DE"/>
        </w:rPr>
      </w:pPr>
      <w:r w:rsidRPr="0020365B">
        <w:rPr>
          <w:lang w:val="de-DE"/>
        </w:rPr>
        <w:lastRenderedPageBreak/>
        <w:tab/>
      </w:r>
      <w:r w:rsidRPr="0020365B">
        <w:rPr>
          <w:i/>
          <w:iCs/>
          <w:lang w:val="de-DE"/>
        </w:rPr>
        <w:t>d)</w:t>
      </w:r>
      <w:r w:rsidRPr="0020365B">
        <w:rPr>
          <w:lang w:val="de-DE"/>
        </w:rPr>
        <w:t> etwaige Entschädigungs- und Erstattungsregelungen - gegebenenfalls einschließlich eines ausdrücklichen Bezugs auf die Verbraucherrechte - bei Nichteinhaltung der vertraglich vereinbarten Dienstqualität oder bei unangemessener Reaktion des Betreibers auf Sicherheitsvorfälle, -bedrohungen oder -lücken,</w:t>
      </w:r>
    </w:p>
    <w:p w14:paraId="522CBE76" w14:textId="77777777" w:rsidR="0020365B" w:rsidRPr="0020365B" w:rsidRDefault="0020365B" w:rsidP="008924DB">
      <w:pPr>
        <w:jc w:val="both"/>
        <w:rPr>
          <w:lang w:val="de-DE"/>
        </w:rPr>
      </w:pPr>
    </w:p>
    <w:p w14:paraId="1993A616" w14:textId="77777777" w:rsidR="0020365B" w:rsidRPr="0020365B" w:rsidRDefault="0020365B" w:rsidP="008924DB">
      <w:pPr>
        <w:jc w:val="both"/>
        <w:rPr>
          <w:lang w:val="de-DE"/>
        </w:rPr>
      </w:pPr>
      <w:r w:rsidRPr="0020365B">
        <w:rPr>
          <w:lang w:val="de-DE"/>
        </w:rPr>
        <w:tab/>
      </w:r>
      <w:r w:rsidRPr="0020365B">
        <w:rPr>
          <w:i/>
          <w:iCs/>
          <w:lang w:val="de-DE"/>
        </w:rPr>
        <w:t>e)</w:t>
      </w:r>
      <w:r w:rsidRPr="0020365B">
        <w:rPr>
          <w:lang w:val="de-DE"/>
        </w:rPr>
        <w:t> Arten von Maßnahmen, mit denen der Betreiber auf Sicherheits- oder Integritätsverletzungen oder auf Bedrohungen und Schwachstellen reagieren kann,</w:t>
      </w:r>
    </w:p>
    <w:p w14:paraId="50575F13" w14:textId="77777777" w:rsidR="0020365B" w:rsidRPr="0020365B" w:rsidRDefault="0020365B" w:rsidP="008924DB">
      <w:pPr>
        <w:jc w:val="both"/>
        <w:rPr>
          <w:lang w:val="de-DE"/>
        </w:rPr>
      </w:pPr>
    </w:p>
    <w:p w14:paraId="42E747E0" w14:textId="77777777" w:rsidR="0020365B" w:rsidRPr="0020365B" w:rsidRDefault="0020365B" w:rsidP="008924DB">
      <w:pPr>
        <w:jc w:val="both"/>
        <w:rPr>
          <w:lang w:val="de-DE"/>
        </w:rPr>
      </w:pPr>
      <w:r w:rsidRPr="0020365B">
        <w:rPr>
          <w:lang w:val="de-DE"/>
        </w:rPr>
        <w:tab/>
        <w:t>2. für Betreiber von Internetzugangsdiensten und öffentlich zugänglichen inter</w:t>
      </w:r>
      <w:r w:rsidRPr="0020365B">
        <w:rPr>
          <w:lang w:val="de-DE"/>
        </w:rPr>
        <w:softHyphen/>
        <w:t>personellen Kommunikationsdiensten, zusätzlich zu den in Nr. 1 aufgeführten Informationen:</w:t>
      </w:r>
    </w:p>
    <w:p w14:paraId="3DBD2C66" w14:textId="77777777" w:rsidR="0020365B" w:rsidRPr="0020365B" w:rsidRDefault="0020365B" w:rsidP="008924DB">
      <w:pPr>
        <w:jc w:val="both"/>
        <w:rPr>
          <w:lang w:val="de-DE"/>
        </w:rPr>
      </w:pPr>
    </w:p>
    <w:p w14:paraId="1D5D1E99"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als Teil der wesentlichen Merkmale des zu erbringenden Dienstes:</w:t>
      </w:r>
    </w:p>
    <w:p w14:paraId="186B8962" w14:textId="77777777" w:rsidR="0020365B" w:rsidRPr="0020365B" w:rsidRDefault="0020365B" w:rsidP="008924DB">
      <w:pPr>
        <w:jc w:val="both"/>
        <w:rPr>
          <w:lang w:val="de-DE"/>
        </w:rPr>
      </w:pPr>
    </w:p>
    <w:p w14:paraId="7082381C" w14:textId="77777777" w:rsidR="0020365B" w:rsidRPr="0020365B" w:rsidRDefault="0020365B" w:rsidP="008924DB">
      <w:pPr>
        <w:jc w:val="both"/>
        <w:rPr>
          <w:lang w:val="de-DE"/>
        </w:rPr>
      </w:pPr>
      <w:r w:rsidRPr="0020365B">
        <w:rPr>
          <w:lang w:val="de-DE"/>
        </w:rPr>
        <w:tab/>
        <w:t>i) für Betreiber von Internetzugangsdiensten: etwaige Mindestniveaus der Dienst</w:t>
      </w:r>
      <w:r w:rsidRPr="0020365B">
        <w:rPr>
          <w:lang w:val="de-DE"/>
        </w:rPr>
        <w:softHyphen/>
        <w:t>qualität in Bezug auf Latenz, Latenznummerschwankung, Paketverlust und andere Elemente, die vom Institut gemäß Artikel 113 § 3 festgelegt werden,</w:t>
      </w:r>
    </w:p>
    <w:p w14:paraId="4EAF7D43" w14:textId="77777777" w:rsidR="0020365B" w:rsidRPr="0020365B" w:rsidRDefault="0020365B" w:rsidP="008924DB">
      <w:pPr>
        <w:jc w:val="both"/>
        <w:rPr>
          <w:lang w:val="de-DE"/>
        </w:rPr>
      </w:pPr>
    </w:p>
    <w:p w14:paraId="3D654D2E" w14:textId="77777777" w:rsidR="0020365B" w:rsidRPr="0020365B" w:rsidRDefault="0020365B" w:rsidP="008924DB">
      <w:pPr>
        <w:jc w:val="both"/>
        <w:rPr>
          <w:lang w:val="de-DE"/>
        </w:rPr>
      </w:pPr>
      <w:r w:rsidRPr="0020365B">
        <w:rPr>
          <w:lang w:val="de-DE"/>
        </w:rPr>
        <w:tab/>
        <w:t>ii) für Betreiber von öffentlich zugänglichen interpersonellen Kommunikationsdiensten, die zumindest einige Elemente des Netzes kontrollieren oder diesbezügliche Leistungs</w:t>
      </w:r>
      <w:r w:rsidRPr="0020365B">
        <w:rPr>
          <w:lang w:val="de-DE"/>
        </w:rPr>
        <w:softHyphen/>
        <w:t>vereinbarungen mit Betreibern, die Zugang zum Netz bereitstellen, haben: Mindestniveaus der Dienstqualität in Bezug auf die Frist bis zum erstmaligen Anschluss, Ausfallwahrscheinlichkeit, Verzögerungen bei der Rufsignalisierung und andere Elemente, die vom Institut gemäß Artikel 113 § 3 festgelegt werden, und</w:t>
      </w:r>
    </w:p>
    <w:p w14:paraId="724EAF61" w14:textId="77777777" w:rsidR="0020365B" w:rsidRPr="0020365B" w:rsidRDefault="0020365B" w:rsidP="008924DB">
      <w:pPr>
        <w:jc w:val="both"/>
        <w:rPr>
          <w:lang w:val="de-DE"/>
        </w:rPr>
      </w:pPr>
    </w:p>
    <w:p w14:paraId="4FAB1BFE" w14:textId="77777777" w:rsidR="0020365B" w:rsidRPr="0020365B" w:rsidRDefault="0020365B" w:rsidP="008924DB">
      <w:pPr>
        <w:jc w:val="both"/>
        <w:rPr>
          <w:lang w:val="de-DE"/>
        </w:rPr>
      </w:pPr>
      <w:r w:rsidRPr="0020365B">
        <w:rPr>
          <w:lang w:val="de-DE"/>
        </w:rPr>
        <w:tab/>
        <w:t>iii) für beide Kategorien von Betreibern: etwaige vom Betreiber auferlegte Bedingungen - einschließlich Entgelte - für die Nutzung der von ihm zur Verfügung gestellten Endgeräte, unbeschadet des Rechts der Endnutzer, Endgeräte ihrer Wahl zu nutzen gemäß Artikel 3 Absatz 1 der Verordnung (EU) 2015/2120 des Europäischen Parlaments und des Rates vom 25. November 2015 über Maßnahmen zum Zugang zum offenen Internet und zur Änderung der Richtlinie 2002/22/EG über den Universaldienst und Nutzerrechte bei elektronischen Kommunikationsnetzen und -diensten sowie der Verordnung (EU) Nr. 531/2012 über das Roaming in öffentlichen Mobilfunknetzen in der Union, nachstehend "Verordnung (EU) 2015/2120" genannt,</w:t>
      </w:r>
    </w:p>
    <w:p w14:paraId="725DAD92" w14:textId="77777777" w:rsidR="0020365B" w:rsidRPr="0020365B" w:rsidRDefault="0020365B" w:rsidP="008924DB">
      <w:pPr>
        <w:jc w:val="both"/>
        <w:rPr>
          <w:lang w:val="de-DE"/>
        </w:rPr>
      </w:pPr>
    </w:p>
    <w:p w14:paraId="0ED8B320"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als Teil der Informationen über Preise, falls zutreffend und soweit angezeigt:</w:t>
      </w:r>
    </w:p>
    <w:p w14:paraId="2A5C9A7C" w14:textId="77777777" w:rsidR="0020365B" w:rsidRPr="0020365B" w:rsidRDefault="0020365B" w:rsidP="008924DB">
      <w:pPr>
        <w:jc w:val="both"/>
        <w:rPr>
          <w:lang w:val="de-DE"/>
        </w:rPr>
      </w:pPr>
    </w:p>
    <w:p w14:paraId="3D9F41F1" w14:textId="77777777" w:rsidR="0020365B" w:rsidRPr="0020365B" w:rsidRDefault="0020365B" w:rsidP="008924DB">
      <w:pPr>
        <w:jc w:val="both"/>
        <w:rPr>
          <w:lang w:val="de-DE"/>
        </w:rPr>
      </w:pPr>
      <w:r w:rsidRPr="0020365B">
        <w:rPr>
          <w:lang w:val="de-DE"/>
        </w:rPr>
        <w:tab/>
        <w:t>i) Einzelheiten zu einem oder mehreren spezifischen Tarifen im Rahmen des Vertrags und die Arten der für die jeweiligen Tarife angebotenen Dienste, darunter auch, falls zutreffend, das Volumen der Kommunikationsverbindungen (zum Beispiel Internetdaten, Minuten, Textnachrichten), einschließlich des Abrechnungszeitraums, und der Preis für zusätzliche Kommunikationseinheiten,</w:t>
      </w:r>
    </w:p>
    <w:p w14:paraId="21B18B8D" w14:textId="77777777" w:rsidR="0020365B" w:rsidRPr="0020365B" w:rsidRDefault="0020365B" w:rsidP="008924DB">
      <w:pPr>
        <w:jc w:val="both"/>
        <w:rPr>
          <w:lang w:val="de-DE"/>
        </w:rPr>
      </w:pPr>
    </w:p>
    <w:p w14:paraId="33436143" w14:textId="77777777" w:rsidR="0020365B" w:rsidRPr="0020365B" w:rsidRDefault="0020365B" w:rsidP="008924DB">
      <w:pPr>
        <w:jc w:val="both"/>
        <w:rPr>
          <w:lang w:val="de-DE"/>
        </w:rPr>
      </w:pPr>
      <w:r w:rsidRPr="0020365B">
        <w:rPr>
          <w:lang w:val="de-DE"/>
        </w:rPr>
        <w:tab/>
        <w:t>ii) bei einem Tarif oder Tarifen mit einem vorher festgelegten Kommunikationsvolumen die Option, dass Verbraucher das nicht verwendete Volumen eines Abrechnungszeitraums auf den darauffolgenden Abrechnungszeitraum übertragen können, sofern diese Option vertraglich vorgesehen ist,</w:t>
      </w:r>
    </w:p>
    <w:p w14:paraId="3AF7144B" w14:textId="77777777" w:rsidR="0020365B" w:rsidRPr="0020365B" w:rsidRDefault="0020365B" w:rsidP="008924DB">
      <w:pPr>
        <w:jc w:val="both"/>
        <w:rPr>
          <w:lang w:val="de-DE"/>
        </w:rPr>
      </w:pPr>
    </w:p>
    <w:p w14:paraId="33D249A1" w14:textId="77777777" w:rsidR="0020365B" w:rsidRPr="0020365B" w:rsidRDefault="0020365B" w:rsidP="008924DB">
      <w:pPr>
        <w:jc w:val="both"/>
        <w:rPr>
          <w:lang w:val="de-DE"/>
        </w:rPr>
      </w:pPr>
      <w:r w:rsidRPr="0020365B">
        <w:rPr>
          <w:lang w:val="de-DE"/>
        </w:rPr>
        <w:tab/>
        <w:t>iii) Vorkehrungen zur Sicherstellung einer transparenten Abrechnung und zur Überwachung des Nutzungsumfangs, darunter die in Artikel 110 §§ 1 bis 3 und Artikel 112 erwähnten Vorkehrungen,</w:t>
      </w:r>
    </w:p>
    <w:p w14:paraId="255F6ACD" w14:textId="77777777" w:rsidR="0020365B" w:rsidRPr="0020365B" w:rsidRDefault="0020365B" w:rsidP="008924DB">
      <w:pPr>
        <w:jc w:val="both"/>
        <w:rPr>
          <w:lang w:val="de-DE"/>
        </w:rPr>
      </w:pPr>
    </w:p>
    <w:p w14:paraId="5890EE9F" w14:textId="77777777" w:rsidR="0020365B" w:rsidRPr="0020365B" w:rsidRDefault="0020365B" w:rsidP="008924DB">
      <w:pPr>
        <w:jc w:val="both"/>
        <w:rPr>
          <w:lang w:val="de-DE"/>
        </w:rPr>
      </w:pPr>
      <w:r w:rsidRPr="0020365B">
        <w:rPr>
          <w:lang w:val="de-DE"/>
        </w:rPr>
        <w:tab/>
        <w:t>iv) bei Nummern oder Diensten, für die eine besondere Preisgestaltung gilt, die dafür geltenden Tarife, einschließlich der Tarife für Premiumnummern und der Tarife für andere Dienste eines Dritten, die dem Teilnehmer über den Betreiber in Rechnung gestellt werden,</w:t>
      </w:r>
    </w:p>
    <w:p w14:paraId="4B1F33C9" w14:textId="77777777" w:rsidR="0020365B" w:rsidRPr="0020365B" w:rsidRDefault="0020365B" w:rsidP="008924DB">
      <w:pPr>
        <w:jc w:val="both"/>
        <w:rPr>
          <w:lang w:val="de-DE"/>
        </w:rPr>
      </w:pPr>
    </w:p>
    <w:p w14:paraId="071280B0" w14:textId="77777777" w:rsidR="0020365B" w:rsidRPr="0020365B" w:rsidRDefault="0020365B" w:rsidP="008924DB">
      <w:pPr>
        <w:jc w:val="both"/>
        <w:rPr>
          <w:lang w:val="de-DE"/>
        </w:rPr>
      </w:pPr>
      <w:r w:rsidRPr="0020365B">
        <w:rPr>
          <w:lang w:val="de-DE"/>
        </w:rPr>
        <w:tab/>
        <w:t>v) bei gebündelten Diensten und Bündelverträgen, die sowohl Dienste als auch Endgeräte umfassen, der Preis der einzelnen Bestandteile des Bündels, sofern diese auch einzeln angeboten werden,</w:t>
      </w:r>
    </w:p>
    <w:p w14:paraId="6BDF8B2B" w14:textId="77777777" w:rsidR="0020365B" w:rsidRPr="0020365B" w:rsidRDefault="0020365B" w:rsidP="008924DB">
      <w:pPr>
        <w:jc w:val="both"/>
        <w:rPr>
          <w:lang w:val="de-DE"/>
        </w:rPr>
      </w:pPr>
    </w:p>
    <w:p w14:paraId="79EAE967" w14:textId="77777777" w:rsidR="0020365B" w:rsidRPr="0020365B" w:rsidRDefault="0020365B" w:rsidP="008924DB">
      <w:pPr>
        <w:jc w:val="both"/>
        <w:rPr>
          <w:lang w:val="de-DE"/>
        </w:rPr>
      </w:pPr>
      <w:r w:rsidRPr="0020365B">
        <w:rPr>
          <w:lang w:val="de-DE"/>
        </w:rPr>
        <w:tab/>
        <w:t>vi) Einzelheiten und Bedingungen einschließlich Entgelten für Kundendienstleistungen und Wartungsdienste und</w:t>
      </w:r>
    </w:p>
    <w:p w14:paraId="44090D21" w14:textId="77777777" w:rsidR="0020365B" w:rsidRPr="0020365B" w:rsidRDefault="0020365B" w:rsidP="008924DB">
      <w:pPr>
        <w:jc w:val="both"/>
        <w:rPr>
          <w:lang w:val="de-DE"/>
        </w:rPr>
      </w:pPr>
    </w:p>
    <w:p w14:paraId="2A497671" w14:textId="77777777" w:rsidR="0020365B" w:rsidRPr="0020365B" w:rsidRDefault="0020365B" w:rsidP="008924DB">
      <w:pPr>
        <w:jc w:val="both"/>
        <w:rPr>
          <w:lang w:val="de-DE"/>
        </w:rPr>
      </w:pPr>
      <w:r w:rsidRPr="0020365B">
        <w:rPr>
          <w:lang w:val="de-DE"/>
        </w:rPr>
        <w:tab/>
        <w:t>vii) Angaben dazu, mit welchen Mitteln aktualisierte Informationen über alle anwendbaren Tarife und Wartungsentgelte eingeholt werden können,</w:t>
      </w:r>
    </w:p>
    <w:p w14:paraId="5F51A384" w14:textId="77777777" w:rsidR="0020365B" w:rsidRPr="0020365B" w:rsidRDefault="0020365B" w:rsidP="008924DB">
      <w:pPr>
        <w:jc w:val="both"/>
        <w:rPr>
          <w:lang w:val="de-DE"/>
        </w:rPr>
      </w:pPr>
    </w:p>
    <w:p w14:paraId="59FAF052"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als Teil der Informationen über die Vertragsdauer bei gebündelten Diensten und die Bedingungen für die Verlängerung und Kündigung des Vertrags gegebenenfalls die Bedingungen für die Kündigung des Bündelvertrags oder von Bestandteilen des Vertrags,</w:t>
      </w:r>
    </w:p>
    <w:p w14:paraId="0AE24CD0" w14:textId="77777777" w:rsidR="0020365B" w:rsidRPr="0020365B" w:rsidRDefault="0020365B" w:rsidP="008924DB">
      <w:pPr>
        <w:jc w:val="both"/>
        <w:rPr>
          <w:lang w:val="de-DE"/>
        </w:rPr>
      </w:pPr>
    </w:p>
    <w:p w14:paraId="26A984EE" w14:textId="77777777" w:rsidR="0020365B" w:rsidRPr="0020365B" w:rsidRDefault="0020365B" w:rsidP="008924DB">
      <w:pPr>
        <w:jc w:val="both"/>
        <w:rPr>
          <w:lang w:val="de-DE"/>
        </w:rPr>
      </w:pPr>
      <w:r w:rsidRPr="0020365B">
        <w:rPr>
          <w:lang w:val="de-DE"/>
        </w:rPr>
        <w:tab/>
      </w:r>
      <w:r w:rsidRPr="0020365B">
        <w:rPr>
          <w:i/>
          <w:iCs/>
          <w:lang w:val="de-DE"/>
        </w:rPr>
        <w:t>d)</w:t>
      </w:r>
      <w:r w:rsidRPr="0020365B">
        <w:rPr>
          <w:lang w:val="de-DE"/>
        </w:rPr>
        <w:t> unbeschadet des Artikels 13 der DSGVO Informationen darüber, welche personen</w:t>
      </w:r>
      <w:r w:rsidRPr="0020365B">
        <w:rPr>
          <w:lang w:val="de-DE"/>
        </w:rPr>
        <w:softHyphen/>
        <w:t>bezogenen Daten vor der Bereitstellung des Dienstes bereitzustellen oder im Zuge der Bereitstellung zu erfassen sind,</w:t>
      </w:r>
    </w:p>
    <w:p w14:paraId="505D6F3C" w14:textId="77777777" w:rsidR="0020365B" w:rsidRPr="0020365B" w:rsidRDefault="0020365B" w:rsidP="008924DB">
      <w:pPr>
        <w:jc w:val="both"/>
        <w:rPr>
          <w:lang w:val="de-DE"/>
        </w:rPr>
      </w:pPr>
    </w:p>
    <w:p w14:paraId="2B81234B" w14:textId="77777777" w:rsidR="0020365B" w:rsidRPr="0020365B" w:rsidRDefault="0020365B" w:rsidP="008924DB">
      <w:pPr>
        <w:jc w:val="both"/>
        <w:rPr>
          <w:lang w:val="de-DE"/>
        </w:rPr>
      </w:pPr>
      <w:r w:rsidRPr="0020365B">
        <w:rPr>
          <w:lang w:val="de-DE"/>
        </w:rPr>
        <w:tab/>
      </w:r>
      <w:r w:rsidRPr="0020365B">
        <w:rPr>
          <w:i/>
          <w:iCs/>
          <w:lang w:val="de-DE"/>
        </w:rPr>
        <w:t>e)</w:t>
      </w:r>
      <w:r w:rsidRPr="0020365B">
        <w:rPr>
          <w:lang w:val="de-DE"/>
        </w:rPr>
        <w:t> Einzelheiten über für Endnutzer mit Behinderungen bestimmte Produkte und Dienste und dazu, wie aktualisierte Informationen eingeholt werden können,</w:t>
      </w:r>
    </w:p>
    <w:p w14:paraId="1433CD90" w14:textId="77777777" w:rsidR="0020365B" w:rsidRPr="0020365B" w:rsidRDefault="0020365B" w:rsidP="008924DB">
      <w:pPr>
        <w:jc w:val="both"/>
        <w:rPr>
          <w:lang w:val="de-DE"/>
        </w:rPr>
      </w:pPr>
    </w:p>
    <w:p w14:paraId="2261D492" w14:textId="77777777" w:rsidR="0020365B" w:rsidRPr="0020365B" w:rsidRDefault="0020365B" w:rsidP="008924DB">
      <w:pPr>
        <w:jc w:val="both"/>
        <w:rPr>
          <w:lang w:val="de-DE"/>
        </w:rPr>
      </w:pPr>
      <w:r w:rsidRPr="0020365B">
        <w:rPr>
          <w:lang w:val="de-DE"/>
        </w:rPr>
        <w:tab/>
      </w:r>
      <w:r w:rsidRPr="0020365B">
        <w:rPr>
          <w:i/>
          <w:iCs/>
          <w:lang w:val="de-DE"/>
        </w:rPr>
        <w:t>f)</w:t>
      </w:r>
      <w:r w:rsidRPr="0020365B">
        <w:rPr>
          <w:lang w:val="de-DE"/>
        </w:rPr>
        <w:t> Mittel zur Einleitung von Streitbeilegungsverfahren einschließlich der eventuellen Einreichung einer Beschwerde oder Klage beim Ombudsdienst für Telekommunikation,</w:t>
      </w:r>
    </w:p>
    <w:p w14:paraId="1E24B4EA" w14:textId="77777777" w:rsidR="0020365B" w:rsidRPr="0020365B" w:rsidRDefault="0020365B" w:rsidP="008924DB">
      <w:pPr>
        <w:jc w:val="both"/>
        <w:rPr>
          <w:lang w:val="de-DE"/>
        </w:rPr>
      </w:pPr>
    </w:p>
    <w:p w14:paraId="013D409D" w14:textId="77777777" w:rsidR="0020365B" w:rsidRPr="0020365B" w:rsidRDefault="0020365B" w:rsidP="008924DB">
      <w:pPr>
        <w:jc w:val="both"/>
        <w:rPr>
          <w:lang w:val="de-DE"/>
        </w:rPr>
      </w:pPr>
      <w:r w:rsidRPr="0020365B">
        <w:rPr>
          <w:lang w:val="de-DE"/>
        </w:rPr>
        <w:tab/>
        <w:t>3. für Betreiber öffentlich zugänglicher nummerngebundener interpersoneller Kommunikationsdienste, zusätzlich zu den in Nr. 1 und 2 aufgeführten Informationen:</w:t>
      </w:r>
    </w:p>
    <w:p w14:paraId="25E48514" w14:textId="77777777" w:rsidR="0020365B" w:rsidRPr="0020365B" w:rsidRDefault="0020365B" w:rsidP="008924DB">
      <w:pPr>
        <w:jc w:val="both"/>
        <w:rPr>
          <w:lang w:val="de-DE"/>
        </w:rPr>
      </w:pPr>
    </w:p>
    <w:p w14:paraId="4AD21307"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etwaige Beschränkungen des Zugangs zu Notrufdiensten oder zu Angaben zum Anruferstandort aufgrund fehlender technischer Durchführbarkeit, sofern der Dienst Endnutzern den Verbindungsaufbau zu einer Nummer in einem nationalen oder internationalen Nummerierungsplan ermöglicht,</w:t>
      </w:r>
    </w:p>
    <w:p w14:paraId="7830D2D0" w14:textId="77777777" w:rsidR="0020365B" w:rsidRPr="0020365B" w:rsidRDefault="0020365B" w:rsidP="008924DB">
      <w:pPr>
        <w:jc w:val="both"/>
        <w:rPr>
          <w:lang w:val="de-DE"/>
        </w:rPr>
      </w:pPr>
    </w:p>
    <w:p w14:paraId="041460DD"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die Möglichkeiten der Teilnehmer gemäß Artikel 133, festzulegen, ob ihre personenbezogenen Daten in ein Verzeichnis oder bei einem Verzeichnisauskunftsdienst aufgenommen werden, und die betreffenden Daten,</w:t>
      </w:r>
    </w:p>
    <w:p w14:paraId="1CD4B5F6" w14:textId="77777777" w:rsidR="0020365B" w:rsidRPr="0020365B" w:rsidRDefault="0020365B" w:rsidP="008924DB">
      <w:pPr>
        <w:jc w:val="both"/>
        <w:rPr>
          <w:lang w:val="de-DE"/>
        </w:rPr>
      </w:pPr>
    </w:p>
    <w:p w14:paraId="27555045" w14:textId="77777777" w:rsidR="0020365B" w:rsidRPr="0020365B" w:rsidRDefault="0020365B" w:rsidP="008924DB">
      <w:pPr>
        <w:jc w:val="both"/>
        <w:rPr>
          <w:lang w:val="de-DE"/>
        </w:rPr>
      </w:pPr>
      <w:r w:rsidRPr="0020365B">
        <w:rPr>
          <w:lang w:val="de-DE"/>
        </w:rPr>
        <w:tab/>
        <w:t>4. für Anbieter von Internetzugangsdiensten, zusätzlich zu den in Nr. 1 und 2 aufgeführten Informationen: die gemäß Artikel 4 Absatz 1 der Verordnung (EU) 2015/2120 vorgeschriebenen Informationen.</w:t>
      </w:r>
    </w:p>
    <w:p w14:paraId="0EF53FDC" w14:textId="77777777" w:rsidR="0020365B" w:rsidRPr="0020365B" w:rsidRDefault="0020365B" w:rsidP="008924DB">
      <w:pPr>
        <w:jc w:val="both"/>
        <w:rPr>
          <w:lang w:val="de-DE"/>
        </w:rPr>
      </w:pPr>
    </w:p>
    <w:p w14:paraId="719F97C3" w14:textId="77777777" w:rsidR="0020365B" w:rsidRPr="0020365B" w:rsidRDefault="0020365B" w:rsidP="008924DB">
      <w:pPr>
        <w:jc w:val="both"/>
        <w:rPr>
          <w:lang w:val="de-DE"/>
        </w:rPr>
      </w:pPr>
      <w:r w:rsidRPr="0020365B">
        <w:rPr>
          <w:lang w:val="de-DE"/>
        </w:rPr>
        <w:tab/>
        <w:t xml:space="preserve">Diese Informationen sind in klarer und verständlicher Weise auf einem dauerhaften Datenträger im Sinne von Artikel I.1 Nr. 15 des Wirtschaftsgesetzbuches oder - falls die Erteilung auf einem dauerhaften Datenträger nicht realisierbar ist - in einem vom Betreiber bereitgestellten leicht herunterladbaren Dokument zu erteilen. Der Betreiber macht den Verbraucher und andere Endnutzer, auf die vorliegender Artikel anwendbar ist, ausdrücklich </w:t>
      </w:r>
      <w:r w:rsidRPr="0020365B">
        <w:rPr>
          <w:lang w:val="de-DE"/>
        </w:rPr>
        <w:lastRenderedPageBreak/>
        <w:t>auf die Verfügbarkeit dieses Dokuments und darauf aufmerksam, dass es wichtig ist, es für die Zwecke der Dokumentierung, der künftigen Bezugnahme und der unveränderten Wiedergabe herunterzuladen.</w:t>
      </w:r>
    </w:p>
    <w:p w14:paraId="128E0090" w14:textId="77777777" w:rsidR="0020365B" w:rsidRPr="0020365B" w:rsidRDefault="0020365B" w:rsidP="008924DB">
      <w:pPr>
        <w:jc w:val="both"/>
        <w:rPr>
          <w:lang w:val="de-DE"/>
        </w:rPr>
      </w:pPr>
    </w:p>
    <w:p w14:paraId="6CB85D5D" w14:textId="77777777" w:rsidR="0020365B" w:rsidRPr="0020365B" w:rsidRDefault="0020365B" w:rsidP="008924DB">
      <w:pPr>
        <w:jc w:val="both"/>
        <w:rPr>
          <w:lang w:val="de-DE"/>
        </w:rPr>
      </w:pPr>
      <w:r w:rsidRPr="0020365B">
        <w:rPr>
          <w:lang w:val="de-DE"/>
        </w:rPr>
        <w:tab/>
        <w:t>Diese Informationen werden auf Anfrage in einem Format bereitgestellt, das nach den nationalen Rechtsvorschriften zur Umsetzung der Rechtsvorschriften der Europäischen Union zur Harmonisierung der Barrierefreiheitsanforderungen an Produkte und Dienstleistungen für Endnutzer mit Behinderungen zugänglich ist.</w:t>
      </w:r>
    </w:p>
    <w:p w14:paraId="77E2BCCE" w14:textId="77777777" w:rsidR="0020365B" w:rsidRPr="0020365B" w:rsidRDefault="0020365B" w:rsidP="008924DB">
      <w:pPr>
        <w:jc w:val="both"/>
        <w:rPr>
          <w:lang w:val="de-DE"/>
        </w:rPr>
      </w:pPr>
    </w:p>
    <w:p w14:paraId="50722D23" w14:textId="77777777" w:rsidR="0020365B" w:rsidRPr="0020365B" w:rsidRDefault="0020365B" w:rsidP="008924DB">
      <w:pPr>
        <w:jc w:val="both"/>
        <w:rPr>
          <w:lang w:val="de-DE"/>
        </w:rPr>
      </w:pPr>
      <w:r w:rsidRPr="0020365B">
        <w:rPr>
          <w:lang w:val="de-DE"/>
        </w:rPr>
        <w:tab/>
        <w:t>§ 2 ­ Betreiber anderer öffentlich zugänglicher elektronischer Kommunikationsdienste als für die Bereitstellung von Diensten der Maschine-Maschine-Kommunikation genutzte Übertragungsdienste stellen den Verbrauchern und Endnutzern, bei denen es sich um Kleinstunternehmen, kleine Unternehmen, Kleinstorganisationen ohne Gewinnerzielungs</w:t>
      </w:r>
      <w:r w:rsidRPr="0020365B">
        <w:rPr>
          <w:lang w:val="de-DE"/>
        </w:rPr>
        <w:softHyphen/>
        <w:t>absicht oder kleine Organisationen ohne Gewinnerzielungsabsicht handelt, in Absatz 2 erwähnte Vertragszusammenfassungen bereit, sofern diese Endnutzer nicht individuelle Vertragsverhandlungen vorgezogen und vor Vertragsabschluss ausdrücklich zugestimmt haben, diese Zusammenfassungen nicht zu erhalten.</w:t>
      </w:r>
    </w:p>
    <w:p w14:paraId="473A6CC2" w14:textId="77777777" w:rsidR="0020365B" w:rsidRPr="0020365B" w:rsidRDefault="0020365B" w:rsidP="008924DB">
      <w:pPr>
        <w:jc w:val="both"/>
        <w:rPr>
          <w:lang w:val="de-DE"/>
        </w:rPr>
      </w:pPr>
    </w:p>
    <w:p w14:paraId="276B2E89" w14:textId="77777777" w:rsidR="0020365B" w:rsidRPr="0020365B" w:rsidRDefault="0020365B" w:rsidP="008924DB">
      <w:pPr>
        <w:jc w:val="both"/>
        <w:rPr>
          <w:lang w:val="de-DE"/>
        </w:rPr>
      </w:pPr>
      <w:r w:rsidRPr="0020365B">
        <w:rPr>
          <w:lang w:val="de-DE"/>
        </w:rPr>
        <w:tab/>
        <w:t>Die Vertragszusammenfassungen erfüllen die in Durchführungsrechtsakten der Europäischen Kommission festgelegten Bedingungen und sind zudem leicht lesbar und so kurz wie möglich.</w:t>
      </w:r>
    </w:p>
    <w:p w14:paraId="55E5125D" w14:textId="77777777" w:rsidR="0020365B" w:rsidRPr="0020365B" w:rsidRDefault="0020365B" w:rsidP="008924DB">
      <w:pPr>
        <w:jc w:val="both"/>
        <w:rPr>
          <w:lang w:val="de-DE"/>
        </w:rPr>
      </w:pPr>
    </w:p>
    <w:p w14:paraId="4FFE5665" w14:textId="77777777" w:rsidR="0020365B" w:rsidRPr="0020365B" w:rsidRDefault="0020365B" w:rsidP="008924DB">
      <w:pPr>
        <w:jc w:val="both"/>
        <w:rPr>
          <w:lang w:val="de-DE"/>
        </w:rPr>
      </w:pPr>
      <w:r w:rsidRPr="0020365B">
        <w:rPr>
          <w:lang w:val="de-DE"/>
        </w:rPr>
        <w:tab/>
        <w:t>Die in Absatz 1 erwähnten Betreiber stellen die Vertragszusammenfassung Verbrauchern und in vorliegendem Paragraphen erwähnten Endnutzern vor Abschluss des Vertrags - auch bei Fernabsatzverträgen - kostenlos zur Verfügung.</w:t>
      </w:r>
    </w:p>
    <w:p w14:paraId="6B454E02" w14:textId="77777777" w:rsidR="0020365B" w:rsidRPr="0020365B" w:rsidRDefault="0020365B" w:rsidP="008924DB">
      <w:pPr>
        <w:jc w:val="both"/>
        <w:rPr>
          <w:lang w:val="de-DE"/>
        </w:rPr>
      </w:pPr>
    </w:p>
    <w:p w14:paraId="5CCEA374" w14:textId="77777777" w:rsidR="0020365B" w:rsidRPr="0020365B" w:rsidRDefault="0020365B" w:rsidP="008924DB">
      <w:pPr>
        <w:jc w:val="both"/>
        <w:rPr>
          <w:lang w:val="de-DE"/>
        </w:rPr>
      </w:pPr>
      <w:r w:rsidRPr="0020365B">
        <w:rPr>
          <w:lang w:val="de-DE"/>
        </w:rPr>
        <w:tab/>
        <w:t>Ist es aus objektiven technischen Gründen nicht möglich, die Vertragszusammenfassung zu dem vorgesehen Zeitpunkt vor Vertragsabschluss zur Verfügung zu stellen, so muss dies anschließend ohne ungebührliche Verzögerung erfolgen und der Vertrag wird erst wirksam, wenn der Verbraucher oder der in vorliegendem Paragraphen erwähnte Endnutzer nach Erhalt der Vertragszusammenfassung sein Einverständnis bestätigt hat.</w:t>
      </w:r>
    </w:p>
    <w:p w14:paraId="7E617560" w14:textId="77777777" w:rsidR="0020365B" w:rsidRPr="0020365B" w:rsidRDefault="0020365B" w:rsidP="008924DB">
      <w:pPr>
        <w:jc w:val="both"/>
        <w:rPr>
          <w:lang w:val="de-DE"/>
        </w:rPr>
      </w:pPr>
    </w:p>
    <w:p w14:paraId="7BE0D4B7" w14:textId="77777777" w:rsidR="0020365B" w:rsidRPr="0020365B" w:rsidRDefault="0020365B" w:rsidP="008924DB">
      <w:pPr>
        <w:jc w:val="both"/>
        <w:rPr>
          <w:lang w:val="de-DE"/>
        </w:rPr>
      </w:pPr>
      <w:r w:rsidRPr="0020365B">
        <w:rPr>
          <w:lang w:val="de-DE"/>
        </w:rPr>
        <w:tab/>
        <w:t>§ 3 ­ Die in den Paragraphen 1 und 2 erwähnten Informationen werden zu einem integralen Bestandteil des Vertrags und dürfen unbeschadet der Anwendung von § 4 nur geändert werden, wenn sich die Vertragsparteien ausdrücklich darauf einigen.</w:t>
      </w:r>
    </w:p>
    <w:p w14:paraId="7B4D5F99" w14:textId="77777777" w:rsidR="0020365B" w:rsidRPr="0020365B" w:rsidRDefault="0020365B" w:rsidP="008924DB">
      <w:pPr>
        <w:jc w:val="both"/>
        <w:rPr>
          <w:lang w:val="de-DE"/>
        </w:rPr>
      </w:pPr>
    </w:p>
    <w:p w14:paraId="625958CE" w14:textId="77777777" w:rsidR="0020365B" w:rsidRPr="0020365B" w:rsidRDefault="0020365B" w:rsidP="008924DB">
      <w:pPr>
        <w:jc w:val="both"/>
        <w:rPr>
          <w:lang w:val="de-DE"/>
        </w:rPr>
      </w:pPr>
      <w:r w:rsidRPr="0020365B">
        <w:rPr>
          <w:lang w:val="de-DE"/>
        </w:rPr>
        <w:tab/>
        <w:t>§ 4 ­ Unbeschadet der Anwendung der Artikel VI.83 und VI.84 des Wirtschaftsgesetz</w:t>
      </w:r>
      <w:r w:rsidRPr="0020365B">
        <w:rPr>
          <w:lang w:val="de-DE"/>
        </w:rPr>
        <w:softHyphen/>
        <w:t>buches haben Teilnehmer bei Bekanntgabe von Änderungen der Vertragsbedingungen, die der Betreiber anderer öffentlich zugänglicher elektronischer Kommunikationsdienste als nummernunabhängiger interpersoneller Kommunikationsdienste vorschlägt, das Recht, ihren Vertrag ohne zusätzliche Kosten zu kündigen, es sei denn, der Betreiber kann beweisen, dass die vorgeschlagenen Änderungen ausschließlich zum Vorteil des Endnutzers sind, rein administrativer Art sind und keine negativen Auswirkungen auf den Endnutzer haben, oder die vorgeschlagenen Änderungen sind unmittelbar durch oder aufgrund von Rechtsvorschriften vorgeschrieben, die dem Betreiber hinsichtlich der Umsetzung keine Wahl lassen, oder es handelt sich um eine an den Verbraucherpreisindex gekoppelte Erhöhung, die in dem in § 3 erwähnten Vertrag vorgesehen ist.</w:t>
      </w:r>
    </w:p>
    <w:p w14:paraId="18B0CA27" w14:textId="77777777" w:rsidR="0020365B" w:rsidRPr="0020365B" w:rsidRDefault="0020365B" w:rsidP="008924DB">
      <w:pPr>
        <w:jc w:val="both"/>
        <w:rPr>
          <w:lang w:val="de-DE"/>
        </w:rPr>
      </w:pPr>
    </w:p>
    <w:p w14:paraId="5148028C" w14:textId="77777777" w:rsidR="0020365B" w:rsidRPr="0020365B" w:rsidRDefault="0020365B" w:rsidP="008924DB">
      <w:pPr>
        <w:jc w:val="both"/>
        <w:rPr>
          <w:lang w:val="de-DE"/>
        </w:rPr>
      </w:pPr>
      <w:r w:rsidRPr="0020365B">
        <w:rPr>
          <w:lang w:val="de-DE"/>
        </w:rPr>
        <w:tab/>
        <w:t xml:space="preserve">Die Teilnehmer werden einzeln über solche Änderungen rechtzeitig und ordnungsgemäß, mindestens einen Monat im Voraus, in klarer und verständlicher Form auf </w:t>
      </w:r>
      <w:r w:rsidRPr="0020365B">
        <w:rPr>
          <w:lang w:val="de-DE"/>
        </w:rPr>
        <w:lastRenderedPageBreak/>
        <w:t>einem dauerhaften Datenträger benachrichtigt und gleichzeitig auf ihr Recht aufmerksam gemacht, diesen Vertrag spätestens drei Monate nach der Benachrichtigung ohne Zahlung einer Vertragsstrafe zu kündigen.</w:t>
      </w:r>
    </w:p>
    <w:p w14:paraId="5296A088" w14:textId="77777777" w:rsidR="0020365B" w:rsidRPr="0020365B" w:rsidRDefault="0020365B" w:rsidP="008924DB">
      <w:pPr>
        <w:jc w:val="both"/>
        <w:rPr>
          <w:lang w:val="de-DE"/>
        </w:rPr>
      </w:pPr>
    </w:p>
    <w:p w14:paraId="77995BEB" w14:textId="77777777" w:rsidR="0020365B" w:rsidRPr="0020365B" w:rsidRDefault="0020365B" w:rsidP="008924DB">
      <w:pPr>
        <w:jc w:val="both"/>
        <w:rPr>
          <w:lang w:val="de-DE"/>
        </w:rPr>
      </w:pPr>
      <w:r w:rsidRPr="0020365B">
        <w:rPr>
          <w:lang w:val="de-DE"/>
        </w:rPr>
        <w:tab/>
        <w:t>Hinsichtlich der für die Bereitstellung von Diensten der Maschine-Maschine-Kommunikation genutzten Übertragungsdienste kommen die in vorliegendem Paragraphen erwähnten Rechte nur Endnutzern zugute, bei denen es sich um Verbraucher, Kleinstunternehmen, kleine Unternehmen, Kleinstorganisationen ohne Gewinnerzielungs</w:t>
      </w:r>
      <w:r w:rsidRPr="0020365B">
        <w:rPr>
          <w:lang w:val="de-DE"/>
        </w:rPr>
        <w:softHyphen/>
        <w:t>absicht oder kleine Organisationen ohne Gewinnerzielungsabsicht handelt.</w:t>
      </w:r>
    </w:p>
    <w:p w14:paraId="51683065" w14:textId="77777777" w:rsidR="0020365B" w:rsidRPr="0020365B" w:rsidRDefault="0020365B" w:rsidP="008924DB">
      <w:pPr>
        <w:jc w:val="both"/>
        <w:rPr>
          <w:lang w:val="de-DE"/>
        </w:rPr>
      </w:pPr>
    </w:p>
    <w:p w14:paraId="25156D6E" w14:textId="77777777" w:rsidR="0020365B" w:rsidRPr="0020365B" w:rsidRDefault="0020365B" w:rsidP="008924DB">
      <w:pPr>
        <w:jc w:val="both"/>
        <w:rPr>
          <w:lang w:val="de-DE"/>
        </w:rPr>
      </w:pPr>
      <w:r w:rsidRPr="0020365B">
        <w:rPr>
          <w:lang w:val="de-DE"/>
        </w:rPr>
        <w:tab/>
        <w:t>§ 5 ­ Die ursprüngliche Laufzeit von Verträgen zwischen Verbrauchern und Betreibern öffentlich zugänglicher elektronischer Kommunikationsdienste, bei denen es sich weder um nummernunabhängige interpersonelle Kommunikationsdienste noch um für die Bereitstellung von Diensten der Maschine-Maschine-Kommunikation genutzte Übertragungsdienste handelt, darf nicht länger als vierundzwanzig Monate betragen. Diese Beschränkung gilt auch für Verträge zwischen den im ersten Satz erwähnten Betreibern und Endnutzern, bei denen es sich um Kleinstunternehmen, kleine Unternehmen, Kleinstorganisationen ohne Gewinnerzielungs</w:t>
      </w:r>
      <w:r w:rsidRPr="0020365B">
        <w:rPr>
          <w:lang w:val="de-DE"/>
        </w:rPr>
        <w:softHyphen/>
        <w:t>absicht oder kleine Organisationen ohne Gewinnerzielungsabsicht handelt, es sei denn, diese Endnutzer haben bei Vertragsabschluss ausdrücklich und freiwillig zugestimmt, die ursprüngliche Laufzeit von vierundzwanzig Monaten zu überschreiten.</w:t>
      </w:r>
    </w:p>
    <w:p w14:paraId="4213ED87" w14:textId="77777777" w:rsidR="0020365B" w:rsidRPr="0020365B" w:rsidRDefault="0020365B" w:rsidP="008924DB">
      <w:pPr>
        <w:jc w:val="both"/>
        <w:rPr>
          <w:lang w:val="de-DE"/>
        </w:rPr>
      </w:pPr>
    </w:p>
    <w:p w14:paraId="118C2259" w14:textId="77777777" w:rsidR="0020365B" w:rsidRPr="0020365B" w:rsidRDefault="0020365B" w:rsidP="008924DB">
      <w:pPr>
        <w:jc w:val="both"/>
        <w:rPr>
          <w:lang w:val="de-DE"/>
        </w:rPr>
      </w:pPr>
      <w:r w:rsidRPr="0020365B">
        <w:rPr>
          <w:lang w:val="de-DE"/>
        </w:rPr>
        <w:tab/>
        <w:t>Die in § 1 erwähnte Laufzeitbeschränkung gilt nicht für einen Ratenzahlungsvertrag, mit dem der Verbraucher oder Endnutzer Ratenzahlungen ausschließlich für die Bereitstellung einer physischen Verbindung zugestimmt hat. Ein solcher Vertrag wird getrennt von dem in § 1 erwähnten Vertrag geschlossen, umfasst keine Endgeräte wie Router oder Modems und hindert die Verbraucher und Endnutzer nicht daran, ihre Rechte gemäß § 4 und den Artikeln 111/3 und 113/1 wahrzunehmen.</w:t>
      </w:r>
    </w:p>
    <w:p w14:paraId="480E5CB0" w14:textId="77777777" w:rsidR="0020365B" w:rsidRPr="0020365B" w:rsidRDefault="0020365B" w:rsidP="008924DB">
      <w:pPr>
        <w:jc w:val="both"/>
        <w:rPr>
          <w:lang w:val="de-DE"/>
        </w:rPr>
      </w:pPr>
    </w:p>
    <w:p w14:paraId="6A06BA28" w14:textId="77777777" w:rsidR="0020365B" w:rsidRPr="0020365B" w:rsidRDefault="0020365B" w:rsidP="008924DB">
      <w:pPr>
        <w:jc w:val="both"/>
        <w:rPr>
          <w:lang w:val="de-DE"/>
        </w:rPr>
      </w:pPr>
      <w:r w:rsidRPr="0020365B">
        <w:rPr>
          <w:lang w:val="de-DE"/>
        </w:rPr>
        <w:tab/>
        <w:t>§ 6 ­ Spätestens einen Monat vor der automatischen Verlängerung eines befristeten Vertrags über elektronische Kommunikationsdienste, bei denen es sich weder um nummernunabhängige interpersonelle Kommunikationsdienste noch um für die Bereitstellung von Diensten der Maschine-Maschine-Kommunikation genutzte Übertragungsdienste handelt, unterrichten Betreiber die Teilnehmer auf einem dauerhaften Datenträger in Fettdruck und an herausragender Stelle über das Ende des ursprünglichen Vertragsverhältnisses und über die Modalitäten der Vertragskündigung gemäß Artikel 111/3. Ferner beraten die Betreiber gleichzeitig gemäß den Modalitäten des Artikels 109 die Teilnehmer auf dem dauerhaften Datenträger hinsichtlich des besten Tarifs in Bezug auf ihre Dienste.</w:t>
      </w:r>
    </w:p>
    <w:p w14:paraId="1F2071CA" w14:textId="77777777" w:rsidR="0020365B" w:rsidRPr="0020365B" w:rsidRDefault="0020365B" w:rsidP="008924DB">
      <w:pPr>
        <w:jc w:val="both"/>
        <w:rPr>
          <w:lang w:val="de-DE"/>
        </w:rPr>
      </w:pPr>
    </w:p>
    <w:p w14:paraId="3ABA2362" w14:textId="77777777" w:rsidR="0020365B" w:rsidRPr="0020365B" w:rsidRDefault="0020365B" w:rsidP="008924DB">
      <w:pPr>
        <w:jc w:val="both"/>
        <w:rPr>
          <w:lang w:val="de-DE"/>
        </w:rPr>
      </w:pPr>
      <w:r w:rsidRPr="0020365B">
        <w:rPr>
          <w:lang w:val="de-DE"/>
        </w:rPr>
        <w:tab/>
        <w:t>§ 7 ­ Die Beweislast für die Erfüllung der Informations- und Zustimmungspflichten obliegt dem Betreiber."</w:t>
      </w:r>
    </w:p>
    <w:p w14:paraId="11EC27A4" w14:textId="77777777" w:rsidR="0020365B" w:rsidRPr="0020365B" w:rsidRDefault="0020365B" w:rsidP="008924DB">
      <w:pPr>
        <w:jc w:val="both"/>
        <w:rPr>
          <w:lang w:val="de-DE"/>
        </w:rPr>
      </w:pPr>
    </w:p>
    <w:p w14:paraId="2BB98B88" w14:textId="77777777" w:rsidR="0020365B" w:rsidRPr="0020365B" w:rsidRDefault="0020365B" w:rsidP="008924DB">
      <w:pPr>
        <w:jc w:val="both"/>
        <w:rPr>
          <w:lang w:val="de-DE"/>
        </w:rPr>
      </w:pPr>
    </w:p>
    <w:p w14:paraId="082AA8CA" w14:textId="77777777" w:rsidR="0020365B" w:rsidRPr="0020365B" w:rsidRDefault="0020365B" w:rsidP="008924DB">
      <w:pPr>
        <w:jc w:val="both"/>
        <w:rPr>
          <w:lang w:val="de-DE"/>
        </w:rPr>
      </w:pPr>
      <w:r w:rsidRPr="0020365B">
        <w:rPr>
          <w:lang w:val="de-DE"/>
        </w:rPr>
        <w:tab/>
      </w:r>
      <w:r w:rsidRPr="0020365B">
        <w:rPr>
          <w:b/>
          <w:lang w:val="de-DE"/>
        </w:rPr>
        <w:t>Art. 144 -</w:t>
      </w:r>
      <w:r w:rsidRPr="0020365B">
        <w:rPr>
          <w:lang w:val="de-DE"/>
        </w:rPr>
        <w:t xml:space="preserve"> Artikel 109 desselben Gesetzes, abgeändert durch das Gesetz vom 10. Juli 2012, wird wie folgt ersetzt:</w:t>
      </w:r>
    </w:p>
    <w:p w14:paraId="679A12B0" w14:textId="77777777" w:rsidR="0020365B" w:rsidRPr="0020365B" w:rsidRDefault="0020365B" w:rsidP="008924DB">
      <w:pPr>
        <w:jc w:val="both"/>
        <w:rPr>
          <w:lang w:val="de-DE"/>
        </w:rPr>
      </w:pPr>
    </w:p>
    <w:p w14:paraId="1CCBEAD1" w14:textId="77777777" w:rsidR="0020365B" w:rsidRPr="0020365B" w:rsidRDefault="0020365B" w:rsidP="008924DB">
      <w:pPr>
        <w:jc w:val="both"/>
        <w:rPr>
          <w:lang w:val="de-DE"/>
        </w:rPr>
      </w:pPr>
      <w:r w:rsidRPr="0020365B">
        <w:rPr>
          <w:lang w:val="de-DE"/>
        </w:rPr>
        <w:tab/>
        <w:t>"Art. 109 - Mindestens einmal pro Jahr erteilen Betreiber elektronischer Kommunika</w:t>
      </w:r>
      <w:r w:rsidRPr="0020365B">
        <w:rPr>
          <w:lang w:val="de-DE"/>
        </w:rPr>
        <w:softHyphen/>
        <w:t>tionsdienste, bei denen es sich weder um nummernunabhängige interpersonelle Kommunika</w:t>
      </w:r>
      <w:r w:rsidRPr="0020365B">
        <w:rPr>
          <w:lang w:val="de-DE"/>
        </w:rPr>
        <w:softHyphen/>
        <w:t xml:space="preserve">tionsdienste noch um für die Bereitstellung von Diensten der Maschine-Maschine-Kommunikation genutzte Übertragungsdienste handelt, den Teilnehmern auf einem dauerhaften Datenträger Informationen hinsichtlich des für sie vorteilhaftesten Tarifplans unter </w:t>
      </w:r>
      <w:r w:rsidRPr="0020365B">
        <w:rPr>
          <w:lang w:val="de-DE"/>
        </w:rPr>
        <w:lastRenderedPageBreak/>
        <w:t>Berücksichtigung ihres Verbrauchsprofils, das während des vom Institut festgelegten Zeitraums berechnet wird. Wenn ein Betreiber einem Teilnehmer mit einem Tarifplan für Verbraucher den vorteilhaftesten Tarifplan mitteilt, fügt er ebenfalls gemäß den vom Institut festgelegten Modalitäten auf einem dauerhaften Träger die Daten des dafür benutzten Verbrauchsprofils hinzu.</w:t>
      </w:r>
    </w:p>
    <w:p w14:paraId="55FC1796" w14:textId="77777777" w:rsidR="0020365B" w:rsidRPr="0020365B" w:rsidRDefault="0020365B" w:rsidP="008924DB">
      <w:pPr>
        <w:jc w:val="both"/>
        <w:rPr>
          <w:lang w:val="de-DE"/>
        </w:rPr>
      </w:pPr>
    </w:p>
    <w:p w14:paraId="4321B028" w14:textId="77777777" w:rsidR="0020365B" w:rsidRPr="0020365B" w:rsidRDefault="0020365B" w:rsidP="008924DB">
      <w:pPr>
        <w:jc w:val="both"/>
        <w:rPr>
          <w:lang w:val="de-DE"/>
        </w:rPr>
      </w:pPr>
      <w:r w:rsidRPr="0020365B">
        <w:rPr>
          <w:lang w:val="de-DE"/>
        </w:rPr>
        <w:tab/>
        <w:t>Für Internetzugangsdienste sind Tarifpläne anzugeben, mit denen das sich aus dem Verbrauchsprofil ergebende Volumen heruntergeladener Daten verarbeitet werden kann, gegebenenfalls zu einem niedrigeren Preis, selbst wenn diese Tarifpläne eine niedrigere Downloadgeschwindigkeit mit sich bringen. Für jeden der vorerwähnten Tarifpläne sind ebenfalls Downloadgeschwindigkeit, andere relevante Merkmale und mögliche Folgen anzugeben, wenn der Teilnehmer ein kombiniertes Angebot abschließt.</w:t>
      </w:r>
    </w:p>
    <w:p w14:paraId="7E6FC020" w14:textId="77777777" w:rsidR="0020365B" w:rsidRPr="0020365B" w:rsidRDefault="0020365B" w:rsidP="008924DB">
      <w:pPr>
        <w:jc w:val="both"/>
        <w:rPr>
          <w:lang w:val="de-DE"/>
        </w:rPr>
      </w:pPr>
      <w:r w:rsidRPr="0020365B">
        <w:rPr>
          <w:lang w:val="de-DE"/>
        </w:rPr>
        <w:tab/>
      </w:r>
    </w:p>
    <w:p w14:paraId="202A8469" w14:textId="77777777" w:rsidR="0020365B" w:rsidRPr="0020365B" w:rsidRDefault="0020365B" w:rsidP="008924DB">
      <w:pPr>
        <w:jc w:val="both"/>
        <w:rPr>
          <w:lang w:val="de-DE"/>
        </w:rPr>
      </w:pPr>
      <w:r w:rsidRPr="0020365B">
        <w:rPr>
          <w:lang w:val="de-DE"/>
        </w:rPr>
        <w:tab/>
        <w:t>Falls ein Teilnehmer bei einem Betreiber zwei oder mehrere Tarifpläne abgeschlossen hat, die verschiedenen Diensten wie Festnetztelefonie, Mobildiensten, Breitband-Internet</w:t>
      </w:r>
      <w:r w:rsidRPr="0020365B">
        <w:rPr>
          <w:lang w:val="de-DE"/>
        </w:rPr>
        <w:softHyphen/>
        <w:t>zugang und/oder Fernsehdiensten entsprechen, ist gegebenenfalls als Tarifplan ein kombiniertes Angebot anzugeben, in dem diese verschiedenen Dienste in einen einzigen Tarifplan einbezogen sind, wenn dieses kombinierte Angebot billiger als die Summe der getrennten Tarifpläne ist, die der Teilnehmer abgeschlossen hat.</w:t>
      </w:r>
    </w:p>
    <w:p w14:paraId="1A26827E" w14:textId="77777777" w:rsidR="0020365B" w:rsidRPr="0020365B" w:rsidRDefault="0020365B" w:rsidP="008924DB">
      <w:pPr>
        <w:jc w:val="both"/>
        <w:rPr>
          <w:lang w:val="de-DE"/>
        </w:rPr>
      </w:pPr>
    </w:p>
    <w:p w14:paraId="5268E727" w14:textId="77777777" w:rsidR="0020365B" w:rsidRPr="0020365B" w:rsidRDefault="0020365B" w:rsidP="008924DB">
      <w:pPr>
        <w:jc w:val="both"/>
        <w:rPr>
          <w:lang w:val="de-DE"/>
        </w:rPr>
      </w:pPr>
      <w:r w:rsidRPr="0020365B">
        <w:rPr>
          <w:lang w:val="de-DE"/>
        </w:rPr>
        <w:tab/>
        <w:t>Nach Durchführung einer öffentlichen Konsultation kann das Institut die Modalitäten der in vorliegendem Paragraphen vorgesehenen Verpflichtungen festlegen. Das Institut sieht für die Umsetzung der betreffenden Verpflichtungen eine Frist von mindestens sechs Monaten ab Veröffentlichung der vorerwähnten Modalitäten vor."</w:t>
      </w:r>
    </w:p>
    <w:p w14:paraId="1D7892AB" w14:textId="77777777" w:rsidR="0020365B" w:rsidRPr="0020365B" w:rsidRDefault="0020365B" w:rsidP="008924DB">
      <w:pPr>
        <w:jc w:val="both"/>
        <w:rPr>
          <w:lang w:val="de-DE"/>
        </w:rPr>
      </w:pPr>
    </w:p>
    <w:p w14:paraId="359F793F" w14:textId="77777777" w:rsidR="0020365B" w:rsidRPr="0020365B" w:rsidRDefault="0020365B" w:rsidP="008924DB">
      <w:pPr>
        <w:jc w:val="both"/>
        <w:rPr>
          <w:lang w:val="de-DE"/>
        </w:rPr>
      </w:pPr>
    </w:p>
    <w:p w14:paraId="41FB3888" w14:textId="77777777" w:rsidR="0020365B" w:rsidRPr="0020365B" w:rsidRDefault="0020365B" w:rsidP="008924DB">
      <w:pPr>
        <w:jc w:val="both"/>
        <w:rPr>
          <w:lang w:val="de-DE"/>
        </w:rPr>
      </w:pPr>
      <w:r w:rsidRPr="0020365B">
        <w:rPr>
          <w:lang w:val="de-DE"/>
        </w:rPr>
        <w:tab/>
      </w:r>
      <w:r w:rsidRPr="0020365B">
        <w:rPr>
          <w:b/>
          <w:lang w:val="de-DE"/>
        </w:rPr>
        <w:t>Art. 145 -</w:t>
      </w:r>
      <w:r w:rsidRPr="0020365B">
        <w:rPr>
          <w:lang w:val="de-DE"/>
        </w:rPr>
        <w:t xml:space="preserve"> Artikel 110 desselben Gesetzes, zuletzt abgeändert durch das Gesetz vom 27. März 2014, wird wie folgt abgeändert:</w:t>
      </w:r>
    </w:p>
    <w:p w14:paraId="5DB4A0A8" w14:textId="77777777" w:rsidR="0020365B" w:rsidRPr="0020365B" w:rsidRDefault="0020365B" w:rsidP="008924DB">
      <w:pPr>
        <w:jc w:val="both"/>
        <w:rPr>
          <w:lang w:val="de-DE"/>
        </w:rPr>
      </w:pPr>
    </w:p>
    <w:p w14:paraId="75843268" w14:textId="77777777" w:rsidR="0020365B" w:rsidRPr="0020365B" w:rsidRDefault="0020365B" w:rsidP="008924DB">
      <w:pPr>
        <w:jc w:val="both"/>
        <w:rPr>
          <w:lang w:val="de-DE"/>
        </w:rPr>
      </w:pPr>
      <w:r w:rsidRPr="0020365B">
        <w:rPr>
          <w:lang w:val="de-DE"/>
        </w:rPr>
        <w:tab/>
        <w:t>1. Paragraph 1 wird wie folgt abgeändert:</w:t>
      </w:r>
    </w:p>
    <w:p w14:paraId="6B8EB6C4" w14:textId="77777777" w:rsidR="0020365B" w:rsidRPr="0020365B" w:rsidRDefault="0020365B" w:rsidP="008924DB">
      <w:pPr>
        <w:jc w:val="both"/>
        <w:rPr>
          <w:lang w:val="de-DE"/>
        </w:rPr>
      </w:pPr>
    </w:p>
    <w:p w14:paraId="5D066820"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Absatz 1 wird wie folgt ersetzt:</w:t>
      </w:r>
    </w:p>
    <w:p w14:paraId="59D57541" w14:textId="77777777" w:rsidR="0020365B" w:rsidRPr="0020365B" w:rsidRDefault="0020365B" w:rsidP="008924DB">
      <w:pPr>
        <w:jc w:val="both"/>
        <w:rPr>
          <w:lang w:val="de-DE"/>
        </w:rPr>
      </w:pPr>
    </w:p>
    <w:p w14:paraId="6D003273" w14:textId="77777777" w:rsidR="0020365B" w:rsidRPr="0020365B" w:rsidRDefault="0020365B" w:rsidP="008924DB">
      <w:pPr>
        <w:jc w:val="both"/>
        <w:rPr>
          <w:lang w:val="de-DE"/>
        </w:rPr>
      </w:pPr>
      <w:r w:rsidRPr="0020365B">
        <w:rPr>
          <w:lang w:val="de-DE"/>
        </w:rPr>
        <w:tab/>
        <w:t>"Betreiber öffentlich zugänglicher nummerngebundener interpersoneller Kommunika</w:t>
      </w:r>
      <w:r w:rsidRPr="0020365B">
        <w:rPr>
          <w:lang w:val="de-DE"/>
        </w:rPr>
        <w:softHyphen/>
        <w:t>tionsdienste und Betreiber von Internetzugangsdiensten übermitteln Verbrauchern und Teilnehmern mit höchstens 9 Arbeitnehmern eine Grundrechnung mit Einzelgebühren</w:t>
      </w:r>
      <w:r w:rsidRPr="0020365B">
        <w:rPr>
          <w:lang w:val="de-DE"/>
        </w:rPr>
        <w:softHyphen/>
        <w:t>nachweis, deren Einzelheiten der Minister nach Stellungnahme des Instituts festlegt. Diese Rechnung wird den Verbrauchern und Teilnehmern mit höchstens 9 Arbeitnehmern mindestens einmal alle drei Monate übermittelt, ohne dass den Teilnehmern dafür Mehrkosten angerechnet werden dürfen."</w:t>
      </w:r>
    </w:p>
    <w:p w14:paraId="3B9C5EF0" w14:textId="77777777" w:rsidR="0020365B" w:rsidRPr="0020365B" w:rsidRDefault="0020365B" w:rsidP="008924DB">
      <w:pPr>
        <w:jc w:val="both"/>
        <w:rPr>
          <w:lang w:val="de-DE"/>
        </w:rPr>
      </w:pPr>
    </w:p>
    <w:p w14:paraId="78F2EC15"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In Absatz 2 werden die Wörter "Artikel 10 des Gesetzes vom 8. Dezember 1992 über den Schutz des Privatlebens hinsichtlich der Verarbeitung personenbezogener Daten" durch die Wörter "die DSGVO und das Gesetz vom 30. Juli 2018" ersetzt.</w:t>
      </w:r>
    </w:p>
    <w:p w14:paraId="1A57EC19" w14:textId="77777777" w:rsidR="0020365B" w:rsidRPr="0020365B" w:rsidRDefault="0020365B" w:rsidP="008924DB">
      <w:pPr>
        <w:jc w:val="both"/>
        <w:rPr>
          <w:lang w:val="de-DE"/>
        </w:rPr>
      </w:pPr>
      <w:r w:rsidRPr="0020365B">
        <w:rPr>
          <w:lang w:val="de-DE"/>
        </w:rPr>
        <w:tab/>
      </w:r>
    </w:p>
    <w:p w14:paraId="3A094855" w14:textId="77777777" w:rsidR="0020365B" w:rsidRPr="0020365B" w:rsidRDefault="0020365B" w:rsidP="008924DB">
      <w:pPr>
        <w:jc w:val="both"/>
        <w:rPr>
          <w:lang w:val="de-DE"/>
        </w:rPr>
      </w:pPr>
      <w:r w:rsidRPr="0020365B">
        <w:rPr>
          <w:lang w:val="de-DE"/>
        </w:rPr>
        <w:tab/>
        <w:t>2. In § 2 wird das Wort "Teilnehmer" durch das Wort "Endnutzer" ersetzt.</w:t>
      </w:r>
    </w:p>
    <w:p w14:paraId="1128C923" w14:textId="77777777" w:rsidR="0020365B" w:rsidRPr="0020365B" w:rsidRDefault="0020365B">
      <w:pPr>
        <w:rPr>
          <w:lang w:val="de-DE"/>
        </w:rPr>
      </w:pPr>
      <w:r w:rsidRPr="0020365B">
        <w:rPr>
          <w:lang w:val="de-DE"/>
        </w:rPr>
        <w:br w:type="page"/>
      </w:r>
    </w:p>
    <w:p w14:paraId="64B8F88A" w14:textId="77777777" w:rsidR="0020365B" w:rsidRPr="0020365B" w:rsidRDefault="0020365B" w:rsidP="008924DB">
      <w:pPr>
        <w:jc w:val="both"/>
        <w:rPr>
          <w:lang w:val="de-DE"/>
        </w:rPr>
      </w:pPr>
      <w:r w:rsidRPr="0020365B">
        <w:rPr>
          <w:lang w:val="de-DE"/>
        </w:rPr>
        <w:lastRenderedPageBreak/>
        <w:tab/>
        <w:t>3. Ein Paragraph § 2/1 mit folgendem Wortlaut wird eingefügt:</w:t>
      </w:r>
    </w:p>
    <w:p w14:paraId="2723A226" w14:textId="77777777" w:rsidR="0020365B" w:rsidRPr="0020365B" w:rsidRDefault="0020365B" w:rsidP="008924DB">
      <w:pPr>
        <w:jc w:val="both"/>
        <w:rPr>
          <w:lang w:val="de-DE"/>
        </w:rPr>
      </w:pPr>
    </w:p>
    <w:p w14:paraId="1D104162" w14:textId="77777777" w:rsidR="0020365B" w:rsidRPr="0020365B" w:rsidRDefault="0020365B" w:rsidP="008924DB">
      <w:pPr>
        <w:jc w:val="both"/>
        <w:rPr>
          <w:lang w:val="de-DE"/>
        </w:rPr>
      </w:pPr>
      <w:r w:rsidRPr="0020365B">
        <w:rPr>
          <w:lang w:val="de-DE"/>
        </w:rPr>
        <w:tab/>
        <w:t>"§ 2/1 - Die Fassung der Grundrechnung mit Einzelgebührennachweis verweist hinsichtlich der Identität des Diensteanbieters ausdrücklich auf das in Artikel 116/1 § 1 erwähnte Register und enthält die Dauer der Dienste, für die Kosten für die Nutzung von Premiumnummern in Rechnung gestellt werden."</w:t>
      </w:r>
    </w:p>
    <w:p w14:paraId="13A8FB36" w14:textId="77777777" w:rsidR="0020365B" w:rsidRPr="0020365B" w:rsidRDefault="0020365B" w:rsidP="008924DB">
      <w:pPr>
        <w:jc w:val="both"/>
        <w:rPr>
          <w:lang w:val="de-DE"/>
        </w:rPr>
      </w:pPr>
    </w:p>
    <w:p w14:paraId="54B9F958" w14:textId="77777777" w:rsidR="0020365B" w:rsidRPr="0020365B" w:rsidRDefault="0020365B" w:rsidP="008924DB">
      <w:pPr>
        <w:jc w:val="both"/>
        <w:rPr>
          <w:lang w:val="de-DE"/>
        </w:rPr>
      </w:pPr>
      <w:r w:rsidRPr="0020365B">
        <w:rPr>
          <w:lang w:val="de-DE"/>
        </w:rPr>
        <w:tab/>
        <w:t>4. Paragraph 4 wird wie folgt ersetzt:</w:t>
      </w:r>
    </w:p>
    <w:p w14:paraId="7D9F7DAE" w14:textId="77777777" w:rsidR="0020365B" w:rsidRPr="0020365B" w:rsidRDefault="0020365B" w:rsidP="008924DB">
      <w:pPr>
        <w:jc w:val="both"/>
        <w:rPr>
          <w:lang w:val="de-DE"/>
        </w:rPr>
      </w:pPr>
    </w:p>
    <w:p w14:paraId="6AA57ECF" w14:textId="77777777" w:rsidR="0020365B" w:rsidRPr="0020365B" w:rsidRDefault="0020365B" w:rsidP="008924DB">
      <w:pPr>
        <w:jc w:val="both"/>
        <w:rPr>
          <w:lang w:val="de-DE"/>
        </w:rPr>
      </w:pPr>
      <w:r w:rsidRPr="0020365B">
        <w:rPr>
          <w:lang w:val="de-DE"/>
        </w:rPr>
        <w:tab/>
        <w:t>"§ 4 - Betreiber geben außerdem folgende Informationen auf der Rechnung an, und zwar wie folgt:</w:t>
      </w:r>
    </w:p>
    <w:p w14:paraId="69FEBC1D" w14:textId="77777777" w:rsidR="0020365B" w:rsidRPr="0020365B" w:rsidRDefault="0020365B" w:rsidP="008924DB">
      <w:pPr>
        <w:jc w:val="both"/>
        <w:rPr>
          <w:lang w:val="de-DE"/>
        </w:rPr>
      </w:pPr>
    </w:p>
    <w:p w14:paraId="6C839A78" w14:textId="77777777" w:rsidR="0020365B" w:rsidRPr="0020365B" w:rsidRDefault="0020365B" w:rsidP="008924DB">
      <w:pPr>
        <w:jc w:val="both"/>
        <w:rPr>
          <w:lang w:val="de-DE"/>
        </w:rPr>
      </w:pPr>
      <w:r w:rsidRPr="0020365B">
        <w:rPr>
          <w:lang w:val="de-DE"/>
        </w:rPr>
        <w:tab/>
        <w:t>1. auf der ersten Seite der Rechnung eines Teilnehmers mit einem Tarifplan für Verbraucher einzeln umrahmt und in Fettdruck folgenden Text: "Um herauszufinden, welcher Tarifplan am besten zu Ihrem Verbrauchsprofil passt, besuchen Sie die Website der öffentlichen Behörden www.bestertarif.be.",</w:t>
      </w:r>
    </w:p>
    <w:p w14:paraId="0FC9EA0E" w14:textId="77777777" w:rsidR="0020365B" w:rsidRPr="0020365B" w:rsidRDefault="0020365B" w:rsidP="008924DB">
      <w:pPr>
        <w:jc w:val="both"/>
        <w:rPr>
          <w:lang w:val="de-DE"/>
        </w:rPr>
      </w:pPr>
    </w:p>
    <w:p w14:paraId="5024C352" w14:textId="77777777" w:rsidR="0020365B" w:rsidRPr="0020365B" w:rsidRDefault="0020365B" w:rsidP="008924DB">
      <w:pPr>
        <w:jc w:val="both"/>
        <w:rPr>
          <w:lang w:val="de-DE"/>
        </w:rPr>
      </w:pPr>
      <w:r w:rsidRPr="0020365B">
        <w:rPr>
          <w:lang w:val="de-DE"/>
        </w:rPr>
        <w:tab/>
        <w:t>2. auf der Rechnung eines Verbrauchers und eines Teilnehmers mit höchstens 9 Arbeitnehmern: ob der zugrunde liegende Vertrag ein befristeter oder unbefristeter Vertrag ist und, wenn ja, zu welchem Zeitpunkt kein Restwert mehr für die Endgeräte zu zahlen ist, die mit dem Abschluss des Abonnements verbunden sind. Für jeden befristet abgeschlossenen Vertrag ist das Datum anzugeben, ab dem für die Kündigung des Vertrags keine Entschädigung mehr zu entrichten ist. Jede Angabe ist lesbar und gut sichtbar."</w:t>
      </w:r>
    </w:p>
    <w:p w14:paraId="2D660F62" w14:textId="77777777" w:rsidR="0020365B" w:rsidRPr="0020365B" w:rsidRDefault="0020365B" w:rsidP="008924DB">
      <w:pPr>
        <w:jc w:val="both"/>
        <w:rPr>
          <w:lang w:val="de-DE"/>
        </w:rPr>
      </w:pPr>
    </w:p>
    <w:p w14:paraId="3F690056" w14:textId="77777777" w:rsidR="0020365B" w:rsidRPr="0020365B" w:rsidRDefault="0020365B" w:rsidP="008924DB">
      <w:pPr>
        <w:jc w:val="both"/>
        <w:rPr>
          <w:lang w:val="de-DE"/>
        </w:rPr>
      </w:pPr>
      <w:r w:rsidRPr="0020365B">
        <w:rPr>
          <w:lang w:val="de-DE"/>
        </w:rPr>
        <w:tab/>
        <w:t>5. Der Artikel wird durch einen Paragraphen 5 mit folgendem Wortlaut ergänzt:</w:t>
      </w:r>
    </w:p>
    <w:p w14:paraId="3A3EC600" w14:textId="77777777" w:rsidR="0020365B" w:rsidRPr="0020365B" w:rsidRDefault="0020365B" w:rsidP="008924DB">
      <w:pPr>
        <w:jc w:val="both"/>
        <w:rPr>
          <w:lang w:val="de-DE"/>
        </w:rPr>
      </w:pPr>
    </w:p>
    <w:p w14:paraId="153EB0EA" w14:textId="77777777" w:rsidR="0020365B" w:rsidRPr="0020365B" w:rsidRDefault="0020365B" w:rsidP="008924DB">
      <w:pPr>
        <w:jc w:val="both"/>
        <w:rPr>
          <w:lang w:val="de-DE"/>
        </w:rPr>
      </w:pPr>
      <w:r w:rsidRPr="0020365B">
        <w:rPr>
          <w:lang w:val="de-DE"/>
        </w:rPr>
        <w:tab/>
        <w:t>"§ 5 - Die Beweislast für die Erfüllung der in vorliegendem Artikel erwähnten Informations- und Zustimmungspflichten obliegt dem Betreiber."</w:t>
      </w:r>
    </w:p>
    <w:p w14:paraId="2115BC5A" w14:textId="77777777" w:rsidR="0020365B" w:rsidRPr="0020365B" w:rsidRDefault="0020365B" w:rsidP="008924DB">
      <w:pPr>
        <w:jc w:val="both"/>
        <w:rPr>
          <w:lang w:val="de-DE"/>
        </w:rPr>
      </w:pPr>
    </w:p>
    <w:p w14:paraId="59E79D23" w14:textId="77777777" w:rsidR="0020365B" w:rsidRPr="0020365B" w:rsidRDefault="0020365B" w:rsidP="008924DB">
      <w:pPr>
        <w:jc w:val="both"/>
        <w:rPr>
          <w:lang w:val="de-DE"/>
        </w:rPr>
      </w:pPr>
    </w:p>
    <w:p w14:paraId="25843CC1" w14:textId="77777777" w:rsidR="0020365B" w:rsidRPr="0020365B" w:rsidRDefault="0020365B" w:rsidP="008924DB">
      <w:pPr>
        <w:jc w:val="both"/>
        <w:rPr>
          <w:lang w:val="de-DE"/>
        </w:rPr>
      </w:pPr>
      <w:r w:rsidRPr="0020365B">
        <w:rPr>
          <w:b/>
          <w:lang w:val="de-DE"/>
        </w:rPr>
        <w:tab/>
        <w:t>Art. 146 -</w:t>
      </w:r>
      <w:r w:rsidRPr="0020365B">
        <w:rPr>
          <w:lang w:val="de-DE"/>
        </w:rPr>
        <w:t xml:space="preserve"> Artikel 110/1 desselben Gesetzes, eingefügt durch das Gesetz vom 10. Juli 2012 und abgeändert durch die Gesetze vom 27. März 2014 und 31. Juli 2017, wird wie folgt abgeändert:</w:t>
      </w:r>
    </w:p>
    <w:p w14:paraId="5D1B8750" w14:textId="77777777" w:rsidR="0020365B" w:rsidRPr="0020365B" w:rsidRDefault="0020365B" w:rsidP="008924DB">
      <w:pPr>
        <w:jc w:val="both"/>
        <w:rPr>
          <w:lang w:val="de-DE"/>
        </w:rPr>
      </w:pPr>
    </w:p>
    <w:p w14:paraId="0422E1AE" w14:textId="77777777" w:rsidR="0020365B" w:rsidRPr="0020365B" w:rsidRDefault="0020365B" w:rsidP="008924DB">
      <w:pPr>
        <w:jc w:val="both"/>
        <w:rPr>
          <w:lang w:val="de-DE"/>
        </w:rPr>
      </w:pPr>
      <w:r w:rsidRPr="0020365B">
        <w:rPr>
          <w:lang w:val="de-DE"/>
        </w:rPr>
        <w:tab/>
        <w:t>1. Die Wörter "Unbeschadet des Artikels 110 § 4 können Teilnehmer immer von ihrem Betreiber verlangen" werden durch die Wörter "Unbeschadet des Artikels 109 können Teilnehmer immer von ihrem Betreiber öffentlich zugänglicher elektronischer Kommunikationsdienste, bei denen es sich weder um nummernunabhängige interpersonelle Kommunikationsdienste noch um für die Bereitstellung von Diensten der Maschine-Maschine-Kommunikation genutzte Übertragungsdienste handelt, verlangen" ersetzt.</w:t>
      </w:r>
    </w:p>
    <w:p w14:paraId="49388CFA" w14:textId="77777777" w:rsidR="0020365B" w:rsidRPr="0020365B" w:rsidRDefault="0020365B" w:rsidP="008924DB">
      <w:pPr>
        <w:jc w:val="both"/>
        <w:rPr>
          <w:lang w:val="de-DE"/>
        </w:rPr>
      </w:pPr>
    </w:p>
    <w:p w14:paraId="19853893" w14:textId="77777777" w:rsidR="0020365B" w:rsidRPr="0020365B" w:rsidRDefault="0020365B" w:rsidP="008924DB">
      <w:pPr>
        <w:jc w:val="both"/>
        <w:rPr>
          <w:lang w:val="de-DE"/>
        </w:rPr>
      </w:pPr>
      <w:r w:rsidRPr="0020365B">
        <w:rPr>
          <w:lang w:val="de-DE"/>
        </w:rPr>
        <w:tab/>
        <w:t>2. In Nr. 1 werden die Wörter "§ 3" durch die Wörter "§ 2" ersetzt.</w:t>
      </w:r>
    </w:p>
    <w:p w14:paraId="26D82C81" w14:textId="77777777" w:rsidR="0020365B" w:rsidRPr="0020365B" w:rsidRDefault="0020365B" w:rsidP="008924DB">
      <w:pPr>
        <w:jc w:val="both"/>
        <w:rPr>
          <w:lang w:val="de-DE"/>
        </w:rPr>
      </w:pPr>
    </w:p>
    <w:p w14:paraId="4E30272E" w14:textId="77777777" w:rsidR="0020365B" w:rsidRPr="0020365B" w:rsidRDefault="0020365B" w:rsidP="008924DB">
      <w:pPr>
        <w:jc w:val="both"/>
        <w:rPr>
          <w:lang w:val="de-DE"/>
        </w:rPr>
      </w:pPr>
      <w:r w:rsidRPr="0020365B">
        <w:rPr>
          <w:lang w:val="de-DE"/>
        </w:rPr>
        <w:tab/>
        <w:t>3. In Nr. 3 werden die Wörter "im Rahmen eines kombinierten Angebots mit einem Breitbandinternetdienst und/oder einem Festnetztelefondienst und/oder Mobildiensten" aufgehoben.</w:t>
      </w:r>
    </w:p>
    <w:p w14:paraId="285BF324" w14:textId="77777777" w:rsidR="0020365B" w:rsidRPr="0020365B" w:rsidRDefault="0020365B">
      <w:pPr>
        <w:rPr>
          <w:lang w:val="de-DE"/>
        </w:rPr>
      </w:pPr>
      <w:r w:rsidRPr="0020365B">
        <w:rPr>
          <w:lang w:val="de-DE"/>
        </w:rPr>
        <w:br w:type="page"/>
      </w:r>
    </w:p>
    <w:p w14:paraId="6A8B8757" w14:textId="77777777" w:rsidR="0020365B" w:rsidRPr="0020365B" w:rsidRDefault="0020365B" w:rsidP="008924DB">
      <w:pPr>
        <w:jc w:val="both"/>
        <w:rPr>
          <w:lang w:val="de-DE"/>
        </w:rPr>
      </w:pPr>
      <w:r w:rsidRPr="0020365B">
        <w:rPr>
          <w:lang w:val="de-DE"/>
        </w:rPr>
        <w:lastRenderedPageBreak/>
        <w:tab/>
      </w:r>
      <w:r w:rsidRPr="0020365B">
        <w:rPr>
          <w:b/>
          <w:lang w:val="de-DE"/>
        </w:rPr>
        <w:t>Art. 147 -</w:t>
      </w:r>
      <w:r w:rsidRPr="0020365B">
        <w:rPr>
          <w:lang w:val="de-DE"/>
        </w:rPr>
        <w:t xml:space="preserve"> Artikel 111 desselben Gesetzes, zuletzt abgeändert durch das Gesetz vom 26. März 2018, wird wie folgt ersetzt:</w:t>
      </w:r>
    </w:p>
    <w:p w14:paraId="05D3F797" w14:textId="77777777" w:rsidR="0020365B" w:rsidRPr="0020365B" w:rsidRDefault="0020365B" w:rsidP="008924DB">
      <w:pPr>
        <w:jc w:val="both"/>
        <w:rPr>
          <w:lang w:val="de-DE"/>
        </w:rPr>
      </w:pPr>
    </w:p>
    <w:p w14:paraId="2FCE0D4F" w14:textId="77777777" w:rsidR="0020365B" w:rsidRPr="0020365B" w:rsidRDefault="0020365B" w:rsidP="008924DB">
      <w:pPr>
        <w:jc w:val="both"/>
        <w:rPr>
          <w:lang w:val="de-DE"/>
        </w:rPr>
      </w:pPr>
      <w:r w:rsidRPr="0020365B">
        <w:rPr>
          <w:lang w:val="de-DE"/>
        </w:rPr>
        <w:tab/>
        <w:t>"Art. 111 - § 1 ­ Wenn Betreiber eines Internetzugangsdienstes oder eines öffentlich zugänglichen interpersonellen Kommunikationsdienstes die Bereitstellung dieser Dienste von bestimmten Bedingungen abhängig machen, veröffentlichen sie für Verbraucher und Endnutzer pro Dienst und, soweit erforderlich, pro Tarifplan transparente, vergleichbare, klare, vollständige und aktuelle Informationen über:</w:t>
      </w:r>
    </w:p>
    <w:p w14:paraId="0EE1650C" w14:textId="77777777" w:rsidR="0020365B" w:rsidRPr="0020365B" w:rsidRDefault="0020365B" w:rsidP="008924DB">
      <w:pPr>
        <w:jc w:val="both"/>
        <w:rPr>
          <w:lang w:val="de-DE"/>
        </w:rPr>
      </w:pPr>
    </w:p>
    <w:p w14:paraId="77EE2C90" w14:textId="77777777" w:rsidR="0020365B" w:rsidRPr="0020365B" w:rsidRDefault="0020365B" w:rsidP="008924DB">
      <w:pPr>
        <w:jc w:val="both"/>
        <w:rPr>
          <w:lang w:val="de-DE"/>
        </w:rPr>
      </w:pPr>
      <w:r w:rsidRPr="0020365B">
        <w:rPr>
          <w:lang w:val="de-DE"/>
        </w:rPr>
        <w:tab/>
        <w:t>1. ihre Kontaktangaben,</w:t>
      </w:r>
    </w:p>
    <w:p w14:paraId="07307ACA" w14:textId="77777777" w:rsidR="0020365B" w:rsidRPr="0020365B" w:rsidRDefault="0020365B" w:rsidP="008924DB">
      <w:pPr>
        <w:jc w:val="both"/>
        <w:rPr>
          <w:lang w:val="de-DE"/>
        </w:rPr>
      </w:pPr>
    </w:p>
    <w:p w14:paraId="69E34F34" w14:textId="77777777" w:rsidR="0020365B" w:rsidRPr="0020365B" w:rsidRDefault="0020365B" w:rsidP="008924DB">
      <w:pPr>
        <w:jc w:val="both"/>
        <w:rPr>
          <w:lang w:val="de-DE"/>
        </w:rPr>
      </w:pPr>
      <w:r w:rsidRPr="0020365B">
        <w:rPr>
          <w:lang w:val="de-DE"/>
        </w:rPr>
        <w:tab/>
        <w:t>2. die Beschreibung der angebotenen Dienste, insbesondere:</w:t>
      </w:r>
    </w:p>
    <w:p w14:paraId="50626418" w14:textId="77777777" w:rsidR="0020365B" w:rsidRPr="0020365B" w:rsidRDefault="0020365B" w:rsidP="008924DB">
      <w:pPr>
        <w:jc w:val="both"/>
        <w:rPr>
          <w:lang w:val="de-DE"/>
        </w:rPr>
      </w:pPr>
    </w:p>
    <w:p w14:paraId="69A6BD44"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Umfang der angebotenen Dienste und Hauptmerkmale jedes Tarifplans, einschließlich etwaiger Mindestniveaus der Dienstqualität und etwaiger vom Betreiber auferlegter Nutzungsbeschränkungen für bereitgestellte Endgeräte,</w:t>
      </w:r>
    </w:p>
    <w:p w14:paraId="3CB7BDA8" w14:textId="77777777" w:rsidR="0020365B" w:rsidRPr="0020365B" w:rsidRDefault="0020365B" w:rsidP="008924DB">
      <w:pPr>
        <w:jc w:val="both"/>
        <w:rPr>
          <w:lang w:val="de-DE"/>
        </w:rPr>
      </w:pPr>
    </w:p>
    <w:p w14:paraId="6FF3BBB5"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Tarife der angebotenen Dienste mit Angaben zu:</w:t>
      </w:r>
    </w:p>
    <w:p w14:paraId="7474FB3F" w14:textId="77777777" w:rsidR="0020365B" w:rsidRPr="0020365B" w:rsidRDefault="0020365B" w:rsidP="008924DB">
      <w:pPr>
        <w:jc w:val="both"/>
        <w:rPr>
          <w:lang w:val="de-DE"/>
        </w:rPr>
      </w:pPr>
    </w:p>
    <w:p w14:paraId="46D7A0B0" w14:textId="77777777" w:rsidR="0020365B" w:rsidRPr="0020365B" w:rsidRDefault="0020365B" w:rsidP="008924DB">
      <w:pPr>
        <w:jc w:val="both"/>
        <w:rPr>
          <w:lang w:val="de-DE"/>
        </w:rPr>
      </w:pPr>
      <w:r w:rsidRPr="0020365B">
        <w:rPr>
          <w:lang w:val="de-DE"/>
        </w:rPr>
        <w:tab/>
        <w:t>i) dem in bestimmten Tarifen enthaltenen Kommunikationsvolumen,</w:t>
      </w:r>
    </w:p>
    <w:p w14:paraId="593C6311" w14:textId="77777777" w:rsidR="0020365B" w:rsidRPr="0020365B" w:rsidRDefault="0020365B" w:rsidP="008924DB">
      <w:pPr>
        <w:jc w:val="both"/>
        <w:rPr>
          <w:lang w:val="de-DE"/>
        </w:rPr>
      </w:pPr>
    </w:p>
    <w:p w14:paraId="7CB168ED" w14:textId="77777777" w:rsidR="0020365B" w:rsidRPr="0020365B" w:rsidRDefault="0020365B" w:rsidP="008924DB">
      <w:pPr>
        <w:jc w:val="both"/>
        <w:rPr>
          <w:lang w:val="de-DE"/>
        </w:rPr>
      </w:pPr>
      <w:r w:rsidRPr="0020365B">
        <w:rPr>
          <w:lang w:val="de-DE"/>
        </w:rPr>
        <w:tab/>
        <w:t>ii) den geltenden Tarifen für zusätzliche Kommunikationseinheiten,</w:t>
      </w:r>
    </w:p>
    <w:p w14:paraId="3D133F90" w14:textId="77777777" w:rsidR="0020365B" w:rsidRPr="0020365B" w:rsidRDefault="0020365B" w:rsidP="008924DB">
      <w:pPr>
        <w:jc w:val="both"/>
        <w:rPr>
          <w:lang w:val="de-DE"/>
        </w:rPr>
      </w:pPr>
    </w:p>
    <w:p w14:paraId="267A4DB5" w14:textId="77777777" w:rsidR="0020365B" w:rsidRPr="0020365B" w:rsidRDefault="0020365B" w:rsidP="008924DB">
      <w:pPr>
        <w:jc w:val="both"/>
        <w:rPr>
          <w:lang w:val="de-DE"/>
        </w:rPr>
      </w:pPr>
      <w:r w:rsidRPr="0020365B">
        <w:rPr>
          <w:lang w:val="de-DE"/>
        </w:rPr>
        <w:tab/>
        <w:t>iii) den geltenden Tarifen für Verbindungen zu Nummern oder Diensten, für die besondere Tarifbedingungen gelten,</w:t>
      </w:r>
    </w:p>
    <w:p w14:paraId="3D03DCCA" w14:textId="77777777" w:rsidR="0020365B" w:rsidRPr="0020365B" w:rsidRDefault="0020365B" w:rsidP="008924DB">
      <w:pPr>
        <w:jc w:val="both"/>
        <w:rPr>
          <w:lang w:val="de-DE"/>
        </w:rPr>
      </w:pPr>
    </w:p>
    <w:p w14:paraId="583A0886" w14:textId="77777777" w:rsidR="0020365B" w:rsidRPr="0020365B" w:rsidRDefault="0020365B" w:rsidP="008924DB">
      <w:pPr>
        <w:jc w:val="both"/>
        <w:rPr>
          <w:lang w:val="de-DE"/>
        </w:rPr>
      </w:pPr>
      <w:r w:rsidRPr="0020365B">
        <w:rPr>
          <w:lang w:val="de-DE"/>
        </w:rPr>
        <w:tab/>
        <w:t>iv) anderen Nutzungsentgelten,</w:t>
      </w:r>
    </w:p>
    <w:p w14:paraId="4565E009" w14:textId="77777777" w:rsidR="0020365B" w:rsidRPr="0020365B" w:rsidRDefault="0020365B" w:rsidP="008924DB">
      <w:pPr>
        <w:jc w:val="both"/>
        <w:rPr>
          <w:lang w:val="de-DE"/>
        </w:rPr>
      </w:pPr>
    </w:p>
    <w:p w14:paraId="70508D90" w14:textId="77777777" w:rsidR="0020365B" w:rsidRPr="0020365B" w:rsidRDefault="0020365B" w:rsidP="008924DB">
      <w:pPr>
        <w:jc w:val="both"/>
        <w:rPr>
          <w:lang w:val="de-DE"/>
        </w:rPr>
      </w:pPr>
      <w:r w:rsidRPr="0020365B">
        <w:rPr>
          <w:lang w:val="de-DE"/>
        </w:rPr>
        <w:tab/>
        <w:t>v) Zugangsentgelten,</w:t>
      </w:r>
    </w:p>
    <w:p w14:paraId="5D53B46A" w14:textId="77777777" w:rsidR="0020365B" w:rsidRPr="0020365B" w:rsidRDefault="0020365B" w:rsidP="008924DB">
      <w:pPr>
        <w:jc w:val="both"/>
        <w:rPr>
          <w:lang w:val="de-DE"/>
        </w:rPr>
      </w:pPr>
    </w:p>
    <w:p w14:paraId="6F3D1DF2" w14:textId="77777777" w:rsidR="0020365B" w:rsidRPr="0020365B" w:rsidRDefault="0020365B" w:rsidP="008924DB">
      <w:pPr>
        <w:jc w:val="both"/>
        <w:rPr>
          <w:lang w:val="de-DE"/>
        </w:rPr>
      </w:pPr>
      <w:r w:rsidRPr="0020365B">
        <w:rPr>
          <w:lang w:val="de-DE"/>
        </w:rPr>
        <w:tab/>
        <w:t>vi) Wartungsentgelten,</w:t>
      </w:r>
    </w:p>
    <w:p w14:paraId="16B2CC25" w14:textId="77777777" w:rsidR="0020365B" w:rsidRPr="0020365B" w:rsidRDefault="0020365B" w:rsidP="008924DB">
      <w:pPr>
        <w:jc w:val="both"/>
        <w:rPr>
          <w:lang w:val="de-DE"/>
        </w:rPr>
      </w:pPr>
    </w:p>
    <w:p w14:paraId="644E6B66" w14:textId="77777777" w:rsidR="0020365B" w:rsidRPr="0020365B" w:rsidRDefault="0020365B" w:rsidP="008924DB">
      <w:pPr>
        <w:jc w:val="both"/>
        <w:rPr>
          <w:lang w:val="de-DE"/>
        </w:rPr>
      </w:pPr>
      <w:r w:rsidRPr="0020365B">
        <w:rPr>
          <w:lang w:val="de-DE"/>
        </w:rPr>
        <w:tab/>
        <w:t>vii) besonderen und zielgruppenspezifischen Tarifen einschließlich zeitweiliger Regelungen mit Angabe ihrer Geltungsdauer und des nach Ablauf der zeitweiligen Regelung geltenden Tarifs,</w:t>
      </w:r>
    </w:p>
    <w:p w14:paraId="2F7B1E98" w14:textId="77777777" w:rsidR="0020365B" w:rsidRPr="0020365B" w:rsidRDefault="0020365B" w:rsidP="008924DB">
      <w:pPr>
        <w:jc w:val="both"/>
        <w:rPr>
          <w:lang w:val="de-DE"/>
        </w:rPr>
      </w:pPr>
    </w:p>
    <w:p w14:paraId="21516E55" w14:textId="77777777" w:rsidR="0020365B" w:rsidRPr="0020365B" w:rsidRDefault="0020365B" w:rsidP="008924DB">
      <w:pPr>
        <w:jc w:val="both"/>
        <w:rPr>
          <w:lang w:val="de-DE"/>
        </w:rPr>
      </w:pPr>
      <w:r w:rsidRPr="0020365B">
        <w:rPr>
          <w:lang w:val="de-DE"/>
        </w:rPr>
        <w:tab/>
        <w:t>viii) Zusatzentgelten und</w:t>
      </w:r>
    </w:p>
    <w:p w14:paraId="4C0286CC" w14:textId="77777777" w:rsidR="0020365B" w:rsidRPr="0020365B" w:rsidRDefault="0020365B" w:rsidP="008924DB">
      <w:pPr>
        <w:jc w:val="both"/>
        <w:rPr>
          <w:lang w:val="de-DE"/>
        </w:rPr>
      </w:pPr>
    </w:p>
    <w:p w14:paraId="17FA2ABC" w14:textId="77777777" w:rsidR="0020365B" w:rsidRPr="0020365B" w:rsidRDefault="0020365B" w:rsidP="008924DB">
      <w:pPr>
        <w:jc w:val="both"/>
        <w:rPr>
          <w:lang w:val="de-DE"/>
        </w:rPr>
      </w:pPr>
      <w:r w:rsidRPr="0020365B">
        <w:rPr>
          <w:lang w:val="de-DE"/>
        </w:rPr>
        <w:tab/>
        <w:t>ix) Kosten für Endgeräte,</w:t>
      </w:r>
    </w:p>
    <w:p w14:paraId="734633FA" w14:textId="77777777" w:rsidR="0020365B" w:rsidRPr="0020365B" w:rsidRDefault="0020365B" w:rsidP="008924DB">
      <w:pPr>
        <w:jc w:val="both"/>
        <w:rPr>
          <w:lang w:val="de-DE"/>
        </w:rPr>
      </w:pPr>
    </w:p>
    <w:p w14:paraId="6744FB2C"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angebotene Kundendienstleistungen und Wartungsdienste mit den entsprechenden Kontaktangaben,</w:t>
      </w:r>
    </w:p>
    <w:p w14:paraId="5C64C2D7" w14:textId="77777777" w:rsidR="0020365B" w:rsidRPr="0020365B" w:rsidRDefault="0020365B" w:rsidP="008924DB">
      <w:pPr>
        <w:jc w:val="both"/>
        <w:rPr>
          <w:lang w:val="de-DE"/>
        </w:rPr>
      </w:pPr>
    </w:p>
    <w:p w14:paraId="2093959D" w14:textId="77777777" w:rsidR="0020365B" w:rsidRPr="0020365B" w:rsidRDefault="0020365B" w:rsidP="008924DB">
      <w:pPr>
        <w:jc w:val="both"/>
        <w:rPr>
          <w:lang w:val="de-DE"/>
        </w:rPr>
      </w:pPr>
      <w:r w:rsidRPr="0020365B">
        <w:rPr>
          <w:lang w:val="de-DE"/>
        </w:rPr>
        <w:tab/>
      </w:r>
      <w:r w:rsidRPr="0020365B">
        <w:rPr>
          <w:i/>
          <w:iCs/>
          <w:lang w:val="de-DE"/>
        </w:rPr>
        <w:t>d)</w:t>
      </w:r>
      <w:r w:rsidRPr="0020365B">
        <w:rPr>
          <w:lang w:val="de-DE"/>
        </w:rPr>
        <w:t> in den allgemeinen Geschäftsbedingungen festgelegte Rechte und Pflichten der Endnutzer, einschließlich der Rechte und Pflichten in Bezug auf:</w:t>
      </w:r>
    </w:p>
    <w:p w14:paraId="58DF63E7" w14:textId="77777777" w:rsidR="0020365B" w:rsidRPr="0020365B" w:rsidRDefault="0020365B" w:rsidP="008924DB">
      <w:pPr>
        <w:jc w:val="both"/>
        <w:rPr>
          <w:lang w:val="de-DE"/>
        </w:rPr>
      </w:pPr>
    </w:p>
    <w:p w14:paraId="0D0873C8" w14:textId="77777777" w:rsidR="0020365B" w:rsidRPr="0020365B" w:rsidRDefault="0020365B" w:rsidP="008924DB">
      <w:pPr>
        <w:jc w:val="both"/>
        <w:rPr>
          <w:lang w:val="de-DE"/>
        </w:rPr>
      </w:pPr>
      <w:r w:rsidRPr="0020365B">
        <w:rPr>
          <w:lang w:val="de-DE"/>
        </w:rPr>
        <w:tab/>
        <w:t>i) Vertragslaufzeit,</w:t>
      </w:r>
    </w:p>
    <w:p w14:paraId="184E717C" w14:textId="77777777" w:rsidR="0020365B" w:rsidRPr="0020365B" w:rsidRDefault="0020365B" w:rsidP="008924DB">
      <w:pPr>
        <w:jc w:val="both"/>
        <w:rPr>
          <w:lang w:val="de-DE"/>
        </w:rPr>
      </w:pPr>
    </w:p>
    <w:p w14:paraId="146473DF" w14:textId="77777777" w:rsidR="0020365B" w:rsidRPr="0020365B" w:rsidRDefault="0020365B" w:rsidP="008924DB">
      <w:pPr>
        <w:jc w:val="both"/>
        <w:rPr>
          <w:lang w:val="de-DE"/>
        </w:rPr>
      </w:pPr>
      <w:r w:rsidRPr="0020365B">
        <w:rPr>
          <w:lang w:val="de-DE"/>
        </w:rPr>
        <w:tab/>
        <w:t>ii) Entgelte bei vorzeitiger Kündigung,</w:t>
      </w:r>
    </w:p>
    <w:p w14:paraId="6CBDF2F9" w14:textId="77777777" w:rsidR="0020365B" w:rsidRPr="0020365B" w:rsidRDefault="0020365B" w:rsidP="008924DB">
      <w:pPr>
        <w:jc w:val="both"/>
        <w:rPr>
          <w:lang w:val="de-DE"/>
        </w:rPr>
      </w:pPr>
    </w:p>
    <w:p w14:paraId="4E1F26CE" w14:textId="77777777" w:rsidR="0020365B" w:rsidRPr="0020365B" w:rsidRDefault="0020365B" w:rsidP="008924DB">
      <w:pPr>
        <w:jc w:val="both"/>
        <w:rPr>
          <w:lang w:val="de-DE"/>
        </w:rPr>
      </w:pPr>
      <w:r w:rsidRPr="0020365B">
        <w:rPr>
          <w:lang w:val="de-DE"/>
        </w:rPr>
        <w:lastRenderedPageBreak/>
        <w:tab/>
        <w:t>iii) Rechte in Bezug auf die Kündigung von Bündelverträgen oder Teilen davon,</w:t>
      </w:r>
    </w:p>
    <w:p w14:paraId="1C20797D" w14:textId="77777777" w:rsidR="0020365B" w:rsidRPr="0020365B" w:rsidRDefault="0020365B" w:rsidP="008924DB">
      <w:pPr>
        <w:jc w:val="both"/>
        <w:rPr>
          <w:lang w:val="de-DE"/>
        </w:rPr>
      </w:pPr>
    </w:p>
    <w:p w14:paraId="24E18348" w14:textId="77777777" w:rsidR="0020365B" w:rsidRPr="0020365B" w:rsidRDefault="0020365B" w:rsidP="008924DB">
      <w:pPr>
        <w:jc w:val="both"/>
        <w:rPr>
          <w:lang w:val="de-DE"/>
        </w:rPr>
      </w:pPr>
      <w:r w:rsidRPr="0020365B">
        <w:rPr>
          <w:lang w:val="de-DE"/>
        </w:rPr>
        <w:tab/>
        <w:t>iv) Verfahren und direkte Entgelte im Zusammenhang mit der Übertragung von Rufnummern oder gegebenenfalls anderen Kennungen,</w:t>
      </w:r>
    </w:p>
    <w:p w14:paraId="7A7636F2" w14:textId="77777777" w:rsidR="0020365B" w:rsidRPr="0020365B" w:rsidRDefault="0020365B" w:rsidP="008924DB">
      <w:pPr>
        <w:jc w:val="both"/>
        <w:rPr>
          <w:lang w:val="de-DE"/>
        </w:rPr>
      </w:pPr>
    </w:p>
    <w:p w14:paraId="2426E14B" w14:textId="77777777" w:rsidR="0020365B" w:rsidRPr="0020365B" w:rsidRDefault="0020365B" w:rsidP="008924DB">
      <w:pPr>
        <w:jc w:val="both"/>
        <w:rPr>
          <w:lang w:val="de-DE"/>
        </w:rPr>
      </w:pPr>
      <w:r w:rsidRPr="0020365B">
        <w:rPr>
          <w:lang w:val="de-DE"/>
        </w:rPr>
        <w:tab/>
      </w:r>
      <w:r w:rsidRPr="0020365B">
        <w:rPr>
          <w:i/>
          <w:iCs/>
          <w:lang w:val="de-DE"/>
        </w:rPr>
        <w:t>e)</w:t>
      </w:r>
      <w:r w:rsidRPr="0020365B">
        <w:rPr>
          <w:lang w:val="de-DE"/>
        </w:rPr>
        <w:t> speziell für Endnutzer mit Behinderungen bestimmte Produkte und Dienste, einschließlich aller Funktionen, Gepflogenheiten, Strategien und Verfahren sowie Dienstbe</w:t>
      </w:r>
      <w:r w:rsidRPr="0020365B">
        <w:rPr>
          <w:lang w:val="de-DE"/>
        </w:rPr>
        <w:softHyphen/>
        <w:t>triebsveränderungen,</w:t>
      </w:r>
    </w:p>
    <w:p w14:paraId="029DCBFF" w14:textId="77777777" w:rsidR="0020365B" w:rsidRPr="0020365B" w:rsidRDefault="0020365B" w:rsidP="008924DB">
      <w:pPr>
        <w:jc w:val="both"/>
        <w:rPr>
          <w:lang w:val="de-DE"/>
        </w:rPr>
      </w:pPr>
    </w:p>
    <w:p w14:paraId="7AA7AFA1" w14:textId="77777777" w:rsidR="0020365B" w:rsidRPr="0020365B" w:rsidRDefault="0020365B" w:rsidP="008924DB">
      <w:pPr>
        <w:jc w:val="both"/>
        <w:rPr>
          <w:lang w:val="de-DE"/>
        </w:rPr>
      </w:pPr>
      <w:r w:rsidRPr="0020365B">
        <w:rPr>
          <w:lang w:val="de-DE"/>
        </w:rPr>
        <w:tab/>
      </w:r>
      <w:r w:rsidRPr="0020365B">
        <w:rPr>
          <w:i/>
          <w:iCs/>
          <w:lang w:val="de-DE"/>
        </w:rPr>
        <w:t>f)</w:t>
      </w:r>
      <w:r w:rsidRPr="0020365B">
        <w:rPr>
          <w:lang w:val="de-DE"/>
        </w:rPr>
        <w:t> falls der Betreiber öffentlich zugängliche nummerngebundene interpersonelle Kommunikationsdienste bereitstellt, Informationen über den Zugang zu Notdiensten und zur Ermittlung des Anruferstandorts oder alle Beschränkungen in Bezug auf letzteren,</w:t>
      </w:r>
    </w:p>
    <w:p w14:paraId="0E09A3F6" w14:textId="77777777" w:rsidR="0020365B" w:rsidRPr="0020365B" w:rsidRDefault="0020365B" w:rsidP="008924DB">
      <w:pPr>
        <w:jc w:val="both"/>
        <w:rPr>
          <w:lang w:val="de-DE"/>
        </w:rPr>
      </w:pPr>
    </w:p>
    <w:p w14:paraId="22E3D123" w14:textId="77777777" w:rsidR="0020365B" w:rsidRPr="0020365B" w:rsidRDefault="0020365B" w:rsidP="008924DB">
      <w:pPr>
        <w:jc w:val="both"/>
        <w:rPr>
          <w:lang w:val="de-DE"/>
        </w:rPr>
      </w:pPr>
      <w:r w:rsidRPr="0020365B">
        <w:rPr>
          <w:lang w:val="de-DE"/>
        </w:rPr>
        <w:tab/>
      </w:r>
      <w:r w:rsidRPr="0020365B">
        <w:rPr>
          <w:i/>
          <w:iCs/>
          <w:lang w:val="de-DE"/>
        </w:rPr>
        <w:t>g)</w:t>
      </w:r>
      <w:r w:rsidRPr="0020365B">
        <w:rPr>
          <w:lang w:val="de-DE"/>
        </w:rPr>
        <w:t> falls der Bertreiber nummernunabhängige interpersonelle Kommunikationsdienste bereitstellt, Informationen darüber, inwieweit der Zugang zu Notdiensten unterstützt werden kann oder nicht,</w:t>
      </w:r>
    </w:p>
    <w:p w14:paraId="18DAEB1B" w14:textId="77777777" w:rsidR="0020365B" w:rsidRPr="0020365B" w:rsidRDefault="0020365B" w:rsidP="008924DB">
      <w:pPr>
        <w:jc w:val="both"/>
        <w:rPr>
          <w:lang w:val="de-DE"/>
        </w:rPr>
      </w:pPr>
    </w:p>
    <w:p w14:paraId="217A37E9" w14:textId="77777777" w:rsidR="0020365B" w:rsidRPr="0020365B" w:rsidRDefault="0020365B" w:rsidP="008924DB">
      <w:pPr>
        <w:jc w:val="both"/>
        <w:rPr>
          <w:lang w:val="de-DE"/>
        </w:rPr>
      </w:pPr>
      <w:r w:rsidRPr="0020365B">
        <w:rPr>
          <w:lang w:val="de-DE"/>
        </w:rPr>
        <w:tab/>
        <w:t>3. Verfahren zur Streitbeilegung, einschließlich der vom Betreiber eingerichteten Verfahren, und Möglichkeit, eine Beschwerde beim Ombudsdienst für Telekommunikation einzureichen, wenn der Endnutzer im Anschluss an seine Kontakte mit seinem Betreiber keine zufriedenstellende Lösung erzielen konnte.</w:t>
      </w:r>
    </w:p>
    <w:p w14:paraId="68BFBBF6" w14:textId="77777777" w:rsidR="0020365B" w:rsidRPr="0020365B" w:rsidRDefault="0020365B" w:rsidP="008924DB">
      <w:pPr>
        <w:jc w:val="both"/>
        <w:rPr>
          <w:lang w:val="de-DE"/>
        </w:rPr>
      </w:pPr>
    </w:p>
    <w:p w14:paraId="1E9AAFCD" w14:textId="77777777" w:rsidR="0020365B" w:rsidRPr="0020365B" w:rsidRDefault="0020365B" w:rsidP="008924DB">
      <w:pPr>
        <w:jc w:val="both"/>
        <w:rPr>
          <w:lang w:val="de-DE"/>
        </w:rPr>
      </w:pPr>
      <w:r w:rsidRPr="0020365B">
        <w:rPr>
          <w:lang w:val="de-DE"/>
        </w:rPr>
        <w:tab/>
        <w:t>Diese Informationen werden auf maschinenlesbare, klare, umfassende Weise und in einem für Endnutzer mit Behinderungen zugänglichen Format veröffentlicht. Das Institut kann den genauen Inhalt der zu veröffentlichenden Informationen und die Modalitäten ihrer Veröffentlichung bestimmen. Bei der Festlegung dieser Modalitäten kann das Institut Selbstregulierungsinitiativen, die einen bedeutenden Teil des Marktes abdecken, und Informationen, die es oder eine andere zuständige Behörde veröffentlicht, berücksichtigen.</w:t>
      </w:r>
    </w:p>
    <w:p w14:paraId="2F570060" w14:textId="77777777" w:rsidR="0020365B" w:rsidRPr="0020365B" w:rsidRDefault="0020365B" w:rsidP="008924DB">
      <w:pPr>
        <w:jc w:val="both"/>
        <w:rPr>
          <w:lang w:val="de-DE"/>
        </w:rPr>
      </w:pPr>
    </w:p>
    <w:p w14:paraId="37B61F7E" w14:textId="77777777" w:rsidR="0020365B" w:rsidRPr="0020365B" w:rsidRDefault="0020365B" w:rsidP="008924DB">
      <w:pPr>
        <w:jc w:val="both"/>
        <w:rPr>
          <w:lang w:val="de-DE"/>
        </w:rPr>
      </w:pPr>
      <w:r w:rsidRPr="0020365B">
        <w:rPr>
          <w:lang w:val="de-DE"/>
        </w:rPr>
        <w:tab/>
        <w:t>Unbeschadet des Paragraphen 2 teilen Betreiber dem Institut vorab mit, welche Informationen sie veröffentlichen werden und welche Änderungen an diesen Informationen vorgenommen werden. Diese Mitteilung erfolgt auf Antrag innerhalb einer Frist, die es dem Institut ermöglicht, die Informationen zu validieren und notwendige Anpassungen zu verlangen.</w:t>
      </w:r>
    </w:p>
    <w:p w14:paraId="60E2FC96" w14:textId="77777777" w:rsidR="0020365B" w:rsidRPr="0020365B" w:rsidRDefault="0020365B" w:rsidP="008924DB">
      <w:pPr>
        <w:jc w:val="both"/>
        <w:rPr>
          <w:lang w:val="de-DE"/>
        </w:rPr>
      </w:pPr>
    </w:p>
    <w:p w14:paraId="7F010232" w14:textId="77777777" w:rsidR="0020365B" w:rsidRPr="0020365B" w:rsidRDefault="0020365B" w:rsidP="008924DB">
      <w:pPr>
        <w:jc w:val="both"/>
        <w:rPr>
          <w:lang w:val="de-DE"/>
        </w:rPr>
      </w:pPr>
      <w:r w:rsidRPr="0020365B">
        <w:rPr>
          <w:lang w:val="de-DE"/>
        </w:rPr>
        <w:tab/>
        <w:t>§ 2 ­ Das Institut fördert die Bereitstellung von vergleichbaren Informationen, beispielsweise durch interaktive Führer oder ähnliche Techniken, durch Betreiber von Internetzugangsdiensten oder öffentlich zugänglichen interpersonellen Kommunikations</w:t>
      </w:r>
      <w:r w:rsidRPr="0020365B">
        <w:rPr>
          <w:lang w:val="de-DE"/>
        </w:rPr>
        <w:softHyphen/>
        <w:t>diensten, die die Bereitstellung dieser Dienste von bestimmten Bedingungen abhängig machen, um Verbraucher und Endnutzer einschließlich Endnutzer mit Behinderungen in die Lage zu versetzen, eine unabhängige Bewertung der Kosten alternativer Anwendungen vorzunehmen.</w:t>
      </w:r>
    </w:p>
    <w:p w14:paraId="64BE3418" w14:textId="77777777" w:rsidR="0020365B" w:rsidRPr="0020365B" w:rsidRDefault="0020365B" w:rsidP="008924DB">
      <w:pPr>
        <w:jc w:val="both"/>
        <w:rPr>
          <w:lang w:val="de-DE"/>
        </w:rPr>
      </w:pPr>
    </w:p>
    <w:p w14:paraId="6FE16757" w14:textId="77777777" w:rsidR="0020365B" w:rsidRPr="0020365B" w:rsidRDefault="0020365B" w:rsidP="008924DB">
      <w:pPr>
        <w:jc w:val="both"/>
        <w:rPr>
          <w:lang w:val="de-DE"/>
        </w:rPr>
      </w:pPr>
      <w:r w:rsidRPr="0020365B">
        <w:rPr>
          <w:lang w:val="de-DE"/>
        </w:rPr>
        <w:tab/>
        <w:t>Zudem stellt das Institut gemäß den nach Stellungnahme des Instituts durch Ministeriellen Erlass festgelegten Modalitäten auf seiner Website aktuelle Informationen zur Verfügung, die es Verbrauchern einschließlich Endnutzer mit Behinderungen und Teilnehmern mit höchstens 9 Arbeitnehmern erlauben, das für ihr Verbrauchsprofil vorteilhafteste Angebot herauszufiltern. Die Informationen für Teilnehmer mit höchstens 9 Arbeitnehmern beziehen sich auf öffentlich zugängliche Standardangebote.</w:t>
      </w:r>
    </w:p>
    <w:p w14:paraId="354660A7" w14:textId="77777777" w:rsidR="0020365B" w:rsidRPr="0020365B" w:rsidRDefault="0020365B" w:rsidP="008924DB">
      <w:pPr>
        <w:jc w:val="both"/>
        <w:rPr>
          <w:lang w:val="de-DE"/>
        </w:rPr>
      </w:pPr>
    </w:p>
    <w:p w14:paraId="67F6BDCF" w14:textId="77777777" w:rsidR="0020365B" w:rsidRPr="0020365B" w:rsidRDefault="0020365B" w:rsidP="008924DB">
      <w:pPr>
        <w:jc w:val="both"/>
        <w:rPr>
          <w:lang w:val="de-DE"/>
        </w:rPr>
      </w:pPr>
      <w:r w:rsidRPr="0020365B">
        <w:rPr>
          <w:lang w:val="de-DE"/>
        </w:rPr>
        <w:lastRenderedPageBreak/>
        <w:tab/>
        <w:t>Zu diesem Zweck geben Betreiber von Internetzugangsdiensten oder öffentlich zugänglichen interpersonellen Kommunikationsdiensten, die die Bereitstellung dieser Dienste von bestimmten Bedingungen abhängig machen, ihre Tarifpläne, das heißt alle Tarife, vertraglichen und technischen Aspekte, die zusammen ein Handelsangebot ausmachen, und diesbezügliche Änderungen in die elektronische Anwendung für Tarifvergleich auf der Website des Instituts in einer Frist ein, die es dem Institut ermöglicht, die Informationen zu validieren und notwendige Anpassungen zu verlangen. Zugleich reichen Betreiber von Internetzugangs</w:t>
      </w:r>
      <w:r w:rsidRPr="0020365B">
        <w:rPr>
          <w:lang w:val="de-DE"/>
        </w:rPr>
        <w:softHyphen/>
        <w:t>diensten oder öffentlich zugänglichen interpersonellen Kommunikationsdiensten, die die Bereitstellung dieser Dienste von bestimmten Bedingungen abhängig machen, beim Institut eine vollständige Beschreibung jedes neuen Tarifplans, jeder Änderung eines Tarifplans und einen elektronischen Link zu der bestehenden oder im Aufbau befindlichen Internetseite, auf der der betreffende Tarifplan erläutert ist, ein.</w:t>
      </w:r>
    </w:p>
    <w:p w14:paraId="7FDC918D" w14:textId="77777777" w:rsidR="0020365B" w:rsidRPr="0020365B" w:rsidRDefault="0020365B" w:rsidP="008924DB">
      <w:pPr>
        <w:jc w:val="both"/>
        <w:rPr>
          <w:lang w:val="de-DE"/>
        </w:rPr>
      </w:pPr>
    </w:p>
    <w:p w14:paraId="4BC8C8E1" w14:textId="77777777" w:rsidR="0020365B" w:rsidRPr="0020365B" w:rsidRDefault="0020365B" w:rsidP="008924DB">
      <w:pPr>
        <w:jc w:val="both"/>
        <w:rPr>
          <w:lang w:val="de-DE"/>
        </w:rPr>
      </w:pPr>
      <w:r w:rsidRPr="0020365B">
        <w:rPr>
          <w:lang w:val="de-DE"/>
        </w:rPr>
        <w:tab/>
        <w:t>Der König legt nach Stellungnahme des Instituts und der Datenschutzbehörde die Modalitäten für eine automatische Verbindung fest, die Betreiber von Internetzugangsdiensten oder öffentlich zugänglichen interpersonellen Kommunikationsdiensten, die die Bereitstellung dieser Dienste von bestimmten Bedingungen abhängig machen, herstellen zwischen dem Verbrauchsprofil, über das sie für Teilnehmer, die als Verbraucher angesehen werden können, oder für Teilnehmer mit höchstens 9 Arbeitnehmern verfügen, und der elektronischen Anwendung für Tarifvergleich auf der Website des Instituts. In diesem Rahmen wird dem Schutz des Privatlebens der Endnutzer Rechnung getragen.</w:t>
      </w:r>
    </w:p>
    <w:p w14:paraId="70CF46E9" w14:textId="77777777" w:rsidR="0020365B" w:rsidRPr="0020365B" w:rsidRDefault="0020365B" w:rsidP="008924DB">
      <w:pPr>
        <w:jc w:val="both"/>
        <w:rPr>
          <w:lang w:val="de-DE"/>
        </w:rPr>
      </w:pPr>
    </w:p>
    <w:p w14:paraId="5AE05D6B" w14:textId="77777777" w:rsidR="0020365B" w:rsidRPr="0020365B" w:rsidRDefault="0020365B" w:rsidP="008924DB">
      <w:pPr>
        <w:jc w:val="both"/>
        <w:rPr>
          <w:lang w:val="de-DE"/>
        </w:rPr>
      </w:pPr>
      <w:r w:rsidRPr="0020365B">
        <w:rPr>
          <w:lang w:val="de-DE"/>
        </w:rPr>
        <w:tab/>
        <w:t>Gegebenenfalls sollte deutlich darauf hingewiesen werden, dass die vorgelegten Informationen keinen vollständigen Marktüberblick bieten. Dieser Hinweis erfolgt, bevor die Suchergebnisse angezeigt werden.</w:t>
      </w:r>
    </w:p>
    <w:p w14:paraId="6C6CA69D" w14:textId="77777777" w:rsidR="0020365B" w:rsidRPr="0020365B" w:rsidRDefault="0020365B" w:rsidP="008924DB">
      <w:pPr>
        <w:jc w:val="both"/>
        <w:rPr>
          <w:lang w:val="de-DE"/>
        </w:rPr>
      </w:pPr>
    </w:p>
    <w:p w14:paraId="1F40BF96" w14:textId="77777777" w:rsidR="0020365B" w:rsidRPr="0020365B" w:rsidRDefault="0020365B" w:rsidP="008924DB">
      <w:pPr>
        <w:jc w:val="both"/>
        <w:rPr>
          <w:lang w:val="de-DE"/>
        </w:rPr>
      </w:pPr>
      <w:r w:rsidRPr="0020365B">
        <w:rPr>
          <w:lang w:val="de-DE"/>
        </w:rPr>
        <w:tab/>
        <w:t>Dritten wird das Recht eingeräumt, die Informationen, die von Betreibern von Internetzugangsdiensten oder öffentlich zugänglichen interpersonellen Kommunikations</w:t>
      </w:r>
      <w:r w:rsidRPr="0020365B">
        <w:rPr>
          <w:lang w:val="de-DE"/>
        </w:rPr>
        <w:softHyphen/>
        <w:t>diensten, die die Bereitstellung dieser Dienste von bestimmten Bedingungen abhängig machen, veröffentlicht werden, zum Zwecke des Verkaufs oder der Bereitstellung der in Absatz 1 erwähnten interaktiven Führer oder vergleichbaren Techniken kostenlos zu nutzen."</w:t>
      </w:r>
    </w:p>
    <w:p w14:paraId="12029C5C" w14:textId="77777777" w:rsidR="0020365B" w:rsidRPr="0020365B" w:rsidRDefault="0020365B" w:rsidP="008924DB">
      <w:pPr>
        <w:jc w:val="both"/>
        <w:rPr>
          <w:lang w:val="de-DE"/>
        </w:rPr>
      </w:pPr>
    </w:p>
    <w:p w14:paraId="0935381D" w14:textId="77777777" w:rsidR="0020365B" w:rsidRPr="0020365B" w:rsidRDefault="0020365B" w:rsidP="008924DB">
      <w:pPr>
        <w:jc w:val="both"/>
        <w:rPr>
          <w:lang w:val="de-DE"/>
        </w:rPr>
      </w:pPr>
    </w:p>
    <w:p w14:paraId="59B656F9" w14:textId="77777777" w:rsidR="0020365B" w:rsidRPr="0020365B" w:rsidRDefault="0020365B" w:rsidP="008924DB">
      <w:pPr>
        <w:jc w:val="both"/>
        <w:rPr>
          <w:lang w:val="de-DE"/>
        </w:rPr>
      </w:pPr>
      <w:r w:rsidRPr="0020365B">
        <w:rPr>
          <w:lang w:val="de-DE"/>
        </w:rPr>
        <w:tab/>
      </w:r>
      <w:r w:rsidRPr="0020365B">
        <w:rPr>
          <w:b/>
          <w:lang w:val="de-DE"/>
        </w:rPr>
        <w:t>Art. 148 -</w:t>
      </w:r>
      <w:r w:rsidRPr="0020365B">
        <w:rPr>
          <w:lang w:val="de-DE"/>
        </w:rPr>
        <w:t xml:space="preserve"> Artikel 111/1 desselben Gesetzes, eingefügt durch das Gesetz vom 10. Juli 2012, wird wie folgt ersetzt:</w:t>
      </w:r>
    </w:p>
    <w:p w14:paraId="43336F44" w14:textId="77777777" w:rsidR="0020365B" w:rsidRPr="0020365B" w:rsidRDefault="0020365B" w:rsidP="008924DB">
      <w:pPr>
        <w:jc w:val="both"/>
        <w:rPr>
          <w:lang w:val="de-DE"/>
        </w:rPr>
      </w:pPr>
    </w:p>
    <w:p w14:paraId="27405141" w14:textId="77777777" w:rsidR="0020365B" w:rsidRPr="0020365B" w:rsidRDefault="0020365B" w:rsidP="008924DB">
      <w:pPr>
        <w:jc w:val="both"/>
        <w:rPr>
          <w:lang w:val="de-DE"/>
        </w:rPr>
      </w:pPr>
      <w:r w:rsidRPr="0020365B">
        <w:rPr>
          <w:lang w:val="de-DE"/>
        </w:rPr>
        <w:tab/>
        <w:t>"Art. 111/1 - Das Institut kann Betreiber von Internetzugangsdiensten oder öffentlich zugänglichen interpersonellen Kommunikationsdiensten verpflichten, bei Nummern oder Diensten, für die eine besondere Preisgestaltung gilt, den Endnutzern die dafür geltenden Tarife anzugeben; für einzelne Kategorien von Diensten kann das Institut verlangen, dass diese Informationen unmittelbar vor Herstellung der Verbindung oder der Verbindung zum Diensteanbieter bereitgestellt werden."</w:t>
      </w:r>
    </w:p>
    <w:p w14:paraId="697A0460" w14:textId="77777777" w:rsidR="0020365B" w:rsidRPr="0020365B" w:rsidRDefault="0020365B" w:rsidP="008924DB">
      <w:pPr>
        <w:jc w:val="both"/>
        <w:rPr>
          <w:lang w:val="de-DE"/>
        </w:rPr>
      </w:pPr>
    </w:p>
    <w:p w14:paraId="0906C7F2" w14:textId="77777777" w:rsidR="0020365B" w:rsidRPr="0020365B" w:rsidRDefault="0020365B" w:rsidP="008924DB">
      <w:pPr>
        <w:jc w:val="both"/>
        <w:rPr>
          <w:lang w:val="de-DE"/>
        </w:rPr>
      </w:pPr>
    </w:p>
    <w:p w14:paraId="6431460F" w14:textId="77777777" w:rsidR="0020365B" w:rsidRPr="0020365B" w:rsidRDefault="0020365B" w:rsidP="008924DB">
      <w:pPr>
        <w:jc w:val="both"/>
        <w:rPr>
          <w:lang w:val="de-DE"/>
        </w:rPr>
      </w:pPr>
      <w:r w:rsidRPr="0020365B">
        <w:rPr>
          <w:lang w:val="de-DE"/>
        </w:rPr>
        <w:tab/>
      </w:r>
      <w:r w:rsidRPr="0020365B">
        <w:rPr>
          <w:b/>
          <w:lang w:val="de-DE"/>
        </w:rPr>
        <w:t>Art. 149 -</w:t>
      </w:r>
      <w:r w:rsidRPr="0020365B">
        <w:rPr>
          <w:lang w:val="de-DE"/>
        </w:rPr>
        <w:t xml:space="preserve"> Artikel 111/2 desselben Gesetzes, eingefügt durch das Gesetz vom 10. Juli 2012 und abgeändert durch das Gesetz vom 31. Juli 2017, wird wie folgt ersetzt:</w:t>
      </w:r>
    </w:p>
    <w:p w14:paraId="5159A1AA" w14:textId="77777777" w:rsidR="0020365B" w:rsidRPr="0020365B" w:rsidRDefault="0020365B" w:rsidP="008924DB">
      <w:pPr>
        <w:jc w:val="both"/>
        <w:rPr>
          <w:lang w:val="de-DE"/>
        </w:rPr>
      </w:pPr>
    </w:p>
    <w:p w14:paraId="769BC607" w14:textId="77777777" w:rsidR="0020365B" w:rsidRPr="0020365B" w:rsidRDefault="0020365B" w:rsidP="008924DB">
      <w:pPr>
        <w:jc w:val="both"/>
        <w:rPr>
          <w:lang w:val="de-DE"/>
        </w:rPr>
      </w:pPr>
      <w:r w:rsidRPr="0020365B">
        <w:rPr>
          <w:lang w:val="de-DE"/>
        </w:rPr>
        <w:tab/>
        <w:t>"Art. 111/2 - § 1 ­ Der König bestimmt nach Stellungnahme des Instituts Anwendungs</w:t>
      </w:r>
      <w:r w:rsidRPr="0020365B">
        <w:rPr>
          <w:lang w:val="de-DE"/>
        </w:rPr>
        <w:softHyphen/>
        <w:t>modalitäten, wenn ein Teilnehmer einen öffentlich zugänglichen elektronischen Kommunika</w:t>
      </w:r>
      <w:r w:rsidRPr="0020365B">
        <w:rPr>
          <w:lang w:val="de-DE"/>
        </w:rPr>
        <w:softHyphen/>
        <w:t xml:space="preserve">tionsdienst, der kein nummernunabhängiger interpersoneller Kommunikationsdienst ist, eines </w:t>
      </w:r>
      <w:r w:rsidRPr="0020365B">
        <w:rPr>
          <w:lang w:val="de-DE"/>
        </w:rPr>
        <w:lastRenderedPageBreak/>
        <w:t>Betreibers verlässt, um einen öffentlich zugänglichen elektronischen Kommunikationsdienst, der kein nummernunabhängiger interpersoneller Kommunikationsdienst ist, bei einem anderen Betreiber zu erhalten.</w:t>
      </w:r>
    </w:p>
    <w:p w14:paraId="5109017D" w14:textId="77777777" w:rsidR="0020365B" w:rsidRPr="0020365B" w:rsidRDefault="0020365B" w:rsidP="008924DB">
      <w:pPr>
        <w:jc w:val="both"/>
        <w:rPr>
          <w:lang w:val="de-DE"/>
        </w:rPr>
      </w:pPr>
    </w:p>
    <w:p w14:paraId="618AF77E" w14:textId="77777777" w:rsidR="0020365B" w:rsidRPr="0020365B" w:rsidRDefault="0020365B" w:rsidP="008924DB">
      <w:pPr>
        <w:jc w:val="both"/>
        <w:rPr>
          <w:lang w:val="de-DE"/>
        </w:rPr>
      </w:pPr>
      <w:r w:rsidRPr="0020365B">
        <w:rPr>
          <w:lang w:val="de-DE"/>
        </w:rPr>
        <w:tab/>
        <w:t>Diese Regeln beziehen sich unter anderem auf:</w:t>
      </w:r>
    </w:p>
    <w:p w14:paraId="2B4589DF" w14:textId="77777777" w:rsidR="0020365B" w:rsidRPr="0020365B" w:rsidRDefault="0020365B" w:rsidP="008924DB">
      <w:pPr>
        <w:jc w:val="both"/>
        <w:rPr>
          <w:lang w:val="de-DE"/>
        </w:rPr>
      </w:pPr>
    </w:p>
    <w:p w14:paraId="25C6F579" w14:textId="77777777" w:rsidR="0020365B" w:rsidRPr="0020365B" w:rsidRDefault="0020365B" w:rsidP="008924DB">
      <w:pPr>
        <w:jc w:val="both"/>
        <w:rPr>
          <w:lang w:val="de-DE"/>
        </w:rPr>
      </w:pPr>
      <w:r w:rsidRPr="0020365B">
        <w:rPr>
          <w:lang w:val="de-DE"/>
        </w:rPr>
        <w:tab/>
        <w:t>1. Aufgabenverteilung für den Betreiberwechsel zwischen den beteiligten Parteien, wobei der aufnehmende Betreiber den Betreiberwechsel leitet,</w:t>
      </w:r>
    </w:p>
    <w:p w14:paraId="5CC3E50B" w14:textId="77777777" w:rsidR="0020365B" w:rsidRPr="0020365B" w:rsidRDefault="0020365B" w:rsidP="008924DB">
      <w:pPr>
        <w:jc w:val="both"/>
        <w:rPr>
          <w:lang w:val="de-DE"/>
        </w:rPr>
      </w:pPr>
    </w:p>
    <w:p w14:paraId="6236B8C7" w14:textId="77777777" w:rsidR="0020365B" w:rsidRPr="0020365B" w:rsidRDefault="0020365B" w:rsidP="008924DB">
      <w:pPr>
        <w:jc w:val="both"/>
        <w:rPr>
          <w:lang w:val="de-DE"/>
        </w:rPr>
      </w:pPr>
      <w:r w:rsidRPr="0020365B">
        <w:rPr>
          <w:lang w:val="de-DE"/>
        </w:rPr>
        <w:tab/>
        <w:t>2. technische Methoden, Ausführungsfristen und Verpflichtungen zur Bereitstellung von Informationen, die die betroffenen Betreiber anwenden müssen,</w:t>
      </w:r>
    </w:p>
    <w:p w14:paraId="685B85B4" w14:textId="77777777" w:rsidR="0020365B" w:rsidRPr="0020365B" w:rsidRDefault="0020365B" w:rsidP="008924DB">
      <w:pPr>
        <w:jc w:val="both"/>
        <w:rPr>
          <w:lang w:val="de-DE"/>
        </w:rPr>
      </w:pPr>
    </w:p>
    <w:p w14:paraId="1A253B4F" w14:textId="77777777" w:rsidR="0020365B" w:rsidRPr="0020365B" w:rsidRDefault="0020365B" w:rsidP="008924DB">
      <w:pPr>
        <w:jc w:val="both"/>
        <w:rPr>
          <w:lang w:val="de-DE"/>
        </w:rPr>
      </w:pPr>
      <w:r w:rsidRPr="0020365B">
        <w:rPr>
          <w:lang w:val="de-DE"/>
        </w:rPr>
        <w:tab/>
        <w:t>3. Methode zur Bestimmung der Kosten für den Betreiberwechsel und Aufteilung dieser Kosten auf die betroffenen Parteien,</w:t>
      </w:r>
    </w:p>
    <w:p w14:paraId="21611546" w14:textId="77777777" w:rsidR="0020365B" w:rsidRPr="0020365B" w:rsidRDefault="0020365B" w:rsidP="008924DB">
      <w:pPr>
        <w:jc w:val="both"/>
        <w:rPr>
          <w:lang w:val="de-DE"/>
        </w:rPr>
      </w:pPr>
    </w:p>
    <w:p w14:paraId="2479F486" w14:textId="77777777" w:rsidR="0020365B" w:rsidRPr="0020365B" w:rsidRDefault="0020365B" w:rsidP="008924DB">
      <w:pPr>
        <w:jc w:val="both"/>
        <w:rPr>
          <w:lang w:val="de-DE"/>
        </w:rPr>
      </w:pPr>
      <w:r w:rsidRPr="0020365B">
        <w:rPr>
          <w:lang w:val="de-DE"/>
        </w:rPr>
        <w:tab/>
        <w:t>4. Entschädigungen für die Teilnehmer, wenn sich der Betreiberwechsel verzögert oder ein Service- und Installationstermin nicht wahrgenommen wird, und</w:t>
      </w:r>
    </w:p>
    <w:p w14:paraId="75A68734" w14:textId="77777777" w:rsidR="0020365B" w:rsidRPr="0020365B" w:rsidRDefault="0020365B" w:rsidP="008924DB">
      <w:pPr>
        <w:jc w:val="both"/>
        <w:rPr>
          <w:lang w:val="de-DE"/>
        </w:rPr>
      </w:pPr>
    </w:p>
    <w:p w14:paraId="109DBD85" w14:textId="77777777" w:rsidR="0020365B" w:rsidRPr="0020365B" w:rsidRDefault="0020365B" w:rsidP="008924DB">
      <w:pPr>
        <w:jc w:val="both"/>
        <w:rPr>
          <w:lang w:val="de-DE"/>
        </w:rPr>
      </w:pPr>
      <w:r w:rsidRPr="0020365B">
        <w:rPr>
          <w:lang w:val="de-DE"/>
        </w:rPr>
        <w:tab/>
        <w:t>5. Verpflichtungen der Betreiber, den Teilnehmern Informationen zur Verfügung zu stellen.</w:t>
      </w:r>
    </w:p>
    <w:p w14:paraId="0E7C52E3" w14:textId="77777777" w:rsidR="0020365B" w:rsidRPr="0020365B" w:rsidRDefault="0020365B" w:rsidP="008924DB">
      <w:pPr>
        <w:jc w:val="both"/>
        <w:rPr>
          <w:lang w:val="de-DE"/>
        </w:rPr>
      </w:pPr>
    </w:p>
    <w:p w14:paraId="52849173" w14:textId="77777777" w:rsidR="0020365B" w:rsidRPr="0020365B" w:rsidRDefault="0020365B" w:rsidP="008924DB">
      <w:pPr>
        <w:jc w:val="both"/>
        <w:rPr>
          <w:lang w:val="de-DE"/>
        </w:rPr>
      </w:pPr>
      <w:r w:rsidRPr="0020365B">
        <w:rPr>
          <w:lang w:val="de-DE"/>
        </w:rPr>
        <w:tab/>
        <w:t>Die Regeln gewährleisten die Kontinuität des Dienstes während des Betreiberwechsels, sofern dies technisch machbar ist. Der aufnehmende Betreiber stellt sicher, dass die Aktivierung des Dienstes an dem mit dem Endnutzer ausdrücklich vereinbarten Tag und innerhalb des mit dem Endnutzer ausdrücklich vereinbarten Zeitrahmens so schnell wie möglich erfolgt. Der abgebende Betreiber stellt seinen Dienst weiterhin zu den gleichen Bedingungen bereit, bis der aufnehmende Betreiber seinen Dienst aktiviert. Der Dienst darf während des Wechsels nicht länger als einen Arbeitstag unterbrochen werden.</w:t>
      </w:r>
    </w:p>
    <w:p w14:paraId="42CCD174" w14:textId="77777777" w:rsidR="0020365B" w:rsidRPr="0020365B" w:rsidRDefault="0020365B" w:rsidP="008924DB">
      <w:pPr>
        <w:jc w:val="both"/>
        <w:rPr>
          <w:lang w:val="de-DE"/>
        </w:rPr>
      </w:pPr>
    </w:p>
    <w:p w14:paraId="468C1F77" w14:textId="77777777" w:rsidR="0020365B" w:rsidRPr="0020365B" w:rsidRDefault="0020365B" w:rsidP="008924DB">
      <w:pPr>
        <w:jc w:val="both"/>
        <w:rPr>
          <w:lang w:val="de-DE"/>
        </w:rPr>
      </w:pPr>
      <w:r w:rsidRPr="0020365B">
        <w:rPr>
          <w:lang w:val="de-DE"/>
        </w:rPr>
        <w:tab/>
        <w:t>Der aufnehmende und der abgebende Betreiber arbeiten nach Treu und Glauben zusammen. Sie verzögern oder missbrauchen den Betreiberwechsel und die Rufnummerübertragungen nicht. Der Vertrag zwischen dem Endnutzer und dem abgebenden Betreiber endet automatisch nach Abschluss des Wechsels.</w:t>
      </w:r>
    </w:p>
    <w:p w14:paraId="089FE749" w14:textId="77777777" w:rsidR="0020365B" w:rsidRPr="0020365B" w:rsidRDefault="0020365B" w:rsidP="008924DB">
      <w:pPr>
        <w:jc w:val="both"/>
        <w:rPr>
          <w:lang w:val="de-DE"/>
        </w:rPr>
      </w:pPr>
    </w:p>
    <w:p w14:paraId="797880D5" w14:textId="77777777" w:rsidR="0020365B" w:rsidRPr="0020365B" w:rsidRDefault="0020365B" w:rsidP="008924DB">
      <w:pPr>
        <w:jc w:val="both"/>
        <w:rPr>
          <w:lang w:val="de-DE"/>
        </w:rPr>
      </w:pPr>
      <w:r w:rsidRPr="0020365B">
        <w:rPr>
          <w:lang w:val="de-DE"/>
        </w:rPr>
        <w:tab/>
        <w:t>Bei vorausbezahlten Diensten erstattet der abgebende Betreiber dem Verbraucher auf Anfrage das Restguthaben. Für die Erstattung darf nur dann ein Entgelt berechnet werden, wenn dies im Vertrag festgelegt ist. Etwaige Entgelte müssen in einem angemessenen Verhältnis zu den tatsächlichen Kosten stehen, die dem abgebenden Betreiber im Zusammenhang mit der Erstattung entstehen. Der König kann auf Vorschlag des Instituts oder aus eigener Initiative nach Stellungnahme des Instituts Ausführungsmodalitäten zu den Verpflichtungen des vorliegenden Absatzes festlegen.</w:t>
      </w:r>
    </w:p>
    <w:p w14:paraId="1EF356C1" w14:textId="77777777" w:rsidR="0020365B" w:rsidRPr="0020365B" w:rsidRDefault="0020365B" w:rsidP="008924DB">
      <w:pPr>
        <w:jc w:val="both"/>
        <w:rPr>
          <w:lang w:val="de-DE"/>
        </w:rPr>
      </w:pPr>
    </w:p>
    <w:p w14:paraId="7853E8D3" w14:textId="77777777" w:rsidR="0020365B" w:rsidRPr="0020365B" w:rsidRDefault="0020365B" w:rsidP="008924DB">
      <w:pPr>
        <w:jc w:val="both"/>
        <w:rPr>
          <w:lang w:val="de-DE"/>
        </w:rPr>
      </w:pPr>
      <w:r w:rsidRPr="0020365B">
        <w:rPr>
          <w:lang w:val="de-DE"/>
        </w:rPr>
        <w:tab/>
        <w:t>§ 2 ­ Die Aktivierung eines Internetzugangsdienstes oder die Rufnummerübertragung durch einen Betreiber ohne vorherige, ausdrückliche, schriftliche Einwilligung des Teilnehmers und ohne klare Informationen in Bezug auf den Internetzugangsdienst oder die Rufnummerübertragung ist verboten.</w:t>
      </w:r>
    </w:p>
    <w:p w14:paraId="4617E821" w14:textId="77777777" w:rsidR="0020365B" w:rsidRPr="0020365B" w:rsidRDefault="0020365B" w:rsidP="008924DB">
      <w:pPr>
        <w:jc w:val="both"/>
        <w:rPr>
          <w:lang w:val="de-DE"/>
        </w:rPr>
      </w:pPr>
    </w:p>
    <w:p w14:paraId="1E310F09" w14:textId="77777777" w:rsidR="0020365B" w:rsidRPr="0020365B" w:rsidRDefault="0020365B" w:rsidP="008924DB">
      <w:pPr>
        <w:jc w:val="both"/>
        <w:rPr>
          <w:lang w:val="de-DE"/>
        </w:rPr>
      </w:pPr>
      <w:r w:rsidRPr="0020365B">
        <w:rPr>
          <w:lang w:val="de-DE"/>
        </w:rPr>
        <w:tab/>
        <w:t xml:space="preserve">Wer bei Betreibern unrechtmäßig eine Rufnummerübertragung beziehungsweise die Desaktivierung eines Internetzugangsdienstes beantragt, kann vom geschädigten Teilnehmer nicht verlangen, Kosten für den erbrachten Dienst zu zahlen. Gegebenenfalls muss er ihm </w:t>
      </w:r>
      <w:r w:rsidRPr="0020365B">
        <w:rPr>
          <w:lang w:val="de-DE"/>
        </w:rPr>
        <w:lastRenderedPageBreak/>
        <w:t>bereits erhaltene Beträge erstatten. Ferner muss er dem Unternehmen, das dadurch zeitweilig einen Endnutzer als Teilnehmer verliert, eine Pauschalentschädigung von 750 EUR zahlen.</w:t>
      </w:r>
    </w:p>
    <w:p w14:paraId="5B1A85F7" w14:textId="77777777" w:rsidR="0020365B" w:rsidRPr="0020365B" w:rsidRDefault="0020365B" w:rsidP="008924DB">
      <w:pPr>
        <w:jc w:val="both"/>
        <w:rPr>
          <w:lang w:val="de-DE"/>
        </w:rPr>
      </w:pPr>
    </w:p>
    <w:p w14:paraId="23922954" w14:textId="77777777" w:rsidR="0020365B" w:rsidRPr="0020365B" w:rsidRDefault="0020365B" w:rsidP="008924DB">
      <w:pPr>
        <w:jc w:val="both"/>
        <w:rPr>
          <w:lang w:val="de-DE"/>
        </w:rPr>
      </w:pPr>
      <w:r w:rsidRPr="0020365B">
        <w:rPr>
          <w:lang w:val="de-DE"/>
        </w:rPr>
        <w:tab/>
        <w:t>Beschwerden in Bezug auf die Anwendung des vorliegenden Artikels können beim Ombudsdienst für Telekommunikation eingereicht werden.</w:t>
      </w:r>
    </w:p>
    <w:p w14:paraId="394831C4" w14:textId="77777777" w:rsidR="0020365B" w:rsidRPr="0020365B" w:rsidRDefault="0020365B" w:rsidP="008924DB">
      <w:pPr>
        <w:jc w:val="both"/>
        <w:rPr>
          <w:lang w:val="de-DE"/>
        </w:rPr>
      </w:pPr>
    </w:p>
    <w:p w14:paraId="21A9F32A" w14:textId="77777777" w:rsidR="0020365B" w:rsidRPr="0020365B" w:rsidRDefault="0020365B" w:rsidP="008924DB">
      <w:pPr>
        <w:jc w:val="both"/>
        <w:rPr>
          <w:lang w:val="de-DE"/>
        </w:rPr>
      </w:pPr>
      <w:r w:rsidRPr="0020365B">
        <w:rPr>
          <w:lang w:val="de-DE"/>
        </w:rPr>
        <w:tab/>
        <w:t>Der Ombudsdienst für Telekommunikation kann die Bearbeitung einer Beschwerde verweigern, wenn sich herausstellt, dass die Umstände, die zu dieser Beschwerde geführt haben, bei deren Einreichung mehr als ein Jahr zurückliegen."</w:t>
      </w:r>
    </w:p>
    <w:p w14:paraId="0FE24643" w14:textId="77777777" w:rsidR="0020365B" w:rsidRPr="0020365B" w:rsidRDefault="0020365B" w:rsidP="008924DB">
      <w:pPr>
        <w:jc w:val="both"/>
        <w:rPr>
          <w:lang w:val="de-DE"/>
        </w:rPr>
      </w:pPr>
    </w:p>
    <w:p w14:paraId="76AE2E0F" w14:textId="77777777" w:rsidR="0020365B" w:rsidRPr="0020365B" w:rsidRDefault="0020365B" w:rsidP="008924DB">
      <w:pPr>
        <w:jc w:val="both"/>
        <w:rPr>
          <w:lang w:val="de-DE"/>
        </w:rPr>
      </w:pPr>
    </w:p>
    <w:p w14:paraId="1329FEB9" w14:textId="77777777" w:rsidR="0020365B" w:rsidRPr="0020365B" w:rsidRDefault="0020365B" w:rsidP="008924DB">
      <w:pPr>
        <w:jc w:val="both"/>
        <w:rPr>
          <w:lang w:val="de-DE"/>
        </w:rPr>
      </w:pPr>
      <w:r w:rsidRPr="0020365B">
        <w:rPr>
          <w:lang w:val="de-DE"/>
        </w:rPr>
        <w:tab/>
      </w:r>
      <w:r w:rsidRPr="0020365B">
        <w:rPr>
          <w:b/>
          <w:lang w:val="de-DE"/>
        </w:rPr>
        <w:t>Art. 150 -</w:t>
      </w:r>
      <w:r w:rsidRPr="0020365B">
        <w:rPr>
          <w:lang w:val="de-DE"/>
        </w:rPr>
        <w:t xml:space="preserve"> Artikel 111/3 desselben Gesetzes, eingefügt durch das Gesetz vom 10. Juli 2012 und abgeändert durch das Gesetz vom 31. Juli 2017, wird wie folgt abgeändert:</w:t>
      </w:r>
    </w:p>
    <w:p w14:paraId="4D1DA9B1" w14:textId="77777777" w:rsidR="0020365B" w:rsidRPr="0020365B" w:rsidRDefault="0020365B" w:rsidP="008924DB">
      <w:pPr>
        <w:jc w:val="both"/>
        <w:rPr>
          <w:lang w:val="de-DE"/>
        </w:rPr>
      </w:pPr>
    </w:p>
    <w:p w14:paraId="0603C4C5" w14:textId="77777777" w:rsidR="0020365B" w:rsidRPr="0020365B" w:rsidRDefault="0020365B" w:rsidP="008924DB">
      <w:pPr>
        <w:jc w:val="both"/>
        <w:rPr>
          <w:lang w:val="de-DE"/>
        </w:rPr>
      </w:pPr>
      <w:r w:rsidRPr="0020365B">
        <w:rPr>
          <w:lang w:val="de-DE"/>
        </w:rPr>
        <w:tab/>
        <w:t>1. Paragraph 1 wird wie folgt ersetzt:</w:t>
      </w:r>
    </w:p>
    <w:p w14:paraId="59A06865" w14:textId="77777777" w:rsidR="0020365B" w:rsidRPr="0020365B" w:rsidRDefault="0020365B" w:rsidP="008924DB">
      <w:pPr>
        <w:jc w:val="both"/>
        <w:rPr>
          <w:lang w:val="de-DE"/>
        </w:rPr>
      </w:pPr>
    </w:p>
    <w:p w14:paraId="79D1D8AF" w14:textId="77777777" w:rsidR="0020365B" w:rsidRPr="0020365B" w:rsidRDefault="0020365B" w:rsidP="008924DB">
      <w:pPr>
        <w:jc w:val="both"/>
        <w:rPr>
          <w:lang w:val="de-DE"/>
        </w:rPr>
      </w:pPr>
      <w:r w:rsidRPr="0020365B">
        <w:rPr>
          <w:lang w:val="de-DE"/>
        </w:rPr>
        <w:tab/>
        <w:t>"§ 1 - Teilnehmer können einen Vertrag zur Bereitstellung elektronischer Kommunika</w:t>
      </w:r>
      <w:r w:rsidRPr="0020365B">
        <w:rPr>
          <w:lang w:val="de-DE"/>
        </w:rPr>
        <w:softHyphen/>
        <w:t>tionsdienste, bei denen es sich weder um nummernunabhängige interpersonelle Kommunika</w:t>
      </w:r>
      <w:r w:rsidRPr="0020365B">
        <w:rPr>
          <w:lang w:val="de-DE"/>
        </w:rPr>
        <w:softHyphen/>
        <w:t>tionsdienste noch um für die Bereitstellung von Diensten der Maschine-Maschine-Kommunikation genutzte Übertragungsdienste handelt, durch jedes schriftliche Mittel und ohne Angabe von Gründen kündigen.</w:t>
      </w:r>
    </w:p>
    <w:p w14:paraId="0272A44B" w14:textId="77777777" w:rsidR="0020365B" w:rsidRPr="0020365B" w:rsidRDefault="0020365B" w:rsidP="008924DB">
      <w:pPr>
        <w:jc w:val="both"/>
        <w:rPr>
          <w:lang w:val="de-DE"/>
        </w:rPr>
      </w:pPr>
    </w:p>
    <w:p w14:paraId="03158853" w14:textId="77777777" w:rsidR="0020365B" w:rsidRPr="0020365B" w:rsidRDefault="0020365B" w:rsidP="008924DB">
      <w:pPr>
        <w:jc w:val="both"/>
        <w:rPr>
          <w:lang w:val="de-DE"/>
        </w:rPr>
      </w:pPr>
      <w:r w:rsidRPr="0020365B">
        <w:rPr>
          <w:lang w:val="de-DE"/>
        </w:rPr>
        <w:tab/>
        <w:t>Wird der Vertrag eines Verbrauchers oder eines Teilnehmers mit höchstens 9 Arbeit</w:t>
      </w:r>
      <w:r w:rsidRPr="0020365B">
        <w:rPr>
          <w:lang w:val="de-DE"/>
        </w:rPr>
        <w:softHyphen/>
        <w:t>nehmern nach seiner ursprünglichen Laufzeit automatisch verlängert oder erfolgt die Kündigung im Hinblick auf eine Übertragung im Sinne von Artikel 11 § 7 oder Artikel 111/2, so wird der Vertrag zu dem vom Teilnehmer gewählten Zeitpunkt, auch sofort, beendet. Automatisch verlängerte Verträge mit anderen Teilnehmern können mit einer Kündigungsfrist von höchstens einem Monat gekündigt werden.</w:t>
      </w:r>
    </w:p>
    <w:p w14:paraId="6C1B78AC" w14:textId="77777777" w:rsidR="0020365B" w:rsidRPr="0020365B" w:rsidRDefault="0020365B" w:rsidP="008924DB">
      <w:pPr>
        <w:jc w:val="both"/>
        <w:rPr>
          <w:lang w:val="de-DE"/>
        </w:rPr>
      </w:pPr>
    </w:p>
    <w:p w14:paraId="74F148E0" w14:textId="77777777" w:rsidR="0020365B" w:rsidRPr="0020365B" w:rsidRDefault="0020365B" w:rsidP="008924DB">
      <w:pPr>
        <w:jc w:val="both"/>
        <w:rPr>
          <w:lang w:val="de-DE"/>
        </w:rPr>
      </w:pPr>
      <w:r w:rsidRPr="0020365B">
        <w:rPr>
          <w:lang w:val="de-DE"/>
        </w:rPr>
        <w:tab/>
        <w:t>Betreiber, an die die Kündigung gerichtet ist, stellen den betreffenden Dienst je nach Fall am Ende der Kündigungsfrist oder zu dem vom Teilnehmer gewählten Zeitpunkt ein und, falls eine sofortige Beendigung gewünscht wird, so schnell wie technisch möglich.</w:t>
      </w:r>
    </w:p>
    <w:p w14:paraId="6785AF63" w14:textId="77777777" w:rsidR="0020365B" w:rsidRPr="0020365B" w:rsidRDefault="0020365B" w:rsidP="008924DB">
      <w:pPr>
        <w:jc w:val="both"/>
        <w:rPr>
          <w:lang w:val="de-DE"/>
        </w:rPr>
      </w:pPr>
    </w:p>
    <w:p w14:paraId="0EA6461B" w14:textId="77777777" w:rsidR="0020365B" w:rsidRPr="0020365B" w:rsidRDefault="0020365B" w:rsidP="008924DB">
      <w:pPr>
        <w:jc w:val="both"/>
        <w:rPr>
          <w:lang w:val="de-DE"/>
        </w:rPr>
      </w:pPr>
      <w:r w:rsidRPr="0020365B">
        <w:rPr>
          <w:lang w:val="de-DE"/>
        </w:rPr>
        <w:tab/>
        <w:t>Wenn im gekündigten Vertrag eine Nummer des nationalen Nummerierungsplans zugewiesen wurde, behält der Endnutzer das Recht zur Rufnummerübertragung auf einen anderen Betreiber für einen Zeitraum von mindestens einem Monat nach Vertragskündigung, es sei denn, der Endnutzer verzichtet auf dieses Recht.</w:t>
      </w:r>
    </w:p>
    <w:p w14:paraId="1BDC24D2" w14:textId="77777777" w:rsidR="0020365B" w:rsidRPr="0020365B" w:rsidRDefault="0020365B" w:rsidP="008924DB">
      <w:pPr>
        <w:jc w:val="both"/>
        <w:rPr>
          <w:lang w:val="de-DE"/>
        </w:rPr>
      </w:pPr>
    </w:p>
    <w:p w14:paraId="677D49CE" w14:textId="77777777" w:rsidR="0020365B" w:rsidRPr="0020365B" w:rsidRDefault="0020365B" w:rsidP="008924DB">
      <w:pPr>
        <w:jc w:val="both"/>
        <w:rPr>
          <w:lang w:val="de-DE"/>
        </w:rPr>
      </w:pPr>
      <w:r w:rsidRPr="0020365B">
        <w:rPr>
          <w:lang w:val="de-DE"/>
        </w:rPr>
        <w:tab/>
        <w:t>Betreiber übermittelt den Teilnehmern eine schriftliche Bestätigung der Trennung vom Netz.</w:t>
      </w:r>
    </w:p>
    <w:p w14:paraId="4C85428B" w14:textId="77777777" w:rsidR="0020365B" w:rsidRPr="0020365B" w:rsidRDefault="0020365B" w:rsidP="008924DB">
      <w:pPr>
        <w:jc w:val="both"/>
        <w:rPr>
          <w:lang w:val="de-DE"/>
        </w:rPr>
      </w:pPr>
    </w:p>
    <w:p w14:paraId="2F56BF1D" w14:textId="77777777" w:rsidR="0020365B" w:rsidRPr="0020365B" w:rsidRDefault="0020365B" w:rsidP="008924DB">
      <w:pPr>
        <w:jc w:val="both"/>
        <w:rPr>
          <w:lang w:val="de-DE"/>
        </w:rPr>
      </w:pPr>
      <w:r w:rsidRPr="0020365B">
        <w:rPr>
          <w:lang w:val="de-DE"/>
        </w:rPr>
        <w:tab/>
        <w:t>Unbeschadet des Paragraphen 3 darf der Betreiber, der den betreffenden Dienst einstellt, keine anderen Kosten als die Entgelte für die Nutzung des Dienstes während der Kündigungsfrist in Rechnung stellen."</w:t>
      </w:r>
    </w:p>
    <w:p w14:paraId="2DEE959A" w14:textId="77777777" w:rsidR="0020365B" w:rsidRPr="0020365B" w:rsidRDefault="0020365B" w:rsidP="008924DB">
      <w:pPr>
        <w:jc w:val="both"/>
        <w:rPr>
          <w:lang w:val="de-DE"/>
        </w:rPr>
      </w:pPr>
    </w:p>
    <w:p w14:paraId="34EDF529" w14:textId="77777777" w:rsidR="0020365B" w:rsidRPr="0020365B" w:rsidRDefault="0020365B" w:rsidP="008924DB">
      <w:pPr>
        <w:jc w:val="both"/>
        <w:rPr>
          <w:lang w:val="de-DE"/>
        </w:rPr>
      </w:pPr>
      <w:r w:rsidRPr="0020365B">
        <w:rPr>
          <w:lang w:val="de-DE"/>
        </w:rPr>
        <w:tab/>
        <w:t>2. Paragraph 2 Absatz 1 wird wie folgt abgeändert:</w:t>
      </w:r>
    </w:p>
    <w:p w14:paraId="27E2F2EC" w14:textId="77777777" w:rsidR="0020365B" w:rsidRPr="0020365B" w:rsidRDefault="0020365B" w:rsidP="008924DB">
      <w:pPr>
        <w:jc w:val="both"/>
        <w:rPr>
          <w:lang w:val="de-DE"/>
        </w:rPr>
      </w:pPr>
    </w:p>
    <w:p w14:paraId="488E1715"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Die Wörter "Kapitel 3 Abschnitt 6 des Gesetzes vom 6. April 2010 über die Marktpraktiken und den Verbraucherschutz" werden durch die Wörter "Buch VI Titel 3 Kapitel 6 des Wirtschaftsgesetzbuches" ersetzt.</w:t>
      </w:r>
    </w:p>
    <w:p w14:paraId="0E18682F" w14:textId="77777777" w:rsidR="0020365B" w:rsidRPr="0020365B" w:rsidRDefault="0020365B" w:rsidP="008924DB">
      <w:pPr>
        <w:jc w:val="both"/>
        <w:rPr>
          <w:lang w:val="de-DE"/>
        </w:rPr>
      </w:pPr>
    </w:p>
    <w:p w14:paraId="59618799"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Die Wörter "in den zwischen Betreibern und Teilnehmern geschlossenen Verträgen" werden durch die Wörter "in Verträgen, die zwischen Betreibern öffentlich zugänglicher elektronischer Kommunikationsdienste, bei denen es sich nicht um nummernunabhängige interpersonelle Kommunikationsdienste handelt, und Teilnehmern geschlossen werden," ersetzt.</w:t>
      </w:r>
    </w:p>
    <w:p w14:paraId="0D9BDF16" w14:textId="77777777" w:rsidR="0020365B" w:rsidRPr="0020365B" w:rsidRDefault="0020365B" w:rsidP="008924DB">
      <w:pPr>
        <w:jc w:val="both"/>
        <w:rPr>
          <w:lang w:val="de-DE"/>
        </w:rPr>
      </w:pPr>
    </w:p>
    <w:p w14:paraId="2FCA150D" w14:textId="77777777" w:rsidR="0020365B" w:rsidRPr="0020365B" w:rsidRDefault="0020365B" w:rsidP="008924DB">
      <w:pPr>
        <w:jc w:val="both"/>
        <w:rPr>
          <w:lang w:val="de-DE"/>
        </w:rPr>
      </w:pPr>
      <w:r w:rsidRPr="0020365B">
        <w:rPr>
          <w:lang w:val="de-DE"/>
        </w:rPr>
        <w:tab/>
        <w:t>3. Paragraph 3 wird wie folgt abgeändert:</w:t>
      </w:r>
    </w:p>
    <w:p w14:paraId="76966731" w14:textId="77777777" w:rsidR="0020365B" w:rsidRPr="0020365B" w:rsidRDefault="0020365B" w:rsidP="008924DB">
      <w:pPr>
        <w:jc w:val="both"/>
        <w:rPr>
          <w:lang w:val="de-DE"/>
        </w:rPr>
      </w:pPr>
    </w:p>
    <w:p w14:paraId="0301A9FB"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Absatz 1 wird wie folgt abgeändert:</w:t>
      </w:r>
    </w:p>
    <w:p w14:paraId="71E2BA4D" w14:textId="77777777" w:rsidR="0020365B" w:rsidRPr="0020365B" w:rsidRDefault="0020365B" w:rsidP="008924DB">
      <w:pPr>
        <w:jc w:val="both"/>
        <w:rPr>
          <w:lang w:val="de-DE"/>
        </w:rPr>
      </w:pPr>
    </w:p>
    <w:p w14:paraId="22121E0D" w14:textId="77777777" w:rsidR="0020365B" w:rsidRPr="0020365B" w:rsidRDefault="0020365B" w:rsidP="008924DB">
      <w:pPr>
        <w:jc w:val="both"/>
        <w:rPr>
          <w:lang w:val="de-DE"/>
        </w:rPr>
      </w:pPr>
      <w:r w:rsidRPr="0020365B">
        <w:rPr>
          <w:lang w:val="de-DE"/>
        </w:rPr>
        <w:tab/>
        <w:t>i) Zwischen den Wörtern "können Betreiber" und den Wörter "für die Kündigung" werden die Wörter "öffentlich zugänglicher elektronischer Kommunikationsdienste, bei denen es sich nicht um nummernunabhängige interpersonelle Kommunikationsdienste handelt," eingefügt.</w:t>
      </w:r>
    </w:p>
    <w:p w14:paraId="2C17AFDE" w14:textId="77777777" w:rsidR="0020365B" w:rsidRPr="0020365B" w:rsidRDefault="0020365B" w:rsidP="008924DB">
      <w:pPr>
        <w:jc w:val="both"/>
        <w:rPr>
          <w:lang w:val="de-DE"/>
        </w:rPr>
      </w:pPr>
    </w:p>
    <w:p w14:paraId="23C294A4" w14:textId="77777777" w:rsidR="0020365B" w:rsidRPr="0020365B" w:rsidRDefault="0020365B" w:rsidP="008924DB">
      <w:pPr>
        <w:jc w:val="both"/>
        <w:rPr>
          <w:lang w:val="de-DE"/>
        </w:rPr>
      </w:pPr>
      <w:r w:rsidRPr="0020365B">
        <w:rPr>
          <w:lang w:val="de-DE"/>
        </w:rPr>
        <w:tab/>
        <w:t>ii) Die Wörter "beziehungsweise Teilnehmern, die über höchstens fünf Rufnummern verfügen, Nummern für M2M-Dienste ausgenommen," werden durch die Wörter "beziehungsweise Teilnehmern mit höchstens 9 Arbeitnehmern" ersetzt.</w:t>
      </w:r>
    </w:p>
    <w:p w14:paraId="7ACD2BDF" w14:textId="77777777" w:rsidR="0020365B" w:rsidRPr="0020365B" w:rsidRDefault="0020365B" w:rsidP="008924DB">
      <w:pPr>
        <w:jc w:val="both"/>
        <w:rPr>
          <w:lang w:val="de-DE"/>
        </w:rPr>
      </w:pPr>
    </w:p>
    <w:p w14:paraId="2C18F11D"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In Absatz 2 werden die Wörter "beziehungsweise Teilnehmer, die über höchstens fünf Rufnummern verfügen," durch die Wörter "beziehungsweise Teilnehmer mit höchstens 9 Arbeitnehmern" ersetzt.</w:t>
      </w:r>
    </w:p>
    <w:p w14:paraId="53E6BCFA" w14:textId="77777777" w:rsidR="0020365B" w:rsidRPr="0020365B" w:rsidRDefault="0020365B" w:rsidP="008924DB">
      <w:pPr>
        <w:jc w:val="both"/>
        <w:rPr>
          <w:lang w:val="de-DE"/>
        </w:rPr>
      </w:pPr>
    </w:p>
    <w:p w14:paraId="55EC9BAF" w14:textId="77777777" w:rsidR="0020365B" w:rsidRPr="0020365B" w:rsidRDefault="0020365B" w:rsidP="008924DB">
      <w:pPr>
        <w:jc w:val="both"/>
        <w:rPr>
          <w:lang w:val="de-DE"/>
        </w:rPr>
      </w:pPr>
      <w:r w:rsidRPr="0020365B">
        <w:rPr>
          <w:lang w:val="de-DE"/>
        </w:rPr>
        <w:tab/>
      </w:r>
      <w:r w:rsidRPr="0020365B">
        <w:rPr>
          <w:i/>
          <w:lang w:val="de-DE"/>
        </w:rPr>
        <w:t>c)</w:t>
      </w:r>
      <w:r w:rsidRPr="0020365B">
        <w:rPr>
          <w:lang w:val="de-DE"/>
        </w:rPr>
        <w:t> Absatz 3 wird wie folgt abgeändert:</w:t>
      </w:r>
    </w:p>
    <w:p w14:paraId="711D72BF" w14:textId="77777777" w:rsidR="0020365B" w:rsidRPr="0020365B" w:rsidRDefault="0020365B" w:rsidP="008924DB">
      <w:pPr>
        <w:jc w:val="both"/>
        <w:rPr>
          <w:lang w:val="de-DE"/>
        </w:rPr>
      </w:pPr>
    </w:p>
    <w:p w14:paraId="11C7F1FD" w14:textId="77777777" w:rsidR="0020365B" w:rsidRPr="0020365B" w:rsidRDefault="0020365B" w:rsidP="008924DB">
      <w:pPr>
        <w:jc w:val="both"/>
        <w:rPr>
          <w:lang w:val="de-DE"/>
        </w:rPr>
      </w:pPr>
      <w:r w:rsidRPr="0020365B">
        <w:rPr>
          <w:lang w:val="de-DE"/>
        </w:rPr>
        <w:tab/>
        <w:t>i) Die Wörter "Verbraucher beziehungsweise Teilnehmer, die über höchstens fünf Rufnummern verfügen," werden durch das Wort "Teilnehmer" ersetzt.</w:t>
      </w:r>
    </w:p>
    <w:p w14:paraId="3E9B4044" w14:textId="77777777" w:rsidR="0020365B" w:rsidRPr="0020365B" w:rsidRDefault="0020365B" w:rsidP="008924DB">
      <w:pPr>
        <w:jc w:val="both"/>
        <w:rPr>
          <w:lang w:val="de-DE"/>
        </w:rPr>
      </w:pPr>
    </w:p>
    <w:p w14:paraId="64FD43DF" w14:textId="77777777" w:rsidR="0020365B" w:rsidRPr="0020365B" w:rsidRDefault="0020365B" w:rsidP="008924DB">
      <w:pPr>
        <w:jc w:val="both"/>
        <w:rPr>
          <w:lang w:val="de-DE"/>
        </w:rPr>
      </w:pPr>
      <w:r w:rsidRPr="0020365B">
        <w:rPr>
          <w:lang w:val="de-DE"/>
        </w:rPr>
        <w:tab/>
        <w:t>ii) Die Wörter "als der Restwert des Produkts zum Zeitpunkt der Vertragskündigung gemäß Artikel 108 § 1 Buchstabe </w:t>
      </w:r>
      <w:r w:rsidRPr="0020365B">
        <w:rPr>
          <w:i/>
          <w:iCs/>
          <w:lang w:val="de-DE"/>
        </w:rPr>
        <w:t>e)</w:t>
      </w:r>
      <w:r w:rsidRPr="0020365B">
        <w:rPr>
          <w:lang w:val="de-DE"/>
        </w:rPr>
        <w:t xml:space="preserve"> dritter Gedankenstrich" werden durch die Wörter "als der Betrag, der für den Monat der Vertragsbeendigung in dem in Artikel 108 § 1 Absatz 2 Nr. 1 Buchstabe </w:t>
      </w:r>
      <w:r w:rsidRPr="0020365B">
        <w:rPr>
          <w:i/>
          <w:iCs/>
          <w:lang w:val="de-DE"/>
        </w:rPr>
        <w:t>c)</w:t>
      </w:r>
      <w:r w:rsidRPr="0020365B">
        <w:rPr>
          <w:lang w:val="de-DE"/>
        </w:rPr>
        <w:t xml:space="preserve"> Ziffer iv) erwähnten Tilgungsplan angegeben ist" ersetzt.</w:t>
      </w:r>
    </w:p>
    <w:p w14:paraId="6321B3AD" w14:textId="77777777" w:rsidR="0020365B" w:rsidRPr="0020365B" w:rsidRDefault="0020365B" w:rsidP="008924DB">
      <w:pPr>
        <w:jc w:val="both"/>
        <w:rPr>
          <w:lang w:val="de-DE"/>
        </w:rPr>
      </w:pPr>
    </w:p>
    <w:p w14:paraId="1EF6E2BE" w14:textId="77777777" w:rsidR="0020365B" w:rsidRPr="0020365B" w:rsidRDefault="0020365B" w:rsidP="008924DB">
      <w:pPr>
        <w:jc w:val="both"/>
        <w:rPr>
          <w:lang w:val="de-DE"/>
        </w:rPr>
      </w:pPr>
      <w:r w:rsidRPr="0020365B">
        <w:rPr>
          <w:lang w:val="de-DE"/>
        </w:rPr>
        <w:tab/>
      </w:r>
      <w:r w:rsidRPr="0020365B">
        <w:rPr>
          <w:i/>
          <w:lang w:val="de-DE"/>
        </w:rPr>
        <w:t>d)</w:t>
      </w:r>
      <w:r w:rsidRPr="0020365B">
        <w:rPr>
          <w:lang w:val="de-DE"/>
        </w:rPr>
        <w:t> Der Paragraph wird durch drei Absätze mit folgendem Wortlaut ergänzt:</w:t>
      </w:r>
    </w:p>
    <w:p w14:paraId="00656646" w14:textId="77777777" w:rsidR="0020365B" w:rsidRPr="0020365B" w:rsidRDefault="0020365B" w:rsidP="008924DB">
      <w:pPr>
        <w:jc w:val="both"/>
        <w:rPr>
          <w:lang w:val="de-DE"/>
        </w:rPr>
      </w:pPr>
    </w:p>
    <w:p w14:paraId="4D113756" w14:textId="77777777" w:rsidR="0020365B" w:rsidRPr="0020365B" w:rsidRDefault="0020365B" w:rsidP="008924DB">
      <w:pPr>
        <w:jc w:val="both"/>
        <w:rPr>
          <w:lang w:val="de-DE"/>
        </w:rPr>
      </w:pPr>
      <w:r w:rsidRPr="0020365B">
        <w:rPr>
          <w:lang w:val="de-DE"/>
        </w:rPr>
        <w:tab/>
        <w:t>"Die Beschränkungen in Bezug auf die in vorliegendem Paragraphen festgelegte Entschädigung gelten nicht für die Entschädigung für die vorzeitige Beendigung eines in Artikel 108 § 5 Absatz 2 erwähnten Vertrags oder eines anderen gesonderten Vertrags, der zwischen den in diesem Artikel erwähnten Parteien in Bezug auf die Zahlung für die Einrichtung eines neuen Anschlusses geschlossen wurde.</w:t>
      </w:r>
    </w:p>
    <w:p w14:paraId="2884C905" w14:textId="77777777" w:rsidR="0020365B" w:rsidRPr="0020365B" w:rsidRDefault="0020365B" w:rsidP="008924DB">
      <w:pPr>
        <w:jc w:val="both"/>
        <w:rPr>
          <w:lang w:val="de-DE"/>
        </w:rPr>
      </w:pPr>
    </w:p>
    <w:p w14:paraId="09208077" w14:textId="77777777" w:rsidR="0020365B" w:rsidRPr="0020365B" w:rsidRDefault="0020365B" w:rsidP="008924DB">
      <w:pPr>
        <w:jc w:val="both"/>
        <w:rPr>
          <w:lang w:val="de-DE"/>
        </w:rPr>
      </w:pPr>
      <w:r w:rsidRPr="0020365B">
        <w:rPr>
          <w:lang w:val="de-DE"/>
        </w:rPr>
        <w:tab/>
        <w:t>Die Beschränkung der in Absatz 3 festgelegten Entschädigung für Übertragungsdienste für die Bereitstellung von Diensten der Maschine-Maschine-Kommunikation kommt ausschließlich Endnutzern zugute, bei denen es sich um Verbraucher, Kleinstunternehmen, kleine Unternehmen, Kleinstorganisationen ohne Gewinnerzielungsabsicht oder kleine Organisationen ohne Gewinnerzielungsabsicht handelt.</w:t>
      </w:r>
    </w:p>
    <w:p w14:paraId="3EECF8D2" w14:textId="77777777" w:rsidR="0020365B" w:rsidRPr="0020365B" w:rsidRDefault="0020365B" w:rsidP="008924DB">
      <w:pPr>
        <w:jc w:val="both"/>
        <w:rPr>
          <w:lang w:val="de-DE"/>
        </w:rPr>
      </w:pPr>
    </w:p>
    <w:p w14:paraId="241274D8" w14:textId="77777777" w:rsidR="0020365B" w:rsidRPr="0020365B" w:rsidRDefault="0020365B" w:rsidP="008924DB">
      <w:pPr>
        <w:jc w:val="both"/>
        <w:rPr>
          <w:lang w:val="de-DE"/>
        </w:rPr>
      </w:pPr>
      <w:r w:rsidRPr="0020365B">
        <w:rPr>
          <w:lang w:val="de-DE"/>
        </w:rPr>
        <w:lastRenderedPageBreak/>
        <w:tab/>
        <w:t>Betreiber heben alle etwaigen im Vertrag angegebenen einschränkenden Bedingungen der Nutzung der Endgeräte, die mit dem gekündigten Vertrag verbunden sind, in anderen Netzen spätestens bei Zahlung der in Absatz 3 erwähnten Entschädigung kostenlos auf."</w:t>
      </w:r>
    </w:p>
    <w:p w14:paraId="7319532A" w14:textId="77777777" w:rsidR="0020365B" w:rsidRPr="0020365B" w:rsidRDefault="0020365B" w:rsidP="008924DB">
      <w:pPr>
        <w:jc w:val="both"/>
        <w:rPr>
          <w:lang w:val="de-DE"/>
        </w:rPr>
      </w:pPr>
    </w:p>
    <w:p w14:paraId="2D986426" w14:textId="77777777" w:rsidR="0020365B" w:rsidRPr="0020365B" w:rsidRDefault="0020365B" w:rsidP="008924DB">
      <w:pPr>
        <w:jc w:val="both"/>
        <w:rPr>
          <w:lang w:val="de-DE"/>
        </w:rPr>
      </w:pPr>
    </w:p>
    <w:p w14:paraId="4A46E33D" w14:textId="77777777" w:rsidR="0020365B" w:rsidRPr="0020365B" w:rsidRDefault="0020365B" w:rsidP="008924DB">
      <w:pPr>
        <w:jc w:val="both"/>
        <w:rPr>
          <w:lang w:val="de-DE"/>
        </w:rPr>
      </w:pPr>
      <w:r w:rsidRPr="0020365B">
        <w:rPr>
          <w:b/>
          <w:lang w:val="de-DE"/>
        </w:rPr>
        <w:tab/>
        <w:t>Art. 151 -</w:t>
      </w:r>
      <w:r w:rsidRPr="0020365B">
        <w:rPr>
          <w:lang w:val="de-DE"/>
        </w:rPr>
        <w:t xml:space="preserve"> Artikel 112 desselben Gesetzes, wieder aufgenommen durch das Gesetz vom 10. Juli 2012, wird wie folgt ersetzt:</w:t>
      </w:r>
    </w:p>
    <w:p w14:paraId="1C888868" w14:textId="77777777" w:rsidR="0020365B" w:rsidRPr="0020365B" w:rsidRDefault="0020365B" w:rsidP="008924DB">
      <w:pPr>
        <w:jc w:val="both"/>
        <w:rPr>
          <w:lang w:val="de-DE"/>
        </w:rPr>
      </w:pPr>
    </w:p>
    <w:p w14:paraId="3CE5D12D" w14:textId="77777777" w:rsidR="0020365B" w:rsidRPr="0020365B" w:rsidRDefault="0020365B" w:rsidP="008924DB">
      <w:pPr>
        <w:jc w:val="both"/>
        <w:rPr>
          <w:lang w:val="de-DE"/>
        </w:rPr>
      </w:pPr>
      <w:r w:rsidRPr="0020365B">
        <w:rPr>
          <w:lang w:val="de-DE"/>
        </w:rPr>
        <w:tab/>
        <w:t>"Art. 112 - Der König legt nach Stellungnahme des Instituts die Mechanismen fest, die von Betreibern von Internetzugangsdiensten und Betreibern öffentlich zugänglicher interpersoneller Kommunikationsdienste angeboten werden, um Dienste, die nach Zeit oder Datenvolumenverbrauch abgerechnet werden, überwachen und die Kosten für die Abrechnung dieser Dienste kontrollieren zu können.</w:t>
      </w:r>
    </w:p>
    <w:p w14:paraId="57968B8E" w14:textId="77777777" w:rsidR="0020365B" w:rsidRPr="0020365B" w:rsidRDefault="0020365B" w:rsidP="008924DB">
      <w:pPr>
        <w:jc w:val="both"/>
        <w:rPr>
          <w:lang w:val="de-DE"/>
        </w:rPr>
      </w:pPr>
    </w:p>
    <w:p w14:paraId="4574A91E" w14:textId="77777777" w:rsidR="0020365B" w:rsidRPr="0020365B" w:rsidRDefault="0020365B" w:rsidP="008924DB">
      <w:pPr>
        <w:jc w:val="both"/>
        <w:rPr>
          <w:lang w:val="de-DE"/>
        </w:rPr>
      </w:pPr>
      <w:r w:rsidRPr="0020365B">
        <w:rPr>
          <w:lang w:val="de-DE"/>
        </w:rPr>
        <w:tab/>
        <w:t>Diese Mechanismen umfassen unter anderem den kostenlosen Zugang zu zeitnahen Informationen über den Nutzungsumfang der im Tarifplan enthaltenen Dienste und kostenlose Warnungen bei anormalen oder übermäßigen Verbrauchsmustern, die Teilnehmern mit einem Tarifplan für Verbraucher gesendet werden.</w:t>
      </w:r>
    </w:p>
    <w:p w14:paraId="2788B845" w14:textId="77777777" w:rsidR="0020365B" w:rsidRPr="0020365B" w:rsidRDefault="0020365B" w:rsidP="008924DB">
      <w:pPr>
        <w:jc w:val="both"/>
        <w:rPr>
          <w:lang w:val="de-DE"/>
        </w:rPr>
      </w:pPr>
    </w:p>
    <w:p w14:paraId="4311F6C6" w14:textId="77777777" w:rsidR="0020365B" w:rsidRPr="0020365B" w:rsidRDefault="0020365B" w:rsidP="008924DB">
      <w:pPr>
        <w:jc w:val="both"/>
        <w:rPr>
          <w:lang w:val="de-DE"/>
        </w:rPr>
      </w:pPr>
      <w:r w:rsidRPr="0020365B">
        <w:rPr>
          <w:lang w:val="de-DE"/>
        </w:rPr>
        <w:tab/>
        <w:t>Die Warnmeldung, die Betreiber versenden, wenn der monatliche Pauschalbetrag der betroffenen Teilnehmer erreicht ist, enthält zumindest die Information, dass der monatliche Pauschalbetrag überschritten wurde.</w:t>
      </w:r>
    </w:p>
    <w:p w14:paraId="2334DD41" w14:textId="77777777" w:rsidR="0020365B" w:rsidRPr="0020365B" w:rsidRDefault="0020365B" w:rsidP="008924DB">
      <w:pPr>
        <w:jc w:val="both"/>
        <w:rPr>
          <w:lang w:val="de-DE"/>
        </w:rPr>
      </w:pPr>
    </w:p>
    <w:p w14:paraId="3E18B97D" w14:textId="77777777" w:rsidR="0020365B" w:rsidRPr="0020365B" w:rsidRDefault="0020365B" w:rsidP="008924DB">
      <w:pPr>
        <w:jc w:val="both"/>
        <w:rPr>
          <w:lang w:val="de-DE"/>
        </w:rPr>
      </w:pPr>
      <w:r w:rsidRPr="0020365B">
        <w:rPr>
          <w:lang w:val="de-DE"/>
        </w:rPr>
        <w:tab/>
        <w:t>Darüber hinaus bieten Betreiber kostenlos die Möglichkeit an, eine kosten- oder volumenbezogene Obergrenze aus einer vom Institut festgelegten Liste der Obergrenzen zu bestimmen. Das Institut legt eine pauschale Obergrenze fest."</w:t>
      </w:r>
    </w:p>
    <w:p w14:paraId="5590D710" w14:textId="77777777" w:rsidR="0020365B" w:rsidRPr="0020365B" w:rsidRDefault="0020365B" w:rsidP="008924DB">
      <w:pPr>
        <w:jc w:val="both"/>
        <w:rPr>
          <w:lang w:val="de-DE"/>
        </w:rPr>
      </w:pPr>
    </w:p>
    <w:p w14:paraId="309754CF" w14:textId="77777777" w:rsidR="0020365B" w:rsidRPr="0020365B" w:rsidRDefault="0020365B" w:rsidP="008924DB">
      <w:pPr>
        <w:jc w:val="both"/>
        <w:rPr>
          <w:lang w:val="de-DE"/>
        </w:rPr>
      </w:pPr>
    </w:p>
    <w:p w14:paraId="389D546E" w14:textId="77777777" w:rsidR="0020365B" w:rsidRPr="0020365B" w:rsidRDefault="0020365B" w:rsidP="008924DB">
      <w:pPr>
        <w:jc w:val="both"/>
        <w:rPr>
          <w:lang w:val="de-DE"/>
        </w:rPr>
      </w:pPr>
      <w:r w:rsidRPr="0020365B">
        <w:rPr>
          <w:lang w:val="de-DE"/>
        </w:rPr>
        <w:tab/>
      </w:r>
      <w:r w:rsidRPr="0020365B">
        <w:rPr>
          <w:b/>
          <w:lang w:val="de-DE"/>
        </w:rPr>
        <w:t>Art. 152 -</w:t>
      </w:r>
      <w:r w:rsidRPr="0020365B">
        <w:rPr>
          <w:lang w:val="de-DE"/>
        </w:rPr>
        <w:t xml:space="preserve"> In Titel IV Kapitel 3 Abschnitt 1 Unterabschnitt 1 desselben Gesetzes wird ein Artikel 112/1 mit folgendem Wortlaut eingefügt:</w:t>
      </w:r>
    </w:p>
    <w:p w14:paraId="06BCC187" w14:textId="77777777" w:rsidR="0020365B" w:rsidRPr="0020365B" w:rsidRDefault="0020365B" w:rsidP="008924DB">
      <w:pPr>
        <w:jc w:val="both"/>
        <w:rPr>
          <w:lang w:val="de-DE"/>
        </w:rPr>
      </w:pPr>
    </w:p>
    <w:p w14:paraId="1259090D" w14:textId="77777777" w:rsidR="0020365B" w:rsidRPr="0020365B" w:rsidRDefault="0020365B" w:rsidP="008924DB">
      <w:pPr>
        <w:jc w:val="both"/>
        <w:rPr>
          <w:lang w:val="de-DE"/>
        </w:rPr>
      </w:pPr>
      <w:r w:rsidRPr="0020365B">
        <w:rPr>
          <w:lang w:val="de-DE"/>
        </w:rPr>
        <w:tab/>
        <w:t>"Art. 112/1 - Betreiber, die Internetzugangsdienste und/oder öffentlich zugängliche nummerngebundene interpersonelle Kommunikationsdienste oder Übertragungsdienste für die Bereitstellung audiovisueller oder auditiver Mediendienste bereitstellen, stellen auf Ersuchen des Instituts kostenlos Informationen von allgemeinem Interesse über die Mittel bereit, über die sie gewöhnlich mit neuen oder bestehenden Teilnehmern kommunizieren. Die betreffenden Informationen werden vom Institut nach Stellungnahme der Datenschutzbehörde in einem standardisierten Format geliefert und erstrecken sich unter anderem auf folgende Themen:</w:t>
      </w:r>
    </w:p>
    <w:p w14:paraId="7CBCE341" w14:textId="77777777" w:rsidR="0020365B" w:rsidRPr="0020365B" w:rsidRDefault="0020365B" w:rsidP="008924DB">
      <w:pPr>
        <w:jc w:val="both"/>
        <w:rPr>
          <w:lang w:val="de-DE"/>
        </w:rPr>
      </w:pPr>
    </w:p>
    <w:p w14:paraId="756722E8" w14:textId="77777777" w:rsidR="0020365B" w:rsidRPr="0020365B" w:rsidRDefault="0020365B" w:rsidP="008924DB">
      <w:pPr>
        <w:jc w:val="both"/>
        <w:rPr>
          <w:lang w:val="de-DE"/>
        </w:rPr>
      </w:pPr>
      <w:r w:rsidRPr="0020365B">
        <w:rPr>
          <w:lang w:val="de-DE"/>
        </w:rPr>
        <w:tab/>
        <w:t>1. die häufigsten Formen einer Nutzung von Internetzugangsdiensten und öffentlich zugänglichen nummerngebundenen interpersonellen Kommunikationsdiensten für unrechtmäßige Handlungen oder die Verbreitung schädlicher Inhalte, insbesondere wenn dadurch die Achtung der Rechte und Freiheiten anderer Personen beeinträchtigt werden kann, einschließlich Verstößen gegen das Urheberrecht und verwandte Schutzrechte und ihre rechtlichen Folgen, und</w:t>
      </w:r>
    </w:p>
    <w:p w14:paraId="10B30682" w14:textId="77777777" w:rsidR="0020365B" w:rsidRPr="0020365B" w:rsidRDefault="0020365B" w:rsidP="008924DB">
      <w:pPr>
        <w:jc w:val="both"/>
        <w:rPr>
          <w:lang w:val="de-DE"/>
        </w:rPr>
      </w:pPr>
    </w:p>
    <w:p w14:paraId="3F0D762E" w14:textId="77777777" w:rsidR="0020365B" w:rsidRPr="0020365B" w:rsidRDefault="0020365B" w:rsidP="008924DB">
      <w:pPr>
        <w:jc w:val="both"/>
        <w:rPr>
          <w:lang w:val="de-DE"/>
        </w:rPr>
      </w:pPr>
      <w:r w:rsidRPr="0020365B">
        <w:rPr>
          <w:lang w:val="de-DE"/>
        </w:rPr>
        <w:tab/>
        <w:t>2. Mittel des Schutzes vor einer Gefährdung der persönlichen Sicherheit, der Privatsphäre und personenbezogener Daten bei der Nutzung von Internetzugangsdiensten und öffentlich zugänglichen nummerngebundenen interpersonellen Kommunikationsdiensten."</w:t>
      </w:r>
    </w:p>
    <w:p w14:paraId="027B8B19" w14:textId="77777777" w:rsidR="0020365B" w:rsidRPr="0020365B" w:rsidRDefault="0020365B" w:rsidP="008924DB">
      <w:pPr>
        <w:jc w:val="both"/>
        <w:rPr>
          <w:lang w:val="de-DE"/>
        </w:rPr>
      </w:pPr>
    </w:p>
    <w:p w14:paraId="5893DD07" w14:textId="77777777" w:rsidR="0020365B" w:rsidRPr="0020365B" w:rsidRDefault="0020365B" w:rsidP="008924DB">
      <w:pPr>
        <w:jc w:val="both"/>
        <w:rPr>
          <w:lang w:val="de-DE"/>
        </w:rPr>
      </w:pPr>
    </w:p>
    <w:p w14:paraId="3B93300F" w14:textId="77777777" w:rsidR="0020365B" w:rsidRPr="0020365B" w:rsidRDefault="0020365B" w:rsidP="008924DB">
      <w:pPr>
        <w:jc w:val="both"/>
        <w:rPr>
          <w:lang w:val="de-DE"/>
        </w:rPr>
      </w:pPr>
      <w:r w:rsidRPr="0020365B">
        <w:rPr>
          <w:b/>
          <w:lang w:val="de-DE"/>
        </w:rPr>
        <w:tab/>
        <w:t>Art. 153 -</w:t>
      </w:r>
      <w:r w:rsidRPr="0020365B">
        <w:rPr>
          <w:lang w:val="de-DE"/>
        </w:rPr>
        <w:t xml:space="preserve"> In Titel IV Kapitel 3 Abschnitt 1 desselben Gesetzes wird die Überschrift von Unterabschnitt 2 wie folgt ersetzt:</w:t>
      </w:r>
    </w:p>
    <w:p w14:paraId="18A78A1D" w14:textId="77777777" w:rsidR="0020365B" w:rsidRPr="0020365B" w:rsidRDefault="0020365B" w:rsidP="008924DB">
      <w:pPr>
        <w:jc w:val="both"/>
        <w:rPr>
          <w:lang w:val="de-DE"/>
        </w:rPr>
      </w:pPr>
    </w:p>
    <w:p w14:paraId="6E6A4C21" w14:textId="77777777" w:rsidR="0020365B" w:rsidRPr="0020365B" w:rsidRDefault="0020365B" w:rsidP="008924DB">
      <w:pPr>
        <w:jc w:val="both"/>
        <w:rPr>
          <w:lang w:val="de-DE"/>
        </w:rPr>
      </w:pPr>
      <w:r w:rsidRPr="0020365B">
        <w:rPr>
          <w:lang w:val="de-DE"/>
        </w:rPr>
        <w:tab/>
        <w:t>"Unterabschnitt 2 - Qualität von Netzen und Diensten".</w:t>
      </w:r>
    </w:p>
    <w:p w14:paraId="7EF786C5" w14:textId="77777777" w:rsidR="0020365B" w:rsidRPr="0020365B" w:rsidRDefault="0020365B" w:rsidP="008924DB">
      <w:pPr>
        <w:jc w:val="both"/>
        <w:rPr>
          <w:lang w:val="de-DE"/>
        </w:rPr>
      </w:pPr>
    </w:p>
    <w:p w14:paraId="78FA2C46" w14:textId="77777777" w:rsidR="0020365B" w:rsidRPr="0020365B" w:rsidRDefault="0020365B" w:rsidP="008924DB">
      <w:pPr>
        <w:jc w:val="both"/>
        <w:rPr>
          <w:lang w:val="de-DE"/>
        </w:rPr>
      </w:pPr>
    </w:p>
    <w:p w14:paraId="30816B3F" w14:textId="77777777" w:rsidR="0020365B" w:rsidRPr="0020365B" w:rsidRDefault="0020365B" w:rsidP="008924DB">
      <w:pPr>
        <w:jc w:val="both"/>
        <w:rPr>
          <w:lang w:val="de-DE"/>
        </w:rPr>
      </w:pPr>
      <w:r w:rsidRPr="0020365B">
        <w:rPr>
          <w:b/>
          <w:lang w:val="de-DE"/>
        </w:rPr>
        <w:tab/>
        <w:t>Art. 154 -</w:t>
      </w:r>
      <w:r w:rsidRPr="0020365B">
        <w:rPr>
          <w:lang w:val="de-DE"/>
        </w:rPr>
        <w:t xml:space="preserve"> Artikel 113 desselben Gesetzes, ersetzt durch das Gesetz vom 10. Juli 2012, wird wie folgt ersetzt:</w:t>
      </w:r>
    </w:p>
    <w:p w14:paraId="6FFC266D" w14:textId="77777777" w:rsidR="0020365B" w:rsidRPr="0020365B" w:rsidRDefault="0020365B" w:rsidP="008924DB">
      <w:pPr>
        <w:jc w:val="both"/>
        <w:rPr>
          <w:lang w:val="de-DE"/>
        </w:rPr>
      </w:pPr>
    </w:p>
    <w:p w14:paraId="375B1BEF" w14:textId="77777777" w:rsidR="0020365B" w:rsidRPr="0020365B" w:rsidRDefault="0020365B" w:rsidP="008924DB">
      <w:pPr>
        <w:jc w:val="both"/>
        <w:rPr>
          <w:lang w:val="de-DE"/>
        </w:rPr>
      </w:pPr>
      <w:r w:rsidRPr="0020365B">
        <w:rPr>
          <w:lang w:val="de-DE"/>
        </w:rPr>
        <w:tab/>
        <w:t>"Art. 113 - § 1 ­ Das Institut koordiniert Initiativen zur Dienstqualität im Zusammenhang mit Internetzugangsdiensten, öffentlich zugänglichen interpersonellen Kommunikationsdiensten und Übertragungsdiensten für die Bereitstellung von audiovisuellen oder auditiven Mediendiensten.</w:t>
      </w:r>
    </w:p>
    <w:p w14:paraId="3D4B6EE0" w14:textId="77777777" w:rsidR="0020365B" w:rsidRPr="0020365B" w:rsidRDefault="0020365B" w:rsidP="008924DB">
      <w:pPr>
        <w:jc w:val="both"/>
        <w:rPr>
          <w:lang w:val="de-DE"/>
        </w:rPr>
      </w:pPr>
    </w:p>
    <w:p w14:paraId="11E9530E" w14:textId="77777777" w:rsidR="0020365B" w:rsidRPr="0020365B" w:rsidRDefault="0020365B" w:rsidP="008924DB">
      <w:pPr>
        <w:jc w:val="both"/>
        <w:rPr>
          <w:lang w:val="de-DE"/>
        </w:rPr>
      </w:pPr>
      <w:r w:rsidRPr="0020365B">
        <w:rPr>
          <w:lang w:val="de-DE"/>
        </w:rPr>
        <w:tab/>
        <w:t>§ 2 ­ Betreiber, die Internetzugangsdienste bereitstellen, Betreiber, die öffentlich zugängliche interpersonelle Kommunikationsdienste bereitstellen, und Betreiber von Rundfunkübertragungsdiensten veröffentlichen auf ihren Websites für Endnutzer umfassende, vergleichbare, verlässliche, benutzerfreundliche und aktuelle Informationen über die Qualität ihrer Dienste, zumindest anhand der in § 3 festgelegten Parameter - insoweit sie zumindest einige Komponenten des Netzes kontrollieren -, und über die zur Gewährleistung der Gleichwertigkeit beim Zugang für Endnutzer mit Behinderungen getroffenen Maßnahmen.</w:t>
      </w:r>
    </w:p>
    <w:p w14:paraId="3F240518" w14:textId="77777777" w:rsidR="0020365B" w:rsidRPr="0020365B" w:rsidRDefault="0020365B" w:rsidP="008924DB">
      <w:pPr>
        <w:jc w:val="both"/>
        <w:rPr>
          <w:lang w:val="de-DE"/>
        </w:rPr>
      </w:pPr>
    </w:p>
    <w:p w14:paraId="63E44EB8" w14:textId="77777777" w:rsidR="0020365B" w:rsidRPr="0020365B" w:rsidRDefault="0020365B" w:rsidP="008924DB">
      <w:pPr>
        <w:jc w:val="both"/>
        <w:rPr>
          <w:lang w:val="de-DE"/>
        </w:rPr>
      </w:pPr>
      <w:r w:rsidRPr="0020365B">
        <w:rPr>
          <w:lang w:val="de-DE"/>
        </w:rPr>
        <w:tab/>
        <w:t>Wenn die Qualität der Dienste von Betreibern öffentlich zugänglicher interpersoneller Kommunikationsdienste und von Betreibern von Rundfunkübertragungsdiensten von externen Faktoren abhängt, werden die Verbraucher darüber unterrichtet.</w:t>
      </w:r>
    </w:p>
    <w:p w14:paraId="48ACE35A" w14:textId="77777777" w:rsidR="0020365B" w:rsidRPr="0020365B" w:rsidRDefault="0020365B" w:rsidP="008924DB">
      <w:pPr>
        <w:jc w:val="both"/>
        <w:rPr>
          <w:lang w:val="de-DE"/>
        </w:rPr>
      </w:pPr>
    </w:p>
    <w:p w14:paraId="2B9ACCDD" w14:textId="77777777" w:rsidR="0020365B" w:rsidRPr="0020365B" w:rsidRDefault="0020365B" w:rsidP="008924DB">
      <w:pPr>
        <w:jc w:val="both"/>
        <w:rPr>
          <w:lang w:val="de-DE"/>
        </w:rPr>
      </w:pPr>
      <w:r w:rsidRPr="0020365B">
        <w:rPr>
          <w:lang w:val="de-DE"/>
        </w:rPr>
        <w:tab/>
        <w:t>Die betreffenden Informationen sind auf Aufforderung vor ihrer Veröffentlichung dem Institut vorzulegen.</w:t>
      </w:r>
    </w:p>
    <w:p w14:paraId="6CB1F39A" w14:textId="77777777" w:rsidR="0020365B" w:rsidRPr="0020365B" w:rsidRDefault="0020365B" w:rsidP="008924DB">
      <w:pPr>
        <w:jc w:val="both"/>
        <w:rPr>
          <w:lang w:val="de-DE"/>
        </w:rPr>
      </w:pPr>
    </w:p>
    <w:p w14:paraId="01DB596E" w14:textId="77777777" w:rsidR="0020365B" w:rsidRPr="0020365B" w:rsidRDefault="0020365B" w:rsidP="008924DB">
      <w:pPr>
        <w:jc w:val="both"/>
        <w:rPr>
          <w:lang w:val="de-DE"/>
        </w:rPr>
      </w:pPr>
      <w:r w:rsidRPr="0020365B">
        <w:rPr>
          <w:lang w:val="de-DE"/>
        </w:rPr>
        <w:tab/>
        <w:t>§ 3 ­ Das Institut legt die zu erfassenden Parameter für die Netz- und Dienstqualität und die anzuwendenden Messverfahren fest.</w:t>
      </w:r>
    </w:p>
    <w:p w14:paraId="57027573" w14:textId="77777777" w:rsidR="0020365B" w:rsidRPr="0020365B" w:rsidRDefault="0020365B" w:rsidP="008924DB">
      <w:pPr>
        <w:jc w:val="both"/>
        <w:rPr>
          <w:lang w:val="de-DE"/>
        </w:rPr>
      </w:pPr>
    </w:p>
    <w:p w14:paraId="1460A83B" w14:textId="77777777" w:rsidR="0020365B" w:rsidRPr="0020365B" w:rsidRDefault="0020365B" w:rsidP="008924DB">
      <w:pPr>
        <w:jc w:val="both"/>
        <w:rPr>
          <w:lang w:val="de-DE"/>
        </w:rPr>
      </w:pPr>
      <w:r w:rsidRPr="0020365B">
        <w:rPr>
          <w:lang w:val="de-DE"/>
        </w:rPr>
        <w:tab/>
        <w:t>Das Institut legt auch Inhalt, Periodizität, Form und Art der zu veröffentlichenden Angaben einschließlich etwaiger Qualitätszertifizierungsmechanismen fest.</w:t>
      </w:r>
    </w:p>
    <w:p w14:paraId="5B2295AE" w14:textId="77777777" w:rsidR="0020365B" w:rsidRPr="0020365B" w:rsidRDefault="0020365B" w:rsidP="008924DB">
      <w:pPr>
        <w:jc w:val="both"/>
        <w:rPr>
          <w:lang w:val="de-DE"/>
        </w:rPr>
      </w:pPr>
    </w:p>
    <w:p w14:paraId="58D52188" w14:textId="77777777" w:rsidR="0020365B" w:rsidRPr="0020365B" w:rsidRDefault="0020365B" w:rsidP="008924DB">
      <w:pPr>
        <w:jc w:val="both"/>
        <w:rPr>
          <w:lang w:val="de-DE"/>
        </w:rPr>
      </w:pPr>
      <w:r w:rsidRPr="0020365B">
        <w:rPr>
          <w:lang w:val="de-DE"/>
        </w:rPr>
        <w:tab/>
        <w:t>§ 4 ­ Das Ergebnis der Messung der in § 3 bestimmten Parameter wird vom Institut in einem Vergleichsinstrument veröffentlicht, das Endnutzern kostenlos zur Verfügung gestellt wird.</w:t>
      </w:r>
    </w:p>
    <w:p w14:paraId="037438C6" w14:textId="77777777" w:rsidR="0020365B" w:rsidRPr="0020365B" w:rsidRDefault="0020365B" w:rsidP="008924DB">
      <w:pPr>
        <w:jc w:val="both"/>
        <w:rPr>
          <w:lang w:val="de-DE"/>
        </w:rPr>
      </w:pPr>
    </w:p>
    <w:p w14:paraId="1CB2B9A8" w14:textId="77777777" w:rsidR="0020365B" w:rsidRPr="0020365B" w:rsidRDefault="0020365B" w:rsidP="008924DB">
      <w:pPr>
        <w:jc w:val="both"/>
        <w:rPr>
          <w:lang w:val="de-DE"/>
        </w:rPr>
      </w:pPr>
      <w:r w:rsidRPr="0020365B">
        <w:rPr>
          <w:lang w:val="de-DE"/>
        </w:rPr>
        <w:tab/>
        <w:t>Zwecks Vergleich und Beurteilung der Dienstqualität und unter Berücksichtigung der Grundsätze der Nichtdiskriminierung und der Verhältnismäßigkeit bestimmt der König auf Vorschlag des Instituts oder aus eigener Initiative nach Stellungnahme des Instituts, wer diese Ergebnisse zwingend mitteilen muss, und Format und Häufigkeit dieser Mitteilung.</w:t>
      </w:r>
    </w:p>
    <w:p w14:paraId="0F891E94" w14:textId="77777777" w:rsidR="0020365B" w:rsidRPr="0020365B" w:rsidRDefault="0020365B" w:rsidP="008924DB">
      <w:pPr>
        <w:jc w:val="both"/>
        <w:rPr>
          <w:lang w:val="de-DE"/>
        </w:rPr>
      </w:pPr>
    </w:p>
    <w:p w14:paraId="1A66BE41" w14:textId="77777777" w:rsidR="0020365B" w:rsidRPr="0020365B" w:rsidRDefault="0020365B" w:rsidP="008924DB">
      <w:pPr>
        <w:jc w:val="both"/>
        <w:rPr>
          <w:lang w:val="de-DE"/>
        </w:rPr>
      </w:pPr>
      <w:r w:rsidRPr="0020365B">
        <w:rPr>
          <w:lang w:val="de-DE"/>
        </w:rPr>
        <w:tab/>
        <w:t>Das Vergleichsinstrument ist für alle Betreiber offen und behandelt in den Suchergebnissen alle Betreiber gleich. Es enthält das Datum der letzten Aktualisierung und das Verfahren zur Meldung unrichtiger Informationen.</w:t>
      </w:r>
    </w:p>
    <w:p w14:paraId="729D76B6" w14:textId="77777777" w:rsidR="0020365B" w:rsidRPr="0020365B" w:rsidRDefault="0020365B">
      <w:pPr>
        <w:rPr>
          <w:lang w:val="de-DE"/>
        </w:rPr>
      </w:pPr>
      <w:r w:rsidRPr="0020365B">
        <w:rPr>
          <w:lang w:val="de-DE"/>
        </w:rPr>
        <w:br w:type="page"/>
      </w:r>
    </w:p>
    <w:p w14:paraId="1DE01FAD" w14:textId="77777777" w:rsidR="0020365B" w:rsidRPr="0020365B" w:rsidRDefault="0020365B" w:rsidP="008924DB">
      <w:pPr>
        <w:jc w:val="both"/>
        <w:rPr>
          <w:lang w:val="de-DE"/>
        </w:rPr>
      </w:pPr>
      <w:r w:rsidRPr="0020365B">
        <w:rPr>
          <w:lang w:val="de-DE"/>
        </w:rPr>
        <w:lastRenderedPageBreak/>
        <w:tab/>
        <w:t>Das Vergleichsinstrument:</w:t>
      </w:r>
    </w:p>
    <w:p w14:paraId="3A2BF78E" w14:textId="77777777" w:rsidR="0020365B" w:rsidRPr="0020365B" w:rsidRDefault="0020365B" w:rsidP="008924DB">
      <w:pPr>
        <w:jc w:val="both"/>
        <w:rPr>
          <w:lang w:val="de-DE"/>
        </w:rPr>
      </w:pPr>
    </w:p>
    <w:p w14:paraId="43C4D5E8" w14:textId="77777777" w:rsidR="0020365B" w:rsidRPr="0020365B" w:rsidRDefault="0020365B" w:rsidP="008924DB">
      <w:pPr>
        <w:jc w:val="both"/>
        <w:rPr>
          <w:lang w:val="de-DE"/>
        </w:rPr>
      </w:pPr>
      <w:r w:rsidRPr="0020365B">
        <w:rPr>
          <w:lang w:val="de-DE"/>
        </w:rPr>
        <w:tab/>
        <w:t>1. wird unabhängig von den Anbietern solcher Dienste betrieben und stellt sicher, dass diese Anbieter bei den Suchergebnissen gleich behandelt werden,</w:t>
      </w:r>
    </w:p>
    <w:p w14:paraId="714EFE85" w14:textId="77777777" w:rsidR="0020365B" w:rsidRPr="0020365B" w:rsidRDefault="0020365B" w:rsidP="008924DB">
      <w:pPr>
        <w:jc w:val="both"/>
        <w:rPr>
          <w:lang w:val="de-DE"/>
        </w:rPr>
      </w:pPr>
    </w:p>
    <w:p w14:paraId="7E871AF7" w14:textId="77777777" w:rsidR="0020365B" w:rsidRPr="0020365B" w:rsidRDefault="0020365B" w:rsidP="008924DB">
      <w:pPr>
        <w:jc w:val="both"/>
        <w:rPr>
          <w:lang w:val="de-DE"/>
        </w:rPr>
      </w:pPr>
      <w:r w:rsidRPr="0020365B">
        <w:rPr>
          <w:lang w:val="de-DE"/>
        </w:rPr>
        <w:tab/>
        <w:t>2. legt Inhaber und Betreiber des Vergleichsinstruments eindeutig offen,</w:t>
      </w:r>
    </w:p>
    <w:p w14:paraId="2022703E" w14:textId="77777777" w:rsidR="0020365B" w:rsidRPr="0020365B" w:rsidRDefault="0020365B" w:rsidP="008924DB">
      <w:pPr>
        <w:jc w:val="both"/>
        <w:rPr>
          <w:lang w:val="de-DE"/>
        </w:rPr>
      </w:pPr>
      <w:r w:rsidRPr="0020365B">
        <w:rPr>
          <w:lang w:val="de-DE"/>
        </w:rPr>
        <w:tab/>
      </w:r>
    </w:p>
    <w:p w14:paraId="6438AD66" w14:textId="77777777" w:rsidR="0020365B" w:rsidRPr="0020365B" w:rsidRDefault="0020365B" w:rsidP="008924DB">
      <w:pPr>
        <w:jc w:val="both"/>
        <w:rPr>
          <w:lang w:val="de-DE"/>
        </w:rPr>
      </w:pPr>
      <w:r w:rsidRPr="0020365B">
        <w:rPr>
          <w:lang w:val="de-DE"/>
        </w:rPr>
        <w:tab/>
        <w:t>3. enthält klare und objektive Kriterien, auf die sich der Vergleich stützt,</w:t>
      </w:r>
    </w:p>
    <w:p w14:paraId="6D6108B4" w14:textId="77777777" w:rsidR="0020365B" w:rsidRPr="0020365B" w:rsidRDefault="0020365B" w:rsidP="008924DB">
      <w:pPr>
        <w:jc w:val="both"/>
        <w:rPr>
          <w:lang w:val="de-DE"/>
        </w:rPr>
      </w:pPr>
    </w:p>
    <w:p w14:paraId="3E97DBC0" w14:textId="77777777" w:rsidR="0020365B" w:rsidRPr="0020365B" w:rsidRDefault="0020365B" w:rsidP="008924DB">
      <w:pPr>
        <w:jc w:val="both"/>
        <w:rPr>
          <w:lang w:val="de-DE"/>
        </w:rPr>
      </w:pPr>
      <w:r w:rsidRPr="0020365B">
        <w:rPr>
          <w:lang w:val="de-DE"/>
        </w:rPr>
        <w:tab/>
        <w:t>4. verwendet eine leicht verständliche und eindeutige Sprache,</w:t>
      </w:r>
    </w:p>
    <w:p w14:paraId="62D6200D" w14:textId="77777777" w:rsidR="0020365B" w:rsidRPr="0020365B" w:rsidRDefault="0020365B" w:rsidP="008924DB">
      <w:pPr>
        <w:jc w:val="both"/>
        <w:rPr>
          <w:lang w:val="de-DE"/>
        </w:rPr>
      </w:pPr>
    </w:p>
    <w:p w14:paraId="4B98819E" w14:textId="77777777" w:rsidR="0020365B" w:rsidRPr="0020365B" w:rsidRDefault="0020365B" w:rsidP="008924DB">
      <w:pPr>
        <w:jc w:val="both"/>
        <w:rPr>
          <w:lang w:val="de-DE"/>
        </w:rPr>
      </w:pPr>
      <w:r w:rsidRPr="0020365B">
        <w:rPr>
          <w:lang w:val="de-DE"/>
        </w:rPr>
        <w:tab/>
        <w:t>5. stellt korrekte und aktualisierte Informationen bereit und gibt den Zeitpunkt der letzten Aktualisierung an,</w:t>
      </w:r>
    </w:p>
    <w:p w14:paraId="34B15DA5" w14:textId="77777777" w:rsidR="0020365B" w:rsidRPr="0020365B" w:rsidRDefault="0020365B" w:rsidP="008924DB">
      <w:pPr>
        <w:jc w:val="both"/>
        <w:rPr>
          <w:lang w:val="de-DE"/>
        </w:rPr>
      </w:pPr>
    </w:p>
    <w:p w14:paraId="13625537" w14:textId="77777777" w:rsidR="0020365B" w:rsidRPr="0020365B" w:rsidRDefault="0020365B" w:rsidP="008924DB">
      <w:pPr>
        <w:jc w:val="both"/>
        <w:rPr>
          <w:lang w:val="de-DE"/>
        </w:rPr>
      </w:pPr>
      <w:r w:rsidRPr="0020365B">
        <w:rPr>
          <w:lang w:val="de-DE"/>
        </w:rPr>
        <w:tab/>
        <w:t>6. steht allen Anbietern von Internetzugangsdiensten oder öffentlich zugänglichen interpersonellen Kommunikationsdiensten offen, wobei die einschlägigen Informationen verfügbar gemacht und eine breite Palette an Angeboten, die einen wesentlichen Teil des Marktes abdeckt, angegeben wird und, falls die gebotenen Informationen keine vollständige Marktübersicht darstellen, eine eindeutige diesbezügliche Erklärung ausgegeben wird, bevor die Ergebnisse angezeigt werden,</w:t>
      </w:r>
    </w:p>
    <w:p w14:paraId="3E6BE364" w14:textId="77777777" w:rsidR="0020365B" w:rsidRPr="0020365B" w:rsidRDefault="0020365B" w:rsidP="008924DB">
      <w:pPr>
        <w:jc w:val="both"/>
        <w:rPr>
          <w:lang w:val="de-DE"/>
        </w:rPr>
      </w:pPr>
    </w:p>
    <w:p w14:paraId="4BFF46F3" w14:textId="77777777" w:rsidR="0020365B" w:rsidRPr="0020365B" w:rsidRDefault="0020365B" w:rsidP="008924DB">
      <w:pPr>
        <w:jc w:val="both"/>
        <w:rPr>
          <w:lang w:val="de-DE"/>
        </w:rPr>
      </w:pPr>
      <w:r w:rsidRPr="0020365B">
        <w:rPr>
          <w:lang w:val="de-DE"/>
        </w:rPr>
        <w:tab/>
        <w:t>7. sieht ein wirksames Verfahren für die Meldung unrichtiger Informationen vor,</w:t>
      </w:r>
    </w:p>
    <w:p w14:paraId="1B51A708" w14:textId="77777777" w:rsidR="0020365B" w:rsidRPr="0020365B" w:rsidRDefault="0020365B" w:rsidP="008924DB">
      <w:pPr>
        <w:jc w:val="both"/>
        <w:rPr>
          <w:lang w:val="de-DE"/>
        </w:rPr>
      </w:pPr>
    </w:p>
    <w:p w14:paraId="26818DB6" w14:textId="77777777" w:rsidR="0020365B" w:rsidRPr="0020365B" w:rsidRDefault="0020365B" w:rsidP="008924DB">
      <w:pPr>
        <w:jc w:val="both"/>
        <w:rPr>
          <w:lang w:val="de-DE"/>
        </w:rPr>
      </w:pPr>
      <w:r w:rsidRPr="0020365B">
        <w:rPr>
          <w:lang w:val="de-DE"/>
        </w:rPr>
        <w:tab/>
        <w:t>8. ermöglicht es, die Qualität der Dienste zwischen den für Verbraucher verfügbaren Angeboten zu vergleichen."</w:t>
      </w:r>
    </w:p>
    <w:p w14:paraId="5326549C" w14:textId="77777777" w:rsidR="0020365B" w:rsidRPr="0020365B" w:rsidRDefault="0020365B" w:rsidP="008924DB">
      <w:pPr>
        <w:jc w:val="both"/>
        <w:rPr>
          <w:lang w:val="de-DE"/>
        </w:rPr>
      </w:pPr>
    </w:p>
    <w:p w14:paraId="0088C82E" w14:textId="77777777" w:rsidR="0020365B" w:rsidRPr="0020365B" w:rsidRDefault="0020365B" w:rsidP="008924DB">
      <w:pPr>
        <w:jc w:val="both"/>
        <w:rPr>
          <w:lang w:val="de-DE"/>
        </w:rPr>
      </w:pPr>
    </w:p>
    <w:p w14:paraId="1A744895" w14:textId="77777777" w:rsidR="0020365B" w:rsidRPr="0020365B" w:rsidRDefault="0020365B" w:rsidP="008924DB">
      <w:pPr>
        <w:jc w:val="both"/>
        <w:rPr>
          <w:lang w:val="de-DE"/>
        </w:rPr>
      </w:pPr>
      <w:r w:rsidRPr="0020365B">
        <w:rPr>
          <w:lang w:val="de-DE"/>
        </w:rPr>
        <w:tab/>
      </w:r>
      <w:r w:rsidRPr="0020365B">
        <w:rPr>
          <w:b/>
          <w:lang w:val="de-DE"/>
        </w:rPr>
        <w:t>Art. 155 -</w:t>
      </w:r>
      <w:r w:rsidRPr="0020365B">
        <w:rPr>
          <w:lang w:val="de-DE"/>
        </w:rPr>
        <w:t xml:space="preserve"> Artikel 113/1 desselben Gesetzes, eingefügt durch das Gesetz vom 10. Juli 2012, wird wie folgt ersetzt:</w:t>
      </w:r>
    </w:p>
    <w:p w14:paraId="7A11349F" w14:textId="77777777" w:rsidR="0020365B" w:rsidRPr="0020365B" w:rsidRDefault="0020365B" w:rsidP="008924DB">
      <w:pPr>
        <w:jc w:val="both"/>
        <w:rPr>
          <w:lang w:val="de-DE"/>
        </w:rPr>
      </w:pPr>
    </w:p>
    <w:p w14:paraId="011CC1D2" w14:textId="77777777" w:rsidR="0020365B" w:rsidRPr="0020365B" w:rsidRDefault="0020365B" w:rsidP="008924DB">
      <w:pPr>
        <w:jc w:val="both"/>
        <w:rPr>
          <w:lang w:val="de-DE"/>
        </w:rPr>
      </w:pPr>
      <w:r w:rsidRPr="0020365B">
        <w:rPr>
          <w:lang w:val="de-DE"/>
        </w:rPr>
        <w:tab/>
        <w:t>"Art. 113/1 - Anhaltende oder häufig auftretende erhebliche Abweichungen zwischen der tatsächlichen und der im Vertrag angegebenen Leistung eines elektronischen Kommunikationsdienstes - mit Ausnahme eines Internetzugangsdienstes oder eines nummernunabhängigen interpersonellen Kommunikationsdienstes - gelten als Anlass für die Inanspruchnahme der Rechtsbehelfe, die dem Verbraucher zur Verfügung stehen, um die Einhaltung des Vertrages zu gewährleisten. Unbeschadet des Artikels 4 Absatz 4 der Verordnung (EU) 2015/2120 kann das Institut Instrumente zur Messung der in vorliegendem Artikel erwähnten tatsächlichen Leistung und deren Modalitäten festlegen."</w:t>
      </w:r>
    </w:p>
    <w:p w14:paraId="47444F82" w14:textId="77777777" w:rsidR="0020365B" w:rsidRPr="0020365B" w:rsidRDefault="0020365B" w:rsidP="008924DB">
      <w:pPr>
        <w:jc w:val="both"/>
        <w:rPr>
          <w:lang w:val="de-DE"/>
        </w:rPr>
      </w:pPr>
    </w:p>
    <w:p w14:paraId="22AB0D3D" w14:textId="77777777" w:rsidR="0020365B" w:rsidRPr="0020365B" w:rsidRDefault="0020365B" w:rsidP="008924DB">
      <w:pPr>
        <w:jc w:val="both"/>
        <w:rPr>
          <w:lang w:val="de-DE"/>
        </w:rPr>
      </w:pPr>
    </w:p>
    <w:p w14:paraId="1727A864" w14:textId="77777777" w:rsidR="0020365B" w:rsidRPr="0020365B" w:rsidRDefault="0020365B" w:rsidP="008924DB">
      <w:pPr>
        <w:jc w:val="both"/>
        <w:rPr>
          <w:lang w:val="de-DE"/>
        </w:rPr>
      </w:pPr>
      <w:r w:rsidRPr="0020365B">
        <w:rPr>
          <w:b/>
          <w:lang w:val="de-DE"/>
        </w:rPr>
        <w:tab/>
        <w:t>Art. 156 -</w:t>
      </w:r>
      <w:r w:rsidRPr="0020365B">
        <w:rPr>
          <w:lang w:val="de-DE"/>
        </w:rPr>
        <w:t xml:space="preserve"> In Artikel 113/2 desselben Gesetzes, eingefügt durch das Gesetz vom 10. Juli 2012, werden die Wörter "in Bezug auf Entschädigungen festlegen, die Betreiber bei Unterbrechung des Dienstes an Teilnehmer zahlen müssen" durch die Wörter "in Bezug auf Maßnahmen hinsichtlich der Entschädigungen festlegen, die Betreiber öffentlich zugänglicher elektronischer Kommunikationsdienste, bei denen es sich nicht um nummernunabhängige interpersonelle Kommunikationsdienste handelt, bei Unterbrechung des Dienstes an Teilnehmer zahlen müssen" ersetzt.</w:t>
      </w:r>
    </w:p>
    <w:p w14:paraId="6773C5E3" w14:textId="77777777" w:rsidR="0020365B" w:rsidRPr="0020365B" w:rsidRDefault="0020365B" w:rsidP="008924DB">
      <w:pPr>
        <w:jc w:val="both"/>
        <w:rPr>
          <w:lang w:val="de-DE"/>
        </w:rPr>
      </w:pPr>
    </w:p>
    <w:p w14:paraId="5F7B9331" w14:textId="77777777" w:rsidR="0020365B" w:rsidRPr="0020365B" w:rsidRDefault="0020365B" w:rsidP="008924DB">
      <w:pPr>
        <w:jc w:val="both"/>
        <w:rPr>
          <w:lang w:val="de-DE"/>
        </w:rPr>
      </w:pPr>
    </w:p>
    <w:p w14:paraId="22CAB710" w14:textId="77777777" w:rsidR="0020365B" w:rsidRPr="0020365B" w:rsidRDefault="0020365B" w:rsidP="008924DB">
      <w:pPr>
        <w:jc w:val="both"/>
        <w:rPr>
          <w:lang w:val="de-DE"/>
        </w:rPr>
      </w:pPr>
      <w:r w:rsidRPr="0020365B">
        <w:rPr>
          <w:b/>
          <w:lang w:val="de-DE"/>
        </w:rPr>
        <w:lastRenderedPageBreak/>
        <w:tab/>
        <w:t>Art. 157 -</w:t>
      </w:r>
      <w:r w:rsidRPr="0020365B">
        <w:rPr>
          <w:lang w:val="de-DE"/>
        </w:rPr>
        <w:t xml:space="preserve"> In Titel IV Kapitel 3 desselben Gesetzes werden folgende Artikel aufgehoben:</w:t>
      </w:r>
    </w:p>
    <w:p w14:paraId="55DDA8BE" w14:textId="77777777" w:rsidR="0020365B" w:rsidRPr="0020365B" w:rsidRDefault="0020365B" w:rsidP="008924DB">
      <w:pPr>
        <w:jc w:val="both"/>
        <w:rPr>
          <w:lang w:val="de-DE"/>
        </w:rPr>
      </w:pPr>
    </w:p>
    <w:p w14:paraId="339F6940" w14:textId="77777777" w:rsidR="0020365B" w:rsidRPr="0020365B" w:rsidRDefault="0020365B" w:rsidP="008924DB">
      <w:pPr>
        <w:jc w:val="both"/>
        <w:rPr>
          <w:lang w:val="de-DE"/>
        </w:rPr>
      </w:pPr>
      <w:r w:rsidRPr="0020365B">
        <w:rPr>
          <w:lang w:val="de-DE"/>
        </w:rPr>
        <w:tab/>
        <w:t>1. Artikel 114, abgeändert durch die Gesetze vom 10. Juli 2012 und 27. März 2014,</w:t>
      </w:r>
    </w:p>
    <w:p w14:paraId="05958921" w14:textId="77777777" w:rsidR="0020365B" w:rsidRPr="0020365B" w:rsidRDefault="0020365B" w:rsidP="008924DB">
      <w:pPr>
        <w:jc w:val="both"/>
        <w:rPr>
          <w:lang w:val="de-DE"/>
        </w:rPr>
      </w:pPr>
    </w:p>
    <w:p w14:paraId="54BA7866" w14:textId="77777777" w:rsidR="0020365B" w:rsidRPr="0020365B" w:rsidRDefault="0020365B" w:rsidP="008924DB">
      <w:pPr>
        <w:jc w:val="both"/>
        <w:rPr>
          <w:lang w:val="de-DE"/>
        </w:rPr>
      </w:pPr>
      <w:r w:rsidRPr="0020365B">
        <w:rPr>
          <w:lang w:val="de-DE"/>
        </w:rPr>
        <w:tab/>
        <w:t>2. Artikel 114/1, eingefügt durch das Gesetz vom 10. Juli 2012 und abgeändert durch das Gesetz vom 27. März 2014,</w:t>
      </w:r>
    </w:p>
    <w:p w14:paraId="10A9D0DA" w14:textId="77777777" w:rsidR="0020365B" w:rsidRPr="0020365B" w:rsidRDefault="0020365B" w:rsidP="008924DB">
      <w:pPr>
        <w:jc w:val="both"/>
        <w:rPr>
          <w:lang w:val="de-DE"/>
        </w:rPr>
      </w:pPr>
    </w:p>
    <w:p w14:paraId="5DBDEEF8" w14:textId="77777777" w:rsidR="0020365B" w:rsidRPr="0020365B" w:rsidRDefault="0020365B" w:rsidP="008924DB">
      <w:pPr>
        <w:jc w:val="both"/>
        <w:rPr>
          <w:lang w:val="de-DE"/>
        </w:rPr>
      </w:pPr>
      <w:r w:rsidRPr="0020365B">
        <w:rPr>
          <w:lang w:val="de-DE"/>
        </w:rPr>
        <w:tab/>
        <w:t>3. Artikel 114/2, eingefügt durch das Gesetz vom 10. Juli 2012,</w:t>
      </w:r>
    </w:p>
    <w:p w14:paraId="5A858DA3" w14:textId="77777777" w:rsidR="0020365B" w:rsidRPr="0020365B" w:rsidRDefault="0020365B" w:rsidP="008924DB">
      <w:pPr>
        <w:jc w:val="both"/>
        <w:rPr>
          <w:lang w:val="de-DE"/>
        </w:rPr>
      </w:pPr>
    </w:p>
    <w:p w14:paraId="5097957C" w14:textId="77777777" w:rsidR="0020365B" w:rsidRPr="0020365B" w:rsidRDefault="0020365B" w:rsidP="008924DB">
      <w:pPr>
        <w:jc w:val="both"/>
        <w:rPr>
          <w:lang w:val="de-DE"/>
        </w:rPr>
      </w:pPr>
      <w:r w:rsidRPr="0020365B">
        <w:rPr>
          <w:lang w:val="de-DE"/>
        </w:rPr>
        <w:tab/>
        <w:t>4. Artikel 115, abgeändert durch das Gesetz vom 10. Juli 2012.</w:t>
      </w:r>
    </w:p>
    <w:p w14:paraId="624E85C5" w14:textId="77777777" w:rsidR="0020365B" w:rsidRPr="0020365B" w:rsidRDefault="0020365B" w:rsidP="008924DB">
      <w:pPr>
        <w:jc w:val="both"/>
        <w:rPr>
          <w:lang w:val="de-DE"/>
        </w:rPr>
      </w:pPr>
    </w:p>
    <w:p w14:paraId="796EBA98" w14:textId="77777777" w:rsidR="0020365B" w:rsidRPr="0020365B" w:rsidRDefault="0020365B" w:rsidP="008924DB">
      <w:pPr>
        <w:jc w:val="both"/>
        <w:rPr>
          <w:lang w:val="de-DE"/>
        </w:rPr>
      </w:pPr>
    </w:p>
    <w:p w14:paraId="27F945DE" w14:textId="77777777" w:rsidR="0020365B" w:rsidRPr="0020365B" w:rsidRDefault="0020365B" w:rsidP="008924DB">
      <w:pPr>
        <w:jc w:val="both"/>
        <w:rPr>
          <w:lang w:val="de-DE"/>
        </w:rPr>
      </w:pPr>
      <w:r w:rsidRPr="0020365B">
        <w:rPr>
          <w:b/>
          <w:lang w:val="de-DE"/>
        </w:rPr>
        <w:tab/>
        <w:t>Art. 158 -</w:t>
      </w:r>
      <w:r w:rsidRPr="0020365B">
        <w:rPr>
          <w:lang w:val="de-DE"/>
        </w:rPr>
        <w:t xml:space="preserve"> Artikel 116 desselben Gesetzes, abgeändert durch das Gesetz vom 31. Mai 2011, wird wie folgt abgeändert:</w:t>
      </w:r>
    </w:p>
    <w:p w14:paraId="20FA17D0" w14:textId="77777777" w:rsidR="0020365B" w:rsidRPr="0020365B" w:rsidRDefault="0020365B" w:rsidP="008924DB">
      <w:pPr>
        <w:jc w:val="both"/>
        <w:rPr>
          <w:lang w:val="de-DE"/>
        </w:rPr>
      </w:pPr>
    </w:p>
    <w:p w14:paraId="357048F3" w14:textId="77777777" w:rsidR="0020365B" w:rsidRPr="0020365B" w:rsidRDefault="0020365B" w:rsidP="008924DB">
      <w:pPr>
        <w:jc w:val="both"/>
        <w:rPr>
          <w:lang w:val="de-DE"/>
        </w:rPr>
      </w:pPr>
      <w:r w:rsidRPr="0020365B">
        <w:rPr>
          <w:lang w:val="de-DE"/>
        </w:rPr>
        <w:tab/>
        <w:t>1. Absatz 2 wird wie folgt abgeändert:</w:t>
      </w:r>
    </w:p>
    <w:p w14:paraId="2FAB6992" w14:textId="77777777" w:rsidR="0020365B" w:rsidRPr="0020365B" w:rsidRDefault="0020365B" w:rsidP="008924DB">
      <w:pPr>
        <w:jc w:val="both"/>
        <w:rPr>
          <w:lang w:val="de-DE"/>
        </w:rPr>
      </w:pPr>
    </w:p>
    <w:p w14:paraId="5DFDD0F7"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Im ersten Satz werden die Wörter "für die Herstellung einer Verbindung mit dem Unterstützungsdienst die Frist, die der König nach Stellungnahme des Instituts durch einen im Ministerrat beratenen Erlass festlegt" durch die Wörter "für die Herstellung einer Verbindung mit dem Unterstützungsdienst eines Betreibers eines öffentlich zugänglichen elektronischen Kommunikationsdienstes, bei dem es sich nicht um einen nummernunabhängigen interpersonellen Kommunikationsdienst handelt, 2,5 Minuten" ersetzt.</w:t>
      </w:r>
    </w:p>
    <w:p w14:paraId="6D468625" w14:textId="77777777" w:rsidR="0020365B" w:rsidRPr="0020365B" w:rsidRDefault="0020365B" w:rsidP="008924DB">
      <w:pPr>
        <w:jc w:val="both"/>
        <w:rPr>
          <w:lang w:val="de-DE"/>
        </w:rPr>
      </w:pPr>
    </w:p>
    <w:p w14:paraId="4595214B"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Im zweiten Satz werden die Wörter "innerhalb der vom König festgelegten Frist ab dem Zeitpunkt" durch die Wörter "vor Ende des ersten Werktags nach dem Zeitpunkt" ersetzt.</w:t>
      </w:r>
    </w:p>
    <w:p w14:paraId="052B0ACC" w14:textId="77777777" w:rsidR="0020365B" w:rsidRPr="0020365B" w:rsidRDefault="0020365B" w:rsidP="008924DB">
      <w:pPr>
        <w:jc w:val="both"/>
        <w:rPr>
          <w:lang w:val="de-DE"/>
        </w:rPr>
      </w:pPr>
    </w:p>
    <w:p w14:paraId="5F49F1B3" w14:textId="77777777" w:rsidR="0020365B" w:rsidRPr="0020365B" w:rsidRDefault="0020365B" w:rsidP="008924DB">
      <w:pPr>
        <w:jc w:val="both"/>
        <w:rPr>
          <w:lang w:val="de-DE"/>
        </w:rPr>
      </w:pPr>
      <w:r w:rsidRPr="0020365B">
        <w:rPr>
          <w:lang w:val="de-DE"/>
        </w:rPr>
        <w:tab/>
        <w:t>2. Zwischen Absatz 2 und Absatz 3 wird ein Absatz mit folgendem Wortlaut eingefügt:</w:t>
      </w:r>
    </w:p>
    <w:p w14:paraId="32CA45B5" w14:textId="77777777" w:rsidR="0020365B" w:rsidRPr="0020365B" w:rsidRDefault="0020365B" w:rsidP="008924DB">
      <w:pPr>
        <w:jc w:val="both"/>
        <w:rPr>
          <w:lang w:val="de-DE"/>
        </w:rPr>
      </w:pPr>
    </w:p>
    <w:p w14:paraId="14E0F6E4" w14:textId="77777777" w:rsidR="0020365B" w:rsidRPr="0020365B" w:rsidRDefault="0020365B" w:rsidP="008924DB">
      <w:pPr>
        <w:jc w:val="both"/>
        <w:rPr>
          <w:lang w:val="de-DE"/>
        </w:rPr>
      </w:pPr>
      <w:r w:rsidRPr="0020365B">
        <w:rPr>
          <w:lang w:val="de-DE"/>
        </w:rPr>
        <w:tab/>
        <w:t>"Im Falle allgemeiner oder weit verbreiteter Probleme oder anderer außergewöhnlicher Ereignisse gilt die vorstehende Verpflichtung nicht. Für Verbraucher und Teilnehmer mit einem Tarifplan für Verbraucher verbreitet der Betreiber eine Begrüßungsnachricht mit einer Beschreibung des Ereignisses oder Problems und nach Möglichkeit einem Hinweis auf den Zeitpunkt der Behebung. Diese Nachricht ist auch für Verbraucher und Teilnehmer mit einem Tarifplan für Verbraucher hörbar, die bereits darauf warten, mit dem Unterstützungsdienst verbunden zu werden."</w:t>
      </w:r>
    </w:p>
    <w:p w14:paraId="156C3CE8" w14:textId="77777777" w:rsidR="0020365B" w:rsidRPr="0020365B" w:rsidRDefault="0020365B" w:rsidP="008924DB">
      <w:pPr>
        <w:jc w:val="both"/>
        <w:rPr>
          <w:lang w:val="de-DE"/>
        </w:rPr>
      </w:pPr>
    </w:p>
    <w:p w14:paraId="74694CF8" w14:textId="77777777" w:rsidR="0020365B" w:rsidRPr="0020365B" w:rsidRDefault="0020365B" w:rsidP="008924DB">
      <w:pPr>
        <w:jc w:val="both"/>
        <w:rPr>
          <w:lang w:val="de-DE"/>
        </w:rPr>
      </w:pPr>
    </w:p>
    <w:p w14:paraId="06BACB3F" w14:textId="77777777" w:rsidR="0020365B" w:rsidRPr="0020365B" w:rsidRDefault="0020365B" w:rsidP="008924DB">
      <w:pPr>
        <w:jc w:val="both"/>
        <w:rPr>
          <w:lang w:val="de-DE"/>
        </w:rPr>
      </w:pPr>
      <w:r w:rsidRPr="0020365B">
        <w:rPr>
          <w:lang w:val="de-DE"/>
        </w:rPr>
        <w:tab/>
      </w:r>
      <w:r w:rsidRPr="0020365B">
        <w:rPr>
          <w:b/>
          <w:lang w:val="de-DE"/>
        </w:rPr>
        <w:t>Art. 159 -</w:t>
      </w:r>
      <w:r w:rsidRPr="0020365B">
        <w:rPr>
          <w:lang w:val="de-DE"/>
        </w:rPr>
        <w:t xml:space="preserve"> In Artikel 117 desselben Gesetzes, abgeändert durch die Gesetze vom 10. Juli 2012 und 31. Juli 2017, wird Absatz 1 wie folgt ersetzt:</w:t>
      </w:r>
    </w:p>
    <w:p w14:paraId="4713DAD2" w14:textId="77777777" w:rsidR="0020365B" w:rsidRPr="0020365B" w:rsidRDefault="0020365B" w:rsidP="008924DB">
      <w:pPr>
        <w:jc w:val="both"/>
        <w:rPr>
          <w:lang w:val="de-DE"/>
        </w:rPr>
      </w:pPr>
    </w:p>
    <w:p w14:paraId="5FBE8733" w14:textId="77777777" w:rsidR="0020365B" w:rsidRPr="0020365B" w:rsidRDefault="0020365B" w:rsidP="008924DB">
      <w:pPr>
        <w:jc w:val="both"/>
        <w:rPr>
          <w:lang w:val="de-DE"/>
        </w:rPr>
      </w:pPr>
      <w:r w:rsidRPr="0020365B">
        <w:rPr>
          <w:lang w:val="de-DE"/>
        </w:rPr>
        <w:tab/>
        <w:t>"Das Institut kann Betreiber, die Sprachkommunikationsdienste, öffentlich zugängliche nummerngebundene interpersonelle Kommunikationsdienste, Internetzugangsdienste oder einen Zugang zu öffentlichen Kommunikationsnetzen bereitstellen, anweisen, Mittel vorzusehen, um Verbrauchern Möglichkeiten eines Zugangs zu den betreffenden Netzen oder einer Nutzung der Dienste auf Vorauszahlungsbasis bereitzustellen."</w:t>
      </w:r>
    </w:p>
    <w:p w14:paraId="2B55925C" w14:textId="77777777" w:rsidR="0020365B" w:rsidRPr="0020365B" w:rsidRDefault="0020365B" w:rsidP="008924DB">
      <w:pPr>
        <w:jc w:val="both"/>
        <w:rPr>
          <w:lang w:val="de-DE"/>
        </w:rPr>
      </w:pPr>
    </w:p>
    <w:p w14:paraId="0CDC9D4E" w14:textId="77777777" w:rsidR="0020365B" w:rsidRPr="0020365B" w:rsidRDefault="0020365B" w:rsidP="008924DB">
      <w:pPr>
        <w:jc w:val="both"/>
        <w:rPr>
          <w:b/>
          <w:bCs/>
          <w:lang w:val="de-DE"/>
        </w:rPr>
      </w:pPr>
    </w:p>
    <w:p w14:paraId="068B7090" w14:textId="77777777" w:rsidR="0020365B" w:rsidRPr="0020365B" w:rsidRDefault="0020365B" w:rsidP="008924DB">
      <w:pPr>
        <w:jc w:val="both"/>
        <w:rPr>
          <w:lang w:val="de-DE"/>
        </w:rPr>
      </w:pPr>
      <w:r w:rsidRPr="0020365B">
        <w:rPr>
          <w:b/>
          <w:lang w:val="de-DE"/>
        </w:rPr>
        <w:lastRenderedPageBreak/>
        <w:tab/>
        <w:t>Art. 160 -</w:t>
      </w:r>
      <w:r w:rsidRPr="0020365B">
        <w:rPr>
          <w:lang w:val="de-DE"/>
        </w:rPr>
        <w:t xml:space="preserve"> In Artikel 118 Absatz 1 desselben Gesetzes, abgeändert durch das Gesetz vom 31. Juli 2017, werden die Wörter "alle Unternehmen, die öffentlich zugängliche Telefondienste" durch die Wörter "Betreiber, die Sprachkommunikationsdienste" ersetzt.</w:t>
      </w:r>
    </w:p>
    <w:p w14:paraId="2E69F2C5" w14:textId="77777777" w:rsidR="0020365B" w:rsidRPr="0020365B" w:rsidRDefault="0020365B" w:rsidP="008924DB">
      <w:pPr>
        <w:jc w:val="both"/>
        <w:rPr>
          <w:lang w:val="de-DE"/>
        </w:rPr>
      </w:pPr>
    </w:p>
    <w:p w14:paraId="31933AB8" w14:textId="77777777" w:rsidR="0020365B" w:rsidRPr="0020365B" w:rsidRDefault="0020365B" w:rsidP="008924DB">
      <w:pPr>
        <w:jc w:val="both"/>
        <w:rPr>
          <w:lang w:val="de-DE"/>
        </w:rPr>
      </w:pPr>
    </w:p>
    <w:p w14:paraId="784085CC" w14:textId="77777777" w:rsidR="0020365B" w:rsidRPr="0020365B" w:rsidRDefault="0020365B" w:rsidP="008924DB">
      <w:pPr>
        <w:jc w:val="both"/>
        <w:rPr>
          <w:lang w:val="de-DE"/>
        </w:rPr>
      </w:pPr>
      <w:r w:rsidRPr="0020365B">
        <w:rPr>
          <w:lang w:val="de-DE"/>
        </w:rPr>
        <w:tab/>
      </w:r>
      <w:r w:rsidRPr="0020365B">
        <w:rPr>
          <w:b/>
          <w:lang w:val="de-DE"/>
        </w:rPr>
        <w:t>Art. 161 -</w:t>
      </w:r>
      <w:r w:rsidRPr="0020365B">
        <w:rPr>
          <w:lang w:val="de-DE"/>
        </w:rPr>
        <w:t xml:space="preserve"> Artikel 119 desselben Gesetzes, ersetzt durch das Gesetz vom 31. Juli 2017, wird wie folgt abgeändert:</w:t>
      </w:r>
    </w:p>
    <w:p w14:paraId="5E59E4F5" w14:textId="77777777" w:rsidR="0020365B" w:rsidRPr="0020365B" w:rsidRDefault="0020365B" w:rsidP="008924DB">
      <w:pPr>
        <w:jc w:val="both"/>
        <w:rPr>
          <w:lang w:val="de-DE"/>
        </w:rPr>
      </w:pPr>
    </w:p>
    <w:p w14:paraId="39B182F7" w14:textId="77777777" w:rsidR="0020365B" w:rsidRPr="0020365B" w:rsidRDefault="0020365B" w:rsidP="008924DB">
      <w:pPr>
        <w:jc w:val="both"/>
        <w:rPr>
          <w:lang w:val="de-DE"/>
        </w:rPr>
      </w:pPr>
      <w:r w:rsidRPr="0020365B">
        <w:rPr>
          <w:lang w:val="de-DE"/>
        </w:rPr>
        <w:tab/>
        <w:t>1. Paragraph 1 wird durch einen Absatz mit folgendem Wortlaut ergänzt:</w:t>
      </w:r>
    </w:p>
    <w:p w14:paraId="69FA1026" w14:textId="77777777" w:rsidR="0020365B" w:rsidRPr="0020365B" w:rsidRDefault="0020365B" w:rsidP="008924DB">
      <w:pPr>
        <w:jc w:val="both"/>
        <w:rPr>
          <w:lang w:val="de-DE"/>
        </w:rPr>
      </w:pPr>
    </w:p>
    <w:p w14:paraId="394A7A84" w14:textId="77777777" w:rsidR="0020365B" w:rsidRPr="0020365B" w:rsidRDefault="0020365B" w:rsidP="008924DB">
      <w:pPr>
        <w:jc w:val="both"/>
        <w:rPr>
          <w:lang w:val="de-DE"/>
        </w:rPr>
      </w:pPr>
      <w:r w:rsidRPr="0020365B">
        <w:rPr>
          <w:lang w:val="de-DE"/>
        </w:rPr>
        <w:tab/>
        <w:t>"Diese Regeln gelten ungeachtet anders lautender gesetzlicher Bestimmungen."</w:t>
      </w:r>
    </w:p>
    <w:p w14:paraId="794AE554" w14:textId="77777777" w:rsidR="0020365B" w:rsidRPr="0020365B" w:rsidRDefault="0020365B" w:rsidP="008924DB">
      <w:pPr>
        <w:jc w:val="both"/>
        <w:rPr>
          <w:lang w:val="de-DE"/>
        </w:rPr>
      </w:pPr>
    </w:p>
    <w:p w14:paraId="494CBD61" w14:textId="77777777" w:rsidR="0020365B" w:rsidRPr="0020365B" w:rsidRDefault="0020365B" w:rsidP="008924DB">
      <w:pPr>
        <w:jc w:val="both"/>
        <w:rPr>
          <w:lang w:val="de-DE"/>
        </w:rPr>
      </w:pPr>
      <w:r w:rsidRPr="0020365B">
        <w:rPr>
          <w:lang w:val="de-DE"/>
        </w:rPr>
        <w:tab/>
        <w:t>2. In § 3 Absatz 1 werden die Wörter "Wenn der Betreiber" durch die Wörter "Wenn ein Betreiber eines Internetzugangsdienstes oder eines öffentlich zugänglichen interpersonellen Kommunikationsdienstes" ersetzt.</w:t>
      </w:r>
    </w:p>
    <w:p w14:paraId="200A0171" w14:textId="77777777" w:rsidR="0020365B" w:rsidRPr="0020365B" w:rsidRDefault="0020365B" w:rsidP="008924DB">
      <w:pPr>
        <w:jc w:val="both"/>
        <w:rPr>
          <w:lang w:val="de-DE"/>
        </w:rPr>
      </w:pPr>
    </w:p>
    <w:p w14:paraId="3AE5FF4D" w14:textId="77777777" w:rsidR="0020365B" w:rsidRPr="0020365B" w:rsidRDefault="0020365B" w:rsidP="008924DB">
      <w:pPr>
        <w:jc w:val="both"/>
        <w:rPr>
          <w:lang w:val="de-DE"/>
        </w:rPr>
      </w:pPr>
      <w:r w:rsidRPr="0020365B">
        <w:rPr>
          <w:lang w:val="de-DE"/>
        </w:rPr>
        <w:tab/>
        <w:t>3. In § 6 wird Nr. 1 durch die Wörter "und Bezugszeichen der nicht beglichenen Schuld" ergänzt.</w:t>
      </w:r>
    </w:p>
    <w:p w14:paraId="2480101B" w14:textId="77777777" w:rsidR="0020365B" w:rsidRPr="0020365B" w:rsidRDefault="0020365B" w:rsidP="008924DB">
      <w:pPr>
        <w:jc w:val="both"/>
        <w:rPr>
          <w:lang w:val="de-DE"/>
        </w:rPr>
      </w:pPr>
    </w:p>
    <w:p w14:paraId="5FF69B32" w14:textId="77777777" w:rsidR="0020365B" w:rsidRPr="0020365B" w:rsidRDefault="0020365B" w:rsidP="008924DB">
      <w:pPr>
        <w:jc w:val="both"/>
        <w:rPr>
          <w:lang w:val="de-DE"/>
        </w:rPr>
      </w:pPr>
    </w:p>
    <w:p w14:paraId="12ACC0A2" w14:textId="77777777" w:rsidR="0020365B" w:rsidRPr="0020365B" w:rsidRDefault="0020365B" w:rsidP="008924DB">
      <w:pPr>
        <w:jc w:val="both"/>
        <w:rPr>
          <w:lang w:val="de-DE"/>
        </w:rPr>
      </w:pPr>
      <w:r w:rsidRPr="0020365B">
        <w:rPr>
          <w:lang w:val="de-DE"/>
        </w:rPr>
        <w:tab/>
      </w:r>
      <w:r w:rsidRPr="0020365B">
        <w:rPr>
          <w:b/>
          <w:lang w:val="de-DE"/>
        </w:rPr>
        <w:t>Art. 162 -</w:t>
      </w:r>
      <w:r w:rsidRPr="0020365B">
        <w:rPr>
          <w:lang w:val="de-DE"/>
        </w:rPr>
        <w:t xml:space="preserve"> In Artikel 120 desselben Gesetzes, ersetzt durch das Gesetz vom 31. Juli 2017, werden die Wörter "eines Teilnehmers sperren Betreiber, die einen elektronischen Kommunikationsdienst bereitstellen, kostenlos eingehende Mitteilungen, Nachrichten oder Anrufe von spezifischen Nummern oder bestimmten Arten von Nummern und ausgehende Mitteilungen, Nachrichten oder Anrufe an spezifische Nummern oder bestimmte Arten von Nummern" durch die Wörter "eines Endnutzers sperren Betreiber von Sprachkommunikations</w:t>
      </w:r>
      <w:r w:rsidRPr="0020365B">
        <w:rPr>
          <w:lang w:val="de-DE"/>
        </w:rPr>
        <w:softHyphen/>
        <w:t>diensten oder öffentlich zugänglichen nummerngebundenen interpersonellen Kommunika</w:t>
      </w:r>
      <w:r w:rsidRPr="0020365B">
        <w:rPr>
          <w:lang w:val="de-DE"/>
        </w:rPr>
        <w:softHyphen/>
        <w:t>tionsdiensten kostenlos Nachrichten über eine Premiumnummer, Kommunikationen über eine ähnliche Anwendung oder ausgehende Anrufe einer bestimmten Art oder an spezifische Nummern" ersetzt.</w:t>
      </w:r>
    </w:p>
    <w:p w14:paraId="0866B6CF" w14:textId="77777777" w:rsidR="0020365B" w:rsidRPr="0020365B" w:rsidRDefault="0020365B" w:rsidP="008924DB">
      <w:pPr>
        <w:jc w:val="both"/>
        <w:rPr>
          <w:lang w:val="de-DE"/>
        </w:rPr>
      </w:pPr>
    </w:p>
    <w:p w14:paraId="677FE044" w14:textId="77777777" w:rsidR="0020365B" w:rsidRPr="0020365B" w:rsidRDefault="0020365B" w:rsidP="008924DB">
      <w:pPr>
        <w:jc w:val="both"/>
        <w:rPr>
          <w:lang w:val="de-DE"/>
        </w:rPr>
      </w:pPr>
    </w:p>
    <w:p w14:paraId="2FCB6BF8" w14:textId="77777777" w:rsidR="0020365B" w:rsidRPr="0020365B" w:rsidRDefault="0020365B" w:rsidP="008924DB">
      <w:pPr>
        <w:jc w:val="both"/>
        <w:rPr>
          <w:lang w:val="de-DE"/>
        </w:rPr>
      </w:pPr>
      <w:r w:rsidRPr="0020365B">
        <w:rPr>
          <w:b/>
          <w:lang w:val="de-DE"/>
        </w:rPr>
        <w:tab/>
        <w:t>Art. 163 -</w:t>
      </w:r>
      <w:r w:rsidRPr="0020365B">
        <w:rPr>
          <w:lang w:val="de-DE"/>
        </w:rPr>
        <w:t xml:space="preserve"> In Titel IV Kapitel 3 Abschnitt 1 Unterabschnitt 3 desselben Gesetzes wird ein Artikel 120/1 mit folgendem Wortlaut eingefügt:</w:t>
      </w:r>
    </w:p>
    <w:p w14:paraId="29F9C5B6" w14:textId="77777777" w:rsidR="0020365B" w:rsidRPr="0020365B" w:rsidRDefault="0020365B" w:rsidP="008924DB">
      <w:pPr>
        <w:jc w:val="both"/>
        <w:rPr>
          <w:lang w:val="de-DE"/>
        </w:rPr>
      </w:pPr>
    </w:p>
    <w:p w14:paraId="6E22AEEE" w14:textId="77777777" w:rsidR="0020365B" w:rsidRPr="0020365B" w:rsidRDefault="0020365B" w:rsidP="008924DB">
      <w:pPr>
        <w:jc w:val="both"/>
        <w:rPr>
          <w:lang w:val="de-DE"/>
        </w:rPr>
      </w:pPr>
      <w:r w:rsidRPr="0020365B">
        <w:rPr>
          <w:lang w:val="de-DE"/>
        </w:rPr>
        <w:tab/>
        <w:t>"Art. 120/1 - Auf Antrag eines Endnutzers deaktiviert der Betreiber eines Internet</w:t>
      </w:r>
      <w:r w:rsidRPr="0020365B">
        <w:rPr>
          <w:lang w:val="de-DE"/>
        </w:rPr>
        <w:softHyphen/>
        <w:t>zugangsdienstes oder der Betreiber eines öffentlich zugänglichen interpersonellen Kommunikationsdienstes die Option, dass Drittdiensteanbieter die Rechnung eines Betreibers von Internetzugangsdiensten oder eines Betreibers von öffentlich zugänglichen interpersonellen Kommunikationsdiensten benutzen, um ihre Produkte oder Dienste Endnutzern in Rechnung zu stellen."</w:t>
      </w:r>
    </w:p>
    <w:p w14:paraId="439DDC2B" w14:textId="719DCF85" w:rsidR="0020365B" w:rsidRDefault="0020365B">
      <w:pPr>
        <w:rPr>
          <w:lang w:val="de-DE"/>
        </w:rPr>
      </w:pPr>
    </w:p>
    <w:p w14:paraId="7CE72DF2" w14:textId="77777777" w:rsidR="00C91E9D" w:rsidRPr="0020365B" w:rsidRDefault="00C91E9D">
      <w:pPr>
        <w:rPr>
          <w:lang w:val="de-DE"/>
        </w:rPr>
      </w:pPr>
    </w:p>
    <w:p w14:paraId="1B7FC872" w14:textId="77777777" w:rsidR="00C91E9D" w:rsidRDefault="00C91E9D">
      <w:pPr>
        <w:rPr>
          <w:lang w:val="de-DE"/>
        </w:rPr>
      </w:pPr>
      <w:r>
        <w:rPr>
          <w:lang w:val="de-DE"/>
        </w:rPr>
        <w:br w:type="page"/>
      </w:r>
    </w:p>
    <w:p w14:paraId="1A143344" w14:textId="4BDA9480" w:rsidR="0020365B" w:rsidRPr="0020365B" w:rsidRDefault="0020365B" w:rsidP="008924DB">
      <w:pPr>
        <w:jc w:val="both"/>
        <w:rPr>
          <w:lang w:val="de-DE"/>
        </w:rPr>
      </w:pPr>
      <w:r w:rsidRPr="0020365B">
        <w:rPr>
          <w:lang w:val="de-DE"/>
        </w:rPr>
        <w:lastRenderedPageBreak/>
        <w:tab/>
      </w:r>
      <w:r w:rsidRPr="0020365B">
        <w:rPr>
          <w:b/>
          <w:lang w:val="de-DE"/>
        </w:rPr>
        <w:t>Art. 164 -</w:t>
      </w:r>
      <w:r w:rsidRPr="0020365B">
        <w:rPr>
          <w:lang w:val="de-DE"/>
        </w:rPr>
        <w:t xml:space="preserve"> Artikel 121 desselben Gesetzes, abgeändert durch das Gesetz vom 10. Juli 2012, wird wie folgt abgeändert:</w:t>
      </w:r>
    </w:p>
    <w:p w14:paraId="13FF82C9" w14:textId="77777777" w:rsidR="0020365B" w:rsidRPr="0020365B" w:rsidRDefault="0020365B" w:rsidP="008924DB">
      <w:pPr>
        <w:jc w:val="both"/>
        <w:rPr>
          <w:lang w:val="de-DE"/>
        </w:rPr>
      </w:pPr>
    </w:p>
    <w:p w14:paraId="4C490CA5" w14:textId="77777777" w:rsidR="0020365B" w:rsidRPr="0020365B" w:rsidRDefault="0020365B" w:rsidP="008924DB">
      <w:pPr>
        <w:jc w:val="both"/>
        <w:rPr>
          <w:lang w:val="de-DE"/>
        </w:rPr>
      </w:pPr>
      <w:r w:rsidRPr="0020365B">
        <w:rPr>
          <w:lang w:val="de-DE"/>
        </w:rPr>
        <w:tab/>
        <w:t>1. Paragraph 1 wird durch einen Absatz mit folgendem Wortlaut ergänzt:</w:t>
      </w:r>
    </w:p>
    <w:p w14:paraId="2976F58D" w14:textId="77777777" w:rsidR="0020365B" w:rsidRPr="0020365B" w:rsidRDefault="0020365B" w:rsidP="008924DB">
      <w:pPr>
        <w:jc w:val="both"/>
        <w:rPr>
          <w:lang w:val="de-DE"/>
        </w:rPr>
      </w:pPr>
    </w:p>
    <w:p w14:paraId="53B6F35E" w14:textId="77777777" w:rsidR="0020365B" w:rsidRPr="0020365B" w:rsidRDefault="0020365B" w:rsidP="008924DB">
      <w:pPr>
        <w:jc w:val="both"/>
        <w:rPr>
          <w:lang w:val="de-DE"/>
        </w:rPr>
      </w:pPr>
      <w:r w:rsidRPr="0020365B">
        <w:rPr>
          <w:lang w:val="de-DE"/>
        </w:rPr>
        <w:tab/>
        <w:t>"Der König kann auf Vorschlag des Instituts oder aus eigener Initiative nach Stellungnahme des Instituts von den Betreibern verlangen, dass sie die Identifizierung des Anrufers oder der SMS/MMS-Nachricht kostenlos bereitstellen."</w:t>
      </w:r>
    </w:p>
    <w:p w14:paraId="2CA3527D" w14:textId="77777777" w:rsidR="0020365B" w:rsidRPr="0020365B" w:rsidRDefault="0020365B" w:rsidP="008924DB">
      <w:pPr>
        <w:jc w:val="both"/>
        <w:rPr>
          <w:lang w:val="de-DE"/>
        </w:rPr>
      </w:pPr>
    </w:p>
    <w:p w14:paraId="10A04A1F" w14:textId="77777777" w:rsidR="0020365B" w:rsidRPr="0020365B" w:rsidRDefault="0020365B" w:rsidP="008924DB">
      <w:pPr>
        <w:jc w:val="both"/>
        <w:rPr>
          <w:lang w:val="de-DE"/>
        </w:rPr>
      </w:pPr>
      <w:r w:rsidRPr="0020365B">
        <w:rPr>
          <w:lang w:val="de-DE"/>
        </w:rPr>
        <w:tab/>
        <w:t>2. Der Artikel wird durch Paragraphen 4 bis 6 mit folgendem Wortlaut ergänzt:</w:t>
      </w:r>
    </w:p>
    <w:p w14:paraId="70485064" w14:textId="77777777" w:rsidR="0020365B" w:rsidRPr="0020365B" w:rsidRDefault="0020365B" w:rsidP="008924DB">
      <w:pPr>
        <w:jc w:val="both"/>
        <w:rPr>
          <w:lang w:val="de-DE"/>
        </w:rPr>
      </w:pPr>
    </w:p>
    <w:p w14:paraId="2140F0F6" w14:textId="77777777" w:rsidR="0020365B" w:rsidRPr="0020365B" w:rsidRDefault="0020365B" w:rsidP="008924DB">
      <w:pPr>
        <w:jc w:val="both"/>
        <w:rPr>
          <w:lang w:val="de-DE"/>
        </w:rPr>
      </w:pPr>
      <w:r w:rsidRPr="0020365B">
        <w:rPr>
          <w:lang w:val="de-DE"/>
        </w:rPr>
        <w:tab/>
        <w:t>"§ 4 - Es ist verboten, bei einer SMS/MMS-Nachricht die Anruferidentifizierung oder den Absender in der Absicht zu ändern, dem Angerufenen oder dem Empfänger dieser SMS/MMS-Nachricht Schaden zuzufügen oder ihn zu täuschen.</w:t>
      </w:r>
    </w:p>
    <w:p w14:paraId="5368BEBE" w14:textId="77777777" w:rsidR="0020365B" w:rsidRPr="0020365B" w:rsidRDefault="0020365B" w:rsidP="008924DB">
      <w:pPr>
        <w:jc w:val="both"/>
        <w:rPr>
          <w:lang w:val="de-DE"/>
        </w:rPr>
      </w:pPr>
    </w:p>
    <w:p w14:paraId="746A73C2" w14:textId="77777777" w:rsidR="0020365B" w:rsidRPr="0020365B" w:rsidRDefault="0020365B" w:rsidP="008924DB">
      <w:pPr>
        <w:jc w:val="both"/>
        <w:rPr>
          <w:lang w:val="de-DE"/>
        </w:rPr>
      </w:pPr>
      <w:r w:rsidRPr="0020365B">
        <w:rPr>
          <w:lang w:val="de-DE"/>
        </w:rPr>
        <w:tab/>
        <w:t>Die Identifizierung des Anrufers oder des Absenders bei einer SMS/MMS-Nachricht, die im Rahmen einer nummerngebundenen elektronischen Kommunikation bereitgestellt wird, muss:</w:t>
      </w:r>
    </w:p>
    <w:p w14:paraId="32E7D988" w14:textId="77777777" w:rsidR="0020365B" w:rsidRPr="0020365B" w:rsidRDefault="0020365B" w:rsidP="008924DB">
      <w:pPr>
        <w:jc w:val="both"/>
        <w:rPr>
          <w:lang w:val="de-DE"/>
        </w:rPr>
      </w:pPr>
    </w:p>
    <w:p w14:paraId="0390FA38" w14:textId="77777777" w:rsidR="0020365B" w:rsidRPr="0020365B" w:rsidRDefault="0020365B" w:rsidP="008924DB">
      <w:pPr>
        <w:jc w:val="both"/>
        <w:rPr>
          <w:lang w:val="de-DE"/>
        </w:rPr>
      </w:pPr>
      <w:r w:rsidRPr="0020365B">
        <w:rPr>
          <w:lang w:val="de-DE"/>
        </w:rPr>
        <w:tab/>
        <w:t>1. unverändert an den Angerufenen oder bei einer SMS/MMS-Nachricht an den Empfänger übermittelt werden,</w:t>
      </w:r>
    </w:p>
    <w:p w14:paraId="6BDBF894" w14:textId="77777777" w:rsidR="0020365B" w:rsidRPr="0020365B" w:rsidRDefault="0020365B" w:rsidP="008924DB">
      <w:pPr>
        <w:jc w:val="both"/>
        <w:rPr>
          <w:lang w:val="de-DE"/>
        </w:rPr>
      </w:pPr>
    </w:p>
    <w:p w14:paraId="70DC357B" w14:textId="77777777" w:rsidR="0020365B" w:rsidRPr="0020365B" w:rsidRDefault="0020365B" w:rsidP="008924DB">
      <w:pPr>
        <w:jc w:val="both"/>
        <w:rPr>
          <w:lang w:val="de-DE"/>
        </w:rPr>
      </w:pPr>
      <w:r w:rsidRPr="0020365B">
        <w:rPr>
          <w:lang w:val="de-DE"/>
        </w:rPr>
        <w:tab/>
        <w:t>2. eine gültige Telefonnummer enthalten, die die Verbindung oder die anrufende Person oder bei einer SMS/MMS-Nachricht den Absender eindeutig identifiziert.</w:t>
      </w:r>
    </w:p>
    <w:p w14:paraId="4AFCA94B" w14:textId="77777777" w:rsidR="0020365B" w:rsidRPr="0020365B" w:rsidRDefault="0020365B" w:rsidP="008924DB">
      <w:pPr>
        <w:jc w:val="both"/>
        <w:rPr>
          <w:lang w:val="de-DE"/>
        </w:rPr>
      </w:pPr>
    </w:p>
    <w:p w14:paraId="59F77497" w14:textId="77777777" w:rsidR="0020365B" w:rsidRPr="0020365B" w:rsidRDefault="0020365B" w:rsidP="008924DB">
      <w:pPr>
        <w:jc w:val="both"/>
        <w:rPr>
          <w:lang w:val="de-DE"/>
        </w:rPr>
      </w:pPr>
      <w:r w:rsidRPr="0020365B">
        <w:rPr>
          <w:lang w:val="de-DE"/>
        </w:rPr>
        <w:tab/>
        <w:t>§ 5 - Das Institut legt die Modalitäten für Anzeige, Format und Übermittlung der Identifizierung des Anrufers oder bei einer SMS/MMS-Nachricht des Absenders fest für Anbieter elektronischer Kommunikationsnetze und -dienste, die an der Weiterleitung nummerngebundener elektronischer Kommunikationen beteiligt sind, um ein möglichst hohes Maß an Zuverlässigkeit zu erreichen.</w:t>
      </w:r>
    </w:p>
    <w:p w14:paraId="0540B69A" w14:textId="77777777" w:rsidR="0020365B" w:rsidRPr="0020365B" w:rsidRDefault="0020365B" w:rsidP="008924DB">
      <w:pPr>
        <w:jc w:val="both"/>
        <w:rPr>
          <w:lang w:val="de-DE"/>
        </w:rPr>
      </w:pPr>
    </w:p>
    <w:p w14:paraId="1EA9DB15" w14:textId="77777777" w:rsidR="0020365B" w:rsidRPr="0020365B" w:rsidRDefault="0020365B" w:rsidP="008924DB">
      <w:pPr>
        <w:jc w:val="both"/>
        <w:rPr>
          <w:lang w:val="de-DE"/>
        </w:rPr>
      </w:pPr>
      <w:r w:rsidRPr="0020365B">
        <w:rPr>
          <w:lang w:val="de-DE"/>
        </w:rPr>
        <w:tab/>
        <w:t xml:space="preserve">Bei Anrufen oder SMS/MMS-Nachrichten, die außerhalb des belgischen Hoheitsgebiets getätigt beziehungsweise versendet werden, muss das Institut, wenn die Telefonnummer nicht als zuverlässig angesehen werden kann, Betreibern elektronischer Kommunikationsnetze und </w:t>
      </w:r>
      <w:r w:rsidRPr="0020365B">
        <w:rPr>
          <w:lang w:val="de-DE"/>
        </w:rPr>
        <w:noBreakHyphen/>
        <w:t>dienste durch Beschluss Maßnahmen auferlegen, sofern es technisch möglich ist, den Angerufenen oder bei einer SMS/MMS-Nachricht den Empfänger zu informieren oder die Anzeige der Telefonnummer zu verhindern.</w:t>
      </w:r>
    </w:p>
    <w:p w14:paraId="754683C0" w14:textId="77777777" w:rsidR="0020365B" w:rsidRPr="0020365B" w:rsidRDefault="0020365B" w:rsidP="008924DB">
      <w:pPr>
        <w:jc w:val="both"/>
        <w:rPr>
          <w:lang w:val="de-DE"/>
        </w:rPr>
      </w:pPr>
    </w:p>
    <w:p w14:paraId="2D3955C3" w14:textId="77777777" w:rsidR="0020365B" w:rsidRPr="0020365B" w:rsidRDefault="0020365B" w:rsidP="008924DB">
      <w:pPr>
        <w:jc w:val="both"/>
        <w:rPr>
          <w:lang w:val="de-DE"/>
        </w:rPr>
      </w:pPr>
      <w:r w:rsidRPr="0020365B">
        <w:rPr>
          <w:lang w:val="de-DE"/>
        </w:rPr>
        <w:tab/>
        <w:t>§ 6 ­ Das Institut legt fest, welche Telefonnummern als Identifizierung des Anrufers oder bei einer SMS/MMS-Nachricht des Absenders niemals angezeigt werden dürfen."</w:t>
      </w:r>
    </w:p>
    <w:p w14:paraId="0B9BDACE" w14:textId="77777777" w:rsidR="0020365B" w:rsidRPr="0020365B" w:rsidRDefault="0020365B" w:rsidP="008924DB">
      <w:pPr>
        <w:jc w:val="both"/>
        <w:rPr>
          <w:lang w:val="de-DE"/>
        </w:rPr>
      </w:pPr>
    </w:p>
    <w:p w14:paraId="7525D6D1" w14:textId="77777777" w:rsidR="0020365B" w:rsidRPr="0020365B" w:rsidRDefault="0020365B" w:rsidP="008924DB">
      <w:pPr>
        <w:jc w:val="both"/>
        <w:rPr>
          <w:lang w:val="de-DE"/>
        </w:rPr>
      </w:pPr>
    </w:p>
    <w:p w14:paraId="47AF02CA" w14:textId="77777777" w:rsidR="0020365B" w:rsidRPr="0020365B" w:rsidRDefault="0020365B" w:rsidP="008924DB">
      <w:pPr>
        <w:jc w:val="both"/>
        <w:rPr>
          <w:lang w:val="de-DE"/>
        </w:rPr>
      </w:pPr>
      <w:r w:rsidRPr="0020365B">
        <w:rPr>
          <w:b/>
          <w:lang w:val="de-DE"/>
        </w:rPr>
        <w:tab/>
        <w:t>Art. 165 -</w:t>
      </w:r>
      <w:r w:rsidRPr="0020365B">
        <w:rPr>
          <w:lang w:val="de-DE"/>
        </w:rPr>
        <w:t xml:space="preserve"> Artikel 121/1 desselben Gesetzes, eingefügt durch das Gesetz vom 6. April 2010 und abgeändert durch das Gesetz vom 27. März 2014, dessen heutiger Text § 1 bilden wird, wird durch einen Paragraphen 2 mit folgendem Wortlaut ergänzt:</w:t>
      </w:r>
    </w:p>
    <w:p w14:paraId="200AEAC2" w14:textId="77777777" w:rsidR="0020365B" w:rsidRPr="0020365B" w:rsidRDefault="0020365B" w:rsidP="008924DB">
      <w:pPr>
        <w:jc w:val="both"/>
        <w:rPr>
          <w:lang w:val="de-DE"/>
        </w:rPr>
      </w:pPr>
    </w:p>
    <w:p w14:paraId="5DDCD31D" w14:textId="77777777" w:rsidR="0020365B" w:rsidRPr="0020365B" w:rsidRDefault="0020365B" w:rsidP="008924DB">
      <w:pPr>
        <w:jc w:val="both"/>
        <w:rPr>
          <w:lang w:val="de-DE"/>
        </w:rPr>
      </w:pPr>
      <w:r w:rsidRPr="0020365B">
        <w:rPr>
          <w:lang w:val="de-DE"/>
        </w:rPr>
        <w:tab/>
        <w:t>"§ 2 - Wenn die in § 1 Nr. 1 erwähnten Erleichterungen auslaufen, gestatten Anbieter dieser Erleichterungen Endnutzern auf deren ausdrücklichen Wunsch, diese Erleichterungen über den im Verhaltenskodex festgelegten Mindestzeitraum hinaus aufrechtzuerhalten.</w:t>
      </w:r>
    </w:p>
    <w:p w14:paraId="7B9BFA0A" w14:textId="77777777" w:rsidR="0020365B" w:rsidRPr="0020365B" w:rsidRDefault="0020365B" w:rsidP="008924DB">
      <w:pPr>
        <w:jc w:val="both"/>
        <w:rPr>
          <w:lang w:val="de-DE"/>
        </w:rPr>
      </w:pPr>
    </w:p>
    <w:p w14:paraId="29D4512A" w14:textId="77777777" w:rsidR="0020365B" w:rsidRPr="0020365B" w:rsidRDefault="0020365B" w:rsidP="008924DB">
      <w:pPr>
        <w:jc w:val="both"/>
        <w:rPr>
          <w:lang w:val="de-DE"/>
        </w:rPr>
      </w:pPr>
      <w:r w:rsidRPr="0020365B">
        <w:rPr>
          <w:lang w:val="de-DE"/>
        </w:rPr>
        <w:lastRenderedPageBreak/>
        <w:tab/>
        <w:t>Der König legt nach Stellungnahme des Instituts den Höchstbetrag der Vergütung der Anbieter dieser Erleichterung bei Verlängerung fest."</w:t>
      </w:r>
    </w:p>
    <w:p w14:paraId="513A71BA" w14:textId="77777777" w:rsidR="0020365B" w:rsidRPr="0020365B" w:rsidRDefault="0020365B" w:rsidP="008924DB">
      <w:pPr>
        <w:jc w:val="both"/>
        <w:rPr>
          <w:lang w:val="de-DE"/>
        </w:rPr>
      </w:pPr>
    </w:p>
    <w:p w14:paraId="4A29D29F" w14:textId="77777777" w:rsidR="0020365B" w:rsidRPr="0020365B" w:rsidRDefault="0020365B" w:rsidP="008924DB">
      <w:pPr>
        <w:jc w:val="both"/>
        <w:rPr>
          <w:lang w:val="de-DE"/>
        </w:rPr>
      </w:pPr>
    </w:p>
    <w:p w14:paraId="418206BD" w14:textId="77777777" w:rsidR="0020365B" w:rsidRPr="0020365B" w:rsidRDefault="0020365B" w:rsidP="008924DB">
      <w:pPr>
        <w:jc w:val="both"/>
        <w:rPr>
          <w:lang w:val="de-DE"/>
        </w:rPr>
      </w:pPr>
      <w:r w:rsidRPr="0020365B">
        <w:rPr>
          <w:b/>
          <w:lang w:val="de-DE"/>
        </w:rPr>
        <w:tab/>
        <w:t>Art. 166 -</w:t>
      </w:r>
      <w:r w:rsidRPr="0020365B">
        <w:rPr>
          <w:lang w:val="de-DE"/>
        </w:rPr>
        <w:t xml:space="preserve"> In Titel IV Kapitel 3 Abschnitt 1 desselben Gesetzes wird ein Unterabschnitt 6 mit der Überschrift "Unterabschnitt 6 - Regeln für Angebotspakete" eingefügt.</w:t>
      </w:r>
    </w:p>
    <w:p w14:paraId="3449467F" w14:textId="77777777" w:rsidR="0020365B" w:rsidRPr="0020365B" w:rsidRDefault="0020365B" w:rsidP="008924DB">
      <w:pPr>
        <w:jc w:val="both"/>
        <w:rPr>
          <w:lang w:val="de-DE"/>
        </w:rPr>
      </w:pPr>
    </w:p>
    <w:p w14:paraId="7A2234B3" w14:textId="77777777" w:rsidR="0020365B" w:rsidRPr="0020365B" w:rsidRDefault="0020365B" w:rsidP="008924DB">
      <w:pPr>
        <w:jc w:val="both"/>
        <w:rPr>
          <w:lang w:val="de-DE"/>
        </w:rPr>
      </w:pPr>
    </w:p>
    <w:p w14:paraId="0D4CAA92" w14:textId="77777777" w:rsidR="0020365B" w:rsidRPr="0020365B" w:rsidRDefault="0020365B" w:rsidP="008924DB">
      <w:pPr>
        <w:jc w:val="both"/>
        <w:rPr>
          <w:lang w:val="de-DE"/>
        </w:rPr>
      </w:pPr>
      <w:r w:rsidRPr="0020365B">
        <w:rPr>
          <w:b/>
          <w:lang w:val="de-DE"/>
        </w:rPr>
        <w:tab/>
        <w:t>Art. 167 -</w:t>
      </w:r>
      <w:r w:rsidRPr="0020365B">
        <w:rPr>
          <w:lang w:val="de-DE"/>
        </w:rPr>
        <w:t xml:space="preserve"> In Unterabschnitt 6, eingefügt durch Artikel 166, wird ein Artikel 121/5 mit folgendem Wortlaut eingefügt:</w:t>
      </w:r>
    </w:p>
    <w:p w14:paraId="51385A1C" w14:textId="77777777" w:rsidR="0020365B" w:rsidRPr="0020365B" w:rsidRDefault="0020365B" w:rsidP="008924DB">
      <w:pPr>
        <w:jc w:val="both"/>
        <w:rPr>
          <w:lang w:val="de-DE"/>
        </w:rPr>
      </w:pPr>
    </w:p>
    <w:p w14:paraId="79E5D16A" w14:textId="77777777" w:rsidR="0020365B" w:rsidRPr="0020365B" w:rsidRDefault="0020365B" w:rsidP="008924DB">
      <w:pPr>
        <w:jc w:val="both"/>
        <w:rPr>
          <w:lang w:val="de-DE"/>
        </w:rPr>
      </w:pPr>
      <w:r w:rsidRPr="0020365B">
        <w:rPr>
          <w:lang w:val="de-DE"/>
        </w:rPr>
        <w:tab/>
        <w:t>"Art. 121/5 - § 1 ­ Wenn ein Dienstpaket oder ein Dienst- und Endgerätepaket, das Verbrauchern angeboten wird, mindestens einen Internetzugangsdienst oder einen öffentlich zugänglichen nummerngebundenen interpersonellen Kommunikationsdienst umfasst, gelten die Artikel 108 § 2 bis 111 und die Artikel 111/2 bis 114/4 und 113 für alle Elemente des Pakets einschließlich - sinngemäß - derjenigen Bestandteile, die ansonsten nicht unter diese Bestimmungen fallen.</w:t>
      </w:r>
    </w:p>
    <w:p w14:paraId="009FC945" w14:textId="77777777" w:rsidR="0020365B" w:rsidRPr="0020365B" w:rsidRDefault="0020365B" w:rsidP="008924DB">
      <w:pPr>
        <w:jc w:val="both"/>
        <w:rPr>
          <w:lang w:val="de-DE"/>
        </w:rPr>
      </w:pPr>
    </w:p>
    <w:p w14:paraId="0CF915FD" w14:textId="77777777" w:rsidR="0020365B" w:rsidRPr="0020365B" w:rsidRDefault="0020365B" w:rsidP="008924DB">
      <w:pPr>
        <w:jc w:val="both"/>
        <w:rPr>
          <w:lang w:val="de-DE"/>
        </w:rPr>
      </w:pPr>
      <w:r w:rsidRPr="0020365B">
        <w:rPr>
          <w:lang w:val="de-DE"/>
        </w:rPr>
        <w:tab/>
        <w:t>Durch eine etwaige Bestellung von zusätzlichen Diensten oder Endgeräten, die von demselben Betreiber von Internetzugangsdiensten oder öffentlich zugänglichen nummern</w:t>
      </w:r>
      <w:r w:rsidRPr="0020365B">
        <w:rPr>
          <w:lang w:val="de-DE"/>
        </w:rPr>
        <w:softHyphen/>
        <w:t>gebundenen interpersonellen Kommunikationsdiensten bereitgestellt oder vertrieben werden, darf die ursprüngliche Laufzeit des Vertrags, in dessen Leistungsumfang die betreffenden Dienste oder Endgeräte aufgenommen werden, nicht verlängert werden, es sei denn, der Verbraucher stimmt der Verlängerung bei der Bestellung der zusätzlichen Dienste oder Endgeräte ausdrücklich zu.</w:t>
      </w:r>
    </w:p>
    <w:p w14:paraId="4ACD4E0C" w14:textId="77777777" w:rsidR="0020365B" w:rsidRPr="0020365B" w:rsidRDefault="0020365B" w:rsidP="008924DB">
      <w:pPr>
        <w:jc w:val="both"/>
        <w:rPr>
          <w:lang w:val="de-DE"/>
        </w:rPr>
      </w:pPr>
    </w:p>
    <w:p w14:paraId="4137FE1C" w14:textId="77777777" w:rsidR="0020365B" w:rsidRPr="0020365B" w:rsidRDefault="0020365B" w:rsidP="008924DB">
      <w:pPr>
        <w:jc w:val="both"/>
        <w:rPr>
          <w:lang w:val="de-DE"/>
        </w:rPr>
      </w:pPr>
      <w:r w:rsidRPr="0020365B">
        <w:rPr>
          <w:lang w:val="de-DE"/>
        </w:rPr>
        <w:tab/>
        <w:t>§ 2 ­ Paragraph 1 gilt auch für Endnutzer, bei denen es sich um Kleinstunternehmen, kleine Unternehmen, Kleinstorganisationen ohne Gewinnerzielungsabsicht oder kleine Organisationen ohne Gewinnerzielungsabsicht handelt, sofern sie zum Zeitpunkt des Vertragsabschlusses oder der Bestellung von zusätzlichen Diensten oder Endgeräten nicht ausdrücklich und freiwillig zugestimmt haben, auf ein Recht, das durch einen der in § 1 erwähnten Artikel zuerkannt wird, ganz oder teilweise zu verzichten.</w:t>
      </w:r>
    </w:p>
    <w:p w14:paraId="1C1C4EF1" w14:textId="77777777" w:rsidR="0020365B" w:rsidRPr="0020365B" w:rsidRDefault="0020365B" w:rsidP="008924DB">
      <w:pPr>
        <w:jc w:val="both"/>
        <w:rPr>
          <w:lang w:val="de-DE"/>
        </w:rPr>
      </w:pPr>
    </w:p>
    <w:p w14:paraId="050D3411" w14:textId="77777777" w:rsidR="0020365B" w:rsidRPr="0020365B" w:rsidRDefault="0020365B" w:rsidP="008924DB">
      <w:pPr>
        <w:jc w:val="both"/>
        <w:rPr>
          <w:lang w:val="de-DE"/>
        </w:rPr>
      </w:pPr>
      <w:r w:rsidRPr="0020365B">
        <w:rPr>
          <w:lang w:val="de-DE"/>
        </w:rPr>
        <w:tab/>
        <w:t>§ 3 ­ Haben Verbraucher aufgrund anderer Rechtsvorschriften oder aufgrund ihres Vertrags das Recht, einen Bestandteil des in § 1 erwähnten Pakets bei Nichteinhaltung der Vertragsbestimmungen oder nicht erfolgter Bereitstellung vor dem Ende der vereinbarten Vertragslaufzeit zu kündigen, dürfen die Verbraucher den Vertrag im Hinblick auf alle Bestandteile des Pakets kündigen."</w:t>
      </w:r>
    </w:p>
    <w:p w14:paraId="669332B6" w14:textId="77777777" w:rsidR="0020365B" w:rsidRPr="0020365B" w:rsidRDefault="0020365B" w:rsidP="008924DB">
      <w:pPr>
        <w:jc w:val="both"/>
        <w:rPr>
          <w:lang w:val="de-DE"/>
        </w:rPr>
      </w:pPr>
    </w:p>
    <w:p w14:paraId="380D5559" w14:textId="77777777" w:rsidR="0020365B" w:rsidRPr="0020365B" w:rsidRDefault="0020365B" w:rsidP="008924DB">
      <w:pPr>
        <w:jc w:val="both"/>
        <w:rPr>
          <w:lang w:val="de-DE"/>
        </w:rPr>
      </w:pPr>
    </w:p>
    <w:p w14:paraId="728FFA04" w14:textId="77777777" w:rsidR="0020365B" w:rsidRPr="0020365B" w:rsidRDefault="0020365B" w:rsidP="008924DB">
      <w:pPr>
        <w:jc w:val="both"/>
        <w:rPr>
          <w:lang w:val="de-DE"/>
        </w:rPr>
      </w:pPr>
      <w:r w:rsidRPr="0020365B">
        <w:rPr>
          <w:lang w:val="de-DE"/>
        </w:rPr>
        <w:tab/>
      </w:r>
      <w:r w:rsidRPr="0020365B">
        <w:rPr>
          <w:b/>
          <w:lang w:val="de-DE"/>
        </w:rPr>
        <w:t>Art. 168 -</w:t>
      </w:r>
      <w:r w:rsidRPr="0020365B">
        <w:rPr>
          <w:lang w:val="de-DE"/>
        </w:rPr>
        <w:t xml:space="preserve"> In Titel IV Kapitel 3 Abschnitt 1 desselben Gesetzes wird ein Unterabschnitt 7 mit folgender Überschrift eingefügt.</w:t>
      </w:r>
    </w:p>
    <w:p w14:paraId="18775E9F" w14:textId="77777777" w:rsidR="0020365B" w:rsidRPr="0020365B" w:rsidRDefault="0020365B" w:rsidP="008924DB">
      <w:pPr>
        <w:jc w:val="both"/>
        <w:rPr>
          <w:lang w:val="de-DE"/>
        </w:rPr>
      </w:pPr>
    </w:p>
    <w:p w14:paraId="3675B448" w14:textId="77777777" w:rsidR="0020365B" w:rsidRPr="0020365B" w:rsidRDefault="0020365B" w:rsidP="008924DB">
      <w:pPr>
        <w:jc w:val="both"/>
        <w:rPr>
          <w:lang w:val="de-DE"/>
        </w:rPr>
      </w:pPr>
      <w:r w:rsidRPr="0020365B">
        <w:rPr>
          <w:lang w:val="de-DE"/>
        </w:rPr>
        <w:tab/>
        <w:t>"Unterabschnitt 7 -Verschiedene Bestimmungen".</w:t>
      </w:r>
    </w:p>
    <w:p w14:paraId="5C9202AD" w14:textId="77777777" w:rsidR="0020365B" w:rsidRPr="0020365B" w:rsidRDefault="0020365B">
      <w:pPr>
        <w:rPr>
          <w:lang w:val="de-DE"/>
        </w:rPr>
      </w:pPr>
      <w:r w:rsidRPr="0020365B">
        <w:rPr>
          <w:lang w:val="de-DE"/>
        </w:rPr>
        <w:br w:type="page"/>
      </w:r>
    </w:p>
    <w:p w14:paraId="687D7C7D" w14:textId="77777777" w:rsidR="0020365B" w:rsidRPr="0020365B" w:rsidRDefault="0020365B" w:rsidP="008924DB">
      <w:pPr>
        <w:jc w:val="both"/>
        <w:rPr>
          <w:lang w:val="de-DE"/>
        </w:rPr>
      </w:pPr>
      <w:r w:rsidRPr="0020365B">
        <w:rPr>
          <w:b/>
          <w:lang w:val="de-DE"/>
        </w:rPr>
        <w:lastRenderedPageBreak/>
        <w:tab/>
        <w:t>Art. 169 -</w:t>
      </w:r>
      <w:r w:rsidRPr="0020365B">
        <w:rPr>
          <w:lang w:val="de-DE"/>
        </w:rPr>
        <w:t xml:space="preserve"> In Unterabschnitt 7, eingefügt durch Artikel 168, wird ein Artikel 121/6 mit folgendem Wortlaut eingefügt:</w:t>
      </w:r>
    </w:p>
    <w:p w14:paraId="311DB8DA" w14:textId="77777777" w:rsidR="0020365B" w:rsidRPr="0020365B" w:rsidRDefault="0020365B" w:rsidP="008924DB">
      <w:pPr>
        <w:jc w:val="both"/>
        <w:rPr>
          <w:lang w:val="de-DE"/>
        </w:rPr>
      </w:pPr>
    </w:p>
    <w:p w14:paraId="5C495D2F" w14:textId="77777777" w:rsidR="0020365B" w:rsidRPr="0020365B" w:rsidRDefault="0020365B" w:rsidP="008924DB">
      <w:pPr>
        <w:jc w:val="both"/>
        <w:rPr>
          <w:lang w:val="de-DE"/>
        </w:rPr>
      </w:pPr>
      <w:r w:rsidRPr="0020365B">
        <w:rPr>
          <w:lang w:val="de-DE"/>
        </w:rPr>
        <w:tab/>
        <w:t>"Art. 121/6 - Vorliegender Abschnitt mit Ausnahme von Artikel 121/7 gilt nicht für Kleinstunternehmen, die nummernunabhängige interpersonelle Kommunikationsdienste bereitstellen, es sei denn, sie stellen auch andere elektronische Kommunikationsdienste bereit.</w:t>
      </w:r>
    </w:p>
    <w:p w14:paraId="0588B3B0" w14:textId="77777777" w:rsidR="0020365B" w:rsidRPr="0020365B" w:rsidRDefault="0020365B" w:rsidP="008924DB">
      <w:pPr>
        <w:jc w:val="both"/>
        <w:rPr>
          <w:lang w:val="de-DE"/>
        </w:rPr>
      </w:pPr>
    </w:p>
    <w:p w14:paraId="686211B8" w14:textId="77777777" w:rsidR="0020365B" w:rsidRPr="0020365B" w:rsidRDefault="0020365B" w:rsidP="008924DB">
      <w:pPr>
        <w:jc w:val="both"/>
        <w:rPr>
          <w:lang w:val="de-DE"/>
        </w:rPr>
      </w:pPr>
      <w:r w:rsidRPr="0020365B">
        <w:rPr>
          <w:lang w:val="de-DE"/>
        </w:rPr>
        <w:tab/>
        <w:t>Kleinstunternehmen, für die die in Absatz 1 erwähnte Befreiung gilt, müssen Endnutzer vor Vertragsabschluss von dieser Befreiung in Kenntnis setzen."</w:t>
      </w:r>
    </w:p>
    <w:p w14:paraId="154EB52F" w14:textId="77777777" w:rsidR="0020365B" w:rsidRPr="0020365B" w:rsidRDefault="0020365B" w:rsidP="008924DB">
      <w:pPr>
        <w:jc w:val="both"/>
        <w:rPr>
          <w:lang w:val="de-DE"/>
        </w:rPr>
      </w:pPr>
    </w:p>
    <w:p w14:paraId="078990CA" w14:textId="77777777" w:rsidR="0020365B" w:rsidRPr="0020365B" w:rsidRDefault="0020365B" w:rsidP="008924DB">
      <w:pPr>
        <w:jc w:val="both"/>
        <w:rPr>
          <w:lang w:val="de-DE"/>
        </w:rPr>
      </w:pPr>
    </w:p>
    <w:p w14:paraId="43843826" w14:textId="77777777" w:rsidR="0020365B" w:rsidRPr="0020365B" w:rsidRDefault="0020365B" w:rsidP="008924DB">
      <w:pPr>
        <w:jc w:val="both"/>
        <w:rPr>
          <w:lang w:val="de-DE"/>
        </w:rPr>
      </w:pPr>
      <w:r w:rsidRPr="0020365B">
        <w:rPr>
          <w:lang w:val="de-DE"/>
        </w:rPr>
        <w:tab/>
      </w:r>
      <w:r w:rsidRPr="0020365B">
        <w:rPr>
          <w:b/>
          <w:lang w:val="de-DE"/>
        </w:rPr>
        <w:t>Art. 170 -</w:t>
      </w:r>
      <w:r w:rsidRPr="0020365B">
        <w:rPr>
          <w:lang w:val="de-DE"/>
        </w:rPr>
        <w:t xml:space="preserve"> In denselben Unterabschnitt 7 wird ein Artikel 121/7 mit folgendem Wortlaut eingefügt:</w:t>
      </w:r>
    </w:p>
    <w:p w14:paraId="426AEE6F" w14:textId="77777777" w:rsidR="0020365B" w:rsidRPr="0020365B" w:rsidRDefault="0020365B" w:rsidP="008924DB">
      <w:pPr>
        <w:jc w:val="both"/>
        <w:rPr>
          <w:lang w:val="de-DE"/>
        </w:rPr>
      </w:pPr>
    </w:p>
    <w:p w14:paraId="1B49EFFE" w14:textId="77777777" w:rsidR="0020365B" w:rsidRPr="0020365B" w:rsidRDefault="0020365B" w:rsidP="008924DB">
      <w:pPr>
        <w:jc w:val="both"/>
        <w:rPr>
          <w:lang w:val="de-DE"/>
        </w:rPr>
      </w:pPr>
      <w:r w:rsidRPr="0020365B">
        <w:rPr>
          <w:lang w:val="de-DE"/>
        </w:rPr>
        <w:tab/>
        <w:t>"Art. 121/7 - Betreiber öffentlicher elektronischer Kommunikationsnetze oder -dienste dürfen auf Endnutzer keine unterschiedlichen Anforderungen oder allgemeinen Bedingungen für den Zugang zu den Netzen oder Diensten oder für deren Nutzung anwenden, die auf der Staatsangehörigkeit oder dem Wohnsitz oder dem Ort der Niederlassung des Endnutzers beruhen, es sei denn, die Betreiber weisen nach, dass diese unterschiedliche Behandlung objektiv gerechtfertigt ist."</w:t>
      </w:r>
    </w:p>
    <w:p w14:paraId="7E88AAAD" w14:textId="77777777" w:rsidR="0020365B" w:rsidRPr="0020365B" w:rsidRDefault="0020365B" w:rsidP="008924DB">
      <w:pPr>
        <w:jc w:val="both"/>
        <w:rPr>
          <w:lang w:val="de-DE"/>
        </w:rPr>
      </w:pPr>
    </w:p>
    <w:p w14:paraId="5C08B305" w14:textId="77777777" w:rsidR="0020365B" w:rsidRPr="0020365B" w:rsidRDefault="0020365B" w:rsidP="008924DB">
      <w:pPr>
        <w:jc w:val="both"/>
        <w:rPr>
          <w:b/>
          <w:bCs/>
          <w:lang w:val="de-DE"/>
        </w:rPr>
      </w:pPr>
    </w:p>
    <w:p w14:paraId="54C8B08A" w14:textId="77777777" w:rsidR="0020365B" w:rsidRPr="0020365B" w:rsidRDefault="0020365B" w:rsidP="008924DB">
      <w:pPr>
        <w:jc w:val="both"/>
        <w:rPr>
          <w:lang w:val="de-DE"/>
        </w:rPr>
      </w:pPr>
      <w:r w:rsidRPr="0020365B">
        <w:rPr>
          <w:b/>
          <w:lang w:val="de-DE"/>
        </w:rPr>
        <w:tab/>
        <w:t>Art. 171 -</w:t>
      </w:r>
      <w:r w:rsidRPr="0020365B">
        <w:rPr>
          <w:lang w:val="de-DE"/>
        </w:rPr>
        <w:t xml:space="preserve"> </w:t>
      </w:r>
      <w:r w:rsidRPr="0020365B">
        <w:rPr>
          <w:i/>
          <w:iCs/>
          <w:lang w:val="de-DE"/>
        </w:rPr>
        <w:t>[Abänderung des französischen und niederländischen Textes von Artikel 123 § 5 desselben Gesetzes]</w:t>
      </w:r>
    </w:p>
    <w:p w14:paraId="3229834A" w14:textId="77777777" w:rsidR="0020365B" w:rsidRPr="0020365B" w:rsidRDefault="0020365B" w:rsidP="008924DB">
      <w:pPr>
        <w:jc w:val="both"/>
        <w:rPr>
          <w:lang w:val="de-DE"/>
        </w:rPr>
      </w:pPr>
    </w:p>
    <w:p w14:paraId="7D9E6999" w14:textId="77777777" w:rsidR="0020365B" w:rsidRPr="0020365B" w:rsidRDefault="0020365B" w:rsidP="008924DB">
      <w:pPr>
        <w:jc w:val="both"/>
        <w:rPr>
          <w:lang w:val="de-DE"/>
        </w:rPr>
      </w:pPr>
    </w:p>
    <w:p w14:paraId="414609DE" w14:textId="77777777" w:rsidR="0020365B" w:rsidRPr="0020365B" w:rsidRDefault="0020365B" w:rsidP="008924DB">
      <w:pPr>
        <w:jc w:val="both"/>
        <w:rPr>
          <w:lang w:val="de-DE"/>
        </w:rPr>
      </w:pPr>
      <w:r w:rsidRPr="0020365B">
        <w:rPr>
          <w:lang w:val="de-DE"/>
        </w:rPr>
        <w:tab/>
      </w:r>
      <w:r w:rsidRPr="0020365B">
        <w:rPr>
          <w:b/>
          <w:lang w:val="de-DE"/>
        </w:rPr>
        <w:t xml:space="preserve"> Art. 172 -</w:t>
      </w:r>
      <w:r w:rsidRPr="0020365B">
        <w:rPr>
          <w:lang w:val="de-DE"/>
        </w:rPr>
        <w:t xml:space="preserve"> Artikel 125 § 1 desselben Gesetzes, abgeändert durch die Gesetze vom 10. Juli 2012 und 27. März 2014, wird wie folgt abgeändert:</w:t>
      </w:r>
    </w:p>
    <w:p w14:paraId="36F56A15" w14:textId="77777777" w:rsidR="0020365B" w:rsidRPr="0020365B" w:rsidRDefault="0020365B" w:rsidP="008924DB">
      <w:pPr>
        <w:jc w:val="both"/>
        <w:rPr>
          <w:lang w:val="de-DE"/>
        </w:rPr>
      </w:pPr>
    </w:p>
    <w:p w14:paraId="7FF378B3" w14:textId="77777777" w:rsidR="0020365B" w:rsidRPr="0020365B" w:rsidRDefault="0020365B" w:rsidP="008924DB">
      <w:pPr>
        <w:jc w:val="both"/>
        <w:rPr>
          <w:lang w:val="de-DE"/>
        </w:rPr>
      </w:pPr>
      <w:r w:rsidRPr="0020365B">
        <w:rPr>
          <w:lang w:val="de-DE"/>
        </w:rPr>
        <w:tab/>
        <w:t>1. In Nr. 4 werden zwischen den Wörtern "über die Nachrichten- und Sicherheitsdienste erwähnten Dienstleiters" und den Wörtern "und/oder im Rahmen" die Wörter "oder des Gerichtspolizeioffiziers der Vermisstenzelle der Föderalen Polizei im Rahmen seiner Aufträge" eingefügt.</w:t>
      </w:r>
    </w:p>
    <w:p w14:paraId="3A6A5966" w14:textId="77777777" w:rsidR="0020365B" w:rsidRPr="0020365B" w:rsidRDefault="0020365B" w:rsidP="008924DB">
      <w:pPr>
        <w:jc w:val="both"/>
        <w:rPr>
          <w:lang w:val="de-DE"/>
        </w:rPr>
      </w:pPr>
    </w:p>
    <w:p w14:paraId="1CF466F6" w14:textId="77777777" w:rsidR="0020365B" w:rsidRPr="0020365B" w:rsidRDefault="0020365B" w:rsidP="008924DB">
      <w:pPr>
        <w:jc w:val="both"/>
        <w:rPr>
          <w:lang w:val="de-DE"/>
        </w:rPr>
      </w:pPr>
      <w:r w:rsidRPr="0020365B">
        <w:rPr>
          <w:lang w:val="de-DE"/>
        </w:rPr>
        <w:tab/>
        <w:t>2. Nummer 5/2 wird aufgehoben.</w:t>
      </w:r>
    </w:p>
    <w:p w14:paraId="671EBB17" w14:textId="77777777" w:rsidR="0020365B" w:rsidRPr="0020365B" w:rsidRDefault="0020365B" w:rsidP="008924DB">
      <w:pPr>
        <w:jc w:val="both"/>
        <w:rPr>
          <w:lang w:val="de-DE"/>
        </w:rPr>
      </w:pPr>
    </w:p>
    <w:p w14:paraId="20FC4563" w14:textId="77777777" w:rsidR="0020365B" w:rsidRPr="0020365B" w:rsidRDefault="0020365B" w:rsidP="008924DB">
      <w:pPr>
        <w:jc w:val="both"/>
        <w:rPr>
          <w:lang w:val="de-DE"/>
        </w:rPr>
      </w:pPr>
      <w:r w:rsidRPr="0020365B">
        <w:rPr>
          <w:lang w:val="de-DE"/>
        </w:rPr>
        <w:tab/>
        <w:t>3. Der Paragraph wird durch eine Nr. 7 mit folgendem Wortlaut ergänzt:</w:t>
      </w:r>
    </w:p>
    <w:p w14:paraId="08FEAD40" w14:textId="77777777" w:rsidR="0020365B" w:rsidRPr="0020365B" w:rsidRDefault="0020365B" w:rsidP="008924DB">
      <w:pPr>
        <w:jc w:val="both"/>
        <w:rPr>
          <w:lang w:val="de-DE"/>
        </w:rPr>
      </w:pPr>
    </w:p>
    <w:p w14:paraId="2D493243" w14:textId="77777777" w:rsidR="0020365B" w:rsidRPr="0020365B" w:rsidRDefault="0020365B" w:rsidP="008924DB">
      <w:pPr>
        <w:jc w:val="both"/>
        <w:rPr>
          <w:lang w:val="de-DE"/>
        </w:rPr>
      </w:pPr>
      <w:r w:rsidRPr="0020365B">
        <w:rPr>
          <w:lang w:val="de-DE"/>
        </w:rPr>
        <w:tab/>
        <w:t>"7. wenn die Handlungen von Betreibern ausschließlich zu dem Zweck vorgenommen werden, Betrug anhand von Nachrichten über Rufnummern wie SMS- oder MMS-Nachrichten zu bekämpfen, unter folgenden Bedingungen:</w:t>
      </w:r>
    </w:p>
    <w:p w14:paraId="6C1A0F27" w14:textId="77777777" w:rsidR="0020365B" w:rsidRPr="0020365B" w:rsidRDefault="0020365B" w:rsidP="008924DB">
      <w:pPr>
        <w:jc w:val="both"/>
        <w:rPr>
          <w:lang w:val="de-DE"/>
        </w:rPr>
      </w:pPr>
    </w:p>
    <w:p w14:paraId="3EC42AB4"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Die Handlungen bleiben auf die maschinelle Überprüfung von Nachrichten zum Nachweis von Betrug beschränkt; menschliches Eingreifen ist ausschließlich zur Überprüfung der korrekten Funktionsweise von Computeralgorithmen zulässig.</w:t>
      </w:r>
    </w:p>
    <w:p w14:paraId="06A705A6" w14:textId="77777777" w:rsidR="0020365B" w:rsidRPr="0020365B" w:rsidRDefault="0020365B" w:rsidP="008924DB">
      <w:pPr>
        <w:jc w:val="both"/>
        <w:rPr>
          <w:lang w:val="de-DE"/>
        </w:rPr>
      </w:pPr>
    </w:p>
    <w:p w14:paraId="50906501"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Die Betreiber sind gegenüber den Endnutzern transparent, so dass für sie deutlich ist, dass die Nachrichten im Rahmen der Betrugsbekämpfung maschinell überprüft werden können.</w:t>
      </w:r>
    </w:p>
    <w:p w14:paraId="4E7FBDF1" w14:textId="77777777" w:rsidR="0020365B" w:rsidRPr="0020365B" w:rsidRDefault="0020365B" w:rsidP="008924DB">
      <w:pPr>
        <w:jc w:val="both"/>
        <w:rPr>
          <w:lang w:val="de-DE"/>
        </w:rPr>
      </w:pPr>
    </w:p>
    <w:p w14:paraId="15A69394" w14:textId="77777777" w:rsidR="0020365B" w:rsidRPr="0020365B" w:rsidRDefault="0020365B" w:rsidP="008924DB">
      <w:pPr>
        <w:jc w:val="both"/>
        <w:rPr>
          <w:lang w:val="de-DE"/>
        </w:rPr>
      </w:pPr>
      <w:r w:rsidRPr="0020365B">
        <w:rPr>
          <w:lang w:val="de-DE"/>
        </w:rPr>
        <w:lastRenderedPageBreak/>
        <w:tab/>
      </w:r>
      <w:r w:rsidRPr="0020365B">
        <w:rPr>
          <w:i/>
          <w:iCs/>
          <w:lang w:val="de-DE"/>
        </w:rPr>
        <w:t>c)</w:t>
      </w:r>
      <w:r w:rsidRPr="0020365B">
        <w:rPr>
          <w:lang w:val="de-DE"/>
        </w:rPr>
        <w:t> Die betreffenden Daten dürfen nur von Personen verarbeitet werden, die vom Betreiber mit der Betrugsbekämpfung beauftragt wurden.</w:t>
      </w:r>
    </w:p>
    <w:p w14:paraId="3278641E" w14:textId="77777777" w:rsidR="0020365B" w:rsidRPr="0020365B" w:rsidRDefault="0020365B" w:rsidP="008924DB">
      <w:pPr>
        <w:jc w:val="both"/>
        <w:rPr>
          <w:lang w:val="de-DE"/>
        </w:rPr>
      </w:pPr>
    </w:p>
    <w:p w14:paraId="4FA59416" w14:textId="77777777" w:rsidR="0020365B" w:rsidRPr="0020365B" w:rsidRDefault="0020365B" w:rsidP="008924DB">
      <w:pPr>
        <w:jc w:val="both"/>
        <w:rPr>
          <w:lang w:val="de-DE"/>
        </w:rPr>
      </w:pPr>
      <w:r w:rsidRPr="0020365B">
        <w:rPr>
          <w:lang w:val="de-DE"/>
        </w:rPr>
        <w:tab/>
      </w:r>
      <w:r w:rsidRPr="0020365B">
        <w:rPr>
          <w:i/>
          <w:iCs/>
          <w:lang w:val="de-DE"/>
        </w:rPr>
        <w:t>d)</w:t>
      </w:r>
      <w:r w:rsidRPr="0020365B">
        <w:rPr>
          <w:lang w:val="de-DE"/>
        </w:rPr>
        <w:t> Die Verarbeitung der betreffenden Daten ist auf die Handlungen und die Dauer beschränkt, die für die Betrugsbekämpfung erforderlich sind, oder bis zum Ende des Zeitraums, in dem eine Klage möglich ist."</w:t>
      </w:r>
    </w:p>
    <w:p w14:paraId="1E2EEAE2" w14:textId="77777777" w:rsidR="0020365B" w:rsidRPr="0020365B" w:rsidRDefault="0020365B" w:rsidP="008924DB">
      <w:pPr>
        <w:jc w:val="both"/>
        <w:rPr>
          <w:lang w:val="de-DE"/>
        </w:rPr>
      </w:pPr>
    </w:p>
    <w:p w14:paraId="08F5A03E" w14:textId="77777777" w:rsidR="0020365B" w:rsidRPr="0020365B" w:rsidRDefault="0020365B" w:rsidP="008924DB">
      <w:pPr>
        <w:jc w:val="both"/>
        <w:rPr>
          <w:lang w:val="de-DE"/>
        </w:rPr>
      </w:pPr>
      <w:r w:rsidRPr="0020365B">
        <w:rPr>
          <w:lang w:val="de-DE"/>
        </w:rPr>
        <w:tab/>
        <w:t>4. Der Paragraph wird durch zwei Absätze mit folgendem Wortlaut ergänzt:</w:t>
      </w:r>
    </w:p>
    <w:p w14:paraId="52113095" w14:textId="77777777" w:rsidR="0020365B" w:rsidRPr="0020365B" w:rsidRDefault="0020365B" w:rsidP="008924DB">
      <w:pPr>
        <w:jc w:val="both"/>
        <w:rPr>
          <w:lang w:val="de-DE"/>
        </w:rPr>
      </w:pPr>
    </w:p>
    <w:p w14:paraId="78819799" w14:textId="77777777" w:rsidR="0020365B" w:rsidRPr="0020365B" w:rsidRDefault="0020365B" w:rsidP="008924DB">
      <w:pPr>
        <w:jc w:val="both"/>
        <w:rPr>
          <w:lang w:val="de-DE"/>
        </w:rPr>
      </w:pPr>
      <w:r w:rsidRPr="0020365B">
        <w:rPr>
          <w:lang w:val="de-DE"/>
        </w:rPr>
        <w:tab/>
        <w:t>"Zeigt die in Absatz 1 Nr. 7 Buchstabe </w:t>
      </w:r>
      <w:r w:rsidRPr="0020365B">
        <w:rPr>
          <w:i/>
          <w:iCs/>
          <w:lang w:val="de-DE"/>
        </w:rPr>
        <w:t>a)</w:t>
      </w:r>
      <w:r w:rsidRPr="0020365B">
        <w:rPr>
          <w:lang w:val="de-DE"/>
        </w:rPr>
        <w:t xml:space="preserve"> erwähnte Überprüfung einen Betrug auf, ergreifen die Betreiber konkrete Maßnahmen zur Betrugsbekämpfung, wie zum Beispiel das Blockieren von Nachrichten oder das Ersetzen von URLs in Nachrichten, die auf eine betrügerische Website verweisen, durch eine Warnmeldung oder eine URL mit einer Warnmeldung.</w:t>
      </w:r>
    </w:p>
    <w:p w14:paraId="1EA1AFC3" w14:textId="77777777" w:rsidR="0020365B" w:rsidRPr="0020365B" w:rsidRDefault="0020365B" w:rsidP="008924DB">
      <w:pPr>
        <w:jc w:val="both"/>
        <w:rPr>
          <w:lang w:val="de-DE"/>
        </w:rPr>
      </w:pPr>
    </w:p>
    <w:p w14:paraId="3BE083F6" w14:textId="77777777" w:rsidR="0020365B" w:rsidRPr="0020365B" w:rsidRDefault="0020365B" w:rsidP="008924DB">
      <w:pPr>
        <w:jc w:val="both"/>
        <w:rPr>
          <w:lang w:val="de-DE"/>
        </w:rPr>
      </w:pPr>
      <w:r w:rsidRPr="0020365B">
        <w:rPr>
          <w:lang w:val="de-DE"/>
        </w:rPr>
        <w:tab/>
        <w:t>Vor dem 1. Februar legen die Betreiber dem Institut einen Jahresbericht vor, der zumindest die Maßnahmen, die sie im Laufe des vergangenen Jahres zur Betrugsbekämpfung ergriffen haben, ihre Wirksamkeit und die Entwicklung der Betrugsfälle enthält."</w:t>
      </w:r>
    </w:p>
    <w:p w14:paraId="2F335015" w14:textId="77777777" w:rsidR="0020365B" w:rsidRPr="0020365B" w:rsidRDefault="0020365B" w:rsidP="008924DB">
      <w:pPr>
        <w:jc w:val="both"/>
        <w:rPr>
          <w:lang w:val="de-DE"/>
        </w:rPr>
      </w:pPr>
    </w:p>
    <w:p w14:paraId="5E93F5B1" w14:textId="77777777" w:rsidR="0020365B" w:rsidRPr="0020365B" w:rsidRDefault="0020365B" w:rsidP="008924DB">
      <w:pPr>
        <w:jc w:val="both"/>
        <w:rPr>
          <w:lang w:val="de-DE"/>
        </w:rPr>
      </w:pPr>
    </w:p>
    <w:p w14:paraId="6D456CC0" w14:textId="77777777" w:rsidR="0020365B" w:rsidRPr="0020365B" w:rsidRDefault="0020365B" w:rsidP="008924DB">
      <w:pPr>
        <w:jc w:val="both"/>
        <w:rPr>
          <w:lang w:val="de-DE"/>
        </w:rPr>
      </w:pPr>
      <w:r w:rsidRPr="0020365B">
        <w:rPr>
          <w:lang w:val="de-DE"/>
        </w:rPr>
        <w:tab/>
      </w:r>
      <w:r w:rsidRPr="0020365B">
        <w:rPr>
          <w:b/>
          <w:lang w:val="de-DE"/>
        </w:rPr>
        <w:t>Art. 173 -</w:t>
      </w:r>
      <w:r w:rsidRPr="0020365B">
        <w:rPr>
          <w:lang w:val="de-DE"/>
        </w:rPr>
        <w:t xml:space="preserve"> In Titel IV Kapitel 3 Abschnitt 2 desselben Gesetzes werden folgende Artikel aufgehoben:</w:t>
      </w:r>
    </w:p>
    <w:p w14:paraId="1B69FFB5" w14:textId="77777777" w:rsidR="0020365B" w:rsidRPr="0020365B" w:rsidRDefault="0020365B" w:rsidP="008924DB">
      <w:pPr>
        <w:jc w:val="both"/>
        <w:rPr>
          <w:lang w:val="de-DE"/>
        </w:rPr>
      </w:pPr>
    </w:p>
    <w:p w14:paraId="4C838344" w14:textId="77777777" w:rsidR="0020365B" w:rsidRPr="0020365B" w:rsidRDefault="0020365B" w:rsidP="008924DB">
      <w:pPr>
        <w:jc w:val="both"/>
        <w:rPr>
          <w:lang w:val="de-DE"/>
        </w:rPr>
      </w:pPr>
      <w:r w:rsidRPr="0020365B">
        <w:rPr>
          <w:lang w:val="de-DE"/>
        </w:rPr>
        <w:tab/>
        <w:t>1. Artikel 128,</w:t>
      </w:r>
    </w:p>
    <w:p w14:paraId="6C4FB09A" w14:textId="77777777" w:rsidR="0020365B" w:rsidRPr="0020365B" w:rsidRDefault="0020365B" w:rsidP="008924DB">
      <w:pPr>
        <w:jc w:val="both"/>
        <w:rPr>
          <w:lang w:val="de-DE"/>
        </w:rPr>
      </w:pPr>
    </w:p>
    <w:p w14:paraId="4836E92C" w14:textId="77777777" w:rsidR="0020365B" w:rsidRPr="0020365B" w:rsidRDefault="0020365B" w:rsidP="008924DB">
      <w:pPr>
        <w:jc w:val="both"/>
        <w:rPr>
          <w:lang w:val="de-DE"/>
        </w:rPr>
      </w:pPr>
      <w:r w:rsidRPr="0020365B">
        <w:rPr>
          <w:lang w:val="de-DE"/>
        </w:rPr>
        <w:tab/>
        <w:t>2. Artikel 129, abgeändert durch das Gesetz vom 10. Juli 2012.</w:t>
      </w:r>
    </w:p>
    <w:p w14:paraId="7D9C261B" w14:textId="77777777" w:rsidR="0020365B" w:rsidRPr="0020365B" w:rsidRDefault="0020365B" w:rsidP="008924DB">
      <w:pPr>
        <w:jc w:val="both"/>
        <w:rPr>
          <w:lang w:val="de-DE"/>
        </w:rPr>
      </w:pPr>
    </w:p>
    <w:p w14:paraId="6A6ED3F1" w14:textId="77777777" w:rsidR="0020365B" w:rsidRPr="0020365B" w:rsidRDefault="0020365B" w:rsidP="008924DB">
      <w:pPr>
        <w:jc w:val="both"/>
        <w:rPr>
          <w:lang w:val="de-DE"/>
        </w:rPr>
      </w:pPr>
    </w:p>
    <w:p w14:paraId="38C5A163" w14:textId="77777777" w:rsidR="0020365B" w:rsidRPr="0020365B" w:rsidRDefault="0020365B" w:rsidP="008924DB">
      <w:pPr>
        <w:jc w:val="both"/>
        <w:rPr>
          <w:lang w:val="de-DE"/>
        </w:rPr>
      </w:pPr>
      <w:r w:rsidRPr="0020365B">
        <w:rPr>
          <w:b/>
          <w:lang w:val="de-DE"/>
        </w:rPr>
        <w:tab/>
        <w:t>Art. 174 -</w:t>
      </w:r>
      <w:r w:rsidRPr="0020365B">
        <w:rPr>
          <w:lang w:val="de-DE"/>
        </w:rPr>
        <w:t xml:space="preserve"> In Artikel 130 desselben Gesetzes, abgeändert durch das Gesetz vom 18. Mai 2009, werden die Wörter "des Ausschusses für den Schutz des Privatlebens" jeweils durch die Wörter "der Datenschutzbehörde" ersetzt.</w:t>
      </w:r>
    </w:p>
    <w:p w14:paraId="10CD2ED5" w14:textId="77777777" w:rsidR="0020365B" w:rsidRPr="0020365B" w:rsidRDefault="0020365B" w:rsidP="008924DB">
      <w:pPr>
        <w:jc w:val="both"/>
        <w:rPr>
          <w:lang w:val="de-DE"/>
        </w:rPr>
      </w:pPr>
    </w:p>
    <w:p w14:paraId="2A8A4905" w14:textId="77777777" w:rsidR="0020365B" w:rsidRPr="0020365B" w:rsidRDefault="0020365B" w:rsidP="008924DB">
      <w:pPr>
        <w:jc w:val="both"/>
        <w:rPr>
          <w:lang w:val="de-DE"/>
        </w:rPr>
      </w:pPr>
    </w:p>
    <w:p w14:paraId="161FFBAB" w14:textId="77777777" w:rsidR="0020365B" w:rsidRPr="0020365B" w:rsidRDefault="0020365B" w:rsidP="008924DB">
      <w:pPr>
        <w:jc w:val="both"/>
        <w:rPr>
          <w:lang w:val="de-DE"/>
        </w:rPr>
      </w:pPr>
      <w:r w:rsidRPr="0020365B">
        <w:rPr>
          <w:b/>
          <w:lang w:val="de-DE"/>
        </w:rPr>
        <w:tab/>
        <w:t>Art. 175 -</w:t>
      </w:r>
      <w:r w:rsidRPr="0020365B">
        <w:rPr>
          <w:lang w:val="de-DE"/>
        </w:rPr>
        <w:t xml:space="preserve"> Artikel 133 § 1 desselben Gesetzes wird wie folgt abgeändert:</w:t>
      </w:r>
    </w:p>
    <w:p w14:paraId="64068119" w14:textId="77777777" w:rsidR="0020365B" w:rsidRPr="0020365B" w:rsidRDefault="0020365B" w:rsidP="008924DB">
      <w:pPr>
        <w:jc w:val="both"/>
        <w:rPr>
          <w:lang w:val="de-DE"/>
        </w:rPr>
      </w:pPr>
    </w:p>
    <w:p w14:paraId="68937BD7" w14:textId="77777777" w:rsidR="0020365B" w:rsidRPr="0020365B" w:rsidRDefault="0020365B" w:rsidP="008924DB">
      <w:pPr>
        <w:jc w:val="both"/>
        <w:rPr>
          <w:lang w:val="de-DE"/>
        </w:rPr>
      </w:pPr>
      <w:r w:rsidRPr="0020365B">
        <w:rPr>
          <w:lang w:val="de-DE"/>
        </w:rPr>
        <w:tab/>
        <w:t>1. In Absatz 1 werden die Wörter "Anbieter eines öffentlich zugänglichen Telefondienstes" durch die Wörter "Betreiber eines Sprachkommunikationsdienstes" ersetzt.</w:t>
      </w:r>
    </w:p>
    <w:p w14:paraId="7D02C630" w14:textId="77777777" w:rsidR="0020365B" w:rsidRPr="0020365B" w:rsidRDefault="0020365B">
      <w:pPr>
        <w:rPr>
          <w:lang w:val="de-DE"/>
        </w:rPr>
      </w:pPr>
    </w:p>
    <w:p w14:paraId="6E7A0C88" w14:textId="77777777" w:rsidR="0020365B" w:rsidRPr="0020365B" w:rsidRDefault="0020365B" w:rsidP="008924DB">
      <w:pPr>
        <w:jc w:val="both"/>
        <w:rPr>
          <w:lang w:val="de-DE"/>
        </w:rPr>
      </w:pPr>
      <w:r w:rsidRPr="0020365B">
        <w:rPr>
          <w:lang w:val="de-DE"/>
        </w:rPr>
        <w:tab/>
        <w:t>2. In Absatz 5 werden die Wörter "der Betreffende" durch die Wörter "der betreffende Teilnehmer" ersetzt.</w:t>
      </w:r>
    </w:p>
    <w:p w14:paraId="5B3FA93A" w14:textId="77777777" w:rsidR="0020365B" w:rsidRPr="0020365B" w:rsidRDefault="0020365B" w:rsidP="008924DB">
      <w:pPr>
        <w:jc w:val="both"/>
        <w:rPr>
          <w:lang w:val="de-DE"/>
        </w:rPr>
      </w:pPr>
    </w:p>
    <w:p w14:paraId="344BFE99" w14:textId="77777777" w:rsidR="0020365B" w:rsidRPr="0020365B" w:rsidRDefault="0020365B" w:rsidP="008924DB">
      <w:pPr>
        <w:jc w:val="both"/>
        <w:rPr>
          <w:b/>
          <w:bCs/>
          <w:lang w:val="de-DE"/>
        </w:rPr>
      </w:pPr>
    </w:p>
    <w:p w14:paraId="6272F5F7" w14:textId="77777777" w:rsidR="0020365B" w:rsidRPr="0020365B" w:rsidRDefault="0020365B" w:rsidP="008924DB">
      <w:pPr>
        <w:jc w:val="both"/>
        <w:rPr>
          <w:lang w:val="de-DE"/>
        </w:rPr>
      </w:pPr>
      <w:r w:rsidRPr="0020365B">
        <w:rPr>
          <w:b/>
          <w:lang w:val="de-DE"/>
        </w:rPr>
        <w:tab/>
        <w:t>Art. 176 -</w:t>
      </w:r>
      <w:r w:rsidRPr="0020365B">
        <w:rPr>
          <w:lang w:val="de-DE"/>
        </w:rPr>
        <w:t xml:space="preserve"> In Artikel 133/1 desselben Gesetzes, eingefügt durch das Gesetz vom 10. Juli 2012, werden die Wörter "Artikel 113 bis 114/2" durch die Wörter "Artikel 107/2 bis 107/4" ersetzt.</w:t>
      </w:r>
    </w:p>
    <w:p w14:paraId="6F530262" w14:textId="77777777" w:rsidR="0020365B" w:rsidRPr="0020365B" w:rsidRDefault="0020365B" w:rsidP="008924DB">
      <w:pPr>
        <w:jc w:val="both"/>
        <w:rPr>
          <w:lang w:val="de-DE"/>
        </w:rPr>
      </w:pPr>
    </w:p>
    <w:p w14:paraId="5E8F5AE4" w14:textId="77777777" w:rsidR="0020365B" w:rsidRPr="0020365B" w:rsidRDefault="0020365B" w:rsidP="008924DB">
      <w:pPr>
        <w:jc w:val="both"/>
        <w:rPr>
          <w:lang w:val="de-DE"/>
        </w:rPr>
      </w:pPr>
      <w:r w:rsidRPr="0020365B">
        <w:rPr>
          <w:lang w:val="de-DE"/>
        </w:rPr>
        <w:tab/>
      </w:r>
    </w:p>
    <w:p w14:paraId="3C9ECF3F" w14:textId="77777777" w:rsidR="0020365B" w:rsidRPr="0020365B" w:rsidRDefault="0020365B" w:rsidP="008924DB">
      <w:pPr>
        <w:jc w:val="both"/>
        <w:rPr>
          <w:lang w:val="de-DE"/>
        </w:rPr>
      </w:pPr>
      <w:r w:rsidRPr="0020365B">
        <w:rPr>
          <w:lang w:val="de-DE"/>
        </w:rPr>
        <w:tab/>
      </w:r>
      <w:r w:rsidRPr="0020365B">
        <w:rPr>
          <w:b/>
          <w:lang w:val="de-DE"/>
        </w:rPr>
        <w:t>Art. 177 -</w:t>
      </w:r>
      <w:r w:rsidRPr="0020365B">
        <w:rPr>
          <w:lang w:val="de-DE"/>
        </w:rPr>
        <w:t xml:space="preserve"> Artikel 134 desselben Gesetzes, zuletzt abgeändert durch das Gesetz vom 27. März 2014, wird aufgehoben.</w:t>
      </w:r>
    </w:p>
    <w:p w14:paraId="33816560" w14:textId="77777777" w:rsidR="0020365B" w:rsidRPr="0020365B" w:rsidRDefault="0020365B" w:rsidP="008924DB">
      <w:pPr>
        <w:jc w:val="both"/>
        <w:rPr>
          <w:lang w:val="de-DE"/>
        </w:rPr>
      </w:pPr>
    </w:p>
    <w:p w14:paraId="061AE447" w14:textId="77777777" w:rsidR="0020365B" w:rsidRPr="0020365B" w:rsidRDefault="0020365B" w:rsidP="008924DB">
      <w:pPr>
        <w:jc w:val="both"/>
        <w:rPr>
          <w:lang w:val="de-DE"/>
        </w:rPr>
      </w:pPr>
    </w:p>
    <w:p w14:paraId="50B42772" w14:textId="77777777" w:rsidR="0020365B" w:rsidRPr="0020365B" w:rsidRDefault="0020365B" w:rsidP="008924DB">
      <w:pPr>
        <w:jc w:val="both"/>
        <w:rPr>
          <w:lang w:val="de-DE"/>
        </w:rPr>
      </w:pPr>
      <w:r w:rsidRPr="0020365B">
        <w:rPr>
          <w:b/>
          <w:lang w:val="de-DE"/>
        </w:rPr>
        <w:tab/>
        <w:t>Art. 178 -</w:t>
      </w:r>
      <w:r w:rsidRPr="0020365B">
        <w:rPr>
          <w:lang w:val="de-DE"/>
        </w:rPr>
        <w:t xml:space="preserve"> Artikel 134/1 desselben Gesetzes, ersetzt durch das Gesetz vom 27. März 2014, wird aufgehoben.</w:t>
      </w:r>
    </w:p>
    <w:p w14:paraId="2A5A2E56" w14:textId="77777777" w:rsidR="0020365B" w:rsidRPr="0020365B" w:rsidRDefault="0020365B" w:rsidP="008924DB">
      <w:pPr>
        <w:jc w:val="both"/>
        <w:rPr>
          <w:lang w:val="de-DE"/>
        </w:rPr>
      </w:pPr>
    </w:p>
    <w:p w14:paraId="60B05EA0" w14:textId="77777777" w:rsidR="0020365B" w:rsidRPr="0020365B" w:rsidRDefault="0020365B" w:rsidP="008924DB">
      <w:pPr>
        <w:jc w:val="both"/>
        <w:rPr>
          <w:lang w:val="de-DE"/>
        </w:rPr>
      </w:pPr>
    </w:p>
    <w:p w14:paraId="692B019B" w14:textId="77777777" w:rsidR="0020365B" w:rsidRPr="0020365B" w:rsidRDefault="0020365B" w:rsidP="008924DB">
      <w:pPr>
        <w:jc w:val="both"/>
        <w:rPr>
          <w:lang w:val="de-DE"/>
        </w:rPr>
      </w:pPr>
      <w:r w:rsidRPr="0020365B">
        <w:rPr>
          <w:lang w:val="de-DE"/>
        </w:rPr>
        <w:tab/>
      </w:r>
      <w:r w:rsidRPr="0020365B">
        <w:rPr>
          <w:b/>
          <w:lang w:val="de-DE"/>
        </w:rPr>
        <w:t>Art. 179 -</w:t>
      </w:r>
      <w:r w:rsidRPr="0020365B">
        <w:rPr>
          <w:lang w:val="de-DE"/>
        </w:rPr>
        <w:t xml:space="preserve"> Artikel 135 desselben Gesetzes, aufgehoben durch das Gesetz vom 10. Juli 2012, wird mit folgendem Wortlaut wieder aufgenommen:</w:t>
      </w:r>
    </w:p>
    <w:p w14:paraId="31E97D36" w14:textId="77777777" w:rsidR="0020365B" w:rsidRPr="0020365B" w:rsidRDefault="0020365B" w:rsidP="008924DB">
      <w:pPr>
        <w:jc w:val="both"/>
        <w:rPr>
          <w:lang w:val="de-DE"/>
        </w:rPr>
      </w:pPr>
    </w:p>
    <w:p w14:paraId="65755BA7" w14:textId="77777777" w:rsidR="0020365B" w:rsidRPr="0020365B" w:rsidRDefault="0020365B" w:rsidP="008924DB">
      <w:pPr>
        <w:jc w:val="both"/>
        <w:rPr>
          <w:lang w:val="de-DE"/>
        </w:rPr>
      </w:pPr>
      <w:r w:rsidRPr="0020365B">
        <w:rPr>
          <w:lang w:val="de-DE"/>
        </w:rPr>
        <w:tab/>
        <w:t>"Art. 135 - Betreibern ist es untersagt, Nummern in Betrieb zu nehmen, deren Tarif nicht dem in Artikel VII.39 Nr. 4 des Wirtschaftsgesetzbuches bestimmten Tarifierungsgrundsatz entspricht. Betreiber setzen bestehende Nummern, deren Tarif nicht dem in Artikel VII.39 Nr. 4 des Wirtschaftsgesetzbuches bestimmten Tarifierungsgrundsatz entspricht, bis spätestens 31. Januar 2024 außer Betrieb."</w:t>
      </w:r>
    </w:p>
    <w:p w14:paraId="624A0A1B" w14:textId="77777777" w:rsidR="0020365B" w:rsidRPr="0020365B" w:rsidRDefault="0020365B" w:rsidP="008924DB">
      <w:pPr>
        <w:jc w:val="both"/>
        <w:rPr>
          <w:lang w:val="de-DE"/>
        </w:rPr>
      </w:pPr>
    </w:p>
    <w:p w14:paraId="4D7291FD" w14:textId="77777777" w:rsidR="0020365B" w:rsidRPr="0020365B" w:rsidRDefault="0020365B" w:rsidP="008924DB">
      <w:pPr>
        <w:jc w:val="both"/>
        <w:rPr>
          <w:lang w:val="de-DE"/>
        </w:rPr>
      </w:pPr>
    </w:p>
    <w:p w14:paraId="3F576B21" w14:textId="77777777" w:rsidR="0020365B" w:rsidRPr="0020365B" w:rsidRDefault="0020365B" w:rsidP="008924DB">
      <w:pPr>
        <w:jc w:val="both"/>
        <w:rPr>
          <w:lang w:val="de-DE"/>
        </w:rPr>
      </w:pPr>
      <w:r w:rsidRPr="0020365B">
        <w:rPr>
          <w:lang w:val="de-DE"/>
        </w:rPr>
        <w:tab/>
      </w:r>
      <w:r w:rsidRPr="0020365B">
        <w:rPr>
          <w:b/>
          <w:lang w:val="de-DE"/>
        </w:rPr>
        <w:t>Art. 180 -</w:t>
      </w:r>
      <w:r w:rsidRPr="0020365B">
        <w:rPr>
          <w:lang w:val="de-DE"/>
        </w:rPr>
        <w:t xml:space="preserve"> Artikel 135/1 desselben Gesetzes, eingefügt durch das Gesetz vom 10. Juli 2012, wird aufgehoben.</w:t>
      </w:r>
    </w:p>
    <w:p w14:paraId="17B5B120" w14:textId="77777777" w:rsidR="0020365B" w:rsidRPr="0020365B" w:rsidRDefault="0020365B" w:rsidP="008924DB">
      <w:pPr>
        <w:jc w:val="both"/>
        <w:rPr>
          <w:lang w:val="de-DE"/>
        </w:rPr>
      </w:pPr>
    </w:p>
    <w:p w14:paraId="3058CDD3" w14:textId="77777777" w:rsidR="0020365B" w:rsidRPr="0020365B" w:rsidRDefault="0020365B" w:rsidP="008924DB">
      <w:pPr>
        <w:jc w:val="both"/>
        <w:rPr>
          <w:lang w:val="de-DE"/>
        </w:rPr>
      </w:pPr>
    </w:p>
    <w:p w14:paraId="59DCF024" w14:textId="77777777" w:rsidR="0020365B" w:rsidRPr="0020365B" w:rsidRDefault="0020365B" w:rsidP="008924DB">
      <w:pPr>
        <w:jc w:val="both"/>
        <w:rPr>
          <w:lang w:val="de-DE"/>
        </w:rPr>
      </w:pPr>
      <w:r w:rsidRPr="0020365B">
        <w:rPr>
          <w:b/>
          <w:lang w:val="de-DE"/>
        </w:rPr>
        <w:tab/>
        <w:t>Art. 181 -</w:t>
      </w:r>
      <w:r w:rsidRPr="0020365B">
        <w:rPr>
          <w:lang w:val="de-DE"/>
        </w:rPr>
        <w:t xml:space="preserve"> Artikel 137 desselben Gesetzes, abgeändert durch das Gesetz vom 10. Juli 2012, wird wie folgt abgeändert:</w:t>
      </w:r>
    </w:p>
    <w:p w14:paraId="0BF582C7" w14:textId="77777777" w:rsidR="0020365B" w:rsidRPr="0020365B" w:rsidRDefault="0020365B" w:rsidP="008924DB">
      <w:pPr>
        <w:jc w:val="both"/>
        <w:rPr>
          <w:lang w:val="de-DE"/>
        </w:rPr>
      </w:pPr>
    </w:p>
    <w:p w14:paraId="64A6BCC5" w14:textId="77777777" w:rsidR="0020365B" w:rsidRPr="0020365B" w:rsidRDefault="0020365B" w:rsidP="008924DB">
      <w:pPr>
        <w:jc w:val="both"/>
        <w:rPr>
          <w:lang w:val="de-DE"/>
        </w:rPr>
      </w:pPr>
      <w:r w:rsidRPr="0020365B">
        <w:rPr>
          <w:lang w:val="de-DE"/>
        </w:rPr>
        <w:tab/>
        <w:t>1. Paragraph 1 wird wie folgt abgeändert:</w:t>
      </w:r>
    </w:p>
    <w:p w14:paraId="6BA4BF69" w14:textId="77777777" w:rsidR="0020365B" w:rsidRPr="0020365B" w:rsidRDefault="0020365B" w:rsidP="008924DB">
      <w:pPr>
        <w:jc w:val="both"/>
        <w:rPr>
          <w:lang w:val="de-DE"/>
        </w:rPr>
      </w:pPr>
    </w:p>
    <w:p w14:paraId="2A5003ED"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Absatz 1 wird wie folgt abgeändert:</w:t>
      </w:r>
    </w:p>
    <w:p w14:paraId="5AB35A69" w14:textId="77777777" w:rsidR="0020365B" w:rsidRPr="0020365B" w:rsidRDefault="0020365B" w:rsidP="008924DB">
      <w:pPr>
        <w:jc w:val="both"/>
        <w:rPr>
          <w:lang w:val="de-DE"/>
        </w:rPr>
      </w:pPr>
    </w:p>
    <w:p w14:paraId="2DA05AA4" w14:textId="77777777" w:rsidR="0020365B" w:rsidRPr="0020365B" w:rsidRDefault="0020365B" w:rsidP="008924DB">
      <w:pPr>
        <w:jc w:val="both"/>
        <w:rPr>
          <w:lang w:val="de-DE"/>
        </w:rPr>
      </w:pPr>
      <w:r w:rsidRPr="0020365B">
        <w:rPr>
          <w:lang w:val="de-DE"/>
        </w:rPr>
        <w:tab/>
        <w:t>i) Der erste Satz wird durch die Wörter "einschließlich Finanzinformationen oder Informationen über künftige Netz- oder Dienstentwicklungen" ergänzt.</w:t>
      </w:r>
    </w:p>
    <w:p w14:paraId="7BC22003" w14:textId="77777777" w:rsidR="0020365B" w:rsidRPr="0020365B" w:rsidRDefault="0020365B" w:rsidP="008924DB">
      <w:pPr>
        <w:jc w:val="both"/>
        <w:rPr>
          <w:lang w:val="de-DE"/>
        </w:rPr>
      </w:pPr>
    </w:p>
    <w:p w14:paraId="61531C82" w14:textId="77777777" w:rsidR="0020365B" w:rsidRPr="0020365B" w:rsidRDefault="0020365B" w:rsidP="008924DB">
      <w:pPr>
        <w:jc w:val="both"/>
        <w:rPr>
          <w:lang w:val="de-DE"/>
        </w:rPr>
      </w:pPr>
      <w:r w:rsidRPr="0020365B">
        <w:rPr>
          <w:lang w:val="de-DE"/>
        </w:rPr>
        <w:tab/>
        <w:t>ii) Im zweiten Satz werden zischen den Wörtern "die Frist für die Mitteilung" und den Wörtern "dieser Informationen" die Wörter "und den Detailgrad" eingefügt.</w:t>
      </w:r>
    </w:p>
    <w:p w14:paraId="4C798629" w14:textId="77777777" w:rsidR="0020365B" w:rsidRPr="0020365B" w:rsidRDefault="0020365B" w:rsidP="008924DB">
      <w:pPr>
        <w:jc w:val="both"/>
        <w:rPr>
          <w:lang w:val="de-DE"/>
        </w:rPr>
      </w:pPr>
    </w:p>
    <w:p w14:paraId="6D1CB20D" w14:textId="77777777" w:rsidR="0020365B" w:rsidRPr="0020365B" w:rsidRDefault="0020365B" w:rsidP="008924DB">
      <w:pPr>
        <w:jc w:val="both"/>
        <w:rPr>
          <w:lang w:val="de-DE"/>
        </w:rPr>
      </w:pPr>
      <w:r w:rsidRPr="0020365B">
        <w:rPr>
          <w:lang w:val="de-DE"/>
        </w:rPr>
        <w:tab/>
        <w:t>iii) </w:t>
      </w:r>
      <w:r w:rsidRPr="0020365B">
        <w:rPr>
          <w:i/>
          <w:iCs/>
          <w:lang w:val="de-DE"/>
        </w:rPr>
        <w:t>[Abänderung des französischen Textes des zweiten Satzes]</w:t>
      </w:r>
    </w:p>
    <w:p w14:paraId="00E790CA" w14:textId="77777777" w:rsidR="0020365B" w:rsidRPr="0020365B" w:rsidRDefault="0020365B" w:rsidP="008924DB">
      <w:pPr>
        <w:jc w:val="both"/>
        <w:rPr>
          <w:lang w:val="de-DE"/>
        </w:rPr>
      </w:pPr>
    </w:p>
    <w:p w14:paraId="4EAA56CB"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Absatz 2 wird wie folgt ersetzt:</w:t>
      </w:r>
    </w:p>
    <w:p w14:paraId="77D0998A" w14:textId="77777777" w:rsidR="0020365B" w:rsidRPr="0020365B" w:rsidRDefault="0020365B" w:rsidP="008924DB">
      <w:pPr>
        <w:jc w:val="both"/>
        <w:rPr>
          <w:lang w:val="de-DE"/>
        </w:rPr>
      </w:pPr>
    </w:p>
    <w:p w14:paraId="189F28BD" w14:textId="77777777" w:rsidR="0020365B" w:rsidRPr="0020365B" w:rsidRDefault="0020365B" w:rsidP="008924DB">
      <w:pPr>
        <w:jc w:val="both"/>
        <w:rPr>
          <w:lang w:val="de-DE"/>
        </w:rPr>
      </w:pPr>
      <w:r w:rsidRPr="0020365B">
        <w:rPr>
          <w:lang w:val="de-DE"/>
        </w:rPr>
        <w:tab/>
        <w:t>"Im Rahmen seiner Befugnisse kann das Institut durch einen mit Gründen versehenen Antrag von einem in der elektronischen Kommunikation tätigen Unternehmen alle zweckdienlichen Informationen verlangen einschließlich Finanzinformationen oder Informationen über künftige Netz- oder Dienstentwicklungen. Sind die auf diese Weise gesammelten Informationen nicht ausreichend, kann das Institut andere Unternehmen befragen, die in der elektronischen Kommunikation oder in eng damit verbundenen Sektoren tätig sind. Das Institut legt die Frist für die Mitteilung und den Detailgrad dieser Informationen fest."</w:t>
      </w:r>
    </w:p>
    <w:p w14:paraId="2CEA99D4" w14:textId="77777777" w:rsidR="0020365B" w:rsidRPr="0020365B" w:rsidRDefault="0020365B" w:rsidP="008924DB">
      <w:pPr>
        <w:jc w:val="both"/>
        <w:rPr>
          <w:lang w:val="de-DE"/>
        </w:rPr>
      </w:pPr>
    </w:p>
    <w:p w14:paraId="3F1C1236" w14:textId="77777777" w:rsidR="0020365B" w:rsidRPr="0020365B" w:rsidRDefault="0020365B" w:rsidP="008924DB">
      <w:pPr>
        <w:jc w:val="both"/>
        <w:rPr>
          <w:lang w:val="de-DE"/>
        </w:rPr>
      </w:pPr>
      <w:r w:rsidRPr="0020365B">
        <w:rPr>
          <w:lang w:val="de-DE"/>
        </w:rPr>
        <w:tab/>
        <w:t>2. Paragraph 3 wird wie folgt ersetzt:</w:t>
      </w:r>
    </w:p>
    <w:p w14:paraId="32F3844D" w14:textId="77777777" w:rsidR="0020365B" w:rsidRPr="0020365B" w:rsidRDefault="0020365B" w:rsidP="008924DB">
      <w:pPr>
        <w:jc w:val="both"/>
        <w:rPr>
          <w:lang w:val="de-DE"/>
        </w:rPr>
      </w:pPr>
    </w:p>
    <w:p w14:paraId="432739EA" w14:textId="77777777" w:rsidR="0020365B" w:rsidRPr="0020365B" w:rsidRDefault="0020365B" w:rsidP="008924DB">
      <w:pPr>
        <w:jc w:val="both"/>
        <w:rPr>
          <w:lang w:val="de-DE"/>
        </w:rPr>
      </w:pPr>
      <w:r w:rsidRPr="0020365B">
        <w:rPr>
          <w:lang w:val="de-DE"/>
        </w:rPr>
        <w:tab/>
        <w:t>"§ 3 - Unbeschadet der gemäß § 1 oder anderen Gesetzes- oder Verordnungs</w:t>
      </w:r>
      <w:r w:rsidRPr="0020365B">
        <w:rPr>
          <w:lang w:val="de-DE"/>
        </w:rPr>
        <w:softHyphen/>
        <w:t xml:space="preserve">bestimmungen angeforderten Informationen darf das Institut von den Unternehmen im Hinblick auf die Allgemeingenehmigung, die Nutzungsrechte oder die in den Artikeln 28, 51 und 55 </w:t>
      </w:r>
      <w:r w:rsidRPr="0020365B">
        <w:rPr>
          <w:lang w:val="de-DE"/>
        </w:rPr>
        <w:lastRenderedPageBreak/>
        <w:t>erwähnten besonderen Verpflichtungen die Informationen verlangen, die angemessen und objektiv gerechtfertigt sind, insbesondere für die Zwecke:</w:t>
      </w:r>
    </w:p>
    <w:p w14:paraId="52E5ABD6" w14:textId="77777777" w:rsidR="0020365B" w:rsidRPr="0020365B" w:rsidRDefault="0020365B" w:rsidP="008924DB">
      <w:pPr>
        <w:jc w:val="both"/>
        <w:rPr>
          <w:lang w:val="de-DE"/>
        </w:rPr>
      </w:pPr>
    </w:p>
    <w:p w14:paraId="4FFE04D0" w14:textId="77777777" w:rsidR="0020365B" w:rsidRPr="0020365B" w:rsidRDefault="0020365B" w:rsidP="008924DB">
      <w:pPr>
        <w:jc w:val="both"/>
        <w:rPr>
          <w:lang w:val="de-DE"/>
        </w:rPr>
      </w:pPr>
      <w:r w:rsidRPr="0020365B">
        <w:rPr>
          <w:lang w:val="de-DE"/>
        </w:rPr>
        <w:tab/>
        <w:t>1. der systematischen oder einzelfallbezogenen Überprüfung der Erfüllung:</w:t>
      </w:r>
    </w:p>
    <w:p w14:paraId="5F0B71C2" w14:textId="77777777" w:rsidR="0020365B" w:rsidRPr="0020365B" w:rsidRDefault="0020365B" w:rsidP="008924DB">
      <w:pPr>
        <w:jc w:val="both"/>
        <w:rPr>
          <w:lang w:val="de-DE"/>
        </w:rPr>
      </w:pPr>
    </w:p>
    <w:p w14:paraId="55180348"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von Entgelten und Nutzungsrechten,</w:t>
      </w:r>
    </w:p>
    <w:p w14:paraId="1542B8E6" w14:textId="77777777" w:rsidR="0020365B" w:rsidRPr="0020365B" w:rsidRDefault="0020365B" w:rsidP="008924DB">
      <w:pPr>
        <w:jc w:val="both"/>
        <w:rPr>
          <w:lang w:val="de-DE"/>
        </w:rPr>
      </w:pPr>
    </w:p>
    <w:p w14:paraId="3BBC1DEE"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der effizienten Nutzung der Funkfrequenzen oder Nummerierungsressourcen,</w:t>
      </w:r>
    </w:p>
    <w:p w14:paraId="3AD50D27" w14:textId="77777777" w:rsidR="0020365B" w:rsidRPr="0020365B" w:rsidRDefault="0020365B" w:rsidP="008924DB">
      <w:pPr>
        <w:jc w:val="both"/>
        <w:rPr>
          <w:lang w:val="de-DE"/>
        </w:rPr>
      </w:pPr>
    </w:p>
    <w:p w14:paraId="1A6654E8"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der besonderen Verpflichtungen für Betreiber mit beträchtlicher Marktmacht oder Universaldiensteanbieter,</w:t>
      </w:r>
    </w:p>
    <w:p w14:paraId="62D4038C" w14:textId="77777777" w:rsidR="0020365B" w:rsidRPr="0020365B" w:rsidRDefault="0020365B" w:rsidP="008924DB">
      <w:pPr>
        <w:jc w:val="both"/>
        <w:rPr>
          <w:lang w:val="de-DE"/>
        </w:rPr>
      </w:pPr>
    </w:p>
    <w:p w14:paraId="7A9905B2" w14:textId="77777777" w:rsidR="0020365B" w:rsidRPr="0020365B" w:rsidRDefault="0020365B" w:rsidP="008924DB">
      <w:pPr>
        <w:jc w:val="both"/>
        <w:rPr>
          <w:lang w:val="de-DE"/>
        </w:rPr>
      </w:pPr>
      <w:r w:rsidRPr="0020365B">
        <w:rPr>
          <w:lang w:val="de-DE"/>
        </w:rPr>
        <w:tab/>
        <w:t>2. der einzelfallbezogenen Überprüfung der Erfüllung der in Anlage 2 erwähnten Bedingungen, wenn eine Beschwerde eingegangen ist oder das Institut aus anderen Gründen annimmt, dass eine Bedingung nicht erfüllt ist, oder das Institut von sich aus Ermittlungen durchführt,</w:t>
      </w:r>
    </w:p>
    <w:p w14:paraId="5B7C76D2" w14:textId="77777777" w:rsidR="0020365B" w:rsidRPr="0020365B" w:rsidRDefault="0020365B" w:rsidP="008924DB">
      <w:pPr>
        <w:jc w:val="both"/>
        <w:rPr>
          <w:lang w:val="de-DE"/>
        </w:rPr>
      </w:pPr>
    </w:p>
    <w:p w14:paraId="50E74B8D" w14:textId="77777777" w:rsidR="0020365B" w:rsidRPr="0020365B" w:rsidRDefault="0020365B" w:rsidP="008924DB">
      <w:pPr>
        <w:jc w:val="both"/>
        <w:rPr>
          <w:lang w:val="de-DE"/>
        </w:rPr>
      </w:pPr>
      <w:r w:rsidRPr="0020365B">
        <w:rPr>
          <w:lang w:val="de-DE"/>
        </w:rPr>
        <w:tab/>
        <w:t>3. der Durchführung von Verfahren für Anträge auf Erteilung von Nutzungsrechten und eine Überprüfung solcher Anträge,</w:t>
      </w:r>
    </w:p>
    <w:p w14:paraId="544A4453" w14:textId="77777777" w:rsidR="0020365B" w:rsidRPr="0020365B" w:rsidRDefault="0020365B" w:rsidP="008924DB">
      <w:pPr>
        <w:jc w:val="both"/>
        <w:rPr>
          <w:lang w:val="de-DE"/>
        </w:rPr>
      </w:pPr>
    </w:p>
    <w:p w14:paraId="402C17C4" w14:textId="77777777" w:rsidR="0020365B" w:rsidRPr="0020365B" w:rsidRDefault="0020365B" w:rsidP="008924DB">
      <w:pPr>
        <w:jc w:val="both"/>
        <w:rPr>
          <w:lang w:val="de-DE"/>
        </w:rPr>
      </w:pPr>
      <w:r w:rsidRPr="0020365B">
        <w:rPr>
          <w:lang w:val="de-DE"/>
        </w:rPr>
        <w:tab/>
        <w:t>4. der Veröffentlichung von Qualitäts- und Preisvergleichen für Dienste zum Nutzen der Verbraucher,</w:t>
      </w:r>
    </w:p>
    <w:p w14:paraId="76989E74" w14:textId="77777777" w:rsidR="0020365B" w:rsidRPr="0020365B" w:rsidRDefault="0020365B" w:rsidP="008924DB">
      <w:pPr>
        <w:jc w:val="both"/>
        <w:rPr>
          <w:lang w:val="de-DE"/>
        </w:rPr>
      </w:pPr>
    </w:p>
    <w:p w14:paraId="5803C9B1" w14:textId="77777777" w:rsidR="0020365B" w:rsidRPr="0020365B" w:rsidRDefault="0020365B" w:rsidP="008924DB">
      <w:pPr>
        <w:jc w:val="both"/>
        <w:rPr>
          <w:lang w:val="de-DE"/>
        </w:rPr>
      </w:pPr>
      <w:r w:rsidRPr="0020365B">
        <w:rPr>
          <w:lang w:val="de-DE"/>
        </w:rPr>
        <w:tab/>
        <w:t>5. der Erstellung genau angegebener Statistiken, Berichte oder Studien,</w:t>
      </w:r>
    </w:p>
    <w:p w14:paraId="245D6764" w14:textId="77777777" w:rsidR="0020365B" w:rsidRPr="0020365B" w:rsidRDefault="0020365B" w:rsidP="008924DB">
      <w:pPr>
        <w:jc w:val="both"/>
        <w:rPr>
          <w:lang w:val="de-DE"/>
        </w:rPr>
      </w:pPr>
    </w:p>
    <w:p w14:paraId="2E5423DF" w14:textId="77777777" w:rsidR="0020365B" w:rsidRPr="0020365B" w:rsidRDefault="0020365B" w:rsidP="008924DB">
      <w:pPr>
        <w:jc w:val="both"/>
        <w:rPr>
          <w:lang w:val="de-DE"/>
        </w:rPr>
      </w:pPr>
      <w:r w:rsidRPr="0020365B">
        <w:rPr>
          <w:lang w:val="de-DE"/>
        </w:rPr>
        <w:tab/>
        <w:t>6. der Durchführung von Marktanalysen, einschließlich Daten über nachgelagerte Märkte oder Endkundenmärkte, die mit Märkten, die Gegenstand der Marktanalyse sind, verbunden sind oder im Zusammenhang stehen,</w:t>
      </w:r>
    </w:p>
    <w:p w14:paraId="6CF0F2DB" w14:textId="77777777" w:rsidR="0020365B" w:rsidRPr="0020365B" w:rsidRDefault="0020365B" w:rsidP="008924DB">
      <w:pPr>
        <w:jc w:val="both"/>
        <w:rPr>
          <w:lang w:val="de-DE"/>
        </w:rPr>
      </w:pPr>
    </w:p>
    <w:p w14:paraId="72A1BB62" w14:textId="77777777" w:rsidR="0020365B" w:rsidRPr="0020365B" w:rsidRDefault="0020365B" w:rsidP="008924DB">
      <w:pPr>
        <w:jc w:val="both"/>
        <w:rPr>
          <w:lang w:val="de-DE"/>
        </w:rPr>
      </w:pPr>
      <w:r w:rsidRPr="0020365B">
        <w:rPr>
          <w:lang w:val="de-DE"/>
        </w:rPr>
        <w:tab/>
        <w:t>7. der Sicherstellung der effizienten Nutzung und Gewährleistung der wirksamen Verwaltung der Funkfrequenzen und Nummerierungsressourcen,</w:t>
      </w:r>
    </w:p>
    <w:p w14:paraId="419E9A4F" w14:textId="77777777" w:rsidR="0020365B" w:rsidRPr="0020365B" w:rsidRDefault="0020365B" w:rsidP="008924DB">
      <w:pPr>
        <w:jc w:val="both"/>
        <w:rPr>
          <w:lang w:val="de-DE"/>
        </w:rPr>
      </w:pPr>
    </w:p>
    <w:p w14:paraId="7C929E57" w14:textId="77777777" w:rsidR="0020365B" w:rsidRPr="0020365B" w:rsidRDefault="0020365B" w:rsidP="008924DB">
      <w:pPr>
        <w:jc w:val="both"/>
        <w:rPr>
          <w:lang w:val="de-DE"/>
        </w:rPr>
      </w:pPr>
      <w:r w:rsidRPr="0020365B">
        <w:rPr>
          <w:lang w:val="de-DE"/>
        </w:rPr>
        <w:tab/>
        <w:t>8. der Bewertung künftiger Entwicklungen im Netz- oder Dienstleistungsbereich, die sich auf die Dienstleistungen an Wettbewerber auf der Vorleistungsebene, auf das Versorgungsgebiet, auf die Netzanbindung der Endnutzer oder auf die Ausweisung von Gebieten gemäß Artikel 49/2 auswirken könnten,</w:t>
      </w:r>
    </w:p>
    <w:p w14:paraId="1FD1610D" w14:textId="77777777" w:rsidR="0020365B" w:rsidRPr="0020365B" w:rsidRDefault="0020365B" w:rsidP="008924DB">
      <w:pPr>
        <w:jc w:val="both"/>
        <w:rPr>
          <w:lang w:val="de-DE"/>
        </w:rPr>
      </w:pPr>
    </w:p>
    <w:p w14:paraId="3E84E380" w14:textId="77777777" w:rsidR="0020365B" w:rsidRPr="0020365B" w:rsidRDefault="0020365B" w:rsidP="008924DB">
      <w:pPr>
        <w:jc w:val="both"/>
        <w:rPr>
          <w:lang w:val="de-DE"/>
        </w:rPr>
      </w:pPr>
      <w:r w:rsidRPr="0020365B">
        <w:rPr>
          <w:lang w:val="de-DE"/>
        </w:rPr>
        <w:tab/>
        <w:t>9. der Durchführung geografischer Erhebungen,</w:t>
      </w:r>
    </w:p>
    <w:p w14:paraId="0B186CAF" w14:textId="77777777" w:rsidR="0020365B" w:rsidRPr="0020365B" w:rsidRDefault="0020365B" w:rsidP="008924DB">
      <w:pPr>
        <w:jc w:val="both"/>
        <w:rPr>
          <w:lang w:val="de-DE"/>
        </w:rPr>
      </w:pPr>
    </w:p>
    <w:p w14:paraId="430E3E7B" w14:textId="77777777" w:rsidR="0020365B" w:rsidRPr="0020365B" w:rsidRDefault="0020365B" w:rsidP="008924DB">
      <w:pPr>
        <w:jc w:val="both"/>
        <w:rPr>
          <w:lang w:val="de-DE"/>
        </w:rPr>
      </w:pPr>
      <w:r w:rsidRPr="0020365B">
        <w:rPr>
          <w:lang w:val="de-DE"/>
        </w:rPr>
        <w:tab/>
        <w:t>10. der Beantwortung begründeter Informationsanfragen des GEREK.</w:t>
      </w:r>
    </w:p>
    <w:p w14:paraId="147FC469" w14:textId="77777777" w:rsidR="0020365B" w:rsidRPr="0020365B" w:rsidRDefault="0020365B" w:rsidP="008924DB">
      <w:pPr>
        <w:jc w:val="both"/>
        <w:rPr>
          <w:lang w:val="de-DE"/>
        </w:rPr>
      </w:pPr>
    </w:p>
    <w:p w14:paraId="049EADD1" w14:textId="77777777" w:rsidR="0020365B" w:rsidRPr="0020365B" w:rsidRDefault="0020365B" w:rsidP="008924DB">
      <w:pPr>
        <w:jc w:val="both"/>
        <w:rPr>
          <w:lang w:val="de-DE"/>
        </w:rPr>
      </w:pPr>
      <w:r w:rsidRPr="0020365B">
        <w:rPr>
          <w:lang w:val="de-DE"/>
        </w:rPr>
        <w:tab/>
        <w:t>Die Absatz 1 erwähnten Informationen, in Nr. 3 erwähnte Informationen ausgenommen, dürfen nicht vor dem Zugang zum Markt oder als Bedingung für den Zugang verlangt werden.</w:t>
      </w:r>
    </w:p>
    <w:p w14:paraId="567ECAD8" w14:textId="77777777" w:rsidR="0020365B" w:rsidRPr="0020365B" w:rsidRDefault="0020365B" w:rsidP="008924DB">
      <w:pPr>
        <w:jc w:val="both"/>
        <w:rPr>
          <w:lang w:val="de-DE"/>
        </w:rPr>
      </w:pPr>
    </w:p>
    <w:p w14:paraId="5938A8D8" w14:textId="77777777" w:rsidR="0020365B" w:rsidRPr="0020365B" w:rsidRDefault="0020365B" w:rsidP="008924DB">
      <w:pPr>
        <w:jc w:val="both"/>
        <w:rPr>
          <w:lang w:val="de-DE"/>
        </w:rPr>
      </w:pPr>
      <w:r w:rsidRPr="0020365B">
        <w:rPr>
          <w:lang w:val="de-DE"/>
        </w:rPr>
        <w:tab/>
        <w:t>Das Institut teilt den Unternehmen mit, für welchen speziellen Zweck die in Absatz 1 erwähnten Informationen gesammelt werden."</w:t>
      </w:r>
    </w:p>
    <w:p w14:paraId="6DB24148" w14:textId="77777777" w:rsidR="0020365B" w:rsidRPr="0020365B" w:rsidRDefault="0020365B" w:rsidP="008924DB">
      <w:pPr>
        <w:jc w:val="both"/>
        <w:rPr>
          <w:lang w:val="de-DE"/>
        </w:rPr>
      </w:pPr>
    </w:p>
    <w:p w14:paraId="6A7F46B0" w14:textId="77777777" w:rsidR="0020365B" w:rsidRPr="0020365B" w:rsidRDefault="0020365B" w:rsidP="008924DB">
      <w:pPr>
        <w:jc w:val="both"/>
        <w:rPr>
          <w:lang w:val="de-DE"/>
        </w:rPr>
      </w:pPr>
    </w:p>
    <w:p w14:paraId="2FC7BE8E" w14:textId="77777777" w:rsidR="0020365B" w:rsidRPr="0020365B" w:rsidRDefault="0020365B" w:rsidP="008924DB">
      <w:pPr>
        <w:jc w:val="both"/>
        <w:rPr>
          <w:lang w:val="de-DE"/>
        </w:rPr>
      </w:pPr>
      <w:r w:rsidRPr="0020365B">
        <w:rPr>
          <w:b/>
          <w:lang w:val="de-DE"/>
        </w:rPr>
        <w:tab/>
        <w:t>Art. 182 -</w:t>
      </w:r>
      <w:r w:rsidRPr="0020365B">
        <w:rPr>
          <w:lang w:val="de-DE"/>
        </w:rPr>
        <w:t xml:space="preserve"> </w:t>
      </w:r>
      <w:r w:rsidRPr="0020365B">
        <w:rPr>
          <w:i/>
          <w:iCs/>
          <w:lang w:val="de-DE"/>
        </w:rPr>
        <w:t>[Abänderung des französischen Textes von Artikel 138 desselben Gesetzes]</w:t>
      </w:r>
    </w:p>
    <w:p w14:paraId="1CE627A7" w14:textId="77777777" w:rsidR="0020365B" w:rsidRPr="0020365B" w:rsidRDefault="0020365B" w:rsidP="008924DB">
      <w:pPr>
        <w:jc w:val="both"/>
        <w:rPr>
          <w:lang w:val="de-DE"/>
        </w:rPr>
      </w:pPr>
    </w:p>
    <w:p w14:paraId="448BF1E2" w14:textId="77777777" w:rsidR="0020365B" w:rsidRPr="0020365B" w:rsidRDefault="0020365B" w:rsidP="008924DB">
      <w:pPr>
        <w:jc w:val="both"/>
        <w:rPr>
          <w:lang w:val="de-DE"/>
        </w:rPr>
      </w:pPr>
    </w:p>
    <w:p w14:paraId="47CB3821" w14:textId="77777777" w:rsidR="0020365B" w:rsidRPr="0020365B" w:rsidRDefault="0020365B" w:rsidP="008924DB">
      <w:pPr>
        <w:jc w:val="both"/>
        <w:rPr>
          <w:lang w:val="de-DE"/>
        </w:rPr>
      </w:pPr>
      <w:r w:rsidRPr="0020365B">
        <w:rPr>
          <w:b/>
          <w:lang w:val="de-DE"/>
        </w:rPr>
        <w:tab/>
        <w:t>Art. 183 -</w:t>
      </w:r>
      <w:r w:rsidRPr="0020365B">
        <w:rPr>
          <w:lang w:val="de-DE"/>
        </w:rPr>
        <w:t xml:space="preserve"> Artikel 140 desselben Gesetzes wird wie folgt abgeändert:</w:t>
      </w:r>
    </w:p>
    <w:p w14:paraId="5A351956" w14:textId="77777777" w:rsidR="0020365B" w:rsidRPr="0020365B" w:rsidRDefault="0020365B" w:rsidP="008924DB">
      <w:pPr>
        <w:jc w:val="both"/>
        <w:rPr>
          <w:lang w:val="de-DE"/>
        </w:rPr>
      </w:pPr>
    </w:p>
    <w:p w14:paraId="4219DFCB" w14:textId="77777777" w:rsidR="0020365B" w:rsidRPr="0020365B" w:rsidRDefault="0020365B" w:rsidP="008924DB">
      <w:pPr>
        <w:jc w:val="both"/>
        <w:rPr>
          <w:lang w:val="de-DE"/>
        </w:rPr>
      </w:pPr>
      <w:r w:rsidRPr="0020365B">
        <w:rPr>
          <w:lang w:val="de-DE"/>
        </w:rPr>
        <w:tab/>
        <w:t>1. In Absatz 1 werden die Wörter "von höchstens zwei Monaten" durch die Wörter "von mindestens 30 Tagen" ersetzt.</w:t>
      </w:r>
    </w:p>
    <w:p w14:paraId="75AB49A2" w14:textId="77777777" w:rsidR="0020365B" w:rsidRPr="0020365B" w:rsidRDefault="0020365B" w:rsidP="008924DB">
      <w:pPr>
        <w:jc w:val="both"/>
        <w:rPr>
          <w:lang w:val="de-DE"/>
        </w:rPr>
      </w:pPr>
    </w:p>
    <w:p w14:paraId="4734B25A" w14:textId="77777777" w:rsidR="0020365B" w:rsidRPr="0020365B" w:rsidRDefault="0020365B" w:rsidP="008924DB">
      <w:pPr>
        <w:jc w:val="both"/>
        <w:rPr>
          <w:lang w:val="de-DE"/>
        </w:rPr>
      </w:pPr>
      <w:r w:rsidRPr="0020365B">
        <w:rPr>
          <w:lang w:val="de-DE"/>
        </w:rPr>
        <w:tab/>
        <w:t>2. Der Artikel wird durch einen Absatz mit folgendem Wortlaut ergänzt:</w:t>
      </w:r>
    </w:p>
    <w:p w14:paraId="4BAB131E" w14:textId="77777777" w:rsidR="0020365B" w:rsidRPr="0020365B" w:rsidRDefault="0020365B" w:rsidP="008924DB">
      <w:pPr>
        <w:jc w:val="both"/>
        <w:rPr>
          <w:lang w:val="de-DE"/>
        </w:rPr>
      </w:pPr>
    </w:p>
    <w:p w14:paraId="7D09395D" w14:textId="77777777" w:rsidR="0020365B" w:rsidRPr="0020365B" w:rsidRDefault="0020365B" w:rsidP="008924DB">
      <w:pPr>
        <w:jc w:val="both"/>
        <w:rPr>
          <w:lang w:val="de-DE"/>
        </w:rPr>
      </w:pPr>
      <w:r w:rsidRPr="0020365B">
        <w:rPr>
          <w:lang w:val="de-DE"/>
        </w:rPr>
        <w:tab/>
        <w:t>"Vorliegender Artikel findet keine Anwendung auf Beschlüsse zur Beilegung einer Streitigkeit zwischen Unternehmen oder im Falle von Beschlüssen, die in Artikel 55 § 5 erwähnt sind."</w:t>
      </w:r>
    </w:p>
    <w:p w14:paraId="65EAB253" w14:textId="77777777" w:rsidR="0020365B" w:rsidRPr="0020365B" w:rsidRDefault="0020365B" w:rsidP="008924DB">
      <w:pPr>
        <w:jc w:val="both"/>
        <w:rPr>
          <w:lang w:val="de-DE"/>
        </w:rPr>
      </w:pPr>
    </w:p>
    <w:p w14:paraId="77C7F8A2" w14:textId="77777777" w:rsidR="0020365B" w:rsidRPr="0020365B" w:rsidRDefault="0020365B" w:rsidP="008924DB">
      <w:pPr>
        <w:jc w:val="both"/>
        <w:rPr>
          <w:lang w:val="de-DE"/>
        </w:rPr>
      </w:pPr>
    </w:p>
    <w:p w14:paraId="4D9A60ED" w14:textId="77777777" w:rsidR="0020365B" w:rsidRPr="0020365B" w:rsidRDefault="0020365B" w:rsidP="008924DB">
      <w:pPr>
        <w:jc w:val="both"/>
        <w:rPr>
          <w:lang w:val="de-DE"/>
        </w:rPr>
      </w:pPr>
      <w:r w:rsidRPr="0020365B">
        <w:rPr>
          <w:lang w:val="de-DE"/>
        </w:rPr>
        <w:tab/>
      </w:r>
      <w:r w:rsidRPr="0020365B">
        <w:rPr>
          <w:b/>
          <w:lang w:val="de-DE"/>
        </w:rPr>
        <w:t>Art. 184 -</w:t>
      </w:r>
      <w:r w:rsidRPr="0020365B">
        <w:rPr>
          <w:lang w:val="de-DE"/>
        </w:rPr>
        <w:t xml:space="preserve"> Artikel 141 desselben Gesetzes, abgeändert durch die Gesetze vom 18. Mai 2009 und 10. Juli 2012, wird wie folgt abgeändert:</w:t>
      </w:r>
    </w:p>
    <w:p w14:paraId="36854A87" w14:textId="77777777" w:rsidR="0020365B" w:rsidRPr="0020365B" w:rsidRDefault="0020365B" w:rsidP="008924DB">
      <w:pPr>
        <w:jc w:val="both"/>
        <w:rPr>
          <w:lang w:val="de-DE"/>
        </w:rPr>
      </w:pPr>
    </w:p>
    <w:p w14:paraId="3288DC22" w14:textId="77777777" w:rsidR="0020365B" w:rsidRPr="0020365B" w:rsidRDefault="0020365B" w:rsidP="008924DB">
      <w:pPr>
        <w:jc w:val="both"/>
        <w:rPr>
          <w:lang w:val="de-DE"/>
        </w:rPr>
      </w:pPr>
      <w:r w:rsidRPr="0020365B">
        <w:rPr>
          <w:lang w:val="de-DE"/>
        </w:rPr>
        <w:tab/>
        <w:t>1. Paragraph 1 wird wie folgt ersetzt:</w:t>
      </w:r>
    </w:p>
    <w:p w14:paraId="4771DBF1" w14:textId="77777777" w:rsidR="0020365B" w:rsidRPr="0020365B" w:rsidRDefault="0020365B" w:rsidP="008924DB">
      <w:pPr>
        <w:jc w:val="both"/>
        <w:rPr>
          <w:lang w:val="de-DE"/>
        </w:rPr>
      </w:pPr>
    </w:p>
    <w:p w14:paraId="760F9359" w14:textId="77777777" w:rsidR="0020365B" w:rsidRPr="0020365B" w:rsidRDefault="0020365B" w:rsidP="008924DB">
      <w:pPr>
        <w:jc w:val="both"/>
        <w:rPr>
          <w:lang w:val="de-DE"/>
        </w:rPr>
      </w:pPr>
      <w:r w:rsidRPr="0020365B">
        <w:rPr>
          <w:lang w:val="de-DE"/>
        </w:rPr>
        <w:tab/>
        <w:t>"§ 1 - Sofern ein Beschlussentwurf des Instituts Auswirkungen auf den Handel zwischen Mitgliedstaaten haben kann und darauf abzielt:</w:t>
      </w:r>
    </w:p>
    <w:p w14:paraId="4E94C5A0" w14:textId="77777777" w:rsidR="0020365B" w:rsidRPr="0020365B" w:rsidRDefault="0020365B" w:rsidP="008924DB">
      <w:pPr>
        <w:jc w:val="both"/>
        <w:rPr>
          <w:lang w:val="de-DE"/>
        </w:rPr>
      </w:pPr>
    </w:p>
    <w:p w14:paraId="3C6E748D" w14:textId="77777777" w:rsidR="0020365B" w:rsidRPr="0020365B" w:rsidRDefault="0020365B" w:rsidP="008924DB">
      <w:pPr>
        <w:jc w:val="both"/>
        <w:rPr>
          <w:lang w:val="de-DE"/>
        </w:rPr>
      </w:pPr>
      <w:r w:rsidRPr="0020365B">
        <w:rPr>
          <w:lang w:val="de-DE"/>
        </w:rPr>
        <w:tab/>
        <w:t>1. gemäß den Artikeln 28, 51 und 51/1 einen angemessenen Zugang und eine geeignete Zusammenschaltung oder die Interoperabilität der Dienste aufzuerlegen,</w:t>
      </w:r>
    </w:p>
    <w:p w14:paraId="747A0E80" w14:textId="77777777" w:rsidR="0020365B" w:rsidRPr="0020365B" w:rsidRDefault="0020365B" w:rsidP="008924DB">
      <w:pPr>
        <w:jc w:val="both"/>
        <w:rPr>
          <w:lang w:val="de-DE"/>
        </w:rPr>
      </w:pPr>
    </w:p>
    <w:p w14:paraId="098B3712" w14:textId="77777777" w:rsidR="0020365B" w:rsidRPr="0020365B" w:rsidRDefault="0020365B" w:rsidP="008924DB">
      <w:pPr>
        <w:jc w:val="both"/>
        <w:rPr>
          <w:lang w:val="de-DE"/>
        </w:rPr>
      </w:pPr>
      <w:r w:rsidRPr="0020365B">
        <w:rPr>
          <w:lang w:val="de-DE"/>
        </w:rPr>
        <w:tab/>
        <w:t>2. gemäß Artikel 54 § 2 einen relevanten Markt zu definieren, der von den in der Empfehlung festgelegten Märkten abweicht,</w:t>
      </w:r>
    </w:p>
    <w:p w14:paraId="3CCC56AD" w14:textId="77777777" w:rsidR="0020365B" w:rsidRPr="0020365B" w:rsidRDefault="0020365B" w:rsidP="008924DB">
      <w:pPr>
        <w:jc w:val="both"/>
        <w:rPr>
          <w:lang w:val="de-DE"/>
        </w:rPr>
      </w:pPr>
    </w:p>
    <w:p w14:paraId="0625F9FA" w14:textId="77777777" w:rsidR="0020365B" w:rsidRPr="0020365B" w:rsidRDefault="0020365B" w:rsidP="008924DB">
      <w:pPr>
        <w:jc w:val="both"/>
        <w:rPr>
          <w:lang w:val="de-DE"/>
        </w:rPr>
      </w:pPr>
      <w:r w:rsidRPr="0020365B">
        <w:rPr>
          <w:lang w:val="de-DE"/>
        </w:rPr>
        <w:tab/>
        <w:t>3. gemäß Artikel 55 § 1 Absatz 2 festzustellen, dass eine der in Artikel 55 § 1 Absatz 1 erwähnten Bedingungen nicht erfüllt ist,</w:t>
      </w:r>
    </w:p>
    <w:p w14:paraId="79F3981A" w14:textId="77777777" w:rsidR="0020365B" w:rsidRPr="0020365B" w:rsidRDefault="0020365B" w:rsidP="008924DB">
      <w:pPr>
        <w:jc w:val="both"/>
        <w:rPr>
          <w:lang w:val="de-DE"/>
        </w:rPr>
      </w:pPr>
    </w:p>
    <w:p w14:paraId="111F04B3" w14:textId="77777777" w:rsidR="0020365B" w:rsidRPr="0020365B" w:rsidRDefault="0020365B" w:rsidP="008924DB">
      <w:pPr>
        <w:jc w:val="both"/>
        <w:rPr>
          <w:lang w:val="de-DE"/>
        </w:rPr>
      </w:pPr>
      <w:r w:rsidRPr="0020365B">
        <w:rPr>
          <w:lang w:val="de-DE"/>
        </w:rPr>
        <w:tab/>
        <w:t>4. gemäß den Artikeln 55 § 3 Absatz 1 und 55 § 5 zu bestimmen, ob die Merkmale eines relevanten Marktes die Auferlegung von verordnungsrechtlichen Verpflichtungen rechtfertigen oder nicht,</w:t>
      </w:r>
    </w:p>
    <w:p w14:paraId="6E040630" w14:textId="77777777" w:rsidR="0020365B" w:rsidRPr="0020365B" w:rsidRDefault="0020365B" w:rsidP="008924DB">
      <w:pPr>
        <w:jc w:val="both"/>
        <w:rPr>
          <w:lang w:val="de-DE"/>
        </w:rPr>
      </w:pPr>
    </w:p>
    <w:p w14:paraId="2B6E645D" w14:textId="77777777" w:rsidR="0020365B" w:rsidRPr="0020365B" w:rsidRDefault="0020365B" w:rsidP="008924DB">
      <w:pPr>
        <w:jc w:val="both"/>
        <w:rPr>
          <w:lang w:val="de-DE"/>
        </w:rPr>
      </w:pPr>
      <w:r w:rsidRPr="0020365B">
        <w:rPr>
          <w:lang w:val="de-DE"/>
        </w:rPr>
        <w:tab/>
        <w:t>5. im Anschluss an einen in Nr. 4 erwähnten Beschluss gemäß Artikel 55 § 3 Absatz 1 das oder die Unternehmen mit beträchtlicher Marktmacht auf diesem Markt zu ermitteln,</w:t>
      </w:r>
    </w:p>
    <w:p w14:paraId="450D0041" w14:textId="77777777" w:rsidR="0020365B" w:rsidRPr="0020365B" w:rsidRDefault="0020365B" w:rsidP="008924DB">
      <w:pPr>
        <w:jc w:val="both"/>
        <w:rPr>
          <w:lang w:val="de-DE"/>
        </w:rPr>
      </w:pPr>
    </w:p>
    <w:p w14:paraId="1ECF877F" w14:textId="77777777" w:rsidR="0020365B" w:rsidRPr="0020365B" w:rsidRDefault="0020365B" w:rsidP="008924DB">
      <w:pPr>
        <w:jc w:val="both"/>
        <w:rPr>
          <w:lang w:val="de-DE"/>
        </w:rPr>
      </w:pPr>
      <w:r w:rsidRPr="0020365B">
        <w:rPr>
          <w:lang w:val="de-DE"/>
        </w:rPr>
        <w:tab/>
        <w:t>6. gemäß Artikel 55 §§ 4 bis 7 verordnungsrechtliche Verpflichtungen für das oder die Unternehmen mit beträchtlicher Marktmacht aufzuerlegen, zu ändern oder aufzuheben,</w:t>
      </w:r>
    </w:p>
    <w:p w14:paraId="1A8DCA5D" w14:textId="77777777" w:rsidR="0020365B" w:rsidRPr="0020365B" w:rsidRDefault="0020365B" w:rsidP="008924DB">
      <w:pPr>
        <w:jc w:val="both"/>
        <w:rPr>
          <w:lang w:val="de-DE"/>
        </w:rPr>
      </w:pPr>
    </w:p>
    <w:p w14:paraId="4C99003E" w14:textId="77777777" w:rsidR="0020365B" w:rsidRPr="0020365B" w:rsidRDefault="0020365B" w:rsidP="008924DB">
      <w:pPr>
        <w:jc w:val="both"/>
        <w:rPr>
          <w:lang w:val="de-DE"/>
        </w:rPr>
      </w:pPr>
      <w:r w:rsidRPr="0020365B">
        <w:rPr>
          <w:lang w:val="de-DE"/>
        </w:rPr>
        <w:tab/>
        <w:t>veröffentlicht das Institut seinen Entwurf und konsultiert es die Europäische Kommission, das GEREK und die nationalen Regulierungsbehörden der Mitgliedstaaten."</w:t>
      </w:r>
    </w:p>
    <w:p w14:paraId="24AB15AE" w14:textId="77777777" w:rsidR="0020365B" w:rsidRPr="0020365B" w:rsidRDefault="0020365B" w:rsidP="008924DB">
      <w:pPr>
        <w:jc w:val="both"/>
        <w:rPr>
          <w:lang w:val="de-DE"/>
        </w:rPr>
      </w:pPr>
    </w:p>
    <w:p w14:paraId="526B6ECE" w14:textId="77777777" w:rsidR="0020365B" w:rsidRPr="0020365B" w:rsidRDefault="0020365B" w:rsidP="008924DB">
      <w:pPr>
        <w:jc w:val="both"/>
        <w:rPr>
          <w:lang w:val="de-DE"/>
        </w:rPr>
      </w:pPr>
      <w:r w:rsidRPr="0020365B">
        <w:rPr>
          <w:lang w:val="de-DE"/>
        </w:rPr>
        <w:tab/>
        <w:t>2.</w:t>
      </w:r>
      <w:r w:rsidRPr="0020365B">
        <w:rPr>
          <w:i/>
          <w:iCs/>
          <w:lang w:val="de-DE"/>
        </w:rPr>
        <w:t> [Abänderung des französischen Textes von § 2]</w:t>
      </w:r>
    </w:p>
    <w:p w14:paraId="7E86B052" w14:textId="77777777" w:rsidR="0020365B" w:rsidRPr="0020365B" w:rsidRDefault="0020365B" w:rsidP="008924DB">
      <w:pPr>
        <w:jc w:val="both"/>
        <w:rPr>
          <w:lang w:val="de-DE"/>
        </w:rPr>
      </w:pPr>
    </w:p>
    <w:p w14:paraId="102731AD" w14:textId="77777777" w:rsidR="0020365B" w:rsidRPr="0020365B" w:rsidRDefault="0020365B" w:rsidP="008924DB">
      <w:pPr>
        <w:jc w:val="both"/>
        <w:rPr>
          <w:lang w:val="de-DE"/>
        </w:rPr>
      </w:pPr>
    </w:p>
    <w:p w14:paraId="08A3B5DF" w14:textId="77777777" w:rsidR="00C91E9D" w:rsidRDefault="00C91E9D">
      <w:pPr>
        <w:rPr>
          <w:lang w:val="de-DE"/>
        </w:rPr>
      </w:pPr>
      <w:r>
        <w:rPr>
          <w:lang w:val="de-DE"/>
        </w:rPr>
        <w:br w:type="page"/>
      </w:r>
    </w:p>
    <w:p w14:paraId="4AA9854D" w14:textId="10397E01" w:rsidR="0020365B" w:rsidRPr="0020365B" w:rsidRDefault="0020365B" w:rsidP="008924DB">
      <w:pPr>
        <w:jc w:val="both"/>
        <w:rPr>
          <w:lang w:val="de-DE"/>
        </w:rPr>
      </w:pPr>
      <w:r w:rsidRPr="0020365B">
        <w:rPr>
          <w:lang w:val="de-DE"/>
        </w:rPr>
        <w:lastRenderedPageBreak/>
        <w:tab/>
      </w:r>
      <w:r w:rsidRPr="0020365B">
        <w:rPr>
          <w:b/>
          <w:lang w:val="de-DE"/>
        </w:rPr>
        <w:t>Art. 185 -</w:t>
      </w:r>
      <w:r w:rsidRPr="0020365B">
        <w:rPr>
          <w:lang w:val="de-DE"/>
        </w:rPr>
        <w:t xml:space="preserve"> Artikel 142 desselben Gesetzes, abgeändert durch das Gesetz vom 10. Juli 2012, wird wie folgt abgeändert:</w:t>
      </w:r>
    </w:p>
    <w:p w14:paraId="646BB170" w14:textId="77777777" w:rsidR="0020365B" w:rsidRPr="0020365B" w:rsidRDefault="0020365B" w:rsidP="008924DB">
      <w:pPr>
        <w:jc w:val="both"/>
        <w:rPr>
          <w:lang w:val="de-DE"/>
        </w:rPr>
      </w:pPr>
    </w:p>
    <w:p w14:paraId="1283070F"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w:t>
      </w:r>
      <w:r w:rsidRPr="0020365B">
        <w:rPr>
          <w:i/>
          <w:iCs/>
          <w:lang w:val="de-DE"/>
        </w:rPr>
        <w:t>[Abänderung des französischen Textes]</w:t>
      </w:r>
    </w:p>
    <w:p w14:paraId="47B2771B" w14:textId="77777777" w:rsidR="0020365B" w:rsidRPr="0020365B" w:rsidRDefault="0020365B" w:rsidP="008924DB">
      <w:pPr>
        <w:jc w:val="both"/>
        <w:rPr>
          <w:lang w:val="de-DE"/>
        </w:rPr>
      </w:pPr>
    </w:p>
    <w:p w14:paraId="24902A8A"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In Absatz 2 werden die Wörter "140 und 141" durch die Wörter "143 und 143/1" ersetzt.</w:t>
      </w:r>
    </w:p>
    <w:p w14:paraId="49BCC0E8" w14:textId="77777777" w:rsidR="0020365B" w:rsidRPr="0020365B" w:rsidRDefault="0020365B" w:rsidP="008924DB">
      <w:pPr>
        <w:jc w:val="both"/>
        <w:rPr>
          <w:lang w:val="de-DE"/>
        </w:rPr>
      </w:pPr>
    </w:p>
    <w:p w14:paraId="694156C6" w14:textId="77777777" w:rsidR="0020365B" w:rsidRPr="0020365B" w:rsidRDefault="0020365B" w:rsidP="008924DB">
      <w:pPr>
        <w:jc w:val="both"/>
        <w:rPr>
          <w:b/>
          <w:bCs/>
          <w:lang w:val="de-DE"/>
        </w:rPr>
      </w:pPr>
    </w:p>
    <w:p w14:paraId="0AAAE99C" w14:textId="77777777" w:rsidR="0020365B" w:rsidRPr="0020365B" w:rsidRDefault="0020365B" w:rsidP="008924DB">
      <w:pPr>
        <w:jc w:val="both"/>
        <w:rPr>
          <w:lang w:val="de-DE"/>
        </w:rPr>
      </w:pPr>
      <w:r w:rsidRPr="0020365B">
        <w:rPr>
          <w:b/>
          <w:lang w:val="de-DE"/>
        </w:rPr>
        <w:tab/>
        <w:t>Art. 186 -</w:t>
      </w:r>
      <w:r w:rsidRPr="0020365B">
        <w:rPr>
          <w:lang w:val="de-DE"/>
        </w:rPr>
        <w:t xml:space="preserve"> Artikel 143 desselben Gesetzes, ersetzt durch das Gesetz vom 10. Juli 2012, wird wie folgt abgeändert:</w:t>
      </w:r>
    </w:p>
    <w:p w14:paraId="59D0CCED" w14:textId="77777777" w:rsidR="0020365B" w:rsidRPr="0020365B" w:rsidRDefault="0020365B" w:rsidP="008924DB">
      <w:pPr>
        <w:jc w:val="both"/>
        <w:rPr>
          <w:lang w:val="de-DE"/>
        </w:rPr>
      </w:pPr>
    </w:p>
    <w:p w14:paraId="3A529656" w14:textId="77777777" w:rsidR="0020365B" w:rsidRPr="0020365B" w:rsidRDefault="0020365B" w:rsidP="008924DB">
      <w:pPr>
        <w:jc w:val="both"/>
        <w:rPr>
          <w:lang w:val="de-DE"/>
        </w:rPr>
      </w:pPr>
      <w:r w:rsidRPr="0020365B">
        <w:rPr>
          <w:lang w:val="de-DE"/>
        </w:rPr>
        <w:tab/>
        <w:t>1. Paragraph 1 wird wie folgt abgeändert:</w:t>
      </w:r>
    </w:p>
    <w:p w14:paraId="0D5E2CD9" w14:textId="77777777" w:rsidR="0020365B" w:rsidRPr="0020365B" w:rsidRDefault="0020365B" w:rsidP="008924DB">
      <w:pPr>
        <w:jc w:val="both"/>
        <w:rPr>
          <w:lang w:val="de-DE"/>
        </w:rPr>
      </w:pPr>
    </w:p>
    <w:p w14:paraId="70EB3EDF" w14:textId="77777777" w:rsidR="0020365B" w:rsidRPr="0020365B" w:rsidRDefault="0020365B" w:rsidP="008924DB">
      <w:pPr>
        <w:jc w:val="both"/>
        <w:rPr>
          <w:lang w:val="de-DE"/>
        </w:rPr>
      </w:pPr>
      <w:r w:rsidRPr="0020365B">
        <w:rPr>
          <w:lang w:val="de-DE"/>
        </w:rPr>
        <w:tab/>
      </w:r>
      <w:r w:rsidRPr="0020365B">
        <w:rPr>
          <w:i/>
          <w:lang w:val="de-DE"/>
        </w:rPr>
        <w:t>a</w:t>
      </w:r>
      <w:r w:rsidRPr="0020365B">
        <w:rPr>
          <w:i/>
          <w:iCs/>
          <w:lang w:val="de-DE"/>
        </w:rPr>
        <w:t>)</w:t>
      </w:r>
      <w:r w:rsidRPr="0020365B">
        <w:rPr>
          <w:lang w:val="de-DE"/>
        </w:rPr>
        <w:t> Buchstabe </w:t>
      </w:r>
      <w:r w:rsidRPr="0020365B">
        <w:rPr>
          <w:i/>
          <w:lang w:val="de-DE"/>
        </w:rPr>
        <w:t>a)</w:t>
      </w:r>
      <w:r w:rsidRPr="0020365B">
        <w:rPr>
          <w:lang w:val="de-DE"/>
        </w:rPr>
        <w:t xml:space="preserve"> wird wie folgt abgeändert:</w:t>
      </w:r>
    </w:p>
    <w:p w14:paraId="0BD7DA24" w14:textId="77777777" w:rsidR="0020365B" w:rsidRPr="0020365B" w:rsidRDefault="0020365B" w:rsidP="008924DB">
      <w:pPr>
        <w:jc w:val="both"/>
        <w:rPr>
          <w:lang w:val="de-DE"/>
        </w:rPr>
      </w:pPr>
    </w:p>
    <w:p w14:paraId="72D8448F" w14:textId="77777777" w:rsidR="0020365B" w:rsidRPr="0020365B" w:rsidRDefault="0020365B" w:rsidP="008924DB">
      <w:pPr>
        <w:jc w:val="both"/>
        <w:rPr>
          <w:lang w:val="de-DE"/>
        </w:rPr>
      </w:pPr>
      <w:r w:rsidRPr="0020365B">
        <w:rPr>
          <w:lang w:val="de-DE"/>
        </w:rPr>
        <w:tab/>
        <w:t>i) In Nr. 1 werden zwischen den Wörtern "von der Europäischen Kommission" und den Wörtern "definiert werden" die Wörter "in der Empfehlung" eingefügt.</w:t>
      </w:r>
    </w:p>
    <w:p w14:paraId="6DCB059A" w14:textId="77777777" w:rsidR="0020365B" w:rsidRPr="0020365B" w:rsidRDefault="0020365B" w:rsidP="008924DB">
      <w:pPr>
        <w:jc w:val="both"/>
        <w:rPr>
          <w:lang w:val="de-DE"/>
        </w:rPr>
      </w:pPr>
    </w:p>
    <w:p w14:paraId="20A2D544" w14:textId="77777777" w:rsidR="0020365B" w:rsidRPr="0020365B" w:rsidRDefault="0020365B" w:rsidP="008924DB">
      <w:pPr>
        <w:jc w:val="both"/>
        <w:rPr>
          <w:lang w:val="de-DE"/>
        </w:rPr>
      </w:pPr>
      <w:r w:rsidRPr="0020365B">
        <w:rPr>
          <w:lang w:val="de-DE"/>
        </w:rPr>
        <w:tab/>
        <w:t>ii) In Nr. 2 werden die Wörter "ob ein Betreiber, allein oder zusammen mit anderen, als Betreiber mit beträchtlicher Marktmacht auf einem relevanten Markt" durch die Wörter "ob ein Unternehmen, allein oder zusammen mit anderen, als Unternehmen mit beträchtlicher Marktmacht auf dem relevanten Markt" ersetzt.</w:t>
      </w:r>
    </w:p>
    <w:p w14:paraId="21DC4FF9" w14:textId="77777777" w:rsidR="0020365B" w:rsidRPr="0020365B" w:rsidRDefault="0020365B" w:rsidP="008924DB">
      <w:pPr>
        <w:jc w:val="both"/>
        <w:rPr>
          <w:lang w:val="de-DE"/>
        </w:rPr>
      </w:pPr>
    </w:p>
    <w:p w14:paraId="1BF4B4C3" w14:textId="77777777" w:rsidR="0020365B" w:rsidRPr="0020365B" w:rsidRDefault="0020365B" w:rsidP="008924DB">
      <w:pPr>
        <w:jc w:val="both"/>
        <w:rPr>
          <w:lang w:val="de-DE"/>
        </w:rPr>
      </w:pPr>
      <w:r w:rsidRPr="0020365B">
        <w:rPr>
          <w:lang w:val="de-DE"/>
        </w:rPr>
        <w:tab/>
      </w:r>
      <w:r w:rsidRPr="0020365B">
        <w:rPr>
          <w:i/>
          <w:iCs/>
          <w:lang w:val="de-DE"/>
        </w:rPr>
        <w:t>b)</w:t>
      </w:r>
      <w:r w:rsidRPr="0020365B">
        <w:rPr>
          <w:lang w:val="de-DE"/>
        </w:rPr>
        <w:t> Buchstabe </w:t>
      </w:r>
      <w:r w:rsidRPr="0020365B">
        <w:rPr>
          <w:i/>
          <w:iCs/>
          <w:lang w:val="de-DE"/>
        </w:rPr>
        <w:t>b)</w:t>
      </w:r>
      <w:r w:rsidRPr="0020365B">
        <w:rPr>
          <w:lang w:val="de-DE"/>
        </w:rPr>
        <w:t xml:space="preserve"> wird wie folgt abgeändert:</w:t>
      </w:r>
    </w:p>
    <w:p w14:paraId="15C76440" w14:textId="77777777" w:rsidR="0020365B" w:rsidRPr="0020365B" w:rsidRDefault="0020365B" w:rsidP="008924DB">
      <w:pPr>
        <w:jc w:val="both"/>
        <w:rPr>
          <w:lang w:val="de-DE"/>
        </w:rPr>
      </w:pPr>
    </w:p>
    <w:p w14:paraId="1D5DA2B3" w14:textId="77777777" w:rsidR="0020365B" w:rsidRPr="0020365B" w:rsidRDefault="0020365B" w:rsidP="008924DB">
      <w:pPr>
        <w:jc w:val="both"/>
        <w:rPr>
          <w:lang w:val="de-DE"/>
        </w:rPr>
      </w:pPr>
      <w:r w:rsidRPr="0020365B">
        <w:rPr>
          <w:lang w:val="de-DE"/>
        </w:rPr>
        <w:tab/>
        <w:t>i) </w:t>
      </w:r>
      <w:r w:rsidRPr="0020365B">
        <w:rPr>
          <w:i/>
          <w:iCs/>
          <w:lang w:val="de-DE"/>
        </w:rPr>
        <w:t>[Abänderung des französischen Textes]</w:t>
      </w:r>
    </w:p>
    <w:p w14:paraId="2C377064" w14:textId="77777777" w:rsidR="0020365B" w:rsidRPr="0020365B" w:rsidRDefault="0020365B" w:rsidP="008924DB">
      <w:pPr>
        <w:jc w:val="both"/>
        <w:rPr>
          <w:lang w:val="de-DE"/>
        </w:rPr>
      </w:pPr>
    </w:p>
    <w:p w14:paraId="65DF6B1E" w14:textId="77777777" w:rsidR="0020365B" w:rsidRPr="0020365B" w:rsidRDefault="0020365B" w:rsidP="008924DB">
      <w:pPr>
        <w:jc w:val="both"/>
        <w:rPr>
          <w:lang w:val="de-DE"/>
        </w:rPr>
      </w:pPr>
      <w:r w:rsidRPr="0020365B">
        <w:rPr>
          <w:lang w:val="de-DE"/>
        </w:rPr>
        <w:tab/>
        <w:t>ii) Das Wort "Gemeinschaftsrecht" wird durch die Wörter "Recht der Europäischen Union" ersetzt.</w:t>
      </w:r>
    </w:p>
    <w:p w14:paraId="471D3FFB" w14:textId="77777777" w:rsidR="0020365B" w:rsidRPr="0020365B" w:rsidRDefault="0020365B" w:rsidP="008924DB">
      <w:pPr>
        <w:jc w:val="both"/>
        <w:rPr>
          <w:lang w:val="de-DE"/>
        </w:rPr>
      </w:pPr>
    </w:p>
    <w:p w14:paraId="482C511B" w14:textId="77777777" w:rsidR="0020365B" w:rsidRPr="0020365B" w:rsidRDefault="0020365B" w:rsidP="008924DB">
      <w:pPr>
        <w:jc w:val="both"/>
        <w:rPr>
          <w:lang w:val="de-DE"/>
        </w:rPr>
      </w:pPr>
      <w:r w:rsidRPr="0020365B">
        <w:rPr>
          <w:lang w:val="de-DE"/>
        </w:rPr>
        <w:tab/>
        <w:t>2. Paragraph 2 wird durch einen Absatz mit folgendem Wortlaut ergänzt:</w:t>
      </w:r>
    </w:p>
    <w:p w14:paraId="6730593D" w14:textId="77777777" w:rsidR="0020365B" w:rsidRPr="0020365B" w:rsidRDefault="0020365B" w:rsidP="008924DB">
      <w:pPr>
        <w:jc w:val="both"/>
        <w:rPr>
          <w:lang w:val="de-DE"/>
        </w:rPr>
      </w:pPr>
    </w:p>
    <w:p w14:paraId="44DC7099" w14:textId="77777777" w:rsidR="0020365B" w:rsidRPr="0020365B" w:rsidRDefault="0020365B" w:rsidP="008924DB">
      <w:pPr>
        <w:jc w:val="both"/>
        <w:rPr>
          <w:lang w:val="de-DE"/>
        </w:rPr>
      </w:pPr>
      <w:r w:rsidRPr="0020365B">
        <w:rPr>
          <w:lang w:val="de-DE"/>
        </w:rPr>
        <w:tab/>
        <w:t>"Ändert das Institut seinen Beschlussentwurf, so wird dieser der in Artikel 141 erwähnten öffentlichen Konsultation unterzogen und der Europäischen Kommission gemäß § 1 notifiziert."</w:t>
      </w:r>
    </w:p>
    <w:p w14:paraId="57D86596" w14:textId="77777777" w:rsidR="0020365B" w:rsidRPr="0020365B" w:rsidRDefault="0020365B" w:rsidP="008924DB">
      <w:pPr>
        <w:jc w:val="both"/>
        <w:rPr>
          <w:lang w:val="de-DE"/>
        </w:rPr>
      </w:pPr>
    </w:p>
    <w:p w14:paraId="23BE1AB0" w14:textId="77777777" w:rsidR="0020365B" w:rsidRPr="0020365B" w:rsidRDefault="0020365B" w:rsidP="008924DB">
      <w:pPr>
        <w:jc w:val="both"/>
        <w:rPr>
          <w:lang w:val="de-DE"/>
        </w:rPr>
      </w:pPr>
    </w:p>
    <w:p w14:paraId="4F129AB1" w14:textId="77777777" w:rsidR="0020365B" w:rsidRPr="0020365B" w:rsidRDefault="0020365B" w:rsidP="008924DB">
      <w:pPr>
        <w:jc w:val="both"/>
        <w:rPr>
          <w:lang w:val="de-DE"/>
        </w:rPr>
      </w:pPr>
      <w:r w:rsidRPr="0020365B">
        <w:rPr>
          <w:b/>
          <w:lang w:val="de-DE"/>
        </w:rPr>
        <w:tab/>
        <w:t>Art. 187 -</w:t>
      </w:r>
      <w:r w:rsidRPr="0020365B">
        <w:rPr>
          <w:lang w:val="de-DE"/>
        </w:rPr>
        <w:t xml:space="preserve"> Artikel 143/1 desselben Gesetzes, eingefügt durch das Gesetz vom 10. Juli 2012, wird wie folgt abgeändert:</w:t>
      </w:r>
    </w:p>
    <w:p w14:paraId="17C56074" w14:textId="77777777" w:rsidR="0020365B" w:rsidRPr="0020365B" w:rsidRDefault="0020365B" w:rsidP="008924DB">
      <w:pPr>
        <w:jc w:val="both"/>
        <w:rPr>
          <w:lang w:val="de-DE"/>
        </w:rPr>
      </w:pPr>
    </w:p>
    <w:p w14:paraId="0A12080D" w14:textId="77777777" w:rsidR="0020365B" w:rsidRPr="0020365B" w:rsidRDefault="0020365B" w:rsidP="008924DB">
      <w:pPr>
        <w:jc w:val="both"/>
        <w:rPr>
          <w:lang w:val="de-DE"/>
        </w:rPr>
      </w:pPr>
      <w:r w:rsidRPr="0020365B">
        <w:rPr>
          <w:lang w:val="de-DE"/>
        </w:rPr>
        <w:tab/>
        <w:t>1. In § 1 Absatz 1 werden die Wörter "der Betreiber mit beträchtlicher Marktmacht auf einem relevanten Markt abzielt, ein Hemmnis für den Binnenmarkt darstellen würde oder sie erhebliche Zweifel an dessen Vereinbarkeit mit dem Gemeinschaftsrecht hat" durch die Wörter "von Unternehmen mit beträchtlicher Marktmacht auf einem relevanten Markt abzielt, ein Hemmnis für den Binnenmarkt darstellen würde oder sie erhebliche Zweifel an dessen Vereinbarkeit mit dem Recht der Europäischen Union hat" ersetzt.</w:t>
      </w:r>
    </w:p>
    <w:p w14:paraId="70CBA041" w14:textId="77777777" w:rsidR="0020365B" w:rsidRPr="0020365B" w:rsidRDefault="0020365B" w:rsidP="008924DB">
      <w:pPr>
        <w:jc w:val="both"/>
        <w:rPr>
          <w:lang w:val="de-DE"/>
        </w:rPr>
      </w:pPr>
    </w:p>
    <w:p w14:paraId="0495638B" w14:textId="77777777" w:rsidR="00C91E9D" w:rsidRDefault="00C91E9D">
      <w:pPr>
        <w:rPr>
          <w:lang w:val="de-DE"/>
        </w:rPr>
      </w:pPr>
      <w:r>
        <w:rPr>
          <w:lang w:val="de-DE"/>
        </w:rPr>
        <w:br w:type="page"/>
      </w:r>
    </w:p>
    <w:p w14:paraId="4ECFCD08" w14:textId="0B84E6C2" w:rsidR="0020365B" w:rsidRPr="0020365B" w:rsidRDefault="0020365B" w:rsidP="008924DB">
      <w:pPr>
        <w:jc w:val="both"/>
        <w:rPr>
          <w:lang w:val="de-DE"/>
        </w:rPr>
      </w:pPr>
      <w:r w:rsidRPr="0020365B">
        <w:rPr>
          <w:lang w:val="de-DE"/>
        </w:rPr>
        <w:lastRenderedPageBreak/>
        <w:tab/>
        <w:t>2. Paragraph 2 wird wie folgt abgeändert:</w:t>
      </w:r>
    </w:p>
    <w:p w14:paraId="14F989A5" w14:textId="77777777" w:rsidR="0020365B" w:rsidRPr="0020365B" w:rsidRDefault="0020365B" w:rsidP="008924DB">
      <w:pPr>
        <w:jc w:val="both"/>
        <w:rPr>
          <w:lang w:val="de-DE"/>
        </w:rPr>
      </w:pPr>
      <w:r w:rsidRPr="0020365B">
        <w:rPr>
          <w:lang w:val="de-DE"/>
        </w:rPr>
        <w:tab/>
      </w:r>
    </w:p>
    <w:p w14:paraId="44223B55"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In Absatz 1 werden die Wörter "der Artikel 5 bis 8" durch die Wörter "von Artikel 6" ersetzt.</w:t>
      </w:r>
    </w:p>
    <w:p w14:paraId="704B1527" w14:textId="77777777" w:rsidR="0020365B" w:rsidRPr="0020365B" w:rsidRDefault="0020365B" w:rsidP="008924DB">
      <w:pPr>
        <w:jc w:val="both"/>
        <w:rPr>
          <w:lang w:val="de-DE"/>
        </w:rPr>
      </w:pPr>
    </w:p>
    <w:p w14:paraId="0B775AE1"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w:t>
      </w:r>
      <w:r w:rsidRPr="0020365B">
        <w:rPr>
          <w:i/>
          <w:iCs/>
          <w:lang w:val="de-DE"/>
        </w:rPr>
        <w:t>[Abänderung des französischen Textes]</w:t>
      </w:r>
    </w:p>
    <w:p w14:paraId="7CE617D1" w14:textId="77777777" w:rsidR="0020365B" w:rsidRPr="0020365B" w:rsidRDefault="0020365B" w:rsidP="008924DB">
      <w:pPr>
        <w:jc w:val="both"/>
        <w:rPr>
          <w:lang w:val="de-DE"/>
        </w:rPr>
      </w:pPr>
    </w:p>
    <w:p w14:paraId="222CA1F7" w14:textId="77777777" w:rsidR="0020365B" w:rsidRPr="0020365B" w:rsidRDefault="0020365B" w:rsidP="008924DB">
      <w:pPr>
        <w:jc w:val="both"/>
        <w:rPr>
          <w:lang w:val="de-DE"/>
        </w:rPr>
      </w:pPr>
      <w:r w:rsidRPr="0020365B">
        <w:rPr>
          <w:lang w:val="de-DE"/>
        </w:rPr>
        <w:tab/>
        <w:t>3. In § 3 Nr. 1 werden die Wörter "unter Berücksichtigung der in § 1 genannten Mitteilung der Kommission und der Stellungnahme und Empfehlung" durch die Wörter "unter weitest möglicher Berücksichtigung der in § 1 erwähnten Mitteilung der Europäischen Kommission und der Stellungnahme" ersetzt.</w:t>
      </w:r>
    </w:p>
    <w:p w14:paraId="254E5015" w14:textId="77777777" w:rsidR="0020365B" w:rsidRPr="0020365B" w:rsidRDefault="0020365B" w:rsidP="008924DB">
      <w:pPr>
        <w:jc w:val="both"/>
        <w:rPr>
          <w:lang w:val="de-DE"/>
        </w:rPr>
      </w:pPr>
    </w:p>
    <w:p w14:paraId="4862F6D1" w14:textId="77777777" w:rsidR="0020365B" w:rsidRPr="0020365B" w:rsidRDefault="0020365B" w:rsidP="008924DB">
      <w:pPr>
        <w:jc w:val="both"/>
        <w:rPr>
          <w:lang w:val="de-DE"/>
        </w:rPr>
      </w:pPr>
      <w:r w:rsidRPr="0020365B">
        <w:rPr>
          <w:lang w:val="de-DE"/>
        </w:rPr>
        <w:tab/>
        <w:t>4. Paragraph 4 wird wie folgt abgeändert:</w:t>
      </w:r>
    </w:p>
    <w:p w14:paraId="17A38AD1" w14:textId="77777777" w:rsidR="0020365B" w:rsidRPr="0020365B" w:rsidRDefault="0020365B" w:rsidP="008924DB">
      <w:pPr>
        <w:jc w:val="both"/>
        <w:rPr>
          <w:lang w:val="de-DE"/>
        </w:rPr>
      </w:pPr>
    </w:p>
    <w:p w14:paraId="78113410"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Zwischen den Absätzen 1 und 2 wird ein Absatz mit folgendem Wortlaut eingefügt:</w:t>
      </w:r>
    </w:p>
    <w:p w14:paraId="4707363C" w14:textId="77777777" w:rsidR="0020365B" w:rsidRPr="0020365B" w:rsidRDefault="0020365B" w:rsidP="008924DB">
      <w:pPr>
        <w:jc w:val="both"/>
        <w:rPr>
          <w:lang w:val="de-DE"/>
        </w:rPr>
      </w:pPr>
    </w:p>
    <w:p w14:paraId="7AB86F57" w14:textId="77777777" w:rsidR="0020365B" w:rsidRPr="0020365B" w:rsidRDefault="0020365B" w:rsidP="008924DB">
      <w:pPr>
        <w:jc w:val="both"/>
        <w:rPr>
          <w:lang w:val="de-DE"/>
        </w:rPr>
      </w:pPr>
      <w:r w:rsidRPr="0020365B">
        <w:rPr>
          <w:lang w:val="de-DE"/>
        </w:rPr>
        <w:tab/>
        <w:t>"Bei Beschlussentwürfen, die unter Artikel 28 § 2 oder Artikel 65/3 § 3 fallen, kann die Europäische Kommission, wenn ihre ernsten Bedenken vom GEREK geteilt werden, innerhalb der Frist wie in Absatz 1 vorgesehen einen Beschluss treffen, mit dem das Institut aufgefordert wird, seinen Entwurf zurückzuziehen."</w:t>
      </w:r>
    </w:p>
    <w:p w14:paraId="10944AC1" w14:textId="77777777" w:rsidR="0020365B" w:rsidRPr="0020365B" w:rsidRDefault="0020365B" w:rsidP="008924DB">
      <w:pPr>
        <w:jc w:val="both"/>
        <w:rPr>
          <w:lang w:val="de-DE"/>
        </w:rPr>
      </w:pPr>
    </w:p>
    <w:p w14:paraId="24048231"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Im früheren Absatz 2, der zu Absatz 3 wird, werden die Wörter "eine öffentliche Anhörung" durch die Wörter "eine öffentlichen Konsultation gemäß Artikel 140" ersetzt.</w:t>
      </w:r>
    </w:p>
    <w:p w14:paraId="5C034E7E" w14:textId="77777777" w:rsidR="0020365B" w:rsidRPr="0020365B" w:rsidRDefault="0020365B" w:rsidP="008924DB">
      <w:pPr>
        <w:jc w:val="both"/>
        <w:rPr>
          <w:lang w:val="de-DE"/>
        </w:rPr>
      </w:pPr>
    </w:p>
    <w:p w14:paraId="05E71690"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Im früheren Absatz 3, der zu Absatz 4 wird, werden die Wörter "§ 4 Buchstabe </w:t>
      </w:r>
      <w:r w:rsidRPr="0020365B">
        <w:rPr>
          <w:i/>
          <w:iCs/>
          <w:lang w:val="de-DE"/>
        </w:rPr>
        <w:t>a)</w:t>
      </w:r>
      <w:r w:rsidRPr="0020365B">
        <w:rPr>
          <w:lang w:val="de-DE"/>
        </w:rPr>
        <w:t>" durch die Wörter "§ 4 Absatz 1 Nr. 1" ersetzt.</w:t>
      </w:r>
    </w:p>
    <w:p w14:paraId="0D593D2D" w14:textId="77777777" w:rsidR="0020365B" w:rsidRPr="0020365B" w:rsidRDefault="0020365B" w:rsidP="008924DB">
      <w:pPr>
        <w:jc w:val="both"/>
        <w:rPr>
          <w:lang w:val="de-DE"/>
        </w:rPr>
      </w:pPr>
    </w:p>
    <w:p w14:paraId="338C96EE" w14:textId="77777777" w:rsidR="0020365B" w:rsidRPr="0020365B" w:rsidRDefault="0020365B" w:rsidP="008924DB">
      <w:pPr>
        <w:jc w:val="both"/>
        <w:rPr>
          <w:lang w:val="de-DE"/>
        </w:rPr>
      </w:pPr>
    </w:p>
    <w:p w14:paraId="3386E90D" w14:textId="77777777" w:rsidR="0020365B" w:rsidRPr="0020365B" w:rsidRDefault="0020365B" w:rsidP="008924DB">
      <w:pPr>
        <w:jc w:val="both"/>
        <w:rPr>
          <w:lang w:val="de-DE"/>
        </w:rPr>
      </w:pPr>
      <w:r w:rsidRPr="0020365B">
        <w:rPr>
          <w:lang w:val="de-DE"/>
        </w:rPr>
        <w:tab/>
      </w:r>
      <w:r w:rsidRPr="0020365B">
        <w:rPr>
          <w:b/>
          <w:lang w:val="de-DE"/>
        </w:rPr>
        <w:t>Art. 188 -</w:t>
      </w:r>
      <w:r w:rsidRPr="0020365B">
        <w:rPr>
          <w:lang w:val="de-DE"/>
        </w:rPr>
        <w:t xml:space="preserve"> Artikel 145 desselben Gesetzes, zuletzt abgeändert durch das Gesetz vom 31. Juli 2017, wird wie folgt abgeändert:</w:t>
      </w:r>
    </w:p>
    <w:p w14:paraId="59A7613A" w14:textId="77777777" w:rsidR="0020365B" w:rsidRPr="0020365B" w:rsidRDefault="0020365B" w:rsidP="008924DB">
      <w:pPr>
        <w:jc w:val="both"/>
        <w:rPr>
          <w:lang w:val="de-DE"/>
        </w:rPr>
      </w:pPr>
    </w:p>
    <w:p w14:paraId="0549CF2E" w14:textId="77777777" w:rsidR="0020365B" w:rsidRPr="0020365B" w:rsidRDefault="0020365B" w:rsidP="008924DB">
      <w:pPr>
        <w:jc w:val="both"/>
        <w:rPr>
          <w:lang w:val="de-DE"/>
        </w:rPr>
      </w:pPr>
      <w:r w:rsidRPr="0020365B">
        <w:rPr>
          <w:lang w:val="de-DE"/>
        </w:rPr>
        <w:tab/>
        <w:t>1. In § 1 wird das Wort "114" aufgehoben.</w:t>
      </w:r>
    </w:p>
    <w:p w14:paraId="7B9DDAC5" w14:textId="77777777" w:rsidR="0020365B" w:rsidRPr="0020365B" w:rsidRDefault="0020365B" w:rsidP="008924DB">
      <w:pPr>
        <w:jc w:val="both"/>
        <w:rPr>
          <w:lang w:val="de-DE"/>
        </w:rPr>
      </w:pPr>
    </w:p>
    <w:p w14:paraId="71DEA735" w14:textId="77777777" w:rsidR="0020365B" w:rsidRPr="0020365B" w:rsidRDefault="0020365B" w:rsidP="008924DB">
      <w:pPr>
        <w:jc w:val="both"/>
        <w:rPr>
          <w:lang w:val="de-DE"/>
        </w:rPr>
      </w:pPr>
      <w:r w:rsidRPr="0020365B">
        <w:rPr>
          <w:lang w:val="de-DE"/>
        </w:rPr>
        <w:tab/>
        <w:t>2. </w:t>
      </w:r>
      <w:r w:rsidRPr="0020365B">
        <w:rPr>
          <w:i/>
          <w:iCs/>
          <w:lang w:val="de-DE"/>
        </w:rPr>
        <w:t>[Abänderung des französischen Textes von § 3bis]</w:t>
      </w:r>
    </w:p>
    <w:p w14:paraId="05C18EF9" w14:textId="77777777" w:rsidR="0020365B" w:rsidRPr="0020365B" w:rsidRDefault="0020365B" w:rsidP="008924DB">
      <w:pPr>
        <w:jc w:val="both"/>
        <w:rPr>
          <w:lang w:val="de-DE"/>
        </w:rPr>
      </w:pPr>
    </w:p>
    <w:p w14:paraId="6D969D87" w14:textId="77777777" w:rsidR="0020365B" w:rsidRPr="0020365B" w:rsidRDefault="0020365B" w:rsidP="008924DB">
      <w:pPr>
        <w:jc w:val="both"/>
        <w:rPr>
          <w:b/>
          <w:bCs/>
          <w:lang w:val="de-DE"/>
        </w:rPr>
      </w:pPr>
    </w:p>
    <w:p w14:paraId="4626314A" w14:textId="77777777" w:rsidR="0020365B" w:rsidRPr="0020365B" w:rsidRDefault="0020365B" w:rsidP="008924DB">
      <w:pPr>
        <w:jc w:val="both"/>
        <w:rPr>
          <w:lang w:val="de-DE"/>
        </w:rPr>
      </w:pPr>
      <w:r w:rsidRPr="0020365B">
        <w:rPr>
          <w:b/>
          <w:lang w:val="de-DE"/>
        </w:rPr>
        <w:tab/>
        <w:t>Art. 189 -</w:t>
      </w:r>
      <w:r w:rsidRPr="0020365B">
        <w:rPr>
          <w:lang w:val="de-DE"/>
        </w:rPr>
        <w:t xml:space="preserve"> In Artikel 147 desselben Gesetzes, abgeändert durch das Gesetz vom 31. Juli 2017, werden die Wörter "Funksender, Funksender und -empfänger oder Funkempfänger und spezifisch für ihre Nutzung bestimmte Zubehörteile" durch die Wörter "Produkte und Zubehör" ersetzt.</w:t>
      </w:r>
    </w:p>
    <w:p w14:paraId="423DB76E" w14:textId="77777777" w:rsidR="0020365B" w:rsidRPr="0020365B" w:rsidRDefault="0020365B" w:rsidP="008924DB">
      <w:pPr>
        <w:jc w:val="both"/>
        <w:rPr>
          <w:lang w:val="de-DE"/>
        </w:rPr>
      </w:pPr>
    </w:p>
    <w:p w14:paraId="54B2BEBE" w14:textId="77777777" w:rsidR="0020365B" w:rsidRPr="0020365B" w:rsidRDefault="0020365B" w:rsidP="008924DB">
      <w:pPr>
        <w:jc w:val="both"/>
        <w:rPr>
          <w:lang w:val="de-DE"/>
        </w:rPr>
      </w:pPr>
    </w:p>
    <w:p w14:paraId="684C594F" w14:textId="77777777" w:rsidR="0020365B" w:rsidRPr="0020365B" w:rsidRDefault="0020365B" w:rsidP="008924DB">
      <w:pPr>
        <w:jc w:val="both"/>
        <w:rPr>
          <w:lang w:val="de-DE"/>
        </w:rPr>
      </w:pPr>
      <w:r w:rsidRPr="0020365B">
        <w:rPr>
          <w:lang w:val="de-DE"/>
        </w:rPr>
        <w:tab/>
      </w:r>
      <w:r w:rsidRPr="0020365B">
        <w:rPr>
          <w:b/>
          <w:lang w:val="de-DE"/>
        </w:rPr>
        <w:t>Art. 190 -</w:t>
      </w:r>
      <w:r w:rsidRPr="0020365B">
        <w:rPr>
          <w:lang w:val="de-DE"/>
        </w:rPr>
        <w:t xml:space="preserve"> Artikel 148 desselben Gesetzes, ersetzt durch das Gesetz vom 25. April 2007, wird aufgehoben.</w:t>
      </w:r>
    </w:p>
    <w:p w14:paraId="540B272E" w14:textId="77777777" w:rsidR="0020365B" w:rsidRPr="0020365B" w:rsidRDefault="0020365B" w:rsidP="008924DB">
      <w:pPr>
        <w:jc w:val="both"/>
        <w:rPr>
          <w:lang w:val="de-DE"/>
        </w:rPr>
      </w:pPr>
    </w:p>
    <w:p w14:paraId="4AEAF6BD" w14:textId="77777777" w:rsidR="0020365B" w:rsidRPr="0020365B" w:rsidRDefault="0020365B" w:rsidP="008924DB">
      <w:pPr>
        <w:jc w:val="both"/>
        <w:rPr>
          <w:lang w:val="de-DE"/>
        </w:rPr>
      </w:pPr>
    </w:p>
    <w:p w14:paraId="33088122" w14:textId="77777777" w:rsidR="0020365B" w:rsidRPr="0020365B" w:rsidRDefault="0020365B" w:rsidP="008924DB">
      <w:pPr>
        <w:jc w:val="both"/>
        <w:rPr>
          <w:lang w:val="de-DE"/>
        </w:rPr>
      </w:pPr>
      <w:r w:rsidRPr="0020365B">
        <w:rPr>
          <w:b/>
          <w:lang w:val="de-DE"/>
        </w:rPr>
        <w:tab/>
        <w:t>Art. 191 -</w:t>
      </w:r>
      <w:r w:rsidRPr="0020365B">
        <w:rPr>
          <w:lang w:val="de-DE"/>
        </w:rPr>
        <w:t xml:space="preserve"> In demselben Gesetz wird die Überschrift der Anlage wie folgt ersetzt:</w:t>
      </w:r>
    </w:p>
    <w:p w14:paraId="684ED256" w14:textId="77777777" w:rsidR="0020365B" w:rsidRPr="0020365B" w:rsidRDefault="0020365B" w:rsidP="008924DB">
      <w:pPr>
        <w:jc w:val="both"/>
        <w:rPr>
          <w:lang w:val="de-DE"/>
        </w:rPr>
      </w:pPr>
    </w:p>
    <w:p w14:paraId="32E8170B" w14:textId="77777777" w:rsidR="0020365B" w:rsidRPr="0020365B" w:rsidRDefault="0020365B" w:rsidP="008924DB">
      <w:pPr>
        <w:jc w:val="both"/>
        <w:rPr>
          <w:lang w:val="de-DE"/>
        </w:rPr>
      </w:pPr>
      <w:r w:rsidRPr="0020365B">
        <w:rPr>
          <w:lang w:val="de-DE"/>
        </w:rPr>
        <w:tab/>
        <w:t>"Anlage 1 - Bestimmungen über den Universaldienst".</w:t>
      </w:r>
    </w:p>
    <w:p w14:paraId="0CC8C6C2" w14:textId="77777777" w:rsidR="0020365B" w:rsidRPr="0020365B" w:rsidRDefault="0020365B" w:rsidP="008924DB">
      <w:pPr>
        <w:jc w:val="both"/>
        <w:rPr>
          <w:lang w:val="de-DE"/>
        </w:rPr>
      </w:pPr>
    </w:p>
    <w:p w14:paraId="0D7DB814" w14:textId="77777777" w:rsidR="0020365B" w:rsidRPr="0020365B" w:rsidRDefault="0020365B" w:rsidP="008924DB">
      <w:pPr>
        <w:jc w:val="both"/>
        <w:rPr>
          <w:lang w:val="de-DE"/>
        </w:rPr>
      </w:pPr>
    </w:p>
    <w:p w14:paraId="2B0B8233" w14:textId="77777777" w:rsidR="0020365B" w:rsidRPr="0020365B" w:rsidRDefault="0020365B" w:rsidP="008924DB">
      <w:pPr>
        <w:jc w:val="both"/>
        <w:rPr>
          <w:lang w:val="de-DE"/>
        </w:rPr>
      </w:pPr>
      <w:r w:rsidRPr="0020365B">
        <w:rPr>
          <w:lang w:val="de-DE"/>
        </w:rPr>
        <w:tab/>
      </w:r>
      <w:r w:rsidRPr="0020365B">
        <w:rPr>
          <w:b/>
          <w:lang w:val="de-DE"/>
        </w:rPr>
        <w:t>Art. 192 -</w:t>
      </w:r>
      <w:r w:rsidRPr="0020365B">
        <w:rPr>
          <w:lang w:val="de-DE"/>
        </w:rPr>
        <w:t xml:space="preserve"> Artikel 1 der Anlage 1 zu demselben Gesetz, abgeändert durch die Gesetze vom 31. Mai 2011 und 10. Juli 2012, wird wie folgt abgeändert:</w:t>
      </w:r>
    </w:p>
    <w:p w14:paraId="738EBB70" w14:textId="77777777" w:rsidR="0020365B" w:rsidRPr="0020365B" w:rsidRDefault="0020365B" w:rsidP="008924DB">
      <w:pPr>
        <w:jc w:val="both"/>
        <w:rPr>
          <w:lang w:val="de-DE"/>
        </w:rPr>
      </w:pPr>
    </w:p>
    <w:p w14:paraId="45B99A85" w14:textId="77777777" w:rsidR="0020365B" w:rsidRPr="0020365B" w:rsidRDefault="0020365B" w:rsidP="008924DB">
      <w:pPr>
        <w:jc w:val="both"/>
        <w:rPr>
          <w:lang w:val="de-DE"/>
        </w:rPr>
      </w:pPr>
      <w:r w:rsidRPr="0020365B">
        <w:rPr>
          <w:lang w:val="de-DE"/>
        </w:rPr>
        <w:tab/>
        <w:t>1. In Nr. 1 werden die Wörter "Personen, die in Anwendung der Artikel 71, 76, 80 und 87 des Gesetzes" durch die Wörter "Betreiber, die" ersetzt.</w:t>
      </w:r>
    </w:p>
    <w:p w14:paraId="7C69AA44" w14:textId="77777777" w:rsidR="0020365B" w:rsidRPr="0020365B" w:rsidRDefault="0020365B" w:rsidP="008924DB">
      <w:pPr>
        <w:jc w:val="both"/>
        <w:rPr>
          <w:lang w:val="de-DE"/>
        </w:rPr>
      </w:pPr>
    </w:p>
    <w:p w14:paraId="7CB5FD9E" w14:textId="77777777" w:rsidR="0020365B" w:rsidRPr="0020365B" w:rsidRDefault="0020365B" w:rsidP="008924DB">
      <w:pPr>
        <w:jc w:val="both"/>
        <w:rPr>
          <w:lang w:val="de-DE"/>
        </w:rPr>
      </w:pPr>
      <w:r w:rsidRPr="0020365B">
        <w:rPr>
          <w:lang w:val="de-DE"/>
        </w:rPr>
        <w:tab/>
        <w:t>2. Nummer 2 wird wie folgt ersetzt:</w:t>
      </w:r>
    </w:p>
    <w:p w14:paraId="6CCF8D9B" w14:textId="77777777" w:rsidR="0020365B" w:rsidRPr="0020365B" w:rsidRDefault="0020365B" w:rsidP="008924DB">
      <w:pPr>
        <w:jc w:val="both"/>
        <w:rPr>
          <w:lang w:val="de-DE"/>
        </w:rPr>
      </w:pPr>
    </w:p>
    <w:p w14:paraId="71787335" w14:textId="77777777" w:rsidR="0020365B" w:rsidRPr="0020365B" w:rsidRDefault="0020365B" w:rsidP="008924DB">
      <w:pPr>
        <w:jc w:val="both"/>
        <w:rPr>
          <w:lang w:val="de-DE"/>
        </w:rPr>
      </w:pPr>
      <w:r w:rsidRPr="0020365B">
        <w:rPr>
          <w:lang w:val="de-DE"/>
        </w:rPr>
        <w:tab/>
        <w:t>"2. Sprachkommunikationsdiensten an festen Standorten: in Artikel 70 § 1 des Gesetzes erwähnte Sprachkommunikationsdienste an festen Standorten, die der Öffentlichkeit über ein öffentliches elektronisches Kommunikationsnetz an einem festen Standort angeboten werden und die es Endnutzern ermöglichen, Orts-, Inlands- und Auslandsgespräche zu führen,".</w:t>
      </w:r>
    </w:p>
    <w:p w14:paraId="34E8BADB" w14:textId="77777777" w:rsidR="0020365B" w:rsidRPr="0020365B" w:rsidRDefault="0020365B" w:rsidP="008924DB">
      <w:pPr>
        <w:jc w:val="both"/>
        <w:rPr>
          <w:lang w:val="de-DE"/>
        </w:rPr>
      </w:pPr>
    </w:p>
    <w:p w14:paraId="5F552E1C" w14:textId="77777777" w:rsidR="0020365B" w:rsidRPr="0020365B" w:rsidRDefault="0020365B" w:rsidP="008924DB">
      <w:pPr>
        <w:jc w:val="both"/>
        <w:rPr>
          <w:lang w:val="de-DE"/>
        </w:rPr>
      </w:pPr>
      <w:r w:rsidRPr="0020365B">
        <w:rPr>
          <w:lang w:val="de-DE"/>
        </w:rPr>
        <w:tab/>
        <w:t>3. In Nr. 4 werden die Wörter "an ein öffentliches elektronisches Kommunikationsnetz an einem festen Standort: Zeitspanne zwischen dem Abschluss eines gültigen Vertrags zwischen einem Anbieter der festen geografischen Komponente des Universaldienstes und einem Teilnehmer und der Inbetriebnahme des Anschlusses an das öffentliche elektronische Basiskommunikationsnetz an einem festen Standort" durch die Wörter "an ein öffentliches elektronisches Kommunikationsnetz an einem festen Standort: Zeitspanne zwischen dem Abschluss eines gültigen Vertrags zwischen einem Anbieter der festen geografischen Komponente des Universaldienstes und einem Teilnehmer und der Inbetriebnahme des Anschlusses an das öffentliche elektronische Kommunikationsnetz an einem festen Standort" ersetzt.</w:t>
      </w:r>
    </w:p>
    <w:p w14:paraId="61D6DE1B" w14:textId="77777777" w:rsidR="0020365B" w:rsidRPr="0020365B" w:rsidRDefault="0020365B" w:rsidP="008924DB">
      <w:pPr>
        <w:jc w:val="both"/>
        <w:rPr>
          <w:lang w:val="de-DE"/>
        </w:rPr>
      </w:pPr>
    </w:p>
    <w:p w14:paraId="0B13AE45" w14:textId="77777777" w:rsidR="0020365B" w:rsidRPr="0020365B" w:rsidRDefault="0020365B" w:rsidP="008924DB">
      <w:pPr>
        <w:jc w:val="both"/>
        <w:rPr>
          <w:lang w:val="de-DE"/>
        </w:rPr>
      </w:pPr>
      <w:r w:rsidRPr="0020365B">
        <w:rPr>
          <w:lang w:val="de-DE"/>
        </w:rPr>
        <w:tab/>
        <w:t>4. In Nr. 5 wird das Wort "Endnutzern" durch das Wort "Verbrauchern" ersetzt.</w:t>
      </w:r>
    </w:p>
    <w:p w14:paraId="0D11353B" w14:textId="77777777" w:rsidR="0020365B" w:rsidRPr="0020365B" w:rsidRDefault="0020365B" w:rsidP="008924DB">
      <w:pPr>
        <w:jc w:val="both"/>
        <w:rPr>
          <w:lang w:val="de-DE"/>
        </w:rPr>
      </w:pPr>
    </w:p>
    <w:p w14:paraId="6833D9B2" w14:textId="77777777" w:rsidR="0020365B" w:rsidRPr="0020365B" w:rsidRDefault="0020365B" w:rsidP="008924DB">
      <w:pPr>
        <w:jc w:val="both"/>
        <w:rPr>
          <w:lang w:val="de-DE"/>
        </w:rPr>
      </w:pPr>
      <w:r w:rsidRPr="0020365B">
        <w:rPr>
          <w:lang w:val="de-DE"/>
        </w:rPr>
        <w:tab/>
        <w:t>5. Nummer 6 wird wie folgt ersetzt:</w:t>
      </w:r>
    </w:p>
    <w:p w14:paraId="28336386" w14:textId="77777777" w:rsidR="0020365B" w:rsidRPr="0020365B" w:rsidRDefault="0020365B" w:rsidP="008924DB">
      <w:pPr>
        <w:jc w:val="both"/>
        <w:rPr>
          <w:lang w:val="de-DE"/>
        </w:rPr>
      </w:pPr>
    </w:p>
    <w:p w14:paraId="567DC7B2" w14:textId="77777777" w:rsidR="0020365B" w:rsidRPr="0020365B" w:rsidRDefault="0020365B" w:rsidP="008924DB">
      <w:pPr>
        <w:jc w:val="both"/>
        <w:rPr>
          <w:lang w:val="de-DE"/>
        </w:rPr>
      </w:pPr>
      <w:r w:rsidRPr="0020365B">
        <w:rPr>
          <w:lang w:val="de-DE"/>
        </w:rPr>
        <w:tab/>
        <w:t>"6. Anschlussleitungen: Leitungen, die einen Einfachanschluss gewährleisten, der die Bereitstellung sowohl eines Sprachkommunikationsdienstes an einem festen Standort als auch eines angemessenen Breitbandinternetzugangsdienstes an einem festen Standort ermöglicht,".</w:t>
      </w:r>
    </w:p>
    <w:p w14:paraId="3262E476" w14:textId="77777777" w:rsidR="0020365B" w:rsidRPr="0020365B" w:rsidRDefault="0020365B" w:rsidP="008924DB">
      <w:pPr>
        <w:jc w:val="both"/>
        <w:rPr>
          <w:lang w:val="de-DE"/>
        </w:rPr>
      </w:pPr>
    </w:p>
    <w:p w14:paraId="16E352D2" w14:textId="77777777" w:rsidR="0020365B" w:rsidRPr="0020365B" w:rsidRDefault="0020365B" w:rsidP="008924DB">
      <w:pPr>
        <w:jc w:val="both"/>
        <w:rPr>
          <w:lang w:val="de-DE"/>
        </w:rPr>
      </w:pPr>
      <w:r w:rsidRPr="0020365B">
        <w:rPr>
          <w:lang w:val="de-DE"/>
        </w:rPr>
        <w:tab/>
        <w:t>6. Die Nummern 16 und 17 werden aufgehoben.</w:t>
      </w:r>
    </w:p>
    <w:p w14:paraId="29ECEE80" w14:textId="77777777" w:rsidR="0020365B" w:rsidRPr="0020365B" w:rsidRDefault="0020365B" w:rsidP="008924DB">
      <w:pPr>
        <w:jc w:val="both"/>
        <w:rPr>
          <w:lang w:val="de-DE"/>
        </w:rPr>
      </w:pPr>
    </w:p>
    <w:p w14:paraId="01865E6C" w14:textId="77777777" w:rsidR="0020365B" w:rsidRPr="0020365B" w:rsidRDefault="0020365B" w:rsidP="008924DB">
      <w:pPr>
        <w:jc w:val="both"/>
        <w:rPr>
          <w:lang w:val="de-DE"/>
        </w:rPr>
      </w:pPr>
    </w:p>
    <w:p w14:paraId="1AE1185F" w14:textId="77777777" w:rsidR="0020365B" w:rsidRPr="0020365B" w:rsidRDefault="0020365B" w:rsidP="008924DB">
      <w:pPr>
        <w:jc w:val="both"/>
        <w:rPr>
          <w:lang w:val="de-DE"/>
        </w:rPr>
      </w:pPr>
      <w:r w:rsidRPr="0020365B">
        <w:rPr>
          <w:lang w:val="de-DE"/>
        </w:rPr>
        <w:tab/>
      </w:r>
      <w:r w:rsidRPr="0020365B">
        <w:rPr>
          <w:b/>
          <w:lang w:val="de-DE"/>
        </w:rPr>
        <w:t>Art. 193 -</w:t>
      </w:r>
      <w:r w:rsidRPr="0020365B">
        <w:rPr>
          <w:lang w:val="de-DE"/>
        </w:rPr>
        <w:t xml:space="preserve"> Artikel 5 der Anlage 1 zu demselben Gesetz wird wie folgt ersetzt:</w:t>
      </w:r>
    </w:p>
    <w:p w14:paraId="4870C4C3" w14:textId="77777777" w:rsidR="0020365B" w:rsidRPr="0020365B" w:rsidRDefault="0020365B" w:rsidP="008924DB">
      <w:pPr>
        <w:jc w:val="both"/>
        <w:rPr>
          <w:lang w:val="de-DE"/>
        </w:rPr>
      </w:pPr>
    </w:p>
    <w:p w14:paraId="2939406D" w14:textId="77777777" w:rsidR="0020365B" w:rsidRPr="0020365B" w:rsidRDefault="0020365B" w:rsidP="008924DB">
      <w:pPr>
        <w:jc w:val="both"/>
        <w:rPr>
          <w:lang w:val="de-DE"/>
        </w:rPr>
      </w:pPr>
      <w:r w:rsidRPr="0020365B">
        <w:rPr>
          <w:lang w:val="de-DE"/>
        </w:rPr>
        <w:tab/>
        <w:t>"Art. 5 - § 1 ­ Was die Lieferzeit für einen Anschluss betrifft, legt der König auf Vorschlag des Instituts oder aus eigener Initiative nach Stellungnahme des Instituts Folgendes fest:</w:t>
      </w:r>
    </w:p>
    <w:p w14:paraId="14694DA6" w14:textId="77777777" w:rsidR="0020365B" w:rsidRPr="0020365B" w:rsidRDefault="0020365B" w:rsidP="008924DB">
      <w:pPr>
        <w:jc w:val="both"/>
        <w:rPr>
          <w:lang w:val="de-DE"/>
        </w:rPr>
      </w:pPr>
    </w:p>
    <w:p w14:paraId="26D487B0" w14:textId="77777777" w:rsidR="0020365B" w:rsidRPr="0020365B" w:rsidRDefault="0020365B" w:rsidP="008924DB">
      <w:pPr>
        <w:jc w:val="both"/>
        <w:rPr>
          <w:lang w:val="de-DE"/>
        </w:rPr>
      </w:pPr>
      <w:r w:rsidRPr="0020365B">
        <w:rPr>
          <w:lang w:val="de-DE"/>
        </w:rPr>
        <w:tab/>
        <w:t>1. Prozentsatz der Bestellungen eines Zugangsdienstes an einem festen Standort zu einem verfügbaren angemessenen Breitbandinternetzugangsdienst und zu Sprachkommunika</w:t>
      </w:r>
      <w:r w:rsidRPr="0020365B">
        <w:rPr>
          <w:lang w:val="de-DE"/>
        </w:rPr>
        <w:softHyphen/>
        <w:t>tionsdiensten, die zumindest an dem zwischen den beiden Parteien vereinbarten Datum während des Beobachtungszeitraums aktiviert werden,</w:t>
      </w:r>
    </w:p>
    <w:p w14:paraId="42662F1F" w14:textId="77777777" w:rsidR="0020365B" w:rsidRPr="0020365B" w:rsidRDefault="0020365B" w:rsidP="008924DB">
      <w:pPr>
        <w:jc w:val="both"/>
        <w:rPr>
          <w:lang w:val="de-DE"/>
        </w:rPr>
      </w:pPr>
    </w:p>
    <w:p w14:paraId="652A9D57" w14:textId="77777777" w:rsidR="0020365B" w:rsidRPr="0020365B" w:rsidRDefault="0020365B" w:rsidP="008924DB">
      <w:pPr>
        <w:jc w:val="both"/>
        <w:rPr>
          <w:lang w:val="de-DE"/>
        </w:rPr>
      </w:pPr>
      <w:r w:rsidRPr="0020365B">
        <w:rPr>
          <w:lang w:val="de-DE"/>
        </w:rPr>
        <w:tab/>
        <w:t>2. Statistiken, die zur Verfügung gestellt werden, und Methode zur Durchführung der Messungen.</w:t>
      </w:r>
    </w:p>
    <w:p w14:paraId="2EE2EDB8" w14:textId="77777777" w:rsidR="0020365B" w:rsidRPr="0020365B" w:rsidRDefault="0020365B" w:rsidP="008924DB">
      <w:pPr>
        <w:jc w:val="both"/>
        <w:rPr>
          <w:lang w:val="de-DE"/>
        </w:rPr>
      </w:pPr>
    </w:p>
    <w:p w14:paraId="52C680E3" w14:textId="77777777" w:rsidR="0020365B" w:rsidRPr="0020365B" w:rsidRDefault="0020365B" w:rsidP="008924DB">
      <w:pPr>
        <w:jc w:val="both"/>
        <w:rPr>
          <w:lang w:val="de-DE"/>
        </w:rPr>
      </w:pPr>
      <w:r w:rsidRPr="0020365B">
        <w:rPr>
          <w:lang w:val="de-DE"/>
        </w:rPr>
        <w:lastRenderedPageBreak/>
        <w:tab/>
        <w:t>§ 2 ­ Bei der Erstellung ihrer Statistiken berücksichtigen Anbieter die Gesamtanzahl gültiger Verträge und Anschlüsse, die innerhalb des berücksichtigten Beobachtungszeitraums geschlossen beziehungsweise ausgeführt worden sind.</w:t>
      </w:r>
    </w:p>
    <w:p w14:paraId="244B6486" w14:textId="77777777" w:rsidR="0020365B" w:rsidRPr="0020365B" w:rsidRDefault="0020365B" w:rsidP="008924DB">
      <w:pPr>
        <w:jc w:val="both"/>
        <w:rPr>
          <w:lang w:val="de-DE"/>
        </w:rPr>
      </w:pPr>
    </w:p>
    <w:p w14:paraId="7B5C3D45" w14:textId="77777777" w:rsidR="0020365B" w:rsidRPr="0020365B" w:rsidRDefault="0020365B" w:rsidP="008924DB">
      <w:pPr>
        <w:jc w:val="both"/>
        <w:rPr>
          <w:lang w:val="de-DE"/>
        </w:rPr>
      </w:pPr>
      <w:r w:rsidRPr="0020365B">
        <w:rPr>
          <w:lang w:val="de-DE"/>
        </w:rPr>
        <w:tab/>
        <w:t>Für diese Messungen berücksichtigen Anbieter die Gesamtanzahl Anschluss</w:t>
      </w:r>
      <w:r w:rsidRPr="0020365B">
        <w:rPr>
          <w:lang w:val="de-DE"/>
        </w:rPr>
        <w:softHyphen/>
        <w:t>bestellungen im berücksichtigten Beobachtungszeitraum."</w:t>
      </w:r>
    </w:p>
    <w:p w14:paraId="1CA7830B" w14:textId="77777777" w:rsidR="0020365B" w:rsidRPr="0020365B" w:rsidRDefault="0020365B" w:rsidP="008924DB">
      <w:pPr>
        <w:jc w:val="both"/>
        <w:rPr>
          <w:lang w:val="de-DE"/>
        </w:rPr>
      </w:pPr>
    </w:p>
    <w:p w14:paraId="615B03F4" w14:textId="77777777" w:rsidR="0020365B" w:rsidRPr="0020365B" w:rsidRDefault="0020365B" w:rsidP="008924DB">
      <w:pPr>
        <w:jc w:val="both"/>
        <w:rPr>
          <w:lang w:val="de-DE"/>
        </w:rPr>
      </w:pPr>
    </w:p>
    <w:p w14:paraId="7BB38200" w14:textId="77777777" w:rsidR="0020365B" w:rsidRPr="0020365B" w:rsidRDefault="0020365B" w:rsidP="008924DB">
      <w:pPr>
        <w:jc w:val="both"/>
        <w:rPr>
          <w:lang w:val="de-DE"/>
        </w:rPr>
      </w:pPr>
      <w:r w:rsidRPr="0020365B">
        <w:rPr>
          <w:b/>
          <w:lang w:val="de-DE"/>
        </w:rPr>
        <w:tab/>
        <w:t>Art. 194 -</w:t>
      </w:r>
      <w:r w:rsidRPr="0020365B">
        <w:rPr>
          <w:lang w:val="de-DE"/>
        </w:rPr>
        <w:t xml:space="preserve"> Artikel 6 der Anlage 1 zu demselben Gesetz wird aufgehoben.</w:t>
      </w:r>
    </w:p>
    <w:p w14:paraId="308F3C74" w14:textId="77777777" w:rsidR="0020365B" w:rsidRPr="0020365B" w:rsidRDefault="0020365B" w:rsidP="008924DB">
      <w:pPr>
        <w:jc w:val="both"/>
        <w:rPr>
          <w:lang w:val="de-DE"/>
        </w:rPr>
      </w:pPr>
    </w:p>
    <w:p w14:paraId="020EEAC3" w14:textId="77777777" w:rsidR="0020365B" w:rsidRPr="0020365B" w:rsidRDefault="0020365B" w:rsidP="008924DB">
      <w:pPr>
        <w:jc w:val="both"/>
        <w:rPr>
          <w:lang w:val="de-DE"/>
        </w:rPr>
      </w:pPr>
    </w:p>
    <w:p w14:paraId="1150EC4C" w14:textId="77777777" w:rsidR="0020365B" w:rsidRPr="0020365B" w:rsidRDefault="0020365B" w:rsidP="008924DB">
      <w:pPr>
        <w:jc w:val="both"/>
        <w:rPr>
          <w:lang w:val="de-DE"/>
        </w:rPr>
      </w:pPr>
      <w:r w:rsidRPr="0020365B">
        <w:rPr>
          <w:lang w:val="de-DE"/>
        </w:rPr>
        <w:tab/>
      </w:r>
      <w:r w:rsidRPr="0020365B">
        <w:rPr>
          <w:b/>
          <w:lang w:val="de-DE"/>
        </w:rPr>
        <w:t>Art. 195 -</w:t>
      </w:r>
      <w:r w:rsidRPr="0020365B">
        <w:rPr>
          <w:lang w:val="de-DE"/>
        </w:rPr>
        <w:t xml:space="preserve"> Artikel 7 der Anlage 1 zu demselben Gesetz wird wie folgt abgeändert:</w:t>
      </w:r>
    </w:p>
    <w:p w14:paraId="6885CE97" w14:textId="77777777" w:rsidR="0020365B" w:rsidRPr="0020365B" w:rsidRDefault="0020365B" w:rsidP="008924DB">
      <w:pPr>
        <w:jc w:val="both"/>
        <w:rPr>
          <w:lang w:val="de-DE"/>
        </w:rPr>
      </w:pPr>
    </w:p>
    <w:p w14:paraId="7053636D" w14:textId="77777777" w:rsidR="0020365B" w:rsidRPr="0020365B" w:rsidRDefault="0020365B" w:rsidP="008924DB">
      <w:pPr>
        <w:jc w:val="both"/>
        <w:rPr>
          <w:lang w:val="de-DE"/>
        </w:rPr>
      </w:pPr>
      <w:r w:rsidRPr="0020365B">
        <w:rPr>
          <w:lang w:val="de-DE"/>
        </w:rPr>
        <w:tab/>
        <w:t>1. Paragraph 1 Absatz 1 wird wie folgt ersetzt:</w:t>
      </w:r>
    </w:p>
    <w:p w14:paraId="4A1A2E01" w14:textId="77777777" w:rsidR="0020365B" w:rsidRPr="0020365B" w:rsidRDefault="0020365B" w:rsidP="008924DB">
      <w:pPr>
        <w:jc w:val="both"/>
        <w:rPr>
          <w:lang w:val="de-DE"/>
        </w:rPr>
      </w:pPr>
    </w:p>
    <w:p w14:paraId="6963BB4C" w14:textId="77777777" w:rsidR="0020365B" w:rsidRPr="0020365B" w:rsidRDefault="0020365B" w:rsidP="008924DB">
      <w:pPr>
        <w:jc w:val="both"/>
        <w:rPr>
          <w:lang w:val="de-DE"/>
        </w:rPr>
      </w:pPr>
      <w:r w:rsidRPr="0020365B">
        <w:rPr>
          <w:lang w:val="de-DE"/>
        </w:rPr>
        <w:tab/>
        <w:t>"Der König legt auf Vorschlag des Instituts oder aus eigener Initiative nach Stellungnahme des Instituts den maximalen Anteil an Anschlussleitungen fest, auf denen pro Beobachtungszeitraum ein Ausfall oder eine Störung festgestellt werden darf."</w:t>
      </w:r>
    </w:p>
    <w:p w14:paraId="321531C5" w14:textId="77777777" w:rsidR="0020365B" w:rsidRPr="0020365B" w:rsidRDefault="0020365B" w:rsidP="008924DB">
      <w:pPr>
        <w:jc w:val="both"/>
        <w:rPr>
          <w:lang w:val="de-DE"/>
        </w:rPr>
      </w:pPr>
    </w:p>
    <w:p w14:paraId="72232044" w14:textId="77777777" w:rsidR="0020365B" w:rsidRPr="0020365B" w:rsidRDefault="0020365B" w:rsidP="008924DB">
      <w:pPr>
        <w:jc w:val="both"/>
        <w:rPr>
          <w:lang w:val="de-DE"/>
        </w:rPr>
      </w:pPr>
      <w:r w:rsidRPr="0020365B">
        <w:rPr>
          <w:lang w:val="de-DE"/>
        </w:rPr>
        <w:tab/>
        <w:t>2. Paragraph 2 wird wie folgt abgeändert:</w:t>
      </w:r>
    </w:p>
    <w:p w14:paraId="4899B867" w14:textId="77777777" w:rsidR="0020365B" w:rsidRPr="0020365B" w:rsidRDefault="0020365B" w:rsidP="008924DB">
      <w:pPr>
        <w:jc w:val="both"/>
        <w:rPr>
          <w:lang w:val="de-DE"/>
        </w:rPr>
      </w:pPr>
    </w:p>
    <w:p w14:paraId="4C44303E"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In Absatz 1 werden die Wörter "binnen fünfunddreißig vollen Stunden" durch die Wörter "binnen der vom König auf Vorschlag des Instituts oder aus eigener Initiative nach Stellungnahme des Instituts festgelegten Frist" ersetzt.</w:t>
      </w:r>
    </w:p>
    <w:p w14:paraId="6EFB98C8" w14:textId="77777777" w:rsidR="0020365B" w:rsidRPr="0020365B" w:rsidRDefault="0020365B" w:rsidP="008924DB">
      <w:pPr>
        <w:jc w:val="both"/>
        <w:rPr>
          <w:lang w:val="de-DE"/>
        </w:rPr>
      </w:pPr>
    </w:p>
    <w:p w14:paraId="45211DD4"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In Absatz 2 werden die Wörter "binnen vierzig vollen Stunden" durch die Wörter "binnen der vom König auf Vorschlag des Instituts oder aus eigener Initiative nach Stellungnahme des Instituts festgelegten Frist" ersetzt.</w:t>
      </w:r>
    </w:p>
    <w:p w14:paraId="22821A85" w14:textId="77777777" w:rsidR="0020365B" w:rsidRPr="0020365B" w:rsidRDefault="0020365B" w:rsidP="008924DB">
      <w:pPr>
        <w:jc w:val="both"/>
        <w:rPr>
          <w:lang w:val="de-DE"/>
        </w:rPr>
      </w:pPr>
    </w:p>
    <w:p w14:paraId="7440253F"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Absatz 3 wird aufgehoben.</w:t>
      </w:r>
    </w:p>
    <w:p w14:paraId="5BE1E649" w14:textId="77777777" w:rsidR="0020365B" w:rsidRPr="0020365B" w:rsidRDefault="0020365B" w:rsidP="008924DB">
      <w:pPr>
        <w:jc w:val="both"/>
        <w:rPr>
          <w:lang w:val="de-DE"/>
        </w:rPr>
      </w:pPr>
    </w:p>
    <w:p w14:paraId="044C56DD" w14:textId="77777777" w:rsidR="0020365B" w:rsidRPr="0020365B" w:rsidRDefault="0020365B" w:rsidP="008924DB">
      <w:pPr>
        <w:jc w:val="both"/>
        <w:rPr>
          <w:lang w:val="de-DE"/>
        </w:rPr>
      </w:pPr>
      <w:r w:rsidRPr="0020365B">
        <w:rPr>
          <w:lang w:val="de-DE"/>
        </w:rPr>
        <w:tab/>
        <w:t>3. Paragraph 3 wird aufgehoben.</w:t>
      </w:r>
    </w:p>
    <w:p w14:paraId="7FAD15AD" w14:textId="77777777" w:rsidR="0020365B" w:rsidRPr="0020365B" w:rsidRDefault="0020365B" w:rsidP="008924DB">
      <w:pPr>
        <w:jc w:val="both"/>
        <w:rPr>
          <w:lang w:val="de-DE"/>
        </w:rPr>
      </w:pPr>
    </w:p>
    <w:p w14:paraId="2E25934C" w14:textId="77777777" w:rsidR="0020365B" w:rsidRPr="0020365B" w:rsidRDefault="0020365B" w:rsidP="008924DB">
      <w:pPr>
        <w:jc w:val="both"/>
        <w:rPr>
          <w:lang w:val="de-DE"/>
        </w:rPr>
      </w:pPr>
    </w:p>
    <w:p w14:paraId="7290916A" w14:textId="77777777" w:rsidR="0020365B" w:rsidRPr="0020365B" w:rsidRDefault="0020365B" w:rsidP="008924DB">
      <w:pPr>
        <w:jc w:val="both"/>
        <w:rPr>
          <w:lang w:val="de-DE"/>
        </w:rPr>
      </w:pPr>
      <w:r w:rsidRPr="0020365B">
        <w:rPr>
          <w:b/>
          <w:lang w:val="de-DE"/>
        </w:rPr>
        <w:tab/>
        <w:t>Art. 196 -</w:t>
      </w:r>
      <w:r w:rsidRPr="0020365B">
        <w:rPr>
          <w:lang w:val="de-DE"/>
        </w:rPr>
        <w:t xml:space="preserve"> Artikel 15 der Anlage 1 zu demselben Gesetz, abgeändert durch das Gesetz vom 10. Juli 2012, wird aufgehoben.</w:t>
      </w:r>
    </w:p>
    <w:p w14:paraId="2F27824D" w14:textId="77777777" w:rsidR="0020365B" w:rsidRPr="0020365B" w:rsidRDefault="0020365B" w:rsidP="008924DB">
      <w:pPr>
        <w:jc w:val="both"/>
        <w:rPr>
          <w:lang w:val="de-DE"/>
        </w:rPr>
      </w:pPr>
    </w:p>
    <w:p w14:paraId="19BE81F1" w14:textId="77777777" w:rsidR="0020365B" w:rsidRPr="0020365B" w:rsidRDefault="0020365B" w:rsidP="008924DB">
      <w:pPr>
        <w:jc w:val="both"/>
        <w:rPr>
          <w:lang w:val="de-DE"/>
        </w:rPr>
      </w:pPr>
    </w:p>
    <w:p w14:paraId="3C8BB658" w14:textId="77777777" w:rsidR="0020365B" w:rsidRPr="0020365B" w:rsidRDefault="0020365B" w:rsidP="008924DB">
      <w:pPr>
        <w:jc w:val="both"/>
        <w:rPr>
          <w:lang w:val="de-DE"/>
        </w:rPr>
      </w:pPr>
      <w:r w:rsidRPr="0020365B">
        <w:rPr>
          <w:lang w:val="de-DE"/>
        </w:rPr>
        <w:tab/>
      </w:r>
      <w:r w:rsidRPr="0020365B">
        <w:rPr>
          <w:b/>
          <w:lang w:val="de-DE"/>
        </w:rPr>
        <w:t>Art. 197 -</w:t>
      </w:r>
      <w:r w:rsidRPr="0020365B">
        <w:rPr>
          <w:lang w:val="de-DE"/>
        </w:rPr>
        <w:t xml:space="preserve"> Artikel 16 der Anlage 1 zu demselben Gesetz, abgeändert durch das Gesetz vom 10. Juli 2012, wird wie folgt abgeändert:</w:t>
      </w:r>
    </w:p>
    <w:p w14:paraId="56DF25DC" w14:textId="77777777" w:rsidR="0020365B" w:rsidRPr="0020365B" w:rsidRDefault="0020365B" w:rsidP="008924DB">
      <w:pPr>
        <w:jc w:val="both"/>
        <w:rPr>
          <w:lang w:val="de-DE"/>
        </w:rPr>
      </w:pPr>
    </w:p>
    <w:p w14:paraId="49BC453C" w14:textId="77777777" w:rsidR="0020365B" w:rsidRPr="0020365B" w:rsidRDefault="0020365B" w:rsidP="008924DB">
      <w:pPr>
        <w:jc w:val="both"/>
        <w:rPr>
          <w:lang w:val="de-DE"/>
        </w:rPr>
      </w:pPr>
      <w:r w:rsidRPr="0020365B">
        <w:rPr>
          <w:lang w:val="de-DE"/>
        </w:rPr>
        <w:tab/>
        <w:t>1. In Absatz 1 werden die Wörter "Der in Artikel 70 § 1 Nr. 2 Buchstabe </w:t>
      </w:r>
      <w:r w:rsidRPr="0020365B">
        <w:rPr>
          <w:i/>
          <w:iCs/>
          <w:lang w:val="de-DE"/>
        </w:rPr>
        <w:t>c)</w:t>
      </w:r>
      <w:r w:rsidRPr="0020365B">
        <w:rPr>
          <w:lang w:val="de-DE"/>
        </w:rPr>
        <w:t xml:space="preserve"> erwähnte Anschluss muss Endnutzern ermöglichen, im Rahmen eines spezifischen Vertrags mit einem Internetanbieter über einen funktionalen Internetzugang" durch die Wörter "Der in Artikel 70 § 1 erwähnte Anschluss muss Endnutzern ermöglichen, im Rahmen eines spezifischen Vertrags mit einem Internetanbieter über einen angemessenen Breitbandinternetzugangsdienst" ersetzt.</w:t>
      </w:r>
    </w:p>
    <w:p w14:paraId="56B8E03E" w14:textId="77777777" w:rsidR="0020365B" w:rsidRPr="0020365B" w:rsidRDefault="0020365B" w:rsidP="008924DB">
      <w:pPr>
        <w:jc w:val="both"/>
        <w:rPr>
          <w:lang w:val="de-DE"/>
        </w:rPr>
      </w:pPr>
    </w:p>
    <w:p w14:paraId="0D7F9560" w14:textId="77777777" w:rsidR="0020365B" w:rsidRPr="0020365B" w:rsidRDefault="0020365B" w:rsidP="008924DB">
      <w:pPr>
        <w:jc w:val="both"/>
        <w:rPr>
          <w:lang w:val="de-DE"/>
        </w:rPr>
      </w:pPr>
      <w:r w:rsidRPr="0020365B">
        <w:rPr>
          <w:lang w:val="de-DE"/>
        </w:rPr>
        <w:tab/>
        <w:t>2. In Absatz 2 werden die Wörter "dieses funktionalen Zugangs, wobei Er die besonderen Marktbedingungen, wie die von der überwiegenden Mehrheit der Teilnehmer verwendete Bandbreite" durch die Wörter "dieses angemessenen Breitbandinternetzugangs</w:t>
      </w:r>
      <w:r w:rsidRPr="0020365B">
        <w:rPr>
          <w:lang w:val="de-DE"/>
        </w:rPr>
        <w:softHyphen/>
      </w:r>
      <w:r w:rsidRPr="0020365B">
        <w:rPr>
          <w:lang w:val="de-DE"/>
        </w:rPr>
        <w:lastRenderedPageBreak/>
        <w:t>dienstes, wobei Er die besonderen Marktbedingungen, wie die von der überwiegenden Mehrheit der Teilnehmer verwendete Bandbreite" ersetzt.</w:t>
      </w:r>
    </w:p>
    <w:p w14:paraId="72923819" w14:textId="72186E69" w:rsidR="0020365B" w:rsidRPr="0020365B" w:rsidRDefault="0020365B">
      <w:pPr>
        <w:rPr>
          <w:lang w:val="de-DE"/>
        </w:rPr>
      </w:pPr>
    </w:p>
    <w:p w14:paraId="6E7F0812" w14:textId="77777777" w:rsidR="0020365B" w:rsidRPr="0020365B" w:rsidRDefault="0020365B" w:rsidP="008924DB">
      <w:pPr>
        <w:jc w:val="both"/>
        <w:rPr>
          <w:lang w:val="de-DE"/>
        </w:rPr>
      </w:pPr>
      <w:r w:rsidRPr="0020365B">
        <w:rPr>
          <w:lang w:val="de-DE"/>
        </w:rPr>
        <w:tab/>
        <w:t>3. Der Artikel wird durch einen Absatz mit folgendem Wortlaut ergänzt:</w:t>
      </w:r>
    </w:p>
    <w:p w14:paraId="1A659772" w14:textId="77777777" w:rsidR="0020365B" w:rsidRPr="0020365B" w:rsidRDefault="0020365B" w:rsidP="008924DB">
      <w:pPr>
        <w:jc w:val="both"/>
        <w:rPr>
          <w:lang w:val="de-DE"/>
        </w:rPr>
      </w:pPr>
    </w:p>
    <w:p w14:paraId="466FC276" w14:textId="77777777" w:rsidR="0020365B" w:rsidRPr="0020365B" w:rsidRDefault="0020365B" w:rsidP="008924DB">
      <w:pPr>
        <w:jc w:val="both"/>
        <w:rPr>
          <w:lang w:val="de-DE"/>
        </w:rPr>
      </w:pPr>
      <w:r w:rsidRPr="0020365B">
        <w:rPr>
          <w:lang w:val="de-DE"/>
        </w:rPr>
        <w:tab/>
        <w:t>"Ein angemessener Breitbandinternetzugangsdienst muss die erforderliche Bandbreite bereitstellen können, um zumindest das folgende Mindestangebot an Diensten zu unterstützen: E-Mail, Suchmaschinen, die das Suchen und Auffinden aller Arten von Informationen ermöglichen, grundlegende Online-Werkzeuge für die Aus- und Weiterbildung, Online-Zeitungen oder Online-Nachrichten, Online-Einkauf oder Online-Bestellung von Waren und Dienstleistungen, Arbeitssuche und Werkzeuge für die Arbeitssuche, berufliche Vernetzung, Online-Banking, Nutzung elektronischer Behördendienste, soziale Medien und Sofortnach</w:t>
      </w:r>
      <w:r w:rsidRPr="0020365B">
        <w:rPr>
          <w:lang w:val="de-DE"/>
        </w:rPr>
        <w:softHyphen/>
        <w:t>richtenübermittlung, Anrufe und Videoanrufe (Standardqualität)."</w:t>
      </w:r>
    </w:p>
    <w:p w14:paraId="4883FEBC" w14:textId="77777777" w:rsidR="0020365B" w:rsidRPr="0020365B" w:rsidRDefault="0020365B" w:rsidP="008924DB">
      <w:pPr>
        <w:jc w:val="both"/>
        <w:rPr>
          <w:lang w:val="de-DE"/>
        </w:rPr>
      </w:pPr>
    </w:p>
    <w:p w14:paraId="0AD05249" w14:textId="77777777" w:rsidR="0020365B" w:rsidRPr="0020365B" w:rsidRDefault="0020365B" w:rsidP="008924DB">
      <w:pPr>
        <w:jc w:val="both"/>
        <w:rPr>
          <w:lang w:val="de-DE"/>
        </w:rPr>
      </w:pPr>
    </w:p>
    <w:p w14:paraId="74F161C7" w14:textId="77777777" w:rsidR="0020365B" w:rsidRPr="0020365B" w:rsidRDefault="0020365B" w:rsidP="008924DB">
      <w:pPr>
        <w:jc w:val="both"/>
        <w:rPr>
          <w:lang w:val="de-DE"/>
        </w:rPr>
      </w:pPr>
      <w:r w:rsidRPr="0020365B">
        <w:rPr>
          <w:lang w:val="de-DE"/>
        </w:rPr>
        <w:tab/>
      </w:r>
      <w:r w:rsidRPr="0020365B">
        <w:rPr>
          <w:b/>
          <w:lang w:val="de-DE"/>
        </w:rPr>
        <w:t>Art. 198 -</w:t>
      </w:r>
      <w:r w:rsidRPr="0020365B">
        <w:rPr>
          <w:lang w:val="de-DE"/>
        </w:rPr>
        <w:t xml:space="preserve"> Artikel 17 der Anlage 1 zu demselben Gesetz wird aufgehoben.</w:t>
      </w:r>
    </w:p>
    <w:p w14:paraId="6B411663" w14:textId="77777777" w:rsidR="0020365B" w:rsidRPr="0020365B" w:rsidRDefault="0020365B" w:rsidP="008924DB">
      <w:pPr>
        <w:jc w:val="both"/>
        <w:rPr>
          <w:lang w:val="de-DE"/>
        </w:rPr>
      </w:pPr>
    </w:p>
    <w:p w14:paraId="3B04C0FC" w14:textId="77777777" w:rsidR="0020365B" w:rsidRPr="0020365B" w:rsidRDefault="0020365B" w:rsidP="008924DB">
      <w:pPr>
        <w:jc w:val="both"/>
        <w:rPr>
          <w:lang w:val="de-DE"/>
        </w:rPr>
      </w:pPr>
    </w:p>
    <w:p w14:paraId="406C687A" w14:textId="77777777" w:rsidR="0020365B" w:rsidRPr="0020365B" w:rsidRDefault="0020365B" w:rsidP="008924DB">
      <w:pPr>
        <w:jc w:val="both"/>
        <w:rPr>
          <w:lang w:val="de-DE"/>
        </w:rPr>
      </w:pPr>
      <w:r w:rsidRPr="0020365B">
        <w:rPr>
          <w:lang w:val="de-DE"/>
        </w:rPr>
        <w:tab/>
      </w:r>
      <w:r w:rsidRPr="0020365B">
        <w:rPr>
          <w:b/>
          <w:lang w:val="de-DE"/>
        </w:rPr>
        <w:t>Art. 199 -</w:t>
      </w:r>
      <w:r w:rsidRPr="0020365B">
        <w:rPr>
          <w:lang w:val="de-DE"/>
        </w:rPr>
        <w:t xml:space="preserve"> In Artikel 19 der Anlage 1 zu demselben Gesetz werden die Wörter "den Artikeln 4 bis 13" durch die Wörter "den Artikeln 5 und 7" ersetzt.</w:t>
      </w:r>
    </w:p>
    <w:p w14:paraId="19F0DD80" w14:textId="77777777" w:rsidR="0020365B" w:rsidRPr="0020365B" w:rsidRDefault="0020365B" w:rsidP="008924DB">
      <w:pPr>
        <w:jc w:val="both"/>
        <w:rPr>
          <w:lang w:val="de-DE"/>
        </w:rPr>
      </w:pPr>
    </w:p>
    <w:p w14:paraId="486E2E6C" w14:textId="77777777" w:rsidR="0020365B" w:rsidRPr="0020365B" w:rsidRDefault="0020365B" w:rsidP="008924DB">
      <w:pPr>
        <w:jc w:val="both"/>
        <w:rPr>
          <w:lang w:val="de-DE"/>
        </w:rPr>
      </w:pPr>
    </w:p>
    <w:p w14:paraId="45F7C48B" w14:textId="77777777" w:rsidR="0020365B" w:rsidRPr="0020365B" w:rsidRDefault="0020365B" w:rsidP="008924DB">
      <w:pPr>
        <w:jc w:val="both"/>
        <w:rPr>
          <w:lang w:val="de-DE"/>
        </w:rPr>
      </w:pPr>
      <w:r w:rsidRPr="0020365B">
        <w:rPr>
          <w:lang w:val="de-DE"/>
        </w:rPr>
        <w:tab/>
      </w:r>
      <w:r w:rsidRPr="0020365B">
        <w:rPr>
          <w:b/>
          <w:lang w:val="de-DE"/>
        </w:rPr>
        <w:t>Art. 200 -</w:t>
      </w:r>
      <w:r w:rsidRPr="0020365B">
        <w:rPr>
          <w:lang w:val="de-DE"/>
        </w:rPr>
        <w:t xml:space="preserve"> In Artikel 21 der Anlage 1 zu demselben Gesetz werden die Wörter "zu dem in Artikel 70 § 1 Nr. 2 Buchstabe </w:t>
      </w:r>
      <w:r w:rsidRPr="0020365B">
        <w:rPr>
          <w:i/>
          <w:iCs/>
          <w:lang w:val="de-DE"/>
        </w:rPr>
        <w:t>e)</w:t>
      </w:r>
      <w:r w:rsidRPr="0020365B">
        <w:rPr>
          <w:lang w:val="de-DE"/>
        </w:rPr>
        <w:t xml:space="preserve"> des Gesetzes erwähnten Unterstützungsdienst" durch die Wörter "zu diesem Unterstützungsdienst" ersetzt.</w:t>
      </w:r>
    </w:p>
    <w:p w14:paraId="4D3BE422" w14:textId="77777777" w:rsidR="0020365B" w:rsidRPr="0020365B" w:rsidRDefault="0020365B" w:rsidP="008924DB">
      <w:pPr>
        <w:jc w:val="both"/>
        <w:rPr>
          <w:lang w:val="de-DE"/>
        </w:rPr>
      </w:pPr>
    </w:p>
    <w:p w14:paraId="0DABCBD0" w14:textId="77777777" w:rsidR="0020365B" w:rsidRPr="0020365B" w:rsidRDefault="0020365B" w:rsidP="008924DB">
      <w:pPr>
        <w:jc w:val="both"/>
        <w:rPr>
          <w:lang w:val="de-DE"/>
        </w:rPr>
      </w:pPr>
    </w:p>
    <w:p w14:paraId="12B6ADC7" w14:textId="77777777" w:rsidR="0020365B" w:rsidRPr="0020365B" w:rsidRDefault="0020365B" w:rsidP="008924DB">
      <w:pPr>
        <w:jc w:val="both"/>
        <w:rPr>
          <w:lang w:val="de-DE"/>
        </w:rPr>
      </w:pPr>
      <w:r w:rsidRPr="0020365B">
        <w:rPr>
          <w:lang w:val="de-DE"/>
        </w:rPr>
        <w:tab/>
      </w:r>
      <w:r w:rsidRPr="0020365B">
        <w:rPr>
          <w:b/>
          <w:lang w:val="de-DE"/>
        </w:rPr>
        <w:t>Art. 201 -</w:t>
      </w:r>
      <w:r w:rsidRPr="0020365B">
        <w:rPr>
          <w:lang w:val="de-DE"/>
        </w:rPr>
        <w:t xml:space="preserve"> Artikel 22 § 1 der Anlage 1 zu demselben Gesetz, abgeändert durch das Gesetz vom 10. Juli 2012, wird wie folgt abgeändert:</w:t>
      </w:r>
    </w:p>
    <w:p w14:paraId="05355C26" w14:textId="77777777" w:rsidR="0020365B" w:rsidRPr="0020365B" w:rsidRDefault="0020365B" w:rsidP="008924DB">
      <w:pPr>
        <w:jc w:val="both"/>
        <w:rPr>
          <w:lang w:val="de-DE"/>
        </w:rPr>
      </w:pPr>
    </w:p>
    <w:p w14:paraId="6B1CE1C3" w14:textId="77777777" w:rsidR="0020365B" w:rsidRPr="0020365B" w:rsidRDefault="0020365B" w:rsidP="008924DB">
      <w:pPr>
        <w:jc w:val="both"/>
        <w:rPr>
          <w:lang w:val="de-DE"/>
        </w:rPr>
      </w:pPr>
      <w:r w:rsidRPr="0020365B">
        <w:rPr>
          <w:lang w:val="de-DE"/>
        </w:rPr>
        <w:tab/>
        <w:t>1. Der Begriff "Telefonsozialtarif" wird jeweils durch den Begriff "Sozialtarif für Sprachkommunikationsdienste an einem festen Standort" ersetzt.</w:t>
      </w:r>
    </w:p>
    <w:p w14:paraId="4E0DEC60" w14:textId="77777777" w:rsidR="0020365B" w:rsidRPr="0020365B" w:rsidRDefault="0020365B" w:rsidP="008924DB">
      <w:pPr>
        <w:jc w:val="both"/>
        <w:rPr>
          <w:lang w:val="de-DE"/>
        </w:rPr>
      </w:pPr>
    </w:p>
    <w:p w14:paraId="07320681" w14:textId="77777777" w:rsidR="0020365B" w:rsidRPr="0020365B" w:rsidRDefault="0020365B" w:rsidP="008924DB">
      <w:pPr>
        <w:jc w:val="both"/>
        <w:rPr>
          <w:lang w:val="de-DE"/>
        </w:rPr>
      </w:pPr>
      <w:r w:rsidRPr="0020365B">
        <w:rPr>
          <w:lang w:val="de-DE"/>
        </w:rPr>
        <w:tab/>
        <w:t>2. Nummer 1.2 wird wie folgt abgeändert:</w:t>
      </w:r>
    </w:p>
    <w:p w14:paraId="25303E5C" w14:textId="77777777" w:rsidR="0020365B" w:rsidRPr="0020365B" w:rsidRDefault="0020365B" w:rsidP="008924DB">
      <w:pPr>
        <w:jc w:val="both"/>
        <w:rPr>
          <w:lang w:val="de-DE"/>
        </w:rPr>
      </w:pPr>
    </w:p>
    <w:p w14:paraId="46D50B70" w14:textId="77777777" w:rsidR="0020365B" w:rsidRPr="0020365B" w:rsidRDefault="0020365B" w:rsidP="008924DB">
      <w:pPr>
        <w:jc w:val="both"/>
        <w:rPr>
          <w:lang w:val="de-DE"/>
        </w:rPr>
      </w:pPr>
      <w:r w:rsidRPr="0020365B">
        <w:rPr>
          <w:lang w:val="de-DE"/>
        </w:rPr>
        <w:tab/>
      </w:r>
      <w:r w:rsidRPr="0020365B">
        <w:rPr>
          <w:i/>
          <w:iCs/>
          <w:lang w:val="de-DE"/>
        </w:rPr>
        <w:t>a)</w:t>
      </w:r>
      <w:r w:rsidRPr="0020365B">
        <w:rPr>
          <w:lang w:val="de-DE"/>
        </w:rPr>
        <w:t> Der Satz "Die Altersgrenze für Kinder und Enkelkinder findet keine Anwendung auf Nachkommen, die zu mindestens 66 Prozent an einer Unzulänglichkeit oder Verminderung der körperlichen oder geistigen Fähigkeiten aufgrund einer oder mehrerer Erkrankungen leiden." wird aufgehoben.</w:t>
      </w:r>
    </w:p>
    <w:p w14:paraId="7624B47B" w14:textId="77777777" w:rsidR="0020365B" w:rsidRPr="0020365B" w:rsidRDefault="0020365B" w:rsidP="008924DB">
      <w:pPr>
        <w:jc w:val="both"/>
        <w:rPr>
          <w:lang w:val="de-DE"/>
        </w:rPr>
      </w:pPr>
    </w:p>
    <w:p w14:paraId="792CC8FE"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Die Wörter "gemäß Artikel 1 § 1 des Königlichen Erlasses vom 1. April 1981 zur Festlegung des Jahresbetrags der in Artikel 37 §§ 1, 2 und 4 erwähnten Einkommen und zur Ausführung von Artikel 49 § 5 Absatz 3 des am 14. Juli 1994 koordinierten Gesetzes über die Gesundheitspflege und Entschädigungspflichtversicherung" werden jeweils durch die Wörter "in Artikel 21 des Königlichen Erlasses vom 15. Januar 2014 über die in Artikel 37 § 19 des am 14. Juli 1994 koordinierten Gesetzes über die Gesundheitspflege- und Entschädigungspflicht</w:t>
      </w:r>
      <w:r w:rsidRPr="0020365B">
        <w:rPr>
          <w:lang w:val="de-DE"/>
        </w:rPr>
        <w:softHyphen/>
        <w:t>versicherung erwähnte erhöhte Beteiligung der Versicherung" ersetzt.</w:t>
      </w:r>
    </w:p>
    <w:p w14:paraId="4627B148" w14:textId="77777777" w:rsidR="0020365B" w:rsidRPr="0020365B" w:rsidRDefault="0020365B" w:rsidP="008924DB">
      <w:pPr>
        <w:jc w:val="both"/>
        <w:rPr>
          <w:lang w:val="de-DE"/>
        </w:rPr>
      </w:pPr>
    </w:p>
    <w:p w14:paraId="7BC8FE7B" w14:textId="77777777" w:rsidR="0020365B" w:rsidRPr="0020365B" w:rsidRDefault="0020365B" w:rsidP="008924DB">
      <w:pPr>
        <w:jc w:val="both"/>
        <w:rPr>
          <w:lang w:val="de-DE"/>
        </w:rPr>
      </w:pPr>
      <w:r w:rsidRPr="0020365B">
        <w:rPr>
          <w:lang w:val="de-DE"/>
        </w:rPr>
        <w:tab/>
        <w:t>3. </w:t>
      </w:r>
      <w:r w:rsidRPr="0020365B">
        <w:rPr>
          <w:i/>
          <w:iCs/>
          <w:lang w:val="de-DE"/>
        </w:rPr>
        <w:t>[Abänderung des französischen und niederländischen Textes von Nr. 1.4]</w:t>
      </w:r>
    </w:p>
    <w:p w14:paraId="68D7A107" w14:textId="77777777" w:rsidR="0020365B" w:rsidRPr="0020365B" w:rsidRDefault="0020365B" w:rsidP="008924DB">
      <w:pPr>
        <w:jc w:val="both"/>
        <w:rPr>
          <w:lang w:val="de-DE"/>
        </w:rPr>
      </w:pPr>
    </w:p>
    <w:p w14:paraId="33497C8F" w14:textId="77777777" w:rsidR="0020365B" w:rsidRPr="0020365B" w:rsidRDefault="0020365B" w:rsidP="008924DB">
      <w:pPr>
        <w:jc w:val="both"/>
        <w:rPr>
          <w:lang w:val="de-DE"/>
        </w:rPr>
      </w:pPr>
      <w:r w:rsidRPr="0020365B">
        <w:rPr>
          <w:lang w:val="de-DE"/>
        </w:rPr>
        <w:lastRenderedPageBreak/>
        <w:tab/>
        <w:t>4. In Nr. 2.1 werden die Sätze "Die Ausrüstung des Antragstellers muss ein zugelassenes Gehörlosentelefon umfassen. Wird dieses Gerät nicht vom Betreiber bereitgestellt, muss ihm ein Kaufnachweis vorgelegt werden." aufgehoben.</w:t>
      </w:r>
    </w:p>
    <w:p w14:paraId="253C4CD2" w14:textId="77777777" w:rsidR="0020365B" w:rsidRPr="0020365B" w:rsidRDefault="0020365B" w:rsidP="008924DB">
      <w:pPr>
        <w:jc w:val="both"/>
        <w:rPr>
          <w:lang w:val="de-DE"/>
        </w:rPr>
      </w:pPr>
    </w:p>
    <w:p w14:paraId="155BEA16" w14:textId="77777777" w:rsidR="0020365B" w:rsidRPr="0020365B" w:rsidRDefault="0020365B" w:rsidP="008924DB">
      <w:pPr>
        <w:jc w:val="both"/>
        <w:rPr>
          <w:lang w:val="de-DE"/>
        </w:rPr>
      </w:pPr>
      <w:r w:rsidRPr="0020365B">
        <w:rPr>
          <w:lang w:val="de-DE"/>
        </w:rPr>
        <w:tab/>
        <w:t>5. In Nr. 4 wird der Begriff "Internetsozialtarif" jeweils durch den Begriff "Sozialtarif für Breitbandinternetzugangsdienste an einem festen Standort" ersetzt.</w:t>
      </w:r>
    </w:p>
    <w:p w14:paraId="023000A6" w14:textId="77777777" w:rsidR="0020365B" w:rsidRPr="0020365B" w:rsidRDefault="0020365B" w:rsidP="008924DB">
      <w:pPr>
        <w:jc w:val="both"/>
        <w:rPr>
          <w:lang w:val="de-DE"/>
        </w:rPr>
      </w:pPr>
    </w:p>
    <w:p w14:paraId="06958BB1" w14:textId="77777777" w:rsidR="0020365B" w:rsidRPr="0020365B" w:rsidRDefault="0020365B" w:rsidP="008924DB">
      <w:pPr>
        <w:jc w:val="both"/>
        <w:rPr>
          <w:lang w:val="de-DE"/>
        </w:rPr>
      </w:pPr>
    </w:p>
    <w:p w14:paraId="321CBF4C" w14:textId="77777777" w:rsidR="0020365B" w:rsidRPr="0020365B" w:rsidRDefault="0020365B" w:rsidP="008924DB">
      <w:pPr>
        <w:jc w:val="both"/>
        <w:rPr>
          <w:lang w:val="de-DE"/>
        </w:rPr>
      </w:pPr>
      <w:r w:rsidRPr="0020365B">
        <w:rPr>
          <w:lang w:val="de-DE"/>
        </w:rPr>
        <w:tab/>
      </w:r>
      <w:r w:rsidRPr="0020365B">
        <w:rPr>
          <w:b/>
          <w:lang w:val="de-DE"/>
        </w:rPr>
        <w:t>Art. 202 -</w:t>
      </w:r>
      <w:r w:rsidRPr="0020365B">
        <w:rPr>
          <w:lang w:val="de-DE"/>
        </w:rPr>
        <w:t xml:space="preserve"> In Anlage 1 zu demselben Gesetz wird Abschnitt 4, der Artikel 23 umfasst, aufgehoben.</w:t>
      </w:r>
    </w:p>
    <w:p w14:paraId="13E3A7B6" w14:textId="77777777" w:rsidR="0020365B" w:rsidRPr="0020365B" w:rsidRDefault="0020365B" w:rsidP="008924DB">
      <w:pPr>
        <w:jc w:val="both"/>
        <w:rPr>
          <w:lang w:val="de-DE"/>
        </w:rPr>
      </w:pPr>
    </w:p>
    <w:p w14:paraId="1FA5A4EF" w14:textId="77777777" w:rsidR="0020365B" w:rsidRPr="0020365B" w:rsidRDefault="0020365B" w:rsidP="008924DB">
      <w:pPr>
        <w:jc w:val="both"/>
        <w:rPr>
          <w:lang w:val="de-DE"/>
        </w:rPr>
      </w:pPr>
    </w:p>
    <w:p w14:paraId="30B51C4F" w14:textId="77777777" w:rsidR="0020365B" w:rsidRPr="0020365B" w:rsidRDefault="0020365B" w:rsidP="008924DB">
      <w:pPr>
        <w:jc w:val="both"/>
        <w:rPr>
          <w:lang w:val="de-DE"/>
        </w:rPr>
      </w:pPr>
      <w:r w:rsidRPr="0020365B">
        <w:rPr>
          <w:b/>
          <w:lang w:val="de-DE"/>
        </w:rPr>
        <w:tab/>
        <w:t>Art. 203 -</w:t>
      </w:r>
      <w:r w:rsidRPr="0020365B">
        <w:rPr>
          <w:lang w:val="de-DE"/>
        </w:rPr>
        <w:t xml:space="preserve"> In Anlage 1 zu demselben Gesetz wird Abschnitt 5, der die Artikel 28 und 29 umfasst, aufgehoben.</w:t>
      </w:r>
    </w:p>
    <w:p w14:paraId="2F0BDCBA" w14:textId="77777777" w:rsidR="0020365B" w:rsidRPr="0020365B" w:rsidRDefault="0020365B" w:rsidP="008924DB">
      <w:pPr>
        <w:jc w:val="both"/>
        <w:rPr>
          <w:lang w:val="de-DE"/>
        </w:rPr>
      </w:pPr>
    </w:p>
    <w:p w14:paraId="751F9B7A" w14:textId="77777777" w:rsidR="0020365B" w:rsidRPr="0020365B" w:rsidRDefault="0020365B" w:rsidP="008924DB">
      <w:pPr>
        <w:jc w:val="both"/>
        <w:rPr>
          <w:lang w:val="de-DE"/>
        </w:rPr>
      </w:pPr>
    </w:p>
    <w:p w14:paraId="589C9FF3" w14:textId="77777777" w:rsidR="0020365B" w:rsidRPr="0020365B" w:rsidRDefault="0020365B" w:rsidP="008924DB">
      <w:pPr>
        <w:jc w:val="both"/>
        <w:rPr>
          <w:lang w:val="de-DE"/>
        </w:rPr>
      </w:pPr>
      <w:r w:rsidRPr="0020365B">
        <w:rPr>
          <w:b/>
          <w:lang w:val="de-DE"/>
        </w:rPr>
        <w:tab/>
        <w:t>Art. 204 -</w:t>
      </w:r>
      <w:r w:rsidRPr="0020365B">
        <w:rPr>
          <w:lang w:val="de-DE"/>
        </w:rPr>
        <w:t xml:space="preserve"> In Anlage 1 zu demselben Gesetz wird Abschnitt 6, der die Artikel 30 bis 33 umfasst, aufgehoben.</w:t>
      </w:r>
    </w:p>
    <w:p w14:paraId="0BB122D8" w14:textId="77777777" w:rsidR="0020365B" w:rsidRPr="0020365B" w:rsidRDefault="0020365B" w:rsidP="008924DB">
      <w:pPr>
        <w:jc w:val="both"/>
        <w:rPr>
          <w:lang w:val="de-DE"/>
        </w:rPr>
      </w:pPr>
    </w:p>
    <w:p w14:paraId="25926BB9" w14:textId="77777777" w:rsidR="0020365B" w:rsidRPr="0020365B" w:rsidRDefault="0020365B" w:rsidP="008924DB">
      <w:pPr>
        <w:jc w:val="both"/>
        <w:rPr>
          <w:b/>
          <w:bCs/>
          <w:lang w:val="de-DE"/>
        </w:rPr>
      </w:pPr>
    </w:p>
    <w:p w14:paraId="7D3B54F8" w14:textId="77777777" w:rsidR="0020365B" w:rsidRPr="0020365B" w:rsidRDefault="0020365B" w:rsidP="008924DB">
      <w:pPr>
        <w:jc w:val="both"/>
        <w:rPr>
          <w:lang w:val="de-DE"/>
        </w:rPr>
      </w:pPr>
      <w:r w:rsidRPr="0020365B">
        <w:rPr>
          <w:b/>
          <w:lang w:val="de-DE"/>
        </w:rPr>
        <w:tab/>
        <w:t>Art. 205 -</w:t>
      </w:r>
      <w:r w:rsidRPr="0020365B">
        <w:rPr>
          <w:lang w:val="de-DE"/>
        </w:rPr>
        <w:t xml:space="preserve"> Artikel 33/1 der Anlage 1 zu demselben Gesetz, eingefügt durch das Gesetz vom 10. Juli 2012, wird wie folgt ersetzt:</w:t>
      </w:r>
    </w:p>
    <w:p w14:paraId="6837BA35" w14:textId="77777777" w:rsidR="0020365B" w:rsidRPr="0020365B" w:rsidRDefault="0020365B" w:rsidP="008924DB">
      <w:pPr>
        <w:jc w:val="both"/>
        <w:rPr>
          <w:lang w:val="de-DE"/>
        </w:rPr>
      </w:pPr>
    </w:p>
    <w:p w14:paraId="3CEF76DE" w14:textId="77777777" w:rsidR="0020365B" w:rsidRPr="0020365B" w:rsidRDefault="0020365B" w:rsidP="008924DB">
      <w:pPr>
        <w:jc w:val="both"/>
        <w:rPr>
          <w:lang w:val="de-DE"/>
        </w:rPr>
      </w:pPr>
      <w:r w:rsidRPr="0020365B">
        <w:rPr>
          <w:lang w:val="de-DE"/>
        </w:rPr>
        <w:tab/>
        <w:t>"Art. 33/1 - Das Institut überwacht die Entwicklung und Höhe der Endnutzertarife für die Dienste, die in der festen geografischen Komponente des Universaldienstes wie in Artikel 70 erwähnt enthalten sind.</w:t>
      </w:r>
    </w:p>
    <w:p w14:paraId="49B006E7" w14:textId="77777777" w:rsidR="0020365B" w:rsidRPr="0020365B" w:rsidRDefault="0020365B" w:rsidP="008924DB">
      <w:pPr>
        <w:jc w:val="both"/>
        <w:rPr>
          <w:lang w:val="de-DE"/>
        </w:rPr>
      </w:pPr>
    </w:p>
    <w:p w14:paraId="0105A71C" w14:textId="77777777" w:rsidR="0020365B" w:rsidRPr="0020365B" w:rsidRDefault="0020365B" w:rsidP="008924DB">
      <w:pPr>
        <w:jc w:val="both"/>
        <w:rPr>
          <w:lang w:val="de-DE"/>
        </w:rPr>
      </w:pPr>
      <w:r w:rsidRPr="0020365B">
        <w:rPr>
          <w:lang w:val="de-DE"/>
        </w:rPr>
        <w:tab/>
        <w:t>Zu diesem Zweck führt das Institut unter anderem regelmäßig nationale und internationale Studien durch, in denen die Preise der auf dem Markt verfügbaren Dienste auf der Grundlage der nationalen Preise und im Verhältnis zum nationalen Einkommen der Verbraucher verglichen werden. Für Letzteres stimmt sich das Institut mit dem FÖD Wirtschaft ab."</w:t>
      </w:r>
    </w:p>
    <w:p w14:paraId="50E892D2" w14:textId="77777777" w:rsidR="0020365B" w:rsidRPr="0020365B" w:rsidRDefault="0020365B" w:rsidP="008924DB">
      <w:pPr>
        <w:jc w:val="both"/>
        <w:rPr>
          <w:lang w:val="de-DE"/>
        </w:rPr>
      </w:pPr>
    </w:p>
    <w:p w14:paraId="05555E3B" w14:textId="77777777" w:rsidR="0020365B" w:rsidRPr="0020365B" w:rsidRDefault="0020365B" w:rsidP="008924DB">
      <w:pPr>
        <w:jc w:val="both"/>
        <w:rPr>
          <w:lang w:val="de-DE"/>
        </w:rPr>
      </w:pPr>
    </w:p>
    <w:p w14:paraId="370CB781" w14:textId="77777777" w:rsidR="0020365B" w:rsidRPr="0020365B" w:rsidRDefault="0020365B" w:rsidP="008924DB">
      <w:pPr>
        <w:jc w:val="both"/>
        <w:rPr>
          <w:lang w:val="de-DE"/>
        </w:rPr>
      </w:pPr>
      <w:r w:rsidRPr="0020365B">
        <w:rPr>
          <w:lang w:val="de-DE"/>
        </w:rPr>
        <w:tab/>
        <w:t xml:space="preserve"> </w:t>
      </w:r>
      <w:r w:rsidRPr="0020365B">
        <w:rPr>
          <w:b/>
          <w:lang w:val="de-DE"/>
        </w:rPr>
        <w:t>Art. 206 -</w:t>
      </w:r>
      <w:r w:rsidRPr="0020365B">
        <w:rPr>
          <w:lang w:val="de-DE"/>
        </w:rPr>
        <w:t xml:space="preserve"> Artikel 34 der Anlage 1 zu demselben Gesetz wird wie folgt abgeändert:</w:t>
      </w:r>
    </w:p>
    <w:p w14:paraId="7DE8A0EF" w14:textId="77777777" w:rsidR="0020365B" w:rsidRPr="0020365B" w:rsidRDefault="0020365B" w:rsidP="008924DB">
      <w:pPr>
        <w:jc w:val="both"/>
        <w:rPr>
          <w:lang w:val="de-DE"/>
        </w:rPr>
      </w:pPr>
    </w:p>
    <w:p w14:paraId="6072DF31" w14:textId="77777777" w:rsidR="0020365B" w:rsidRPr="0020365B" w:rsidRDefault="0020365B" w:rsidP="008924DB">
      <w:pPr>
        <w:jc w:val="both"/>
        <w:rPr>
          <w:lang w:val="de-DE"/>
        </w:rPr>
      </w:pPr>
      <w:r w:rsidRPr="0020365B">
        <w:rPr>
          <w:lang w:val="de-DE"/>
        </w:rPr>
        <w:tab/>
        <w:t>1. Paragraph 1 wird wie folgt ersetzt:</w:t>
      </w:r>
    </w:p>
    <w:p w14:paraId="31E94A12" w14:textId="77777777" w:rsidR="0020365B" w:rsidRPr="0020365B" w:rsidRDefault="0020365B" w:rsidP="008924DB">
      <w:pPr>
        <w:jc w:val="both"/>
        <w:rPr>
          <w:lang w:val="de-DE"/>
        </w:rPr>
      </w:pPr>
    </w:p>
    <w:p w14:paraId="5DCB6443" w14:textId="77777777" w:rsidR="0020365B" w:rsidRPr="0020365B" w:rsidRDefault="0020365B" w:rsidP="008924DB">
      <w:pPr>
        <w:jc w:val="both"/>
        <w:rPr>
          <w:lang w:val="de-DE"/>
        </w:rPr>
      </w:pPr>
      <w:r w:rsidRPr="0020365B">
        <w:rPr>
          <w:lang w:val="de-DE"/>
        </w:rPr>
        <w:tab/>
        <w:t>"§ 1 - Der König kann auf Vorschlag des Instituts einen erschwinglichen Preis festlegen, der nicht von den Einzelhandelspreisen des Anbieters wie in Artikel 71 des vorliegenden Gesetzes erwähnt überschritten werden darf."</w:t>
      </w:r>
    </w:p>
    <w:p w14:paraId="5ED2425E" w14:textId="77777777" w:rsidR="0020365B" w:rsidRPr="0020365B" w:rsidRDefault="0020365B" w:rsidP="008924DB">
      <w:pPr>
        <w:jc w:val="both"/>
        <w:rPr>
          <w:lang w:val="de-DE"/>
        </w:rPr>
      </w:pPr>
    </w:p>
    <w:p w14:paraId="4348FCCB" w14:textId="77777777" w:rsidR="0020365B" w:rsidRPr="0020365B" w:rsidRDefault="0020365B" w:rsidP="008924DB">
      <w:pPr>
        <w:jc w:val="both"/>
        <w:rPr>
          <w:lang w:val="de-DE"/>
        </w:rPr>
      </w:pPr>
      <w:r w:rsidRPr="0020365B">
        <w:rPr>
          <w:lang w:val="de-DE"/>
        </w:rPr>
        <w:tab/>
        <w:t>2. Paragraph 3 wird aufgehoben.</w:t>
      </w:r>
    </w:p>
    <w:p w14:paraId="6216E01F" w14:textId="77777777" w:rsidR="0020365B" w:rsidRPr="0020365B" w:rsidRDefault="0020365B" w:rsidP="008924DB">
      <w:pPr>
        <w:jc w:val="both"/>
        <w:rPr>
          <w:lang w:val="de-DE"/>
        </w:rPr>
      </w:pPr>
    </w:p>
    <w:p w14:paraId="22A0E014" w14:textId="77777777" w:rsidR="0020365B" w:rsidRPr="0020365B" w:rsidRDefault="0020365B" w:rsidP="008924DB">
      <w:pPr>
        <w:jc w:val="both"/>
        <w:rPr>
          <w:b/>
          <w:bCs/>
          <w:lang w:val="de-DE"/>
        </w:rPr>
      </w:pPr>
    </w:p>
    <w:p w14:paraId="10C11870" w14:textId="77777777" w:rsidR="0020365B" w:rsidRPr="0020365B" w:rsidRDefault="0020365B" w:rsidP="008924DB">
      <w:pPr>
        <w:jc w:val="both"/>
        <w:rPr>
          <w:lang w:val="de-DE"/>
        </w:rPr>
      </w:pPr>
      <w:r w:rsidRPr="0020365B">
        <w:rPr>
          <w:b/>
          <w:lang w:val="de-DE"/>
        </w:rPr>
        <w:tab/>
        <w:t>Art. 207 -</w:t>
      </w:r>
      <w:r w:rsidRPr="0020365B">
        <w:rPr>
          <w:lang w:val="de-DE"/>
        </w:rPr>
        <w:t xml:space="preserve"> In Anlage 1 zu demselben Gesetz werden folgende Artikel aufgehoben:</w:t>
      </w:r>
    </w:p>
    <w:p w14:paraId="5AD34ADD" w14:textId="77777777" w:rsidR="0020365B" w:rsidRPr="0020365B" w:rsidRDefault="0020365B" w:rsidP="008924DB">
      <w:pPr>
        <w:jc w:val="both"/>
        <w:rPr>
          <w:lang w:val="de-DE"/>
        </w:rPr>
      </w:pPr>
    </w:p>
    <w:p w14:paraId="76EBF9BE" w14:textId="77777777" w:rsidR="0020365B" w:rsidRPr="0020365B" w:rsidRDefault="0020365B" w:rsidP="008924DB">
      <w:pPr>
        <w:jc w:val="both"/>
        <w:rPr>
          <w:lang w:val="de-DE"/>
        </w:rPr>
      </w:pPr>
      <w:r w:rsidRPr="0020365B">
        <w:rPr>
          <w:lang w:val="de-DE"/>
        </w:rPr>
        <w:tab/>
        <w:t>1. Artikel 35, abgeändert durch das Gesetz vom 10. Juli 2012,</w:t>
      </w:r>
    </w:p>
    <w:p w14:paraId="55D8D8B8" w14:textId="77777777" w:rsidR="0020365B" w:rsidRPr="0020365B" w:rsidRDefault="0020365B" w:rsidP="008924DB">
      <w:pPr>
        <w:jc w:val="both"/>
        <w:rPr>
          <w:lang w:val="de-DE"/>
        </w:rPr>
      </w:pPr>
    </w:p>
    <w:p w14:paraId="7AFEFDDB" w14:textId="77777777" w:rsidR="0020365B" w:rsidRPr="0020365B" w:rsidRDefault="0020365B" w:rsidP="008924DB">
      <w:pPr>
        <w:jc w:val="both"/>
        <w:rPr>
          <w:lang w:val="de-DE"/>
        </w:rPr>
      </w:pPr>
      <w:r w:rsidRPr="0020365B">
        <w:rPr>
          <w:lang w:val="de-DE"/>
        </w:rPr>
        <w:tab/>
        <w:t>2. Artikel 36,</w:t>
      </w:r>
    </w:p>
    <w:p w14:paraId="235DB3CB" w14:textId="77777777" w:rsidR="0020365B" w:rsidRPr="0020365B" w:rsidRDefault="0020365B" w:rsidP="008924DB">
      <w:pPr>
        <w:jc w:val="both"/>
        <w:rPr>
          <w:lang w:val="de-DE"/>
        </w:rPr>
      </w:pPr>
    </w:p>
    <w:p w14:paraId="5CC748B0" w14:textId="77777777" w:rsidR="0020365B" w:rsidRPr="0020365B" w:rsidRDefault="0020365B" w:rsidP="008924DB">
      <w:pPr>
        <w:jc w:val="both"/>
        <w:rPr>
          <w:lang w:val="de-DE"/>
        </w:rPr>
      </w:pPr>
      <w:r w:rsidRPr="0020365B">
        <w:rPr>
          <w:lang w:val="de-DE"/>
        </w:rPr>
        <w:tab/>
        <w:t>3. Artikel 37.</w:t>
      </w:r>
    </w:p>
    <w:p w14:paraId="643C6EE3" w14:textId="77777777" w:rsidR="0020365B" w:rsidRPr="0020365B" w:rsidRDefault="0020365B" w:rsidP="008924DB">
      <w:pPr>
        <w:jc w:val="both"/>
        <w:rPr>
          <w:lang w:val="de-DE"/>
        </w:rPr>
      </w:pPr>
    </w:p>
    <w:p w14:paraId="7D76EA54" w14:textId="77777777" w:rsidR="0020365B" w:rsidRPr="0020365B" w:rsidRDefault="0020365B" w:rsidP="008924DB">
      <w:pPr>
        <w:jc w:val="both"/>
        <w:rPr>
          <w:b/>
          <w:bCs/>
          <w:lang w:val="de-DE"/>
        </w:rPr>
      </w:pPr>
    </w:p>
    <w:p w14:paraId="56089FFC" w14:textId="77777777" w:rsidR="0020365B" w:rsidRPr="0020365B" w:rsidRDefault="0020365B" w:rsidP="008924DB">
      <w:pPr>
        <w:jc w:val="both"/>
        <w:rPr>
          <w:lang w:val="de-DE"/>
        </w:rPr>
      </w:pPr>
      <w:r w:rsidRPr="0020365B">
        <w:rPr>
          <w:b/>
          <w:lang w:val="de-DE"/>
        </w:rPr>
        <w:tab/>
        <w:t>Art. 208 -</w:t>
      </w:r>
      <w:r w:rsidRPr="0020365B">
        <w:rPr>
          <w:lang w:val="de-DE"/>
        </w:rPr>
        <w:t xml:space="preserve"> Artikel 38 der Anlage 1 zu demselben Gesetz, abgeändert durch die Gesetze vom 10. Juli 2012 und 27. März 2014, wird wie folgt abgeändert:</w:t>
      </w:r>
    </w:p>
    <w:p w14:paraId="23EE6FF9" w14:textId="77777777" w:rsidR="0020365B" w:rsidRPr="0020365B" w:rsidRDefault="0020365B" w:rsidP="008924DB">
      <w:pPr>
        <w:jc w:val="both"/>
        <w:rPr>
          <w:lang w:val="de-DE"/>
        </w:rPr>
      </w:pPr>
    </w:p>
    <w:p w14:paraId="0D4A6CBE" w14:textId="77777777" w:rsidR="0020365B" w:rsidRPr="0020365B" w:rsidRDefault="0020365B" w:rsidP="008924DB">
      <w:pPr>
        <w:jc w:val="both"/>
        <w:rPr>
          <w:lang w:val="de-DE"/>
        </w:rPr>
      </w:pPr>
      <w:r w:rsidRPr="0020365B">
        <w:rPr>
          <w:lang w:val="de-DE"/>
        </w:rPr>
        <w:tab/>
        <w:t>1. In § 1 werden die Wörter "öffentlich zugängliche Telefondienste" durch das Wort "Sprachkommunikationsdienste" ersetzt.</w:t>
      </w:r>
    </w:p>
    <w:p w14:paraId="7B3A5ADC" w14:textId="77777777" w:rsidR="0020365B" w:rsidRPr="0020365B" w:rsidRDefault="0020365B" w:rsidP="008924DB">
      <w:pPr>
        <w:jc w:val="both"/>
        <w:rPr>
          <w:lang w:val="de-DE"/>
        </w:rPr>
      </w:pPr>
    </w:p>
    <w:p w14:paraId="08BC9FB6" w14:textId="77777777" w:rsidR="0020365B" w:rsidRPr="0020365B" w:rsidRDefault="0020365B" w:rsidP="008924DB">
      <w:pPr>
        <w:jc w:val="both"/>
        <w:rPr>
          <w:lang w:val="de-DE"/>
        </w:rPr>
      </w:pPr>
      <w:r w:rsidRPr="0020365B">
        <w:rPr>
          <w:lang w:val="de-DE"/>
        </w:rPr>
        <w:tab/>
        <w:t>2. In § 3 werden die Wörter "für Internetzugang und Produktbündel, die Internetzugang" durch die Wörter "für Breitbandinternetzugangsdienste an einem festen Standort und Paketangebote, die Breitbandinternetzugangsdienste an einem festen Standort" ersetzt.</w:t>
      </w:r>
    </w:p>
    <w:p w14:paraId="4747D146" w14:textId="77777777" w:rsidR="0020365B" w:rsidRPr="0020365B" w:rsidRDefault="0020365B" w:rsidP="008924DB">
      <w:pPr>
        <w:jc w:val="both"/>
        <w:rPr>
          <w:lang w:val="de-DE"/>
        </w:rPr>
      </w:pPr>
    </w:p>
    <w:p w14:paraId="29344133" w14:textId="77777777" w:rsidR="0020365B" w:rsidRPr="0020365B" w:rsidRDefault="0020365B" w:rsidP="008924DB">
      <w:pPr>
        <w:jc w:val="both"/>
        <w:rPr>
          <w:lang w:val="de-DE"/>
        </w:rPr>
      </w:pPr>
      <w:r w:rsidRPr="0020365B">
        <w:rPr>
          <w:lang w:val="de-DE"/>
        </w:rPr>
        <w:tab/>
        <w:t>3. Der Artikel wird durch einen Paragraphen 6 mit folgendem Wortlaut ergänzt:</w:t>
      </w:r>
    </w:p>
    <w:p w14:paraId="54B6020A" w14:textId="77777777" w:rsidR="0020365B" w:rsidRPr="0020365B" w:rsidRDefault="0020365B" w:rsidP="008924DB">
      <w:pPr>
        <w:jc w:val="both"/>
        <w:rPr>
          <w:lang w:val="de-DE"/>
        </w:rPr>
      </w:pPr>
    </w:p>
    <w:p w14:paraId="65792288" w14:textId="77777777" w:rsidR="0020365B" w:rsidRPr="0020365B" w:rsidRDefault="0020365B" w:rsidP="008924DB">
      <w:pPr>
        <w:jc w:val="both"/>
        <w:rPr>
          <w:lang w:val="de-DE"/>
        </w:rPr>
      </w:pPr>
      <w:r w:rsidRPr="0020365B">
        <w:rPr>
          <w:lang w:val="de-DE"/>
        </w:rPr>
        <w:tab/>
        <w:t>"§ 6 - Die in den Paragraphen 1 bis 3 erwähnten Beträge werden jährlich gemäß den vom König festgelegten Modalitäten indexiert.</w:t>
      </w:r>
    </w:p>
    <w:p w14:paraId="732EA0A2" w14:textId="77777777" w:rsidR="0020365B" w:rsidRPr="0020365B" w:rsidRDefault="0020365B" w:rsidP="008924DB">
      <w:pPr>
        <w:jc w:val="both"/>
        <w:rPr>
          <w:lang w:val="de-DE"/>
        </w:rPr>
      </w:pPr>
    </w:p>
    <w:p w14:paraId="5ED54FE6" w14:textId="77777777" w:rsidR="0020365B" w:rsidRPr="0020365B" w:rsidRDefault="0020365B" w:rsidP="008924DB">
      <w:pPr>
        <w:jc w:val="both"/>
        <w:rPr>
          <w:lang w:val="de-DE"/>
        </w:rPr>
      </w:pPr>
      <w:r w:rsidRPr="0020365B">
        <w:rPr>
          <w:lang w:val="de-DE"/>
        </w:rPr>
        <w:tab/>
        <w:t>Die in Absatz 1 erwähnten Modalitäten werden nach drei Jahren evaluiert."</w:t>
      </w:r>
    </w:p>
    <w:p w14:paraId="38671DDF" w14:textId="77777777" w:rsidR="0020365B" w:rsidRPr="0020365B" w:rsidRDefault="0020365B" w:rsidP="008924DB">
      <w:pPr>
        <w:jc w:val="both"/>
        <w:rPr>
          <w:lang w:val="de-DE"/>
        </w:rPr>
      </w:pPr>
    </w:p>
    <w:p w14:paraId="66F1BC64" w14:textId="77777777" w:rsidR="0020365B" w:rsidRPr="0020365B" w:rsidRDefault="0020365B" w:rsidP="008924DB">
      <w:pPr>
        <w:jc w:val="both"/>
        <w:rPr>
          <w:lang w:val="de-DE"/>
        </w:rPr>
      </w:pPr>
    </w:p>
    <w:p w14:paraId="62D53400" w14:textId="77777777" w:rsidR="0020365B" w:rsidRPr="0020365B" w:rsidRDefault="0020365B" w:rsidP="008924DB">
      <w:pPr>
        <w:jc w:val="both"/>
        <w:rPr>
          <w:lang w:val="de-DE"/>
        </w:rPr>
      </w:pPr>
      <w:r w:rsidRPr="0020365B">
        <w:rPr>
          <w:lang w:val="de-DE"/>
        </w:rPr>
        <w:tab/>
      </w:r>
      <w:r w:rsidRPr="0020365B">
        <w:rPr>
          <w:b/>
          <w:lang w:val="de-DE"/>
        </w:rPr>
        <w:t>Art. 209 -</w:t>
      </w:r>
      <w:r w:rsidRPr="0020365B">
        <w:rPr>
          <w:lang w:val="de-DE"/>
        </w:rPr>
        <w:t xml:space="preserve"> Artikel 39 der Anlage 1 zu demselben Gesetz wird aufgehoben.</w:t>
      </w:r>
    </w:p>
    <w:p w14:paraId="2838BE84" w14:textId="77777777" w:rsidR="0020365B" w:rsidRPr="0020365B" w:rsidRDefault="0020365B" w:rsidP="008924DB">
      <w:pPr>
        <w:jc w:val="both"/>
        <w:rPr>
          <w:lang w:val="de-DE"/>
        </w:rPr>
      </w:pPr>
    </w:p>
    <w:p w14:paraId="23F1919E" w14:textId="77777777" w:rsidR="0020365B" w:rsidRPr="0020365B" w:rsidRDefault="0020365B" w:rsidP="008924DB">
      <w:pPr>
        <w:jc w:val="both"/>
        <w:rPr>
          <w:lang w:val="de-DE"/>
        </w:rPr>
      </w:pPr>
    </w:p>
    <w:p w14:paraId="056C0EB4" w14:textId="77777777" w:rsidR="0020365B" w:rsidRPr="0020365B" w:rsidRDefault="0020365B" w:rsidP="008924DB">
      <w:pPr>
        <w:jc w:val="both"/>
        <w:rPr>
          <w:lang w:val="de-DE"/>
        </w:rPr>
      </w:pPr>
      <w:r w:rsidRPr="0020365B">
        <w:rPr>
          <w:lang w:val="de-DE"/>
        </w:rPr>
        <w:tab/>
      </w:r>
      <w:r w:rsidRPr="0020365B">
        <w:rPr>
          <w:b/>
          <w:lang w:val="de-DE"/>
        </w:rPr>
        <w:t>Art. 210 -</w:t>
      </w:r>
      <w:r w:rsidRPr="0020365B">
        <w:rPr>
          <w:lang w:val="de-DE"/>
        </w:rPr>
        <w:t xml:space="preserve"> In Artikel 41 Absatz 1 der Anlage 1 zu demselben Gesetz werden die Wörter "erhöht um den indirekten Gewinn aus der Erbringung des betreffenden Dienstes" durch die Wörter "erhöht um die Marktvorteile aus der betreffenden Leistung einschließlich der immateriellen Vorteile" ersetzt.</w:t>
      </w:r>
    </w:p>
    <w:p w14:paraId="1D7CBAA0" w14:textId="77777777" w:rsidR="0020365B" w:rsidRPr="0020365B" w:rsidRDefault="0020365B" w:rsidP="008924DB">
      <w:pPr>
        <w:jc w:val="both"/>
        <w:rPr>
          <w:lang w:val="de-DE"/>
        </w:rPr>
      </w:pPr>
    </w:p>
    <w:p w14:paraId="55105E8C" w14:textId="77777777" w:rsidR="0020365B" w:rsidRPr="0020365B" w:rsidRDefault="0020365B" w:rsidP="008924DB">
      <w:pPr>
        <w:jc w:val="both"/>
        <w:rPr>
          <w:b/>
          <w:bCs/>
          <w:lang w:val="de-DE"/>
        </w:rPr>
      </w:pPr>
    </w:p>
    <w:p w14:paraId="7007F334" w14:textId="77777777" w:rsidR="0020365B" w:rsidRPr="0020365B" w:rsidRDefault="0020365B" w:rsidP="008924DB">
      <w:pPr>
        <w:jc w:val="both"/>
        <w:rPr>
          <w:lang w:val="de-DE"/>
        </w:rPr>
      </w:pPr>
      <w:r w:rsidRPr="0020365B">
        <w:rPr>
          <w:b/>
          <w:lang w:val="de-DE"/>
        </w:rPr>
        <w:tab/>
        <w:t>Art. 211 -</w:t>
      </w:r>
      <w:r w:rsidRPr="0020365B">
        <w:rPr>
          <w:lang w:val="de-DE"/>
        </w:rPr>
        <w:t xml:space="preserve"> In Anlage 1 zu demselben Gesetz wird Abschnitt 3, der die Artikel 42 und 43 umfasst, aufgehoben.</w:t>
      </w:r>
    </w:p>
    <w:p w14:paraId="7C0A03A1" w14:textId="77777777" w:rsidR="0020365B" w:rsidRPr="0020365B" w:rsidRDefault="0020365B" w:rsidP="008924DB">
      <w:pPr>
        <w:jc w:val="both"/>
        <w:rPr>
          <w:lang w:val="de-DE"/>
        </w:rPr>
      </w:pPr>
    </w:p>
    <w:p w14:paraId="273A2D81" w14:textId="77777777" w:rsidR="0020365B" w:rsidRPr="0020365B" w:rsidRDefault="0020365B" w:rsidP="008924DB">
      <w:pPr>
        <w:jc w:val="both"/>
        <w:rPr>
          <w:lang w:val="de-DE"/>
        </w:rPr>
      </w:pPr>
    </w:p>
    <w:p w14:paraId="7DF064A2" w14:textId="77777777" w:rsidR="0020365B" w:rsidRPr="0020365B" w:rsidRDefault="0020365B" w:rsidP="008924DB">
      <w:pPr>
        <w:jc w:val="both"/>
        <w:rPr>
          <w:lang w:val="de-DE"/>
        </w:rPr>
      </w:pPr>
      <w:r w:rsidRPr="0020365B">
        <w:rPr>
          <w:lang w:val="de-DE"/>
        </w:rPr>
        <w:tab/>
      </w:r>
      <w:r w:rsidRPr="0020365B">
        <w:rPr>
          <w:b/>
          <w:lang w:val="de-DE"/>
        </w:rPr>
        <w:t>Art. 212 -</w:t>
      </w:r>
      <w:r w:rsidRPr="0020365B">
        <w:rPr>
          <w:lang w:val="de-DE"/>
        </w:rPr>
        <w:t xml:space="preserve"> In Anlage 1 zu demselben Gesetz wird Abschnitt 4, der Artikel 44 umfasst, aufgehoben.</w:t>
      </w:r>
    </w:p>
    <w:p w14:paraId="0A519297" w14:textId="77777777" w:rsidR="0020365B" w:rsidRPr="0020365B" w:rsidRDefault="0020365B" w:rsidP="008924DB">
      <w:pPr>
        <w:jc w:val="both"/>
        <w:rPr>
          <w:lang w:val="de-DE"/>
        </w:rPr>
      </w:pPr>
    </w:p>
    <w:p w14:paraId="76716885" w14:textId="77777777" w:rsidR="0020365B" w:rsidRPr="0020365B" w:rsidRDefault="0020365B" w:rsidP="008924DB">
      <w:pPr>
        <w:jc w:val="both"/>
        <w:rPr>
          <w:lang w:val="de-DE"/>
        </w:rPr>
      </w:pPr>
    </w:p>
    <w:p w14:paraId="77C3A2F6" w14:textId="77777777" w:rsidR="0020365B" w:rsidRPr="0020365B" w:rsidRDefault="0020365B" w:rsidP="008924DB">
      <w:pPr>
        <w:jc w:val="both"/>
        <w:rPr>
          <w:lang w:val="de-DE"/>
        </w:rPr>
      </w:pPr>
      <w:r w:rsidRPr="0020365B">
        <w:rPr>
          <w:lang w:val="de-DE"/>
        </w:rPr>
        <w:tab/>
      </w:r>
      <w:r w:rsidRPr="0020365B">
        <w:rPr>
          <w:b/>
          <w:lang w:val="de-DE"/>
        </w:rPr>
        <w:t>Art. 213 -</w:t>
      </w:r>
      <w:r w:rsidRPr="0020365B">
        <w:rPr>
          <w:lang w:val="de-DE"/>
        </w:rPr>
        <w:t xml:space="preserve"> In Anlage 1 zu demselben Gesetz wird Abschnitt 5, der Artikel 45 umfasst, aufgehoben.</w:t>
      </w:r>
    </w:p>
    <w:p w14:paraId="274F9FE5" w14:textId="77777777" w:rsidR="0020365B" w:rsidRPr="0020365B" w:rsidRDefault="0020365B" w:rsidP="008924DB">
      <w:pPr>
        <w:jc w:val="both"/>
        <w:rPr>
          <w:lang w:val="de-DE"/>
        </w:rPr>
      </w:pPr>
    </w:p>
    <w:p w14:paraId="34B5D6A7" w14:textId="77777777" w:rsidR="0020365B" w:rsidRPr="0020365B" w:rsidRDefault="0020365B" w:rsidP="008924DB">
      <w:pPr>
        <w:jc w:val="both"/>
        <w:rPr>
          <w:lang w:val="de-DE"/>
        </w:rPr>
      </w:pPr>
    </w:p>
    <w:p w14:paraId="3EF8A2EE" w14:textId="77777777" w:rsidR="0020365B" w:rsidRPr="0020365B" w:rsidRDefault="0020365B" w:rsidP="008924DB">
      <w:pPr>
        <w:jc w:val="both"/>
        <w:rPr>
          <w:i/>
          <w:iCs/>
          <w:lang w:val="de-DE"/>
        </w:rPr>
      </w:pPr>
      <w:r w:rsidRPr="0020365B">
        <w:rPr>
          <w:lang w:val="de-DE"/>
        </w:rPr>
        <w:tab/>
      </w:r>
      <w:r w:rsidRPr="0020365B">
        <w:rPr>
          <w:b/>
          <w:lang w:val="de-DE"/>
        </w:rPr>
        <w:t>Art. 214 -</w:t>
      </w:r>
      <w:r w:rsidRPr="0020365B">
        <w:rPr>
          <w:lang w:val="de-DE"/>
        </w:rPr>
        <w:t xml:space="preserve"> </w:t>
      </w:r>
      <w:r w:rsidRPr="0020365B">
        <w:rPr>
          <w:i/>
          <w:iCs/>
          <w:lang w:val="de-DE"/>
        </w:rPr>
        <w:t>[Abänderung des französischen Textes von Artikel 45/1 Absatz 1 der Anlage 1 zu demselben Gesetz]</w:t>
      </w:r>
    </w:p>
    <w:p w14:paraId="638F4B44" w14:textId="77777777" w:rsidR="0020365B" w:rsidRPr="0020365B" w:rsidRDefault="0020365B">
      <w:pPr>
        <w:rPr>
          <w:i/>
          <w:iCs/>
          <w:lang w:val="de-DE"/>
        </w:rPr>
      </w:pPr>
      <w:r w:rsidRPr="0020365B">
        <w:rPr>
          <w:i/>
          <w:iCs/>
          <w:lang w:val="de-DE"/>
        </w:rPr>
        <w:br w:type="page"/>
      </w:r>
    </w:p>
    <w:p w14:paraId="0B47627F" w14:textId="77777777" w:rsidR="0020365B" w:rsidRPr="0020365B" w:rsidRDefault="0020365B" w:rsidP="008924DB">
      <w:pPr>
        <w:jc w:val="both"/>
        <w:rPr>
          <w:lang w:val="de-DE"/>
        </w:rPr>
      </w:pPr>
      <w:r w:rsidRPr="0020365B">
        <w:rPr>
          <w:lang w:val="de-DE"/>
        </w:rPr>
        <w:lastRenderedPageBreak/>
        <w:tab/>
      </w:r>
      <w:r w:rsidRPr="0020365B">
        <w:rPr>
          <w:b/>
          <w:lang w:val="de-DE"/>
        </w:rPr>
        <w:t>Art. 215 -</w:t>
      </w:r>
      <w:r w:rsidRPr="0020365B">
        <w:rPr>
          <w:lang w:val="de-DE"/>
        </w:rPr>
        <w:t xml:space="preserve"> Artikel 46 der Anlage 1 zu demselben Gesetz, abgeändert durch die Gesetze vom 25. April 2007 und 10. Juli 2012, wird wie folgt abgeändert:</w:t>
      </w:r>
    </w:p>
    <w:p w14:paraId="4C9A601A" w14:textId="77777777" w:rsidR="0020365B" w:rsidRPr="0020365B" w:rsidRDefault="0020365B" w:rsidP="008924DB">
      <w:pPr>
        <w:jc w:val="both"/>
        <w:rPr>
          <w:lang w:val="de-DE"/>
        </w:rPr>
      </w:pPr>
    </w:p>
    <w:p w14:paraId="5965A79A" w14:textId="77777777" w:rsidR="0020365B" w:rsidRPr="0020365B" w:rsidRDefault="0020365B" w:rsidP="008924DB">
      <w:pPr>
        <w:jc w:val="both"/>
        <w:rPr>
          <w:lang w:val="de-DE"/>
        </w:rPr>
      </w:pPr>
      <w:r w:rsidRPr="0020365B">
        <w:rPr>
          <w:lang w:val="de-DE"/>
        </w:rPr>
        <w:tab/>
        <w:t>1. Paragraph 1 wird wie folgt abgeändert:</w:t>
      </w:r>
    </w:p>
    <w:p w14:paraId="2BDB96D6" w14:textId="77777777" w:rsidR="0020365B" w:rsidRPr="0020365B" w:rsidRDefault="0020365B" w:rsidP="008924DB">
      <w:pPr>
        <w:jc w:val="both"/>
        <w:rPr>
          <w:lang w:val="de-DE"/>
        </w:rPr>
      </w:pPr>
    </w:p>
    <w:p w14:paraId="22366C0E" w14:textId="77777777" w:rsidR="0020365B" w:rsidRPr="0020365B" w:rsidRDefault="0020365B" w:rsidP="008924DB">
      <w:pPr>
        <w:jc w:val="both"/>
        <w:rPr>
          <w:lang w:val="de-DE"/>
        </w:rPr>
      </w:pPr>
      <w:r w:rsidRPr="0020365B">
        <w:rPr>
          <w:lang w:val="de-DE"/>
        </w:rPr>
        <w:tab/>
      </w:r>
      <w:r w:rsidRPr="0020365B">
        <w:rPr>
          <w:i/>
          <w:lang w:val="de-DE"/>
        </w:rPr>
        <w:t>a)</w:t>
      </w:r>
      <w:r w:rsidRPr="0020365B">
        <w:rPr>
          <w:lang w:val="de-DE"/>
        </w:rPr>
        <w:t> Der erste Satz wird durch die Wörter "für jeden Bestandteil der festen geografischen Komponente, das heißt den Zugang zu einem verfügbaren angemessenen Breitbandinternetzugangsdienst und zu Sprachkommunikationsdiensten an einem festen Standort" ergänzt.</w:t>
      </w:r>
    </w:p>
    <w:p w14:paraId="1CDC2689" w14:textId="77777777" w:rsidR="0020365B" w:rsidRPr="0020365B" w:rsidRDefault="0020365B" w:rsidP="008924DB">
      <w:pPr>
        <w:jc w:val="both"/>
        <w:rPr>
          <w:lang w:val="de-DE"/>
        </w:rPr>
      </w:pPr>
    </w:p>
    <w:p w14:paraId="44BF1A41" w14:textId="77777777" w:rsidR="0020365B" w:rsidRPr="0020365B" w:rsidRDefault="0020365B" w:rsidP="008924DB">
      <w:pPr>
        <w:jc w:val="both"/>
        <w:rPr>
          <w:lang w:val="de-DE"/>
        </w:rPr>
      </w:pPr>
      <w:r w:rsidRPr="0020365B">
        <w:rPr>
          <w:lang w:val="de-DE"/>
        </w:rPr>
        <w:tab/>
      </w:r>
      <w:r w:rsidRPr="0020365B">
        <w:rPr>
          <w:i/>
          <w:lang w:val="de-DE"/>
        </w:rPr>
        <w:t>b)</w:t>
      </w:r>
      <w:r w:rsidRPr="0020365B">
        <w:rPr>
          <w:lang w:val="de-DE"/>
        </w:rPr>
        <w:t> </w:t>
      </w:r>
      <w:r w:rsidRPr="0020365B">
        <w:rPr>
          <w:i/>
          <w:iCs/>
          <w:lang w:val="de-DE"/>
        </w:rPr>
        <w:t>[Abänderung des niederländischen Textes des ersten Satzes]</w:t>
      </w:r>
    </w:p>
    <w:p w14:paraId="725F0A33" w14:textId="77777777" w:rsidR="0020365B" w:rsidRPr="0020365B" w:rsidRDefault="0020365B" w:rsidP="008924DB">
      <w:pPr>
        <w:jc w:val="both"/>
        <w:rPr>
          <w:lang w:val="de-DE"/>
        </w:rPr>
      </w:pPr>
    </w:p>
    <w:p w14:paraId="43173785" w14:textId="77777777" w:rsidR="0020365B" w:rsidRPr="0020365B" w:rsidRDefault="0020365B" w:rsidP="008924DB">
      <w:pPr>
        <w:jc w:val="both"/>
        <w:rPr>
          <w:lang w:val="de-DE"/>
        </w:rPr>
      </w:pPr>
      <w:r w:rsidRPr="0020365B">
        <w:rPr>
          <w:lang w:val="de-DE"/>
        </w:rPr>
        <w:tab/>
      </w:r>
      <w:r w:rsidRPr="0020365B">
        <w:rPr>
          <w:i/>
          <w:iCs/>
          <w:lang w:val="de-DE"/>
        </w:rPr>
        <w:t>c)</w:t>
      </w:r>
      <w:r w:rsidRPr="0020365B">
        <w:rPr>
          <w:lang w:val="de-DE"/>
        </w:rPr>
        <w:t> In Nr. 4 werden die Wörter "öffentlich zugänglichen Telefondienstes" durch das Wort "Sprachkommunikationsdienstes" ersetzt.</w:t>
      </w:r>
    </w:p>
    <w:p w14:paraId="6CB9BFDB" w14:textId="77777777" w:rsidR="0020365B" w:rsidRPr="0020365B" w:rsidRDefault="0020365B" w:rsidP="008924DB">
      <w:pPr>
        <w:jc w:val="both"/>
        <w:rPr>
          <w:lang w:val="de-DE"/>
        </w:rPr>
      </w:pPr>
    </w:p>
    <w:p w14:paraId="2D022CE5" w14:textId="77777777" w:rsidR="0020365B" w:rsidRPr="0020365B" w:rsidRDefault="0020365B" w:rsidP="008924DB">
      <w:pPr>
        <w:jc w:val="both"/>
        <w:rPr>
          <w:lang w:val="de-DE"/>
        </w:rPr>
      </w:pPr>
      <w:r w:rsidRPr="0020365B">
        <w:rPr>
          <w:lang w:val="de-DE"/>
        </w:rPr>
        <w:tab/>
      </w:r>
      <w:r w:rsidRPr="0020365B">
        <w:rPr>
          <w:i/>
          <w:iCs/>
          <w:lang w:val="de-DE"/>
        </w:rPr>
        <w:t>d) </w:t>
      </w:r>
      <w:r w:rsidRPr="0020365B">
        <w:rPr>
          <w:lang w:val="de-DE"/>
        </w:rPr>
        <w:t>Nummer 6 wird wie folgt ersetzt:</w:t>
      </w:r>
    </w:p>
    <w:p w14:paraId="47811C3E" w14:textId="77777777" w:rsidR="0020365B" w:rsidRPr="0020365B" w:rsidRDefault="0020365B" w:rsidP="008924DB">
      <w:pPr>
        <w:jc w:val="both"/>
        <w:rPr>
          <w:lang w:val="de-DE"/>
        </w:rPr>
      </w:pPr>
    </w:p>
    <w:p w14:paraId="3F254234" w14:textId="77777777" w:rsidR="0020365B" w:rsidRPr="0020365B" w:rsidRDefault="0020365B" w:rsidP="008924DB">
      <w:pPr>
        <w:jc w:val="both"/>
        <w:rPr>
          <w:lang w:val="de-DE"/>
        </w:rPr>
      </w:pPr>
      <w:r w:rsidRPr="0020365B">
        <w:rPr>
          <w:lang w:val="de-DE"/>
        </w:rPr>
        <w:tab/>
        <w:t>"6. Modalitäten in Bezug auf die Gewährung von Schadenersatz und eventuelle Entschädigungs- und/oder Erstattungspolitik."</w:t>
      </w:r>
    </w:p>
    <w:p w14:paraId="136989E7" w14:textId="77777777" w:rsidR="0020365B" w:rsidRPr="0020365B" w:rsidRDefault="0020365B" w:rsidP="008924DB">
      <w:pPr>
        <w:jc w:val="both"/>
        <w:rPr>
          <w:lang w:val="de-DE"/>
        </w:rPr>
      </w:pPr>
    </w:p>
    <w:p w14:paraId="52DC218F" w14:textId="77777777" w:rsidR="0020365B" w:rsidRPr="0020365B" w:rsidRDefault="0020365B" w:rsidP="008924DB">
      <w:pPr>
        <w:jc w:val="both"/>
        <w:rPr>
          <w:lang w:val="de-DE"/>
        </w:rPr>
      </w:pPr>
      <w:r w:rsidRPr="0020365B">
        <w:rPr>
          <w:lang w:val="de-DE"/>
        </w:rPr>
        <w:tab/>
      </w:r>
      <w:r w:rsidRPr="0020365B">
        <w:rPr>
          <w:i/>
          <w:lang w:val="de-DE"/>
        </w:rPr>
        <w:t>e) </w:t>
      </w:r>
      <w:r w:rsidRPr="0020365B">
        <w:rPr>
          <w:lang w:val="de-DE"/>
        </w:rPr>
        <w:t>Die Nummern 7 bis 17 werden aufgehoben.</w:t>
      </w:r>
    </w:p>
    <w:p w14:paraId="62003F18" w14:textId="77777777" w:rsidR="0020365B" w:rsidRPr="0020365B" w:rsidRDefault="0020365B" w:rsidP="008924DB">
      <w:pPr>
        <w:jc w:val="both"/>
        <w:rPr>
          <w:lang w:val="de-DE"/>
        </w:rPr>
      </w:pPr>
    </w:p>
    <w:p w14:paraId="3E8154E2" w14:textId="77777777" w:rsidR="0020365B" w:rsidRPr="0020365B" w:rsidRDefault="0020365B" w:rsidP="008924DB">
      <w:pPr>
        <w:jc w:val="both"/>
        <w:rPr>
          <w:lang w:val="de-DE"/>
        </w:rPr>
      </w:pPr>
      <w:r w:rsidRPr="0020365B">
        <w:rPr>
          <w:lang w:val="de-DE"/>
        </w:rPr>
        <w:tab/>
        <w:t>2. Die Paragraphen 2, 3 und 4 werden aufgehoben.</w:t>
      </w:r>
    </w:p>
    <w:p w14:paraId="02A241CA" w14:textId="77777777" w:rsidR="0020365B" w:rsidRPr="0020365B" w:rsidRDefault="0020365B" w:rsidP="008924DB">
      <w:pPr>
        <w:jc w:val="both"/>
        <w:rPr>
          <w:lang w:val="de-DE"/>
        </w:rPr>
      </w:pPr>
    </w:p>
    <w:p w14:paraId="25C29423" w14:textId="77777777" w:rsidR="0020365B" w:rsidRPr="0020365B" w:rsidRDefault="0020365B" w:rsidP="008924DB">
      <w:pPr>
        <w:jc w:val="both"/>
        <w:rPr>
          <w:lang w:val="de-DE"/>
        </w:rPr>
      </w:pPr>
    </w:p>
    <w:p w14:paraId="34B9CD92" w14:textId="77777777" w:rsidR="0020365B" w:rsidRPr="0020365B" w:rsidRDefault="0020365B" w:rsidP="008924DB">
      <w:pPr>
        <w:jc w:val="both"/>
        <w:rPr>
          <w:lang w:val="de-DE"/>
        </w:rPr>
      </w:pPr>
      <w:r w:rsidRPr="0020365B">
        <w:rPr>
          <w:b/>
          <w:lang w:val="de-DE"/>
        </w:rPr>
        <w:tab/>
        <w:t>Art. 216 -</w:t>
      </w:r>
      <w:r w:rsidRPr="0020365B">
        <w:rPr>
          <w:lang w:val="de-DE"/>
        </w:rPr>
        <w:t xml:space="preserve"> In Anlage 1 zu demselben Gesetz wird Artikel 47 aufgehoben.</w:t>
      </w:r>
    </w:p>
    <w:p w14:paraId="57103620" w14:textId="77777777" w:rsidR="0020365B" w:rsidRPr="0020365B" w:rsidRDefault="0020365B" w:rsidP="008924DB">
      <w:pPr>
        <w:jc w:val="both"/>
        <w:rPr>
          <w:lang w:val="de-DE"/>
        </w:rPr>
      </w:pPr>
    </w:p>
    <w:p w14:paraId="23F94C88" w14:textId="77777777" w:rsidR="0020365B" w:rsidRPr="0020365B" w:rsidRDefault="0020365B" w:rsidP="008924DB">
      <w:pPr>
        <w:jc w:val="both"/>
        <w:rPr>
          <w:lang w:val="de-DE"/>
        </w:rPr>
      </w:pPr>
    </w:p>
    <w:p w14:paraId="2DF9CE41" w14:textId="77777777" w:rsidR="0020365B" w:rsidRPr="0020365B" w:rsidRDefault="0020365B" w:rsidP="008924DB">
      <w:pPr>
        <w:jc w:val="both"/>
        <w:rPr>
          <w:lang w:val="de-DE"/>
        </w:rPr>
      </w:pPr>
      <w:r w:rsidRPr="0020365B">
        <w:rPr>
          <w:lang w:val="de-DE"/>
        </w:rPr>
        <w:tab/>
      </w:r>
      <w:r w:rsidRPr="0020365B">
        <w:rPr>
          <w:b/>
          <w:lang w:val="de-DE"/>
        </w:rPr>
        <w:t>Art. 217 -</w:t>
      </w:r>
      <w:r w:rsidRPr="0020365B">
        <w:rPr>
          <w:lang w:val="de-DE"/>
        </w:rPr>
        <w:t xml:space="preserve"> In dasselbe Gesetz wird eine Anlage 2 eingefügt, die vorliegendem Gesetz als Anlage beigefügt ist.</w:t>
      </w:r>
    </w:p>
    <w:p w14:paraId="636A6D13" w14:textId="77777777" w:rsidR="0020365B" w:rsidRPr="0020365B" w:rsidRDefault="0020365B" w:rsidP="008924DB">
      <w:pPr>
        <w:jc w:val="both"/>
        <w:rPr>
          <w:lang w:val="de-DE"/>
        </w:rPr>
      </w:pPr>
    </w:p>
    <w:p w14:paraId="04E76D77" w14:textId="77777777" w:rsidR="0020365B" w:rsidRPr="0020365B" w:rsidRDefault="0020365B" w:rsidP="008924DB">
      <w:pPr>
        <w:jc w:val="both"/>
        <w:rPr>
          <w:lang w:val="de-DE"/>
        </w:rPr>
      </w:pPr>
    </w:p>
    <w:p w14:paraId="3D5F0F80" w14:textId="77777777" w:rsidR="0020365B" w:rsidRPr="0020365B" w:rsidRDefault="0020365B" w:rsidP="009C7B80">
      <w:pPr>
        <w:jc w:val="center"/>
        <w:rPr>
          <w:lang w:val="de-DE"/>
        </w:rPr>
      </w:pPr>
      <w:r w:rsidRPr="0020365B">
        <w:rPr>
          <w:lang w:val="de-DE"/>
        </w:rPr>
        <w:t xml:space="preserve">KAPITEL 6 ­ </w:t>
      </w:r>
      <w:r w:rsidRPr="0020365B">
        <w:rPr>
          <w:i/>
          <w:lang w:val="de-DE"/>
        </w:rPr>
        <w:t>Abänderung des Gesetzes vom 12. Dezember 2006 über GSM-R</w:t>
      </w:r>
    </w:p>
    <w:p w14:paraId="02E26DDB" w14:textId="77777777" w:rsidR="0020365B" w:rsidRPr="0020365B" w:rsidRDefault="0020365B" w:rsidP="008924DB">
      <w:pPr>
        <w:jc w:val="both"/>
        <w:rPr>
          <w:lang w:val="de-DE"/>
        </w:rPr>
      </w:pPr>
    </w:p>
    <w:p w14:paraId="439D218E" w14:textId="77777777" w:rsidR="0020365B" w:rsidRPr="0020365B" w:rsidRDefault="0020365B" w:rsidP="008924DB">
      <w:pPr>
        <w:jc w:val="both"/>
        <w:rPr>
          <w:lang w:val="de-DE"/>
        </w:rPr>
      </w:pPr>
    </w:p>
    <w:p w14:paraId="7E1D2ADD" w14:textId="77777777" w:rsidR="0020365B" w:rsidRPr="0020365B" w:rsidRDefault="0020365B" w:rsidP="008924DB">
      <w:pPr>
        <w:jc w:val="both"/>
        <w:rPr>
          <w:i/>
          <w:iCs/>
          <w:lang w:val="de-DE"/>
        </w:rPr>
      </w:pPr>
      <w:r w:rsidRPr="0020365B">
        <w:rPr>
          <w:lang w:val="de-DE"/>
        </w:rPr>
        <w:tab/>
      </w:r>
      <w:r w:rsidRPr="0020365B">
        <w:rPr>
          <w:b/>
          <w:lang w:val="de-DE"/>
        </w:rPr>
        <w:t>Art. 218 -</w:t>
      </w:r>
      <w:r w:rsidRPr="0020365B">
        <w:rPr>
          <w:lang w:val="de-DE"/>
        </w:rPr>
        <w:t xml:space="preserve"> </w:t>
      </w:r>
      <w:r w:rsidRPr="0020365B">
        <w:rPr>
          <w:i/>
          <w:lang w:val="de-DE"/>
        </w:rPr>
        <w:t>[Abänderung des Gesetzes vom 12. Dezember 2006 über GSM-R]</w:t>
      </w:r>
    </w:p>
    <w:p w14:paraId="72510D3B" w14:textId="77777777" w:rsidR="0020365B" w:rsidRPr="0020365B" w:rsidRDefault="0020365B" w:rsidP="008924DB">
      <w:pPr>
        <w:jc w:val="both"/>
        <w:rPr>
          <w:lang w:val="de-DE"/>
        </w:rPr>
      </w:pPr>
    </w:p>
    <w:p w14:paraId="33960BAE" w14:textId="77777777" w:rsidR="0020365B" w:rsidRPr="0020365B" w:rsidRDefault="0020365B" w:rsidP="008924DB">
      <w:pPr>
        <w:jc w:val="both"/>
        <w:rPr>
          <w:lang w:val="de-DE"/>
        </w:rPr>
      </w:pPr>
    </w:p>
    <w:p w14:paraId="1E4AD9B2" w14:textId="77777777" w:rsidR="0020365B" w:rsidRPr="0020365B" w:rsidRDefault="0020365B" w:rsidP="001167BA">
      <w:pPr>
        <w:jc w:val="center"/>
        <w:rPr>
          <w:i/>
          <w:iCs/>
          <w:lang w:val="de-DE"/>
        </w:rPr>
      </w:pPr>
      <w:r w:rsidRPr="0020365B">
        <w:rPr>
          <w:lang w:val="de-DE"/>
        </w:rPr>
        <w:t xml:space="preserve">KAPITEL 7 ­ </w:t>
      </w:r>
      <w:r w:rsidRPr="0020365B">
        <w:rPr>
          <w:i/>
          <w:lang w:val="de-DE"/>
        </w:rPr>
        <w:t>Abänderung des Gesetzes vom 1. Juli 2011 über die Sicherheit und den Schutz der kritischen Infrastrukturen</w:t>
      </w:r>
    </w:p>
    <w:p w14:paraId="388E4015" w14:textId="77777777" w:rsidR="0020365B" w:rsidRPr="0020365B" w:rsidRDefault="0020365B" w:rsidP="001167BA">
      <w:pPr>
        <w:jc w:val="both"/>
        <w:rPr>
          <w:lang w:val="de-DE"/>
        </w:rPr>
      </w:pPr>
    </w:p>
    <w:p w14:paraId="443D24DE" w14:textId="77777777" w:rsidR="0020365B" w:rsidRPr="0020365B" w:rsidRDefault="0020365B" w:rsidP="001167BA">
      <w:pPr>
        <w:jc w:val="both"/>
        <w:rPr>
          <w:lang w:val="de-DE"/>
        </w:rPr>
      </w:pPr>
    </w:p>
    <w:p w14:paraId="78BC3E2C" w14:textId="77777777" w:rsidR="0020365B" w:rsidRPr="0020365B" w:rsidRDefault="0020365B" w:rsidP="001167BA">
      <w:pPr>
        <w:ind w:firstLine="708"/>
        <w:jc w:val="both"/>
        <w:rPr>
          <w:lang w:val="de-DE"/>
        </w:rPr>
      </w:pPr>
      <w:r w:rsidRPr="0020365B">
        <w:rPr>
          <w:b/>
          <w:bCs/>
          <w:lang w:val="de-DE"/>
        </w:rPr>
        <w:t>Art. 219 -</w:t>
      </w:r>
      <w:r w:rsidRPr="0020365B">
        <w:rPr>
          <w:b/>
          <w:lang w:val="de-DE"/>
        </w:rPr>
        <w:t xml:space="preserve"> </w:t>
      </w:r>
      <w:r w:rsidRPr="0020365B">
        <w:rPr>
          <w:lang w:val="de-DE"/>
        </w:rPr>
        <w:t>In Artikel 24 § 2 desselben Gesetzes, abgeändert durch die Gesetze vom 25. April 2014 und 7. April 2019, wird zwischen Absatz 4 und Absatz 5 ein Absatz mit folgendem Wortlaut eingefügt:</w:t>
      </w:r>
    </w:p>
    <w:p w14:paraId="68AA22E8" w14:textId="77777777" w:rsidR="0020365B" w:rsidRPr="0020365B" w:rsidRDefault="0020365B" w:rsidP="001167BA">
      <w:pPr>
        <w:jc w:val="both"/>
        <w:rPr>
          <w:lang w:val="de-DE"/>
        </w:rPr>
      </w:pPr>
    </w:p>
    <w:p w14:paraId="620A011C" w14:textId="77777777" w:rsidR="0020365B" w:rsidRPr="0020365B" w:rsidRDefault="0020365B" w:rsidP="001167BA">
      <w:pPr>
        <w:ind w:firstLine="708"/>
        <w:jc w:val="both"/>
        <w:rPr>
          <w:lang w:val="de-DE"/>
        </w:rPr>
      </w:pPr>
      <w:r w:rsidRPr="0020365B">
        <w:rPr>
          <w:lang w:val="de-DE"/>
        </w:rPr>
        <w:t>"Für den Sektor elektronische Kommunikation und digitale Infrastruktur wird das Belgische Institut für Post- und Fernmeldewesen als Inspektionsdienst bestimmt, der mit der Kontrolle über die Anwendung der Bestimmungen des vorliegenden Gesetzes und seiner Ausführungserlasse beauftragt ist."</w:t>
      </w:r>
      <w:r w:rsidRPr="0020365B">
        <w:rPr>
          <w:lang w:val="de-DE"/>
        </w:rPr>
        <w:br w:type="page"/>
      </w:r>
    </w:p>
    <w:p w14:paraId="34D97F6A" w14:textId="77777777" w:rsidR="0020365B" w:rsidRPr="0020365B" w:rsidRDefault="0020365B" w:rsidP="00791707">
      <w:pPr>
        <w:jc w:val="center"/>
        <w:rPr>
          <w:i/>
          <w:iCs/>
          <w:lang w:val="de-DE"/>
        </w:rPr>
      </w:pPr>
      <w:r w:rsidRPr="0020365B">
        <w:rPr>
          <w:lang w:val="de-DE"/>
        </w:rPr>
        <w:lastRenderedPageBreak/>
        <w:t xml:space="preserve">KAPITEL 8 ­ </w:t>
      </w:r>
      <w:r w:rsidRPr="0020365B">
        <w:rPr>
          <w:i/>
          <w:lang w:val="de-DE"/>
        </w:rPr>
        <w:t>Abänderungen des Gesetzes vom 5. Mai 2017 über die audiovisuellen Mediendienste im zweisprachigen Gebiet Brüssel-Hauptstadt</w:t>
      </w:r>
    </w:p>
    <w:p w14:paraId="16F9E319" w14:textId="77777777" w:rsidR="0020365B" w:rsidRPr="0020365B" w:rsidRDefault="0020365B" w:rsidP="008924DB">
      <w:pPr>
        <w:jc w:val="both"/>
        <w:rPr>
          <w:lang w:val="de-DE"/>
        </w:rPr>
      </w:pPr>
    </w:p>
    <w:p w14:paraId="0B89E48B" w14:textId="77777777" w:rsidR="0020365B" w:rsidRPr="0020365B" w:rsidRDefault="0020365B" w:rsidP="008924DB">
      <w:pPr>
        <w:jc w:val="both"/>
        <w:rPr>
          <w:lang w:val="de-DE"/>
        </w:rPr>
      </w:pPr>
    </w:p>
    <w:p w14:paraId="44114D49" w14:textId="77777777" w:rsidR="0020365B" w:rsidRPr="0020365B" w:rsidRDefault="0020365B" w:rsidP="008924DB">
      <w:pPr>
        <w:jc w:val="both"/>
        <w:rPr>
          <w:lang w:val="de-DE"/>
        </w:rPr>
      </w:pPr>
      <w:r w:rsidRPr="0020365B">
        <w:rPr>
          <w:lang w:val="de-DE"/>
        </w:rPr>
        <w:tab/>
      </w:r>
      <w:r w:rsidRPr="0020365B">
        <w:rPr>
          <w:b/>
          <w:lang w:val="de-DE"/>
        </w:rPr>
        <w:t>Art. 220 - 254 -</w:t>
      </w:r>
      <w:r w:rsidRPr="0020365B">
        <w:rPr>
          <w:lang w:val="de-DE"/>
        </w:rPr>
        <w:t xml:space="preserve"> </w:t>
      </w:r>
      <w:r w:rsidRPr="0020365B">
        <w:rPr>
          <w:i/>
          <w:lang w:val="de-DE"/>
        </w:rPr>
        <w:t>[Abänderungen des Gesetzes vom 5. Mai 2017 über die audiovisuellen Mediendienste im zweisprachigen Gebiet Brüssel-Hauptstadt]</w:t>
      </w:r>
    </w:p>
    <w:p w14:paraId="66CECA7A" w14:textId="77777777" w:rsidR="0020365B" w:rsidRPr="0020365B" w:rsidRDefault="0020365B" w:rsidP="008924DB">
      <w:pPr>
        <w:jc w:val="both"/>
        <w:rPr>
          <w:lang w:val="de-DE"/>
        </w:rPr>
      </w:pPr>
    </w:p>
    <w:p w14:paraId="263A85CF" w14:textId="77777777" w:rsidR="0020365B" w:rsidRPr="0020365B" w:rsidRDefault="0020365B" w:rsidP="001167BA">
      <w:pPr>
        <w:ind w:firstLine="708"/>
        <w:jc w:val="both"/>
        <w:rPr>
          <w:lang w:val="de-DE"/>
        </w:rPr>
      </w:pPr>
    </w:p>
    <w:p w14:paraId="2E2C27B9" w14:textId="77777777" w:rsidR="0020365B" w:rsidRPr="0020365B" w:rsidRDefault="0020365B" w:rsidP="001167BA">
      <w:pPr>
        <w:jc w:val="center"/>
        <w:rPr>
          <w:i/>
          <w:iCs/>
          <w:lang w:val="de-DE"/>
        </w:rPr>
      </w:pPr>
      <w:r w:rsidRPr="0020365B">
        <w:rPr>
          <w:lang w:val="de-DE"/>
        </w:rPr>
        <w:t xml:space="preserve">KAPITEL 9 ­ </w:t>
      </w:r>
      <w:r w:rsidRPr="0020365B">
        <w:rPr>
          <w:i/>
          <w:iCs/>
          <w:lang w:val="de-DE"/>
        </w:rPr>
        <w:t>Abänderungen des Gesetzes vom 30. Juli 2018 über den Schutz natürlicher Personen hinsichtlich der Verarbeitung personenbezogener Daten</w:t>
      </w:r>
    </w:p>
    <w:p w14:paraId="6EFCAFA8" w14:textId="77777777" w:rsidR="0020365B" w:rsidRPr="0020365B" w:rsidRDefault="0020365B" w:rsidP="001167BA">
      <w:pPr>
        <w:jc w:val="both"/>
        <w:rPr>
          <w:lang w:val="de-DE"/>
        </w:rPr>
      </w:pPr>
    </w:p>
    <w:p w14:paraId="6EEBBCDC" w14:textId="77777777" w:rsidR="0020365B" w:rsidRPr="0020365B" w:rsidRDefault="0020365B" w:rsidP="001167BA">
      <w:pPr>
        <w:jc w:val="both"/>
        <w:rPr>
          <w:lang w:val="de-DE"/>
        </w:rPr>
      </w:pPr>
    </w:p>
    <w:p w14:paraId="64B93570" w14:textId="77777777" w:rsidR="0020365B" w:rsidRPr="0020365B" w:rsidRDefault="0020365B" w:rsidP="001167BA">
      <w:pPr>
        <w:ind w:firstLine="708"/>
        <w:jc w:val="both"/>
        <w:rPr>
          <w:lang w:val="de-DE"/>
        </w:rPr>
      </w:pPr>
      <w:r w:rsidRPr="0020365B">
        <w:rPr>
          <w:b/>
          <w:bCs/>
          <w:lang w:val="de-DE"/>
        </w:rPr>
        <w:t>Art. 255 -</w:t>
      </w:r>
      <w:r w:rsidRPr="0020365B">
        <w:rPr>
          <w:lang w:val="de-DE"/>
        </w:rPr>
        <w:t xml:space="preserve"> In Titel 1 Kapitel 2 des Gesetzes vom 30. Juli 2018 über den Schutz natürlicher Personen hinsichtlich der Verarbeitung personenbezogener Daten wird ein Artikel 10/1 mit folgendem Wortlaut eingefügt:</w:t>
      </w:r>
    </w:p>
    <w:p w14:paraId="3043EAB9" w14:textId="77777777" w:rsidR="0020365B" w:rsidRPr="0020365B" w:rsidRDefault="0020365B" w:rsidP="001167BA">
      <w:pPr>
        <w:jc w:val="both"/>
        <w:rPr>
          <w:lang w:val="de-DE"/>
        </w:rPr>
      </w:pPr>
    </w:p>
    <w:p w14:paraId="3890774D" w14:textId="77777777" w:rsidR="0020365B" w:rsidRPr="0020365B" w:rsidRDefault="0020365B" w:rsidP="001167BA">
      <w:pPr>
        <w:ind w:firstLine="708"/>
        <w:jc w:val="both"/>
        <w:rPr>
          <w:lang w:val="de-DE"/>
        </w:rPr>
      </w:pPr>
      <w:r w:rsidRPr="0020365B">
        <w:rPr>
          <w:lang w:val="de-DE"/>
        </w:rPr>
        <w:t>"Art. 10/1 - § 1 ­ In Anwendung von Artikel 125 § 1 Nr. 1 des Gesetzes vom 13. Juni 2005 über die elektronische Kommunikation und unbeschadet der Anwendung der Verordnung und des vorliegenden Gesetzes ist die Speicherung von elektronischer Kommunikation und der damit verbundenen Verkehrsdaten, die im Rahmen des rechtmäßigen Geschäftsverkehrs zum Nachweis eines Handelsgeschäfts oder einer anderen geschäftlichen Kommunikation durchgeführt wird, erlaubt, sofern die an der Kommunikation beteiligten Parteien vor der Speicherung über die Speicherung, deren genaue Zwecke und die Dauer der Aufbewahrung der gespeicherten Daten unterrichtet werden.</w:t>
      </w:r>
    </w:p>
    <w:p w14:paraId="193D9260" w14:textId="77777777" w:rsidR="0020365B" w:rsidRPr="0020365B" w:rsidRDefault="0020365B" w:rsidP="001167BA">
      <w:pPr>
        <w:jc w:val="both"/>
        <w:rPr>
          <w:lang w:val="de-DE"/>
        </w:rPr>
      </w:pPr>
    </w:p>
    <w:p w14:paraId="6A2538B3" w14:textId="77777777" w:rsidR="0020365B" w:rsidRPr="0020365B" w:rsidRDefault="0020365B" w:rsidP="001167BA">
      <w:pPr>
        <w:ind w:firstLine="708"/>
        <w:jc w:val="both"/>
        <w:rPr>
          <w:lang w:val="de-DE"/>
        </w:rPr>
      </w:pPr>
      <w:r w:rsidRPr="0020365B">
        <w:rPr>
          <w:lang w:val="de-DE"/>
        </w:rPr>
        <w:t>Die in Absatz 1 erwähnten Daten werden spätestens nach Ablauf des Zeitraums, in dem das Handelsgeschäft vor Gericht angefochten werden kann, gelöscht.</w:t>
      </w:r>
    </w:p>
    <w:p w14:paraId="30FD2456" w14:textId="77777777" w:rsidR="0020365B" w:rsidRPr="0020365B" w:rsidRDefault="0020365B" w:rsidP="001167BA">
      <w:pPr>
        <w:jc w:val="both"/>
        <w:rPr>
          <w:lang w:val="de-DE"/>
        </w:rPr>
      </w:pPr>
    </w:p>
    <w:p w14:paraId="7A67D400" w14:textId="77777777" w:rsidR="0020365B" w:rsidRPr="0020365B" w:rsidRDefault="0020365B" w:rsidP="001167BA">
      <w:pPr>
        <w:ind w:firstLine="708"/>
        <w:jc w:val="both"/>
        <w:rPr>
          <w:lang w:val="de-DE"/>
        </w:rPr>
      </w:pPr>
      <w:r w:rsidRPr="0020365B">
        <w:rPr>
          <w:lang w:val="de-DE"/>
        </w:rPr>
        <w:t>§ 2 - In Anwendung von Artikel 125 § 1 Nr. 1 des Gesetzes vom 13. Juni 2005 über die elektronische Kommunikation und unbeschadet der Anwendung der Verordnung und des vorliegenden Gesetzes ist die Kenntnisnahme und die Speicherung der elektronischen Kommunikation und der Verkehrsdaten zum ausschließlichen Zweck der Kontrolle der Servicequalität in Callcentern erlaubt, sofern die im Callcenter tätigen Personen vorher über die Möglichkeit der Kenntnisnahme und der Speicherung, deren genauen Zweck und die Dauer der Aufbewahrung der gespeicherten Kommunikation und Daten unterrichtet werden. Diese Daten dürfen höchstens einen Monat aufbewahrt werden."</w:t>
      </w:r>
    </w:p>
    <w:p w14:paraId="7C3CFF41" w14:textId="77777777" w:rsidR="0020365B" w:rsidRPr="0020365B" w:rsidRDefault="0020365B" w:rsidP="001167BA">
      <w:pPr>
        <w:jc w:val="both"/>
        <w:rPr>
          <w:lang w:val="de-DE"/>
        </w:rPr>
      </w:pPr>
    </w:p>
    <w:p w14:paraId="4B19592C" w14:textId="77777777" w:rsidR="0020365B" w:rsidRPr="0020365B" w:rsidRDefault="0020365B" w:rsidP="001167BA">
      <w:pPr>
        <w:jc w:val="both"/>
        <w:rPr>
          <w:lang w:val="de-DE"/>
        </w:rPr>
      </w:pPr>
    </w:p>
    <w:p w14:paraId="267ED0DE" w14:textId="77777777" w:rsidR="0020365B" w:rsidRPr="0020365B" w:rsidRDefault="0020365B" w:rsidP="001167BA">
      <w:pPr>
        <w:ind w:firstLine="708"/>
        <w:jc w:val="both"/>
        <w:rPr>
          <w:lang w:val="de-DE"/>
        </w:rPr>
      </w:pPr>
      <w:r w:rsidRPr="0020365B">
        <w:rPr>
          <w:b/>
          <w:bCs/>
          <w:lang w:val="de-DE"/>
        </w:rPr>
        <w:t>Art. 256 -</w:t>
      </w:r>
      <w:r w:rsidRPr="0020365B">
        <w:rPr>
          <w:lang w:val="de-DE"/>
        </w:rPr>
        <w:t xml:space="preserve"> In Titel 1 Kapitel 2 desselben Gesetzes wird ein Artikel 10/2 mit folgendem Wortlaut eingefügt:</w:t>
      </w:r>
    </w:p>
    <w:p w14:paraId="6A1F8CFE" w14:textId="77777777" w:rsidR="0020365B" w:rsidRPr="0020365B" w:rsidRDefault="0020365B" w:rsidP="001167BA">
      <w:pPr>
        <w:jc w:val="both"/>
        <w:rPr>
          <w:lang w:val="de-DE"/>
        </w:rPr>
      </w:pPr>
    </w:p>
    <w:p w14:paraId="5770DCE4" w14:textId="77777777" w:rsidR="0020365B" w:rsidRPr="0020365B" w:rsidRDefault="0020365B" w:rsidP="001167BA">
      <w:pPr>
        <w:ind w:firstLine="708"/>
        <w:jc w:val="both"/>
        <w:rPr>
          <w:lang w:val="de-DE"/>
        </w:rPr>
      </w:pPr>
      <w:r w:rsidRPr="0020365B">
        <w:rPr>
          <w:lang w:val="de-DE"/>
        </w:rPr>
        <w:t>"Art. 10/2 - In Anwendung von Artikel 125 § 1 Nr. 1 des Gesetzes vom 13. Juni 2005 über die elektronische Kommunikation und unbeschadet der Anwendung der Verordnung und des vorliegenden Gesetzes ist die Speicherung von Informationen oder der Zugang zu Informationen, die bereits in den Endeinrichtungen eines Teilnehmers oder eines Nutzers gespeichert sind, ausschließlich erlaubt, sofern:</w:t>
      </w:r>
    </w:p>
    <w:p w14:paraId="1FD6F0E5" w14:textId="77777777" w:rsidR="0020365B" w:rsidRPr="0020365B" w:rsidRDefault="0020365B" w:rsidP="001167BA">
      <w:pPr>
        <w:jc w:val="both"/>
        <w:rPr>
          <w:lang w:val="de-DE"/>
        </w:rPr>
      </w:pPr>
    </w:p>
    <w:p w14:paraId="13E44168" w14:textId="77777777" w:rsidR="0020365B" w:rsidRPr="0020365B" w:rsidRDefault="0020365B" w:rsidP="001167BA">
      <w:pPr>
        <w:ind w:firstLine="708"/>
        <w:jc w:val="both"/>
        <w:rPr>
          <w:lang w:val="de-DE"/>
        </w:rPr>
      </w:pPr>
      <w:r w:rsidRPr="0020365B">
        <w:rPr>
          <w:lang w:val="de-DE"/>
        </w:rPr>
        <w:t xml:space="preserve">1. der betreffende Teilnehmer beziehungsweise Nutzer gemäß den in der Verordnung und im vorliegenden Gesetz festgelegten Bedingungen klare und genaue Informationen über </w:t>
      </w:r>
      <w:r w:rsidRPr="0020365B">
        <w:rPr>
          <w:lang w:val="de-DE"/>
        </w:rPr>
        <w:lastRenderedPageBreak/>
        <w:t>die Zwecke der Verarbeitung und seine Rechte auf der Grundlage der Verordnung und des vorliegenden Gesetzes erhält,</w:t>
      </w:r>
    </w:p>
    <w:p w14:paraId="36ADFFCF" w14:textId="77777777" w:rsidR="0020365B" w:rsidRPr="0020365B" w:rsidRDefault="0020365B" w:rsidP="001167BA">
      <w:pPr>
        <w:jc w:val="both"/>
        <w:rPr>
          <w:lang w:val="de-DE"/>
        </w:rPr>
      </w:pPr>
    </w:p>
    <w:p w14:paraId="4C3B778C" w14:textId="77777777" w:rsidR="0020365B" w:rsidRPr="0020365B" w:rsidRDefault="0020365B" w:rsidP="001167BA">
      <w:pPr>
        <w:ind w:firstLine="708"/>
        <w:jc w:val="both"/>
        <w:rPr>
          <w:lang w:val="de-DE"/>
        </w:rPr>
      </w:pPr>
      <w:r w:rsidRPr="0020365B">
        <w:rPr>
          <w:lang w:val="de-DE"/>
        </w:rPr>
        <w:t>2. der Teilnehmer beziehungsweise Endnutzer auf der Grundlage der gemäß Nr. 1 erhaltenen Informationen seine Einwilligung gegeben hat.</w:t>
      </w:r>
    </w:p>
    <w:p w14:paraId="20661D6A" w14:textId="77777777" w:rsidR="0020365B" w:rsidRPr="0020365B" w:rsidRDefault="0020365B" w:rsidP="001167BA">
      <w:pPr>
        <w:jc w:val="both"/>
        <w:rPr>
          <w:lang w:val="de-DE"/>
        </w:rPr>
      </w:pPr>
    </w:p>
    <w:p w14:paraId="08832009" w14:textId="77777777" w:rsidR="0020365B" w:rsidRPr="0020365B" w:rsidRDefault="0020365B" w:rsidP="001167BA">
      <w:pPr>
        <w:ind w:firstLine="708"/>
        <w:jc w:val="both"/>
        <w:rPr>
          <w:lang w:val="de-DE"/>
        </w:rPr>
      </w:pPr>
      <w:r w:rsidRPr="0020365B">
        <w:rPr>
          <w:lang w:val="de-DE"/>
        </w:rPr>
        <w:t>Absatz 1 findet keine Anwendung auf die technische Speicherung von Informationen oder den Zugang zu den in den Endeinrichtungen eines Teilnehmers beziehungsweise Endnutzers gespeicherten Informationen, wenn der alleinige Zweck die Durchführung der Übertragung einer Nachricht über ein elektronisches Kommunikationsnetz ist oder wenn dies unbedingt erforderlich ist, um einen vom Teilnehmer beziehungsweise Endnutzer ausdrücklich gewünschten Dienst zur Verfügung zu stellen."</w:t>
      </w:r>
    </w:p>
    <w:p w14:paraId="2970B969" w14:textId="77777777" w:rsidR="0020365B" w:rsidRPr="0020365B" w:rsidRDefault="0020365B" w:rsidP="001167BA">
      <w:pPr>
        <w:ind w:firstLine="708"/>
        <w:jc w:val="both"/>
        <w:rPr>
          <w:lang w:val="de-DE"/>
        </w:rPr>
      </w:pPr>
    </w:p>
    <w:p w14:paraId="6485B733" w14:textId="77777777" w:rsidR="0020365B" w:rsidRPr="0020365B" w:rsidRDefault="0020365B" w:rsidP="008924DB">
      <w:pPr>
        <w:jc w:val="both"/>
        <w:rPr>
          <w:lang w:val="de-DE"/>
        </w:rPr>
      </w:pPr>
    </w:p>
    <w:p w14:paraId="78D2195C" w14:textId="77777777" w:rsidR="0020365B" w:rsidRPr="0020365B" w:rsidRDefault="0020365B" w:rsidP="008924DB">
      <w:pPr>
        <w:jc w:val="both"/>
        <w:rPr>
          <w:lang w:val="de-DE"/>
        </w:rPr>
      </w:pPr>
      <w:r w:rsidRPr="0020365B">
        <w:rPr>
          <w:lang w:val="de-DE"/>
        </w:rPr>
        <w:t xml:space="preserve">KAPITEL 10 ­ </w:t>
      </w:r>
      <w:r w:rsidRPr="0020365B">
        <w:rPr>
          <w:i/>
          <w:lang w:val="de-DE"/>
        </w:rPr>
        <w:t>Abänderung des Gesetzes vom 7. April 2019 zur Festlegung eines Rahmens für die Sicherheit von Netz- und Informationssystemen von allgemeinem Interesse für die öffentliche Sicherheit</w:t>
      </w:r>
    </w:p>
    <w:p w14:paraId="2F23C599" w14:textId="77777777" w:rsidR="0020365B" w:rsidRPr="0020365B" w:rsidRDefault="0020365B" w:rsidP="008924DB">
      <w:pPr>
        <w:jc w:val="both"/>
        <w:rPr>
          <w:lang w:val="de-DE"/>
        </w:rPr>
      </w:pPr>
    </w:p>
    <w:p w14:paraId="0A605D12" w14:textId="77777777" w:rsidR="0020365B" w:rsidRPr="0020365B" w:rsidRDefault="0020365B" w:rsidP="008924DB">
      <w:pPr>
        <w:jc w:val="both"/>
        <w:rPr>
          <w:lang w:val="de-DE"/>
        </w:rPr>
      </w:pPr>
    </w:p>
    <w:p w14:paraId="2DDF30E4" w14:textId="77777777" w:rsidR="0020365B" w:rsidRPr="0020365B" w:rsidRDefault="0020365B" w:rsidP="008924DB">
      <w:pPr>
        <w:jc w:val="both"/>
        <w:rPr>
          <w:i/>
          <w:iCs/>
          <w:lang w:val="de-DE"/>
        </w:rPr>
      </w:pPr>
      <w:r w:rsidRPr="0020365B">
        <w:rPr>
          <w:lang w:val="de-DE"/>
        </w:rPr>
        <w:tab/>
      </w:r>
      <w:r w:rsidRPr="0020365B">
        <w:rPr>
          <w:b/>
          <w:lang w:val="de-DE"/>
        </w:rPr>
        <w:t>Art. 257 -</w:t>
      </w:r>
      <w:r w:rsidRPr="0020365B">
        <w:rPr>
          <w:lang w:val="de-DE"/>
        </w:rPr>
        <w:t xml:space="preserve"> </w:t>
      </w:r>
      <w:r w:rsidRPr="0020365B">
        <w:rPr>
          <w:i/>
          <w:lang w:val="de-DE"/>
        </w:rPr>
        <w:t>[Abänderung des Gesetzes vom 7. April 2019 zur Festlegung eines Rahmens für die Sicherheit von Netz- und Informationssystemen von allgemeinem Interesse für die öffentliche Sicherheit]</w:t>
      </w:r>
    </w:p>
    <w:p w14:paraId="66635AE4" w14:textId="77777777" w:rsidR="0020365B" w:rsidRPr="0020365B" w:rsidRDefault="0020365B" w:rsidP="008924DB">
      <w:pPr>
        <w:jc w:val="both"/>
        <w:rPr>
          <w:lang w:val="de-DE"/>
        </w:rPr>
      </w:pPr>
    </w:p>
    <w:p w14:paraId="0CA2C249" w14:textId="77777777" w:rsidR="0020365B" w:rsidRPr="0020365B" w:rsidRDefault="0020365B" w:rsidP="00D0772A">
      <w:pPr>
        <w:jc w:val="center"/>
        <w:rPr>
          <w:lang w:val="de-DE"/>
        </w:rPr>
      </w:pPr>
    </w:p>
    <w:p w14:paraId="5B041BBF" w14:textId="77777777" w:rsidR="0020365B" w:rsidRPr="0020365B" w:rsidRDefault="0020365B" w:rsidP="00D0772A">
      <w:pPr>
        <w:jc w:val="center"/>
        <w:rPr>
          <w:i/>
          <w:iCs/>
          <w:lang w:val="de-DE"/>
        </w:rPr>
      </w:pPr>
      <w:r w:rsidRPr="0020365B">
        <w:rPr>
          <w:lang w:val="de-DE"/>
        </w:rPr>
        <w:t xml:space="preserve">KAPITEL 11 - </w:t>
      </w:r>
      <w:r w:rsidRPr="0020365B">
        <w:rPr>
          <w:i/>
          <w:lang w:val="de-DE"/>
        </w:rPr>
        <w:t>Schlussbestimmungen</w:t>
      </w:r>
    </w:p>
    <w:p w14:paraId="47A95530" w14:textId="77777777" w:rsidR="0020365B" w:rsidRPr="0020365B" w:rsidRDefault="0020365B" w:rsidP="008924DB">
      <w:pPr>
        <w:jc w:val="both"/>
        <w:rPr>
          <w:lang w:val="de-DE"/>
        </w:rPr>
      </w:pPr>
    </w:p>
    <w:p w14:paraId="4635F45E" w14:textId="77777777" w:rsidR="0020365B" w:rsidRPr="0020365B" w:rsidRDefault="0020365B" w:rsidP="008924DB">
      <w:pPr>
        <w:jc w:val="both"/>
        <w:rPr>
          <w:lang w:val="de-DE"/>
        </w:rPr>
      </w:pPr>
    </w:p>
    <w:p w14:paraId="1EECA380" w14:textId="77777777" w:rsidR="0020365B" w:rsidRPr="0020365B" w:rsidRDefault="0020365B" w:rsidP="008924DB">
      <w:pPr>
        <w:jc w:val="both"/>
        <w:rPr>
          <w:lang w:val="de-DE"/>
        </w:rPr>
      </w:pPr>
      <w:r w:rsidRPr="0020365B">
        <w:rPr>
          <w:lang w:val="de-DE"/>
        </w:rPr>
        <w:tab/>
      </w:r>
      <w:r w:rsidRPr="0020365B">
        <w:rPr>
          <w:b/>
          <w:lang w:val="de-DE"/>
        </w:rPr>
        <w:t>Art. 258 -</w:t>
      </w:r>
      <w:r w:rsidRPr="0020365B">
        <w:rPr>
          <w:lang w:val="de-DE"/>
        </w:rPr>
        <w:t xml:space="preserve"> Das Gesetz vom 15. Mai 2007 über den Schutz der Verbraucher hinsichtlich der Rundfunk- und Fernsehübertragungs- und -verteilungsdienste wird aufgehoben.</w:t>
      </w:r>
    </w:p>
    <w:p w14:paraId="774927CF" w14:textId="77777777" w:rsidR="0020365B" w:rsidRPr="0020365B" w:rsidRDefault="0020365B" w:rsidP="008924DB">
      <w:pPr>
        <w:jc w:val="both"/>
        <w:rPr>
          <w:lang w:val="de-DE"/>
        </w:rPr>
      </w:pPr>
    </w:p>
    <w:p w14:paraId="4C8926E3" w14:textId="77777777" w:rsidR="0020365B" w:rsidRPr="0020365B" w:rsidRDefault="0020365B" w:rsidP="008924DB">
      <w:pPr>
        <w:jc w:val="both"/>
        <w:rPr>
          <w:lang w:val="de-DE"/>
        </w:rPr>
      </w:pPr>
    </w:p>
    <w:p w14:paraId="44A5A184" w14:textId="77777777" w:rsidR="0020365B" w:rsidRPr="0020365B" w:rsidRDefault="0020365B" w:rsidP="008924DB">
      <w:pPr>
        <w:jc w:val="both"/>
        <w:rPr>
          <w:lang w:val="de-DE"/>
        </w:rPr>
      </w:pPr>
      <w:r w:rsidRPr="0020365B">
        <w:rPr>
          <w:b/>
          <w:lang w:val="de-DE"/>
        </w:rPr>
        <w:tab/>
        <w:t>Art. 259 -</w:t>
      </w:r>
      <w:r w:rsidRPr="0020365B">
        <w:rPr>
          <w:lang w:val="de-DE"/>
        </w:rPr>
        <w:t xml:space="preserve"> Artikel 22 Nr. 2 wird wirksam mit 30. Juni 2015.</w:t>
      </w:r>
    </w:p>
    <w:p w14:paraId="213210A2" w14:textId="77777777" w:rsidR="0020365B" w:rsidRPr="0020365B" w:rsidRDefault="0020365B" w:rsidP="008924DB">
      <w:pPr>
        <w:jc w:val="both"/>
        <w:rPr>
          <w:lang w:val="de-DE"/>
        </w:rPr>
      </w:pPr>
    </w:p>
    <w:p w14:paraId="18B4DBDD" w14:textId="77777777" w:rsidR="0020365B" w:rsidRPr="0020365B" w:rsidRDefault="0020365B" w:rsidP="008924DB">
      <w:pPr>
        <w:jc w:val="both"/>
        <w:rPr>
          <w:lang w:val="de-DE"/>
        </w:rPr>
      </w:pPr>
    </w:p>
    <w:p w14:paraId="6D636BEC" w14:textId="77777777" w:rsidR="0020365B" w:rsidRPr="0020365B" w:rsidRDefault="0020365B" w:rsidP="008924DB">
      <w:pPr>
        <w:jc w:val="both"/>
        <w:rPr>
          <w:lang w:val="de-DE"/>
        </w:rPr>
      </w:pPr>
      <w:r w:rsidRPr="0020365B">
        <w:rPr>
          <w:lang w:val="de-DE"/>
        </w:rPr>
        <w:tab/>
      </w:r>
      <w:r w:rsidRPr="0020365B">
        <w:rPr>
          <w:b/>
          <w:lang w:val="de-DE"/>
        </w:rPr>
        <w:t>Art. 260 -</w:t>
      </w:r>
      <w:r w:rsidRPr="0020365B">
        <w:rPr>
          <w:lang w:val="de-DE"/>
        </w:rPr>
        <w:t xml:space="preserve"> Marktanalysebeschlüsse, die das Institut vor dem Tag des Inkrafttretens des vorliegenden Gesetzes getroffen hat, gelten für einen Zeitraum von fünf Jahren ab dem Tag ihres Inkrafttretens, es sei denn, das Institut trifft vor diesem Zeitpunkt einen neuen Beschluss über die Analyse desselben Marktes.</w:t>
      </w:r>
    </w:p>
    <w:p w14:paraId="1A30373F" w14:textId="77777777" w:rsidR="0020365B" w:rsidRPr="0020365B" w:rsidRDefault="0020365B" w:rsidP="008924DB">
      <w:pPr>
        <w:jc w:val="both"/>
        <w:rPr>
          <w:b/>
          <w:bCs/>
          <w:lang w:val="de-DE"/>
        </w:rPr>
      </w:pPr>
    </w:p>
    <w:p w14:paraId="46C41EC3" w14:textId="77777777" w:rsidR="0020365B" w:rsidRPr="0020365B" w:rsidRDefault="0020365B" w:rsidP="008924DB">
      <w:pPr>
        <w:jc w:val="both"/>
        <w:rPr>
          <w:b/>
          <w:bCs/>
          <w:lang w:val="de-DE"/>
        </w:rPr>
      </w:pPr>
    </w:p>
    <w:p w14:paraId="6CDD057D" w14:textId="77777777" w:rsidR="0020365B" w:rsidRPr="0020365B" w:rsidRDefault="0020365B" w:rsidP="008924DB">
      <w:pPr>
        <w:jc w:val="both"/>
        <w:rPr>
          <w:lang w:val="de-DE"/>
        </w:rPr>
      </w:pPr>
      <w:r w:rsidRPr="0020365B">
        <w:rPr>
          <w:b/>
          <w:lang w:val="de-DE"/>
        </w:rPr>
        <w:tab/>
        <w:t>Art. 261 -</w:t>
      </w:r>
      <w:r w:rsidRPr="0020365B">
        <w:rPr>
          <w:lang w:val="de-DE"/>
        </w:rPr>
        <w:t xml:space="preserve"> Die Artikel 143, 145, 150, 151 und 167 sind auf laufende Verträge sofort anwendbar.</w:t>
      </w:r>
    </w:p>
    <w:p w14:paraId="762886C4" w14:textId="77777777" w:rsidR="0020365B" w:rsidRPr="0020365B" w:rsidRDefault="0020365B" w:rsidP="008924DB">
      <w:pPr>
        <w:jc w:val="both"/>
        <w:rPr>
          <w:lang w:val="de-DE"/>
        </w:rPr>
      </w:pPr>
    </w:p>
    <w:p w14:paraId="0BC6FEDF" w14:textId="77777777" w:rsidR="0020365B" w:rsidRPr="0020365B" w:rsidRDefault="0020365B" w:rsidP="008924DB">
      <w:pPr>
        <w:jc w:val="both"/>
        <w:rPr>
          <w:lang w:val="de-DE"/>
        </w:rPr>
      </w:pPr>
      <w:r w:rsidRPr="0020365B">
        <w:rPr>
          <w:lang w:val="de-DE"/>
        </w:rPr>
        <w:tab/>
        <w:t>Die durch die Artikel 143 und 167 eingeführten Bestimmungen, von denen mit ausdrücklicher Zustimmung des Endnutzers bei Vertragsabschluss abgewichen werden kann, werden für laufende unbefristete Verträge zwischen Betreibern und Endnutzern, bei denen es sich um Kleinstunternehmen, kleine Unternehmen, Kleinstorganisationen ohne Gewinner</w:t>
      </w:r>
      <w:r w:rsidRPr="0020365B">
        <w:rPr>
          <w:lang w:val="de-DE"/>
        </w:rPr>
        <w:softHyphen/>
        <w:t xml:space="preserve">zielungsabsicht oder kleine Organisationen ohne Gewinnerzielungsabsicht handelt, zwei Jahre nach Inkrafttreten des vorliegenden Gesetzes wirksam, und bei laufenden befristeten Verträgen zwischen diesen Parteien, die einer stillschweigenden Verlängerung unterliegen, zum Zeitpunkt </w:t>
      </w:r>
      <w:r w:rsidRPr="0020365B">
        <w:rPr>
          <w:lang w:val="de-DE"/>
        </w:rPr>
        <w:lastRenderedPageBreak/>
        <w:t>der stillschweigenden Verlängerung, sofern der Endnutzer bei unbefristeten Verträgen nicht binnen zwei Jahren oder bei befristeten Verträgen innerhalb des Zeitraums zwischen dem Inkrafttreten des vorliegenden Gesetzes und der stillschweigenden Verlängerung seine ausdrückliche Zustimmung zu der in vorliegendem Artikel erwähnten Ausnahme erteilt hat.</w:t>
      </w:r>
    </w:p>
    <w:p w14:paraId="6C2C799D" w14:textId="77777777" w:rsidR="0020365B" w:rsidRPr="0020365B" w:rsidRDefault="0020365B" w:rsidP="008924DB">
      <w:pPr>
        <w:jc w:val="both"/>
        <w:rPr>
          <w:lang w:val="de-DE"/>
        </w:rPr>
      </w:pPr>
    </w:p>
    <w:p w14:paraId="01427C9E" w14:textId="77777777" w:rsidR="0020365B" w:rsidRPr="0020365B" w:rsidRDefault="0020365B" w:rsidP="008924DB">
      <w:pPr>
        <w:jc w:val="both"/>
        <w:rPr>
          <w:lang w:val="de-DE"/>
        </w:rPr>
      </w:pPr>
    </w:p>
    <w:p w14:paraId="6EB3612F" w14:textId="77777777" w:rsidR="0020365B" w:rsidRPr="0020365B" w:rsidRDefault="0020365B" w:rsidP="008924DB">
      <w:pPr>
        <w:jc w:val="both"/>
        <w:rPr>
          <w:lang w:val="de-DE"/>
        </w:rPr>
      </w:pPr>
      <w:r w:rsidRPr="0020365B">
        <w:rPr>
          <w:lang w:val="de-DE"/>
        </w:rPr>
        <w:tab/>
      </w:r>
      <w:r w:rsidRPr="0020365B">
        <w:rPr>
          <w:b/>
          <w:lang w:val="de-DE"/>
        </w:rPr>
        <w:t>Art. 262 -</w:t>
      </w:r>
      <w:r w:rsidRPr="0020365B">
        <w:rPr>
          <w:lang w:val="de-DE"/>
        </w:rPr>
        <w:t xml:space="preserve"> Der König legt das Datum des Inkrafttretens von Artikel 121 Nr. 1 Buchstabe </w:t>
      </w:r>
      <w:r w:rsidRPr="0020365B">
        <w:rPr>
          <w:i/>
          <w:lang w:val="de-DE"/>
        </w:rPr>
        <w:t>b)</w:t>
      </w:r>
      <w:r w:rsidRPr="0020365B">
        <w:rPr>
          <w:lang w:val="de-DE"/>
        </w:rPr>
        <w:t xml:space="preserve"> nach Stellungnahme des Instituts durch einen im Ministerrat beratenen Erlass fest.</w:t>
      </w:r>
    </w:p>
    <w:p w14:paraId="72A43338" w14:textId="77777777" w:rsidR="0020365B" w:rsidRPr="0020365B" w:rsidRDefault="0020365B" w:rsidP="008924DB">
      <w:pPr>
        <w:jc w:val="both"/>
        <w:rPr>
          <w:lang w:val="de-DE"/>
        </w:rPr>
      </w:pPr>
    </w:p>
    <w:p w14:paraId="204DED59" w14:textId="77777777" w:rsidR="0020365B" w:rsidRPr="0020365B" w:rsidRDefault="0020365B" w:rsidP="008924DB">
      <w:pPr>
        <w:jc w:val="both"/>
        <w:rPr>
          <w:b/>
          <w:bCs/>
          <w:lang w:val="de-DE"/>
        </w:rPr>
      </w:pPr>
    </w:p>
    <w:p w14:paraId="68972880" w14:textId="77777777" w:rsidR="0020365B" w:rsidRPr="0020365B" w:rsidRDefault="0020365B" w:rsidP="008924DB">
      <w:pPr>
        <w:jc w:val="both"/>
        <w:rPr>
          <w:lang w:val="de-DE"/>
        </w:rPr>
      </w:pPr>
      <w:r w:rsidRPr="0020365B">
        <w:rPr>
          <w:b/>
          <w:lang w:val="de-DE"/>
        </w:rPr>
        <w:tab/>
        <w:t>Art. 263 -</w:t>
      </w:r>
      <w:r w:rsidRPr="0020365B">
        <w:rPr>
          <w:lang w:val="de-DE"/>
        </w:rPr>
        <w:t xml:space="preserve"> Artikel 134 wird am Tag des Inkrafttretens des in diesem Artikel erwähnten Königlichen Erlasses wirksam.</w:t>
      </w:r>
    </w:p>
    <w:p w14:paraId="09F9A70C" w14:textId="77777777" w:rsidR="0020365B" w:rsidRPr="0020365B" w:rsidRDefault="0020365B" w:rsidP="008924DB">
      <w:pPr>
        <w:jc w:val="both"/>
        <w:rPr>
          <w:lang w:val="de-DE"/>
        </w:rPr>
      </w:pPr>
    </w:p>
    <w:p w14:paraId="498A2417" w14:textId="77777777" w:rsidR="0020365B" w:rsidRPr="0020365B" w:rsidRDefault="0020365B" w:rsidP="008924DB">
      <w:pPr>
        <w:jc w:val="both"/>
        <w:rPr>
          <w:lang w:val="de-DE"/>
        </w:rPr>
      </w:pPr>
    </w:p>
    <w:p w14:paraId="5397710D" w14:textId="77777777" w:rsidR="0020365B" w:rsidRPr="0020365B" w:rsidRDefault="0020365B" w:rsidP="00E9348B">
      <w:pPr>
        <w:jc w:val="both"/>
        <w:rPr>
          <w:lang w:val="de-DE"/>
        </w:rPr>
      </w:pPr>
      <w:r w:rsidRPr="0020365B">
        <w:rPr>
          <w:lang w:val="de-DE"/>
        </w:rPr>
        <w:tab/>
        <w:t xml:space="preserve">Wir fertigen das vorliegende Gesetz aus und ordnen an, dass es mit dem Staatssiegel versehen und durch das </w:t>
      </w:r>
      <w:r w:rsidRPr="0020365B">
        <w:rPr>
          <w:i/>
          <w:lang w:val="de-DE"/>
        </w:rPr>
        <w:t>Belgische Staatsblatt</w:t>
      </w:r>
      <w:r w:rsidRPr="0020365B">
        <w:rPr>
          <w:lang w:val="de-DE"/>
        </w:rPr>
        <w:t xml:space="preserve"> veröffentlicht wird.</w:t>
      </w:r>
    </w:p>
    <w:p w14:paraId="73D8F2BC" w14:textId="77777777" w:rsidR="0020365B" w:rsidRPr="0020365B" w:rsidRDefault="0020365B" w:rsidP="00E9348B">
      <w:pPr>
        <w:jc w:val="both"/>
        <w:rPr>
          <w:lang w:val="de-DE"/>
        </w:rPr>
      </w:pPr>
    </w:p>
    <w:p w14:paraId="64E50F87" w14:textId="77777777" w:rsidR="0020365B" w:rsidRPr="0020365B" w:rsidRDefault="0020365B" w:rsidP="00E9348B">
      <w:pPr>
        <w:jc w:val="both"/>
        <w:rPr>
          <w:lang w:val="de-DE"/>
        </w:rPr>
      </w:pPr>
    </w:p>
    <w:p w14:paraId="4291AA59" w14:textId="77777777" w:rsidR="0020365B" w:rsidRPr="0020365B" w:rsidRDefault="0020365B" w:rsidP="00E9348B">
      <w:pPr>
        <w:jc w:val="both"/>
        <w:rPr>
          <w:lang w:val="de-DE"/>
        </w:rPr>
      </w:pPr>
      <w:r w:rsidRPr="0020365B">
        <w:rPr>
          <w:lang w:val="de-DE"/>
        </w:rPr>
        <w:tab/>
        <w:t>Gegeben zu Brüssel, den 21. Dezember 2021</w:t>
      </w:r>
    </w:p>
    <w:p w14:paraId="6940FF48" w14:textId="77777777" w:rsidR="0020365B" w:rsidRPr="0020365B" w:rsidRDefault="0020365B" w:rsidP="00E9348B">
      <w:pPr>
        <w:jc w:val="both"/>
        <w:rPr>
          <w:lang w:val="de-DE"/>
        </w:rPr>
      </w:pPr>
    </w:p>
    <w:p w14:paraId="7D8E5D05" w14:textId="77777777" w:rsidR="0020365B" w:rsidRPr="0020365B" w:rsidRDefault="0020365B" w:rsidP="00E9348B">
      <w:pPr>
        <w:jc w:val="both"/>
        <w:rPr>
          <w:lang w:val="de-DE"/>
        </w:rPr>
      </w:pPr>
    </w:p>
    <w:p w14:paraId="59939049" w14:textId="77777777" w:rsidR="0020365B" w:rsidRPr="0020365B" w:rsidRDefault="0020365B" w:rsidP="00E9348B">
      <w:pPr>
        <w:jc w:val="center"/>
        <w:rPr>
          <w:lang w:val="de-DE"/>
        </w:rPr>
      </w:pPr>
      <w:r w:rsidRPr="0020365B">
        <w:rPr>
          <w:lang w:val="de-DE"/>
        </w:rPr>
        <w:t>PHILIPPE</w:t>
      </w:r>
    </w:p>
    <w:p w14:paraId="0D1329F2" w14:textId="77777777" w:rsidR="0020365B" w:rsidRPr="0020365B" w:rsidRDefault="0020365B" w:rsidP="00E9348B">
      <w:pPr>
        <w:jc w:val="center"/>
        <w:rPr>
          <w:lang w:val="de-DE"/>
        </w:rPr>
      </w:pPr>
    </w:p>
    <w:p w14:paraId="333CF232" w14:textId="77777777" w:rsidR="0020365B" w:rsidRPr="0020365B" w:rsidRDefault="0020365B" w:rsidP="00E9348B">
      <w:pPr>
        <w:jc w:val="center"/>
        <w:rPr>
          <w:lang w:val="de-DE"/>
        </w:rPr>
      </w:pPr>
      <w:r w:rsidRPr="0020365B">
        <w:rPr>
          <w:lang w:val="de-DE"/>
        </w:rPr>
        <w:t>Von Königs wegen:</w:t>
      </w:r>
    </w:p>
    <w:p w14:paraId="4424345E" w14:textId="77777777" w:rsidR="0020365B" w:rsidRPr="0020365B" w:rsidRDefault="0020365B" w:rsidP="00E9348B">
      <w:pPr>
        <w:jc w:val="center"/>
        <w:rPr>
          <w:lang w:val="de-DE"/>
        </w:rPr>
      </w:pPr>
    </w:p>
    <w:p w14:paraId="3BF9C993" w14:textId="77777777" w:rsidR="0020365B" w:rsidRPr="0020365B" w:rsidRDefault="0020365B" w:rsidP="00E9348B">
      <w:pPr>
        <w:jc w:val="center"/>
        <w:rPr>
          <w:lang w:val="de-DE"/>
        </w:rPr>
      </w:pPr>
      <w:r w:rsidRPr="0020365B">
        <w:rPr>
          <w:lang w:val="de-DE"/>
        </w:rPr>
        <w:t>Der Premierminister</w:t>
      </w:r>
    </w:p>
    <w:p w14:paraId="78B6D48E" w14:textId="77777777" w:rsidR="0020365B" w:rsidRPr="0020365B" w:rsidRDefault="0020365B" w:rsidP="00E9348B">
      <w:pPr>
        <w:jc w:val="center"/>
        <w:rPr>
          <w:lang w:val="de-DE"/>
        </w:rPr>
      </w:pPr>
      <w:r w:rsidRPr="0020365B">
        <w:rPr>
          <w:lang w:val="de-DE"/>
        </w:rPr>
        <w:t>A. DE CROO</w:t>
      </w:r>
    </w:p>
    <w:p w14:paraId="190548B8" w14:textId="77777777" w:rsidR="0020365B" w:rsidRPr="0020365B" w:rsidRDefault="0020365B" w:rsidP="00E9348B">
      <w:pPr>
        <w:jc w:val="center"/>
        <w:rPr>
          <w:lang w:val="de-DE"/>
        </w:rPr>
      </w:pPr>
    </w:p>
    <w:p w14:paraId="7AC37B81" w14:textId="77777777" w:rsidR="0020365B" w:rsidRPr="0020365B" w:rsidRDefault="0020365B" w:rsidP="00E9348B">
      <w:pPr>
        <w:jc w:val="center"/>
        <w:rPr>
          <w:lang w:val="de-DE"/>
        </w:rPr>
      </w:pPr>
      <w:r w:rsidRPr="0020365B">
        <w:rPr>
          <w:lang w:val="de-DE"/>
        </w:rPr>
        <w:t>Die Ministerin des Fernmeldewesens</w:t>
      </w:r>
    </w:p>
    <w:p w14:paraId="3865FAB3" w14:textId="77777777" w:rsidR="0020365B" w:rsidRPr="0020365B" w:rsidRDefault="0020365B" w:rsidP="00E9348B">
      <w:pPr>
        <w:jc w:val="center"/>
        <w:rPr>
          <w:lang w:val="de-DE"/>
        </w:rPr>
      </w:pPr>
      <w:r w:rsidRPr="0020365B">
        <w:rPr>
          <w:lang w:val="de-DE"/>
        </w:rPr>
        <w:t>P. DE SUTTER</w:t>
      </w:r>
    </w:p>
    <w:p w14:paraId="3B4F822A" w14:textId="77777777" w:rsidR="0020365B" w:rsidRPr="0020365B" w:rsidRDefault="0020365B" w:rsidP="00E9348B">
      <w:pPr>
        <w:jc w:val="center"/>
        <w:rPr>
          <w:lang w:val="de-DE"/>
        </w:rPr>
      </w:pPr>
    </w:p>
    <w:p w14:paraId="744156A1" w14:textId="77777777" w:rsidR="0020365B" w:rsidRPr="0020365B" w:rsidRDefault="0020365B" w:rsidP="00E9348B">
      <w:pPr>
        <w:jc w:val="center"/>
        <w:rPr>
          <w:lang w:val="de-DE"/>
        </w:rPr>
      </w:pPr>
      <w:r w:rsidRPr="0020365B">
        <w:rPr>
          <w:lang w:val="de-DE"/>
        </w:rPr>
        <w:t>Der Minister der Justiz</w:t>
      </w:r>
    </w:p>
    <w:p w14:paraId="09A5425F" w14:textId="77777777" w:rsidR="0020365B" w:rsidRPr="0020365B" w:rsidRDefault="0020365B" w:rsidP="00E9348B">
      <w:pPr>
        <w:jc w:val="center"/>
        <w:rPr>
          <w:lang w:val="de-DE"/>
        </w:rPr>
      </w:pPr>
      <w:r w:rsidRPr="0020365B">
        <w:rPr>
          <w:lang w:val="de-DE"/>
        </w:rPr>
        <w:t>V. VAN QUICKENBORNE</w:t>
      </w:r>
    </w:p>
    <w:p w14:paraId="23EFEEEF" w14:textId="77777777" w:rsidR="0020365B" w:rsidRPr="0020365B" w:rsidRDefault="0020365B" w:rsidP="00E9348B">
      <w:pPr>
        <w:jc w:val="center"/>
        <w:rPr>
          <w:lang w:val="de-DE"/>
        </w:rPr>
      </w:pPr>
    </w:p>
    <w:p w14:paraId="46AE180C" w14:textId="77777777" w:rsidR="0020365B" w:rsidRPr="0020365B" w:rsidRDefault="0020365B" w:rsidP="00E9348B">
      <w:pPr>
        <w:jc w:val="center"/>
        <w:rPr>
          <w:lang w:val="de-DE"/>
        </w:rPr>
      </w:pPr>
      <w:r w:rsidRPr="0020365B">
        <w:rPr>
          <w:lang w:val="de-DE"/>
        </w:rPr>
        <w:t>Der Staatssekretär für Digitalisierung</w:t>
      </w:r>
    </w:p>
    <w:p w14:paraId="1FDD5A4E" w14:textId="77777777" w:rsidR="0020365B" w:rsidRPr="0020365B" w:rsidRDefault="0020365B" w:rsidP="00E9348B">
      <w:pPr>
        <w:jc w:val="center"/>
        <w:rPr>
          <w:lang w:val="de-DE"/>
        </w:rPr>
      </w:pPr>
      <w:r w:rsidRPr="0020365B">
        <w:rPr>
          <w:lang w:val="de-DE"/>
        </w:rPr>
        <w:t>M. MICHEL</w:t>
      </w:r>
    </w:p>
    <w:p w14:paraId="09DE22EE" w14:textId="77777777" w:rsidR="0020365B" w:rsidRPr="0020365B" w:rsidRDefault="0020365B" w:rsidP="00E9348B">
      <w:pPr>
        <w:jc w:val="center"/>
        <w:rPr>
          <w:lang w:val="de-DE"/>
        </w:rPr>
      </w:pPr>
    </w:p>
    <w:p w14:paraId="29EEA79B" w14:textId="77777777" w:rsidR="0020365B" w:rsidRPr="0020365B" w:rsidRDefault="0020365B" w:rsidP="00E9348B">
      <w:pPr>
        <w:jc w:val="center"/>
        <w:rPr>
          <w:lang w:val="de-DE"/>
        </w:rPr>
      </w:pPr>
      <w:r w:rsidRPr="0020365B">
        <w:rPr>
          <w:lang w:val="de-DE"/>
        </w:rPr>
        <w:t>Die Staatssekretärin für Haushalt</w:t>
      </w:r>
    </w:p>
    <w:p w14:paraId="43A0A00D" w14:textId="77777777" w:rsidR="0020365B" w:rsidRPr="0020365B" w:rsidRDefault="0020365B" w:rsidP="00E9348B">
      <w:pPr>
        <w:jc w:val="center"/>
        <w:rPr>
          <w:lang w:val="de-DE"/>
        </w:rPr>
      </w:pPr>
      <w:r w:rsidRPr="0020365B">
        <w:rPr>
          <w:lang w:val="de-DE"/>
        </w:rPr>
        <w:t>E. DE BLEEKER</w:t>
      </w:r>
    </w:p>
    <w:p w14:paraId="0428FC27" w14:textId="77777777" w:rsidR="0020365B" w:rsidRPr="0020365B" w:rsidRDefault="0020365B" w:rsidP="00E9348B">
      <w:pPr>
        <w:jc w:val="center"/>
        <w:rPr>
          <w:lang w:val="de-DE"/>
        </w:rPr>
      </w:pPr>
    </w:p>
    <w:p w14:paraId="335E0716" w14:textId="77777777" w:rsidR="0020365B" w:rsidRPr="0020365B" w:rsidRDefault="0020365B" w:rsidP="00E9348B">
      <w:pPr>
        <w:jc w:val="center"/>
        <w:rPr>
          <w:lang w:val="de-DE"/>
        </w:rPr>
      </w:pPr>
      <w:r w:rsidRPr="0020365B">
        <w:rPr>
          <w:lang w:val="de-DE"/>
        </w:rPr>
        <w:t>Mit dem Staatssiegel versehen:</w:t>
      </w:r>
    </w:p>
    <w:p w14:paraId="3942A332" w14:textId="77777777" w:rsidR="0020365B" w:rsidRPr="0020365B" w:rsidRDefault="0020365B" w:rsidP="00E9348B">
      <w:pPr>
        <w:jc w:val="center"/>
        <w:rPr>
          <w:lang w:val="de-DE"/>
        </w:rPr>
      </w:pPr>
    </w:p>
    <w:p w14:paraId="4C7B8496" w14:textId="77777777" w:rsidR="0020365B" w:rsidRPr="0020365B" w:rsidRDefault="0020365B" w:rsidP="00E9348B">
      <w:pPr>
        <w:jc w:val="center"/>
        <w:rPr>
          <w:lang w:val="de-DE"/>
        </w:rPr>
      </w:pPr>
      <w:r w:rsidRPr="0020365B">
        <w:rPr>
          <w:lang w:val="de-DE"/>
        </w:rPr>
        <w:t>Der Minister der Justiz</w:t>
      </w:r>
    </w:p>
    <w:p w14:paraId="399A5D03" w14:textId="77777777" w:rsidR="0020365B" w:rsidRPr="0020365B" w:rsidRDefault="0020365B" w:rsidP="00E9348B">
      <w:pPr>
        <w:jc w:val="center"/>
        <w:rPr>
          <w:lang w:val="de-DE"/>
        </w:rPr>
      </w:pPr>
      <w:r w:rsidRPr="0020365B">
        <w:rPr>
          <w:lang w:val="de-DE"/>
        </w:rPr>
        <w:t>V. VAN QUICKENBORNE</w:t>
      </w:r>
    </w:p>
    <w:p w14:paraId="71EF12DB" w14:textId="77777777" w:rsidR="0020365B" w:rsidRPr="0020365B" w:rsidRDefault="0020365B">
      <w:pPr>
        <w:rPr>
          <w:lang w:val="de-DE"/>
        </w:rPr>
      </w:pPr>
    </w:p>
    <w:p w14:paraId="7BB3426F" w14:textId="77777777" w:rsidR="0020365B" w:rsidRPr="0020365B" w:rsidRDefault="0020365B" w:rsidP="00356DBF">
      <w:pPr>
        <w:jc w:val="center"/>
        <w:rPr>
          <w:lang w:val="de-DE"/>
        </w:rPr>
      </w:pPr>
      <w:r w:rsidRPr="0020365B">
        <w:rPr>
          <w:lang w:val="de-DE"/>
        </w:rPr>
        <w:t>__________</w:t>
      </w:r>
    </w:p>
    <w:p w14:paraId="2708854D" w14:textId="77777777" w:rsidR="0020365B" w:rsidRPr="0020365B" w:rsidRDefault="0020365B">
      <w:pPr>
        <w:rPr>
          <w:lang w:val="de-DE"/>
        </w:rPr>
      </w:pPr>
      <w:r w:rsidRPr="0020365B">
        <w:rPr>
          <w:lang w:val="de-DE"/>
        </w:rPr>
        <w:br w:type="page"/>
      </w:r>
    </w:p>
    <w:p w14:paraId="0CEEA0E2" w14:textId="66CBA99D" w:rsidR="0020365B" w:rsidRPr="0020365B" w:rsidRDefault="0020365B" w:rsidP="00C91E9D">
      <w:pPr>
        <w:jc w:val="center"/>
        <w:rPr>
          <w:b/>
          <w:bCs/>
          <w:lang w:val="de-DE"/>
        </w:rPr>
      </w:pPr>
      <w:r w:rsidRPr="0020365B">
        <w:rPr>
          <w:b/>
          <w:lang w:val="de-DE"/>
        </w:rPr>
        <w:lastRenderedPageBreak/>
        <w:t>ANLAGE</w:t>
      </w:r>
    </w:p>
    <w:p w14:paraId="399EC3A3" w14:textId="77777777" w:rsidR="0020365B" w:rsidRPr="0020365B" w:rsidRDefault="0020365B" w:rsidP="00356DBF">
      <w:pPr>
        <w:jc w:val="both"/>
        <w:rPr>
          <w:lang w:val="de-DE"/>
        </w:rPr>
      </w:pPr>
    </w:p>
    <w:p w14:paraId="1AC40D46" w14:textId="77777777" w:rsidR="0020365B" w:rsidRPr="0020365B" w:rsidRDefault="0020365B" w:rsidP="00356DBF">
      <w:pPr>
        <w:jc w:val="both"/>
        <w:rPr>
          <w:lang w:val="de-DE"/>
        </w:rPr>
      </w:pPr>
    </w:p>
    <w:p w14:paraId="6E3DEDB9" w14:textId="77777777" w:rsidR="0020365B" w:rsidRPr="0020365B" w:rsidRDefault="0020365B" w:rsidP="00356DBF">
      <w:pPr>
        <w:jc w:val="center"/>
        <w:rPr>
          <w:lang w:val="de-DE"/>
        </w:rPr>
      </w:pPr>
      <w:r w:rsidRPr="0020365B">
        <w:rPr>
          <w:lang w:val="de-DE"/>
        </w:rPr>
        <w:t>Anlage 2 zum Gesetz vom 13. Juni 2005 über die elektronische Kommunikation</w:t>
      </w:r>
    </w:p>
    <w:p w14:paraId="58D5D45B" w14:textId="77777777" w:rsidR="0020365B" w:rsidRPr="0020365B" w:rsidRDefault="0020365B" w:rsidP="00356DBF">
      <w:pPr>
        <w:jc w:val="both"/>
        <w:rPr>
          <w:lang w:val="de-DE"/>
        </w:rPr>
      </w:pPr>
    </w:p>
    <w:p w14:paraId="1E409488" w14:textId="77777777" w:rsidR="0020365B" w:rsidRPr="0020365B" w:rsidRDefault="0020365B" w:rsidP="00356DBF">
      <w:pPr>
        <w:jc w:val="both"/>
        <w:rPr>
          <w:lang w:val="de-DE"/>
        </w:rPr>
      </w:pPr>
    </w:p>
    <w:p w14:paraId="2E8EE758" w14:textId="77777777" w:rsidR="0020365B" w:rsidRPr="0020365B" w:rsidRDefault="0020365B" w:rsidP="00356DBF">
      <w:pPr>
        <w:jc w:val="both"/>
        <w:rPr>
          <w:b/>
          <w:bCs/>
          <w:lang w:val="de-DE"/>
        </w:rPr>
      </w:pPr>
      <w:r w:rsidRPr="0020365B">
        <w:rPr>
          <w:b/>
          <w:lang w:val="de-DE"/>
        </w:rPr>
        <w:tab/>
        <w:t>ANLAGE 2 - LISTE DER BEDINGUNGEN, DIE VON DER FÖDERAL</w:t>
      </w:r>
      <w:r w:rsidRPr="0020365B">
        <w:rPr>
          <w:b/>
          <w:lang w:val="de-DE"/>
        </w:rPr>
        <w:softHyphen/>
        <w:t>BEHÖRDE AN ALLGEMEINGENEHMIGUNGEN GEKNÜPFT WERDEN KÖNNEN</w:t>
      </w:r>
    </w:p>
    <w:p w14:paraId="3B4DEED0" w14:textId="77777777" w:rsidR="0020365B" w:rsidRPr="0020365B" w:rsidRDefault="0020365B" w:rsidP="00356DBF">
      <w:pPr>
        <w:jc w:val="both"/>
        <w:rPr>
          <w:lang w:val="de-DE"/>
        </w:rPr>
      </w:pPr>
    </w:p>
    <w:p w14:paraId="37CF8538" w14:textId="77777777" w:rsidR="0020365B" w:rsidRPr="0020365B" w:rsidRDefault="0020365B" w:rsidP="00356DBF">
      <w:pPr>
        <w:jc w:val="both"/>
        <w:rPr>
          <w:lang w:val="de-DE"/>
        </w:rPr>
      </w:pPr>
      <w:r w:rsidRPr="0020365B">
        <w:rPr>
          <w:lang w:val="de-DE"/>
        </w:rPr>
        <w:tab/>
        <w:t>Vorliegende Anlage legt die Maximalliste der Bedingungen für Allgemeingenehmigungen für elektronische Kommunikationsnetze und -dienste außer nummernunabhängige interpersonelle Kommunikationsdienste (Teil A), elektronische Kommunikationsnetze (Teil B) und elektronische Kommunikationsdienste außer nummernunabhängige interpersonelle Kommunikationsdienste (Teil C) fest.</w:t>
      </w:r>
    </w:p>
    <w:p w14:paraId="2F367F26" w14:textId="77777777" w:rsidR="0020365B" w:rsidRPr="0020365B" w:rsidRDefault="0020365B" w:rsidP="00356DBF">
      <w:pPr>
        <w:jc w:val="both"/>
        <w:rPr>
          <w:b/>
          <w:bCs/>
          <w:lang w:val="de-DE"/>
        </w:rPr>
      </w:pPr>
    </w:p>
    <w:p w14:paraId="58B8AB6C" w14:textId="77777777" w:rsidR="0020365B" w:rsidRPr="0020365B" w:rsidRDefault="0020365B" w:rsidP="00356DBF">
      <w:pPr>
        <w:jc w:val="both"/>
        <w:rPr>
          <w:b/>
          <w:bCs/>
          <w:lang w:val="de-DE"/>
        </w:rPr>
      </w:pPr>
      <w:r w:rsidRPr="0020365B">
        <w:rPr>
          <w:b/>
          <w:lang w:val="de-DE"/>
        </w:rPr>
        <w:tab/>
        <w:t>A. Allgemeine Bedingungen, die an eine Allgemeingenehmigung für elektronische Kommunikationsnetze und -dienste außer nummernunabhängiger interpersoneller Kommunikationsdienste geknüpft werden können</w:t>
      </w:r>
    </w:p>
    <w:p w14:paraId="3F95272D" w14:textId="77777777" w:rsidR="0020365B" w:rsidRPr="0020365B" w:rsidRDefault="0020365B" w:rsidP="00356DBF">
      <w:pPr>
        <w:jc w:val="both"/>
        <w:rPr>
          <w:lang w:val="de-DE"/>
        </w:rPr>
      </w:pPr>
    </w:p>
    <w:p w14:paraId="580CB420" w14:textId="77777777" w:rsidR="0020365B" w:rsidRPr="0020365B" w:rsidRDefault="0020365B" w:rsidP="00356DBF">
      <w:pPr>
        <w:jc w:val="both"/>
        <w:rPr>
          <w:lang w:val="de-DE"/>
        </w:rPr>
      </w:pPr>
      <w:r w:rsidRPr="0020365B">
        <w:rPr>
          <w:lang w:val="de-DE"/>
        </w:rPr>
        <w:tab/>
        <w:t>1. Verwaltungsgebühren entsprechend den Artikeln 3 § 3 und 29.</w:t>
      </w:r>
    </w:p>
    <w:p w14:paraId="7A67141A" w14:textId="77777777" w:rsidR="0020365B" w:rsidRPr="0020365B" w:rsidRDefault="0020365B" w:rsidP="00356DBF">
      <w:pPr>
        <w:jc w:val="both"/>
        <w:rPr>
          <w:lang w:val="de-DE"/>
        </w:rPr>
      </w:pPr>
    </w:p>
    <w:p w14:paraId="5F7B1989" w14:textId="77777777" w:rsidR="0020365B" w:rsidRPr="0020365B" w:rsidRDefault="0020365B" w:rsidP="00356DBF">
      <w:pPr>
        <w:jc w:val="both"/>
        <w:rPr>
          <w:lang w:val="de-DE"/>
        </w:rPr>
      </w:pPr>
      <w:r w:rsidRPr="0020365B">
        <w:rPr>
          <w:lang w:val="de-DE"/>
        </w:rPr>
        <w:tab/>
        <w:t>2. Speziell die elektronische Kommunikation betreffender Schutz personenbezogener Daten und der Privatsphäre.</w:t>
      </w:r>
    </w:p>
    <w:p w14:paraId="108F92C9" w14:textId="77777777" w:rsidR="0020365B" w:rsidRPr="0020365B" w:rsidRDefault="0020365B" w:rsidP="00356DBF">
      <w:pPr>
        <w:jc w:val="both"/>
        <w:rPr>
          <w:lang w:val="de-DE"/>
        </w:rPr>
      </w:pPr>
    </w:p>
    <w:p w14:paraId="6EFEDFB7" w14:textId="77777777" w:rsidR="0020365B" w:rsidRPr="0020365B" w:rsidRDefault="0020365B" w:rsidP="00356DBF">
      <w:pPr>
        <w:jc w:val="both"/>
        <w:rPr>
          <w:lang w:val="de-DE"/>
        </w:rPr>
      </w:pPr>
      <w:r w:rsidRPr="0020365B">
        <w:rPr>
          <w:lang w:val="de-DE"/>
        </w:rPr>
        <w:tab/>
        <w:t>3. Informationen im Rahmen eines Meldeverfahrens gemäß Artikel 9 und für sonstige, in Artikel 137 § 3 erwähnte Zwecke.</w:t>
      </w:r>
    </w:p>
    <w:p w14:paraId="42D9603F" w14:textId="77777777" w:rsidR="0020365B" w:rsidRPr="0020365B" w:rsidRDefault="0020365B" w:rsidP="00356DBF">
      <w:pPr>
        <w:jc w:val="both"/>
        <w:rPr>
          <w:lang w:val="de-DE"/>
        </w:rPr>
      </w:pPr>
    </w:p>
    <w:p w14:paraId="284E38F7" w14:textId="77777777" w:rsidR="0020365B" w:rsidRPr="0020365B" w:rsidRDefault="0020365B" w:rsidP="00356DBF">
      <w:pPr>
        <w:jc w:val="both"/>
        <w:rPr>
          <w:lang w:val="de-DE"/>
        </w:rPr>
      </w:pPr>
      <w:r w:rsidRPr="0020365B">
        <w:rPr>
          <w:lang w:val="de-DE"/>
        </w:rPr>
        <w:tab/>
        <w:t>4. Ermöglichung der rechtmäßigen Überwachung entsprechend der DSGVO und vorliegendem Gesetz.</w:t>
      </w:r>
    </w:p>
    <w:p w14:paraId="5BEC1AAB" w14:textId="77777777" w:rsidR="0020365B" w:rsidRPr="0020365B" w:rsidRDefault="0020365B" w:rsidP="00356DBF">
      <w:pPr>
        <w:jc w:val="both"/>
        <w:rPr>
          <w:lang w:val="de-DE"/>
        </w:rPr>
      </w:pPr>
    </w:p>
    <w:p w14:paraId="0BC80224" w14:textId="77777777" w:rsidR="0020365B" w:rsidRPr="0020365B" w:rsidRDefault="0020365B" w:rsidP="00356DBF">
      <w:pPr>
        <w:jc w:val="both"/>
        <w:rPr>
          <w:lang w:val="de-DE"/>
        </w:rPr>
      </w:pPr>
      <w:r w:rsidRPr="0020365B">
        <w:rPr>
          <w:lang w:val="de-DE"/>
        </w:rPr>
        <w:tab/>
        <w:t>5. Nutzungsbedingungen für Mitteilungen öffentlicher Stellen an die Bevölkerung zu deren Warnung vor unmittelbar bevorstehenden Gefahren und zur Abschwächung der Folgen schwerer Katastrophen.</w:t>
      </w:r>
    </w:p>
    <w:p w14:paraId="1306E7C3" w14:textId="77777777" w:rsidR="0020365B" w:rsidRPr="0020365B" w:rsidRDefault="0020365B" w:rsidP="00356DBF">
      <w:pPr>
        <w:jc w:val="both"/>
        <w:rPr>
          <w:lang w:val="de-DE"/>
        </w:rPr>
      </w:pPr>
    </w:p>
    <w:p w14:paraId="0AF5DEAA" w14:textId="77777777" w:rsidR="0020365B" w:rsidRPr="0020365B" w:rsidRDefault="0020365B" w:rsidP="00356DBF">
      <w:pPr>
        <w:jc w:val="both"/>
        <w:rPr>
          <w:lang w:val="de-DE"/>
        </w:rPr>
      </w:pPr>
      <w:r w:rsidRPr="0020365B">
        <w:rPr>
          <w:lang w:val="de-DE"/>
        </w:rPr>
        <w:tab/>
        <w:t>6. Vorschriften für die Nutzung bei Katastrophen oder einem nationalen Notstand zur Sicherstellung der Kommunikation zwischen Hilfsdiensten und Behörden.</w:t>
      </w:r>
    </w:p>
    <w:p w14:paraId="156BC36D" w14:textId="77777777" w:rsidR="0020365B" w:rsidRPr="0020365B" w:rsidRDefault="0020365B" w:rsidP="00356DBF">
      <w:pPr>
        <w:jc w:val="both"/>
        <w:rPr>
          <w:lang w:val="de-DE"/>
        </w:rPr>
      </w:pPr>
    </w:p>
    <w:p w14:paraId="6234F1C1" w14:textId="77777777" w:rsidR="0020365B" w:rsidRPr="0020365B" w:rsidRDefault="0020365B" w:rsidP="00356DBF">
      <w:pPr>
        <w:jc w:val="both"/>
        <w:rPr>
          <w:lang w:val="de-DE"/>
        </w:rPr>
      </w:pPr>
      <w:r w:rsidRPr="0020365B">
        <w:rPr>
          <w:lang w:val="de-DE"/>
        </w:rPr>
        <w:tab/>
        <w:t>7. Andere als die in vorliegender Anlage erwähnten Zugangsverpflichtungen für Unternehmen, die elektronische Kommunikationsnetze oder -dienste bereitstellen.</w:t>
      </w:r>
    </w:p>
    <w:p w14:paraId="242B6C0E" w14:textId="77777777" w:rsidR="0020365B" w:rsidRPr="0020365B" w:rsidRDefault="0020365B" w:rsidP="00356DBF">
      <w:pPr>
        <w:jc w:val="both"/>
        <w:rPr>
          <w:lang w:val="de-DE"/>
        </w:rPr>
      </w:pPr>
    </w:p>
    <w:p w14:paraId="30DD20FD" w14:textId="77777777" w:rsidR="0020365B" w:rsidRPr="0020365B" w:rsidRDefault="0020365B" w:rsidP="00356DBF">
      <w:pPr>
        <w:jc w:val="both"/>
        <w:rPr>
          <w:lang w:val="de-DE"/>
        </w:rPr>
      </w:pPr>
      <w:r w:rsidRPr="0020365B">
        <w:rPr>
          <w:lang w:val="de-DE"/>
        </w:rPr>
        <w:tab/>
        <w:t>8. Maßnahmen, die die Vereinbarkeit mit den Normen oder Spezifikationen im Bereich der Normung gewährleisten sollen.</w:t>
      </w:r>
    </w:p>
    <w:p w14:paraId="2E4763D3" w14:textId="77777777" w:rsidR="0020365B" w:rsidRPr="0020365B" w:rsidRDefault="0020365B" w:rsidP="00356DBF">
      <w:pPr>
        <w:jc w:val="both"/>
        <w:rPr>
          <w:lang w:val="de-DE"/>
        </w:rPr>
      </w:pPr>
    </w:p>
    <w:p w14:paraId="03CD6E4C" w14:textId="77777777" w:rsidR="0020365B" w:rsidRPr="0020365B" w:rsidRDefault="0020365B" w:rsidP="00356DBF">
      <w:pPr>
        <w:jc w:val="both"/>
        <w:rPr>
          <w:lang w:val="de-DE"/>
        </w:rPr>
      </w:pPr>
      <w:r w:rsidRPr="0020365B">
        <w:rPr>
          <w:lang w:val="de-DE"/>
        </w:rPr>
        <w:tab/>
        <w:t>9. Transparenzverpflichtungen für Anbieter öffentlicher elektronischer Kommunika</w:t>
      </w:r>
      <w:r w:rsidRPr="0020365B">
        <w:rPr>
          <w:lang w:val="de-DE"/>
        </w:rPr>
        <w:softHyphen/>
        <w:t>tionsnetze, die öffentlich zugängliche elektronische Kommunikationsdienste bereitstellen, mit denen sichergestellt werden soll, dass durchgehende Konnektivität im Einklang mit den Zielen und Grundsätzen gemäß den Artikeln 6 und 7 besteht und - soweit notwendig und verhältnismäßig - Zugang der zuständigen Behörden zu Informationen, die zur Prüfung der Richtigkeit der Offenlegung benötigt werden.</w:t>
      </w:r>
    </w:p>
    <w:p w14:paraId="7B0D0883" w14:textId="77777777" w:rsidR="0020365B" w:rsidRPr="0020365B" w:rsidRDefault="0020365B" w:rsidP="00356DBF">
      <w:pPr>
        <w:jc w:val="both"/>
        <w:rPr>
          <w:lang w:val="de-DE"/>
        </w:rPr>
      </w:pPr>
    </w:p>
    <w:p w14:paraId="3E0C7E8E" w14:textId="77777777" w:rsidR="0020365B" w:rsidRPr="0020365B" w:rsidRDefault="0020365B" w:rsidP="00356DBF">
      <w:pPr>
        <w:jc w:val="both"/>
        <w:rPr>
          <w:b/>
          <w:bCs/>
          <w:lang w:val="de-DE"/>
        </w:rPr>
      </w:pPr>
      <w:r w:rsidRPr="0020365B">
        <w:rPr>
          <w:lang w:val="de-DE"/>
        </w:rPr>
        <w:lastRenderedPageBreak/>
        <w:tab/>
      </w:r>
      <w:r w:rsidRPr="0020365B">
        <w:rPr>
          <w:b/>
          <w:lang w:val="de-DE"/>
        </w:rPr>
        <w:t>B. Besondere Bedingungen, die an eine Allgemeingenehmigung für die Bereitstellung elektronischer Kommunikationsnetze geknüpft werden können</w:t>
      </w:r>
    </w:p>
    <w:p w14:paraId="005FD5E5" w14:textId="77777777" w:rsidR="0020365B" w:rsidRPr="0020365B" w:rsidRDefault="0020365B" w:rsidP="00356DBF">
      <w:pPr>
        <w:jc w:val="both"/>
        <w:rPr>
          <w:lang w:val="de-DE"/>
        </w:rPr>
      </w:pPr>
    </w:p>
    <w:p w14:paraId="779D7087" w14:textId="77777777" w:rsidR="0020365B" w:rsidRPr="0020365B" w:rsidRDefault="0020365B" w:rsidP="00356DBF">
      <w:pPr>
        <w:jc w:val="both"/>
        <w:rPr>
          <w:lang w:val="de-DE"/>
        </w:rPr>
      </w:pPr>
      <w:r w:rsidRPr="0020365B">
        <w:rPr>
          <w:lang w:val="de-DE"/>
        </w:rPr>
        <w:tab/>
        <w:t>1. Zusammenschaltung der Netze entsprechend vorliegendem Gesetz.</w:t>
      </w:r>
    </w:p>
    <w:p w14:paraId="6DF2F00A" w14:textId="77777777" w:rsidR="0020365B" w:rsidRPr="0020365B" w:rsidRDefault="0020365B" w:rsidP="00356DBF">
      <w:pPr>
        <w:jc w:val="both"/>
        <w:rPr>
          <w:lang w:val="de-DE"/>
        </w:rPr>
      </w:pPr>
    </w:p>
    <w:p w14:paraId="1BEFA7BF" w14:textId="77777777" w:rsidR="0020365B" w:rsidRPr="0020365B" w:rsidRDefault="0020365B" w:rsidP="00356DBF">
      <w:pPr>
        <w:jc w:val="both"/>
        <w:rPr>
          <w:lang w:val="de-DE"/>
        </w:rPr>
      </w:pPr>
      <w:r w:rsidRPr="0020365B">
        <w:rPr>
          <w:lang w:val="de-DE"/>
        </w:rPr>
        <w:tab/>
        <w:t>2. Übertragungspflichten entsprechend Artikel 31 des Gesetzes vom 5. Mai 2017 über die audiovisuellen Mediendienste im zweisprachigen Gebiet Brüssel-Hauptstadt.</w:t>
      </w:r>
    </w:p>
    <w:p w14:paraId="54030475" w14:textId="77777777" w:rsidR="0020365B" w:rsidRPr="0020365B" w:rsidRDefault="0020365B" w:rsidP="00356DBF">
      <w:pPr>
        <w:jc w:val="both"/>
        <w:rPr>
          <w:lang w:val="de-DE"/>
        </w:rPr>
      </w:pPr>
    </w:p>
    <w:p w14:paraId="12CECD94" w14:textId="77777777" w:rsidR="0020365B" w:rsidRPr="0020365B" w:rsidRDefault="0020365B" w:rsidP="00356DBF">
      <w:pPr>
        <w:jc w:val="both"/>
        <w:rPr>
          <w:lang w:val="de-DE"/>
        </w:rPr>
      </w:pPr>
      <w:r w:rsidRPr="0020365B">
        <w:rPr>
          <w:lang w:val="de-DE"/>
        </w:rPr>
        <w:tab/>
        <w:t xml:space="preserve">3. Wahrung der Integrität öffentlicher elektronischer Kommunikationsnetze entsprechend vorliegendem Gesetz einschließlich der Bedingungen zur Vermeidung elektromagnetischer Störungen zwischen elektronischen Kommunikationsnetzen oder </w:t>
      </w:r>
      <w:r w:rsidRPr="0020365B">
        <w:rPr>
          <w:lang w:val="de-DE"/>
        </w:rPr>
        <w:noBreakHyphen/>
        <w:t>diensten.</w:t>
      </w:r>
    </w:p>
    <w:p w14:paraId="22B16EC6" w14:textId="77777777" w:rsidR="0020365B" w:rsidRPr="0020365B" w:rsidRDefault="0020365B" w:rsidP="00356DBF">
      <w:pPr>
        <w:jc w:val="both"/>
        <w:rPr>
          <w:lang w:val="de-DE"/>
        </w:rPr>
      </w:pPr>
    </w:p>
    <w:p w14:paraId="0BF36AC3" w14:textId="77777777" w:rsidR="0020365B" w:rsidRPr="0020365B" w:rsidRDefault="0020365B" w:rsidP="00356DBF">
      <w:pPr>
        <w:jc w:val="both"/>
        <w:rPr>
          <w:lang w:val="de-DE"/>
        </w:rPr>
      </w:pPr>
      <w:r w:rsidRPr="0020365B">
        <w:rPr>
          <w:lang w:val="de-DE"/>
        </w:rPr>
        <w:tab/>
        <w:t>4. Sicherung öffentlicher Netze gegen unbefugten Zugang entsprechend vorliegendem Gesetz.</w:t>
      </w:r>
    </w:p>
    <w:p w14:paraId="14538399" w14:textId="77777777" w:rsidR="0020365B" w:rsidRPr="0020365B" w:rsidRDefault="0020365B" w:rsidP="00356DBF">
      <w:pPr>
        <w:jc w:val="both"/>
        <w:rPr>
          <w:lang w:val="de-DE"/>
        </w:rPr>
      </w:pPr>
    </w:p>
    <w:p w14:paraId="62EC465E" w14:textId="77777777" w:rsidR="0020365B" w:rsidRPr="0020365B" w:rsidRDefault="0020365B" w:rsidP="00356DBF">
      <w:pPr>
        <w:jc w:val="both"/>
        <w:rPr>
          <w:lang w:val="de-DE"/>
        </w:rPr>
      </w:pPr>
      <w:r w:rsidRPr="0020365B">
        <w:rPr>
          <w:lang w:val="de-DE"/>
        </w:rPr>
        <w:tab/>
        <w:t>5. Bedingungen für die Nutzung von Funkfrequenzen gemäß den Artikeln 13/2 und 40 des vorliegenden Gesetzes, sofern diese Nutzung nicht von der Erteilung von individuellen Nutzungsrechten gemäß den Artikeln 18 und 22 des vorliegenden Gesetzes abhängig ist.</w:t>
      </w:r>
    </w:p>
    <w:p w14:paraId="1D54706C" w14:textId="77777777" w:rsidR="0020365B" w:rsidRPr="0020365B" w:rsidRDefault="0020365B" w:rsidP="00356DBF">
      <w:pPr>
        <w:jc w:val="both"/>
        <w:rPr>
          <w:lang w:val="de-DE"/>
        </w:rPr>
      </w:pPr>
    </w:p>
    <w:p w14:paraId="4B69A4C4" w14:textId="77777777" w:rsidR="0020365B" w:rsidRPr="0020365B" w:rsidRDefault="0020365B" w:rsidP="00356DBF">
      <w:pPr>
        <w:jc w:val="both"/>
        <w:rPr>
          <w:b/>
          <w:bCs/>
          <w:lang w:val="de-DE"/>
        </w:rPr>
      </w:pPr>
      <w:r w:rsidRPr="0020365B">
        <w:rPr>
          <w:b/>
          <w:lang w:val="de-DE"/>
        </w:rPr>
        <w:tab/>
        <w:t>C. Besondere Bedingungen, die an eine Allgemeingenehmigung für die Bereitstellung elektronischer Kommunikationsdienste außer nummernunabhängiger interpersoneller Kommunikationsdienste geknüpft werden können</w:t>
      </w:r>
    </w:p>
    <w:p w14:paraId="2EE2E29F" w14:textId="77777777" w:rsidR="0020365B" w:rsidRPr="0020365B" w:rsidRDefault="0020365B" w:rsidP="00356DBF">
      <w:pPr>
        <w:jc w:val="both"/>
        <w:rPr>
          <w:lang w:val="de-DE"/>
        </w:rPr>
      </w:pPr>
    </w:p>
    <w:p w14:paraId="511CCB6C" w14:textId="77777777" w:rsidR="0020365B" w:rsidRPr="0020365B" w:rsidRDefault="0020365B" w:rsidP="00356DBF">
      <w:pPr>
        <w:jc w:val="both"/>
        <w:rPr>
          <w:lang w:val="de-DE"/>
        </w:rPr>
      </w:pPr>
      <w:r w:rsidRPr="0020365B">
        <w:rPr>
          <w:lang w:val="de-DE"/>
        </w:rPr>
        <w:tab/>
        <w:t>1. Interoperabilität der Dienste entsprechend vorliegendem Gesetz.</w:t>
      </w:r>
    </w:p>
    <w:p w14:paraId="58B4CA05" w14:textId="77777777" w:rsidR="0020365B" w:rsidRPr="0020365B" w:rsidRDefault="0020365B" w:rsidP="00356DBF">
      <w:pPr>
        <w:jc w:val="both"/>
        <w:rPr>
          <w:lang w:val="de-DE"/>
        </w:rPr>
      </w:pPr>
    </w:p>
    <w:p w14:paraId="2AB70F37" w14:textId="77777777" w:rsidR="0020365B" w:rsidRPr="0020365B" w:rsidRDefault="0020365B" w:rsidP="00356DBF">
      <w:pPr>
        <w:jc w:val="both"/>
        <w:rPr>
          <w:lang w:val="de-DE"/>
        </w:rPr>
      </w:pPr>
      <w:r w:rsidRPr="0020365B">
        <w:rPr>
          <w:lang w:val="de-DE"/>
        </w:rPr>
        <w:tab/>
        <w:t>2. Bereitstellung - für Endnutzer - von Nummern des nationalen Nummerierungsplans, von universellen internationalen gebührenfreien Rufnummern (UIFN) und, soweit technisch und wirtschaftlich machbar, von Nummern der Nummerierungspläne anderer Mitgliedstaaten sowie Bedingungen entsprechend vorliegendem Gesetz.</w:t>
      </w:r>
    </w:p>
    <w:p w14:paraId="4BCF6BF3" w14:textId="77777777" w:rsidR="0020365B" w:rsidRPr="0020365B" w:rsidRDefault="0020365B" w:rsidP="00356DBF">
      <w:pPr>
        <w:jc w:val="both"/>
        <w:rPr>
          <w:lang w:val="de-DE"/>
        </w:rPr>
      </w:pPr>
    </w:p>
    <w:p w14:paraId="6F6D213E" w14:textId="77777777" w:rsidR="0020365B" w:rsidRPr="0020365B" w:rsidRDefault="0020365B" w:rsidP="00356DBF">
      <w:pPr>
        <w:jc w:val="both"/>
        <w:rPr>
          <w:lang w:val="de-DE"/>
        </w:rPr>
      </w:pPr>
      <w:r w:rsidRPr="0020365B">
        <w:rPr>
          <w:lang w:val="de-DE"/>
        </w:rPr>
        <w:tab/>
        <w:t>3. Speziell die elektronische Kommunikation betreffende Verbraucherschutz</w:t>
      </w:r>
      <w:r w:rsidRPr="0020365B">
        <w:rPr>
          <w:lang w:val="de-DE"/>
        </w:rPr>
        <w:softHyphen/>
        <w:t>vorschriften.</w:t>
      </w:r>
    </w:p>
    <w:p w14:paraId="48A12ACE" w14:textId="77777777" w:rsidR="0020365B" w:rsidRPr="0020365B" w:rsidRDefault="0020365B" w:rsidP="00356DBF">
      <w:pPr>
        <w:jc w:val="both"/>
        <w:rPr>
          <w:lang w:val="de-DE"/>
        </w:rPr>
      </w:pPr>
    </w:p>
    <w:p w14:paraId="69F3EE3C" w14:textId="77777777" w:rsidR="0020365B" w:rsidRPr="0020365B" w:rsidRDefault="0020365B" w:rsidP="00356DBF">
      <w:pPr>
        <w:jc w:val="both"/>
        <w:rPr>
          <w:lang w:val="de-DE"/>
        </w:rPr>
      </w:pPr>
      <w:r w:rsidRPr="0020365B">
        <w:rPr>
          <w:lang w:val="de-DE"/>
        </w:rPr>
        <w:tab/>
        <w:t>4. Beschränkungen in Bezug auf die Ausstrahlung von illegalen und schädlichen Inhalten entsprechend dem Gesetz vom 5. Mai 2017 über die audiovisuellen Mediendienste im zweisprachigen Gebiet Brüssel-Hauptstadt.</w:t>
      </w:r>
    </w:p>
    <w:p w14:paraId="3EEE79F3" w14:textId="77777777" w:rsidR="00233F36" w:rsidRPr="00C80000" w:rsidRDefault="00233F36" w:rsidP="00E1687C">
      <w:pPr>
        <w:jc w:val="both"/>
        <w:rPr>
          <w:lang w:val="de-DE"/>
        </w:rPr>
      </w:pPr>
    </w:p>
    <w:sectPr w:rsidR="00233F36" w:rsidRPr="00C80000" w:rsidSect="0020365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5682949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13E6"/>
    <w:rsid w:val="0008442B"/>
    <w:rsid w:val="0008689C"/>
    <w:rsid w:val="000A562A"/>
    <w:rsid w:val="000F40A2"/>
    <w:rsid w:val="000F5F44"/>
    <w:rsid w:val="00127CA8"/>
    <w:rsid w:val="001D5744"/>
    <w:rsid w:val="0020365B"/>
    <w:rsid w:val="00217221"/>
    <w:rsid w:val="00233F36"/>
    <w:rsid w:val="00266D2A"/>
    <w:rsid w:val="002A1F4E"/>
    <w:rsid w:val="003024C1"/>
    <w:rsid w:val="00330774"/>
    <w:rsid w:val="003725C6"/>
    <w:rsid w:val="00385261"/>
    <w:rsid w:val="003F1049"/>
    <w:rsid w:val="004F0197"/>
    <w:rsid w:val="0051470C"/>
    <w:rsid w:val="005D55BA"/>
    <w:rsid w:val="006F4381"/>
    <w:rsid w:val="00786C4F"/>
    <w:rsid w:val="007A515C"/>
    <w:rsid w:val="007D5F55"/>
    <w:rsid w:val="00800E1A"/>
    <w:rsid w:val="0086378B"/>
    <w:rsid w:val="008C2124"/>
    <w:rsid w:val="00AA413E"/>
    <w:rsid w:val="00AB18C3"/>
    <w:rsid w:val="00B27BE9"/>
    <w:rsid w:val="00B56114"/>
    <w:rsid w:val="00C43D43"/>
    <w:rsid w:val="00C80000"/>
    <w:rsid w:val="00C91E9D"/>
    <w:rsid w:val="00CA081B"/>
    <w:rsid w:val="00DC56FB"/>
    <w:rsid w:val="00DD5F2F"/>
    <w:rsid w:val="00DD7277"/>
    <w:rsid w:val="00E1687C"/>
    <w:rsid w:val="00E80D7F"/>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95E0B9"/>
  <w15:docId w15:val="{D6298ECA-1CFF-4144-8A44-2338E4D23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65B"/>
    <w:rPr>
      <w:sz w:val="24"/>
      <w:szCs w:val="24"/>
      <w:lang w:val="fr-FR" w:eastAsia="fr-FR"/>
    </w:rPr>
  </w:style>
  <w:style w:type="paragraph" w:styleId="Titre1">
    <w:name w:val="heading 1"/>
    <w:basedOn w:val="Normal"/>
    <w:next w:val="Normal"/>
    <w:link w:val="Titre1Car"/>
    <w:uiPriority w:val="9"/>
    <w:qFormat/>
    <w:locked/>
    <w:rsid w:val="0020365B"/>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locked/>
    <w:rsid w:val="0020365B"/>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locked/>
    <w:rsid w:val="0020365B"/>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locked/>
    <w:rsid w:val="0020365B"/>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szCs w:val="22"/>
      <w:lang w:val="de-DE" w:eastAsia="en-US"/>
      <w14:ligatures w14:val="standardContextual"/>
    </w:rPr>
  </w:style>
  <w:style w:type="paragraph" w:styleId="Titre5">
    <w:name w:val="heading 5"/>
    <w:basedOn w:val="Normal"/>
    <w:next w:val="Normal"/>
    <w:link w:val="Titre5Car"/>
    <w:uiPriority w:val="9"/>
    <w:semiHidden/>
    <w:unhideWhenUsed/>
    <w:qFormat/>
    <w:locked/>
    <w:rsid w:val="0020365B"/>
    <w:pPr>
      <w:keepNext/>
      <w:keepLines/>
      <w:spacing w:before="80" w:after="40" w:line="259" w:lineRule="auto"/>
      <w:outlineLvl w:val="4"/>
    </w:pPr>
    <w:rPr>
      <w:rFonts w:asciiTheme="minorHAnsi" w:eastAsiaTheme="majorEastAsia" w:hAnsiTheme="minorHAnsi" w:cstheme="majorBidi"/>
      <w:color w:val="365F91" w:themeColor="accent1" w:themeShade="BF"/>
      <w:kern w:val="2"/>
      <w:sz w:val="22"/>
      <w:szCs w:val="22"/>
      <w:lang w:val="de-DE" w:eastAsia="en-US"/>
      <w14:ligatures w14:val="standardContextual"/>
    </w:rPr>
  </w:style>
  <w:style w:type="paragraph" w:styleId="Titre6">
    <w:name w:val="heading 6"/>
    <w:basedOn w:val="Normal"/>
    <w:next w:val="Normal"/>
    <w:link w:val="Titre6Car"/>
    <w:uiPriority w:val="9"/>
    <w:semiHidden/>
    <w:unhideWhenUsed/>
    <w:qFormat/>
    <w:locked/>
    <w:rsid w:val="0020365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de-DE" w:eastAsia="en-US"/>
      <w14:ligatures w14:val="standardContextual"/>
    </w:rPr>
  </w:style>
  <w:style w:type="paragraph" w:styleId="Titre7">
    <w:name w:val="heading 7"/>
    <w:basedOn w:val="Normal"/>
    <w:next w:val="Normal"/>
    <w:link w:val="Titre7Car"/>
    <w:uiPriority w:val="9"/>
    <w:semiHidden/>
    <w:unhideWhenUsed/>
    <w:qFormat/>
    <w:locked/>
    <w:rsid w:val="0020365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de-DE" w:eastAsia="en-US"/>
      <w14:ligatures w14:val="standardContextual"/>
    </w:rPr>
  </w:style>
  <w:style w:type="paragraph" w:styleId="Titre8">
    <w:name w:val="heading 8"/>
    <w:basedOn w:val="Normal"/>
    <w:next w:val="Normal"/>
    <w:link w:val="Titre8Car"/>
    <w:uiPriority w:val="9"/>
    <w:semiHidden/>
    <w:unhideWhenUsed/>
    <w:qFormat/>
    <w:locked/>
    <w:rsid w:val="0020365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de-DE" w:eastAsia="en-US"/>
      <w14:ligatures w14:val="standardContextual"/>
    </w:rPr>
  </w:style>
  <w:style w:type="paragraph" w:styleId="Titre9">
    <w:name w:val="heading 9"/>
    <w:basedOn w:val="Normal"/>
    <w:next w:val="Normal"/>
    <w:link w:val="Titre9Car"/>
    <w:uiPriority w:val="9"/>
    <w:semiHidden/>
    <w:unhideWhenUsed/>
    <w:qFormat/>
    <w:locked/>
    <w:rsid w:val="0020365B"/>
    <w:pPr>
      <w:keepNext/>
      <w:keepLines/>
      <w:spacing w:line="259" w:lineRule="auto"/>
      <w:outlineLvl w:val="8"/>
    </w:pPr>
    <w:rPr>
      <w:rFonts w:asciiTheme="minorHAnsi" w:eastAsiaTheme="majorEastAsia" w:hAnsiTheme="minorHAnsi" w:cstheme="majorBidi"/>
      <w:color w:val="272727" w:themeColor="text1" w:themeTint="D8"/>
      <w:kern w:val="2"/>
      <w:sz w:val="22"/>
      <w:szCs w:val="22"/>
      <w:lang w:val="de-DE" w:eastAsia="en-US"/>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20365B"/>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20365B"/>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20365B"/>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20365B"/>
    <w:rPr>
      <w:rFonts w:asciiTheme="minorHAnsi" w:eastAsiaTheme="majorEastAsia" w:hAnsiTheme="minorHAnsi" w:cstheme="majorBidi"/>
      <w:i/>
      <w:iCs/>
      <w:color w:val="365F91" w:themeColor="accent1" w:themeShade="BF"/>
      <w:kern w:val="2"/>
      <w:lang w:val="de-DE" w:eastAsia="en-US"/>
      <w14:ligatures w14:val="standardContextual"/>
    </w:rPr>
  </w:style>
  <w:style w:type="character" w:customStyle="1" w:styleId="Titre5Car">
    <w:name w:val="Titre 5 Car"/>
    <w:basedOn w:val="Policepardfaut"/>
    <w:link w:val="Titre5"/>
    <w:uiPriority w:val="9"/>
    <w:semiHidden/>
    <w:rsid w:val="0020365B"/>
    <w:rPr>
      <w:rFonts w:asciiTheme="minorHAnsi" w:eastAsiaTheme="majorEastAsia" w:hAnsiTheme="minorHAnsi" w:cstheme="majorBidi"/>
      <w:color w:val="365F91" w:themeColor="accent1" w:themeShade="BF"/>
      <w:kern w:val="2"/>
      <w:lang w:val="de-DE" w:eastAsia="en-US"/>
      <w14:ligatures w14:val="standardContextual"/>
    </w:rPr>
  </w:style>
  <w:style w:type="character" w:customStyle="1" w:styleId="Titre6Car">
    <w:name w:val="Titre 6 Car"/>
    <w:basedOn w:val="Policepardfaut"/>
    <w:link w:val="Titre6"/>
    <w:uiPriority w:val="9"/>
    <w:semiHidden/>
    <w:rsid w:val="0020365B"/>
    <w:rPr>
      <w:rFonts w:asciiTheme="minorHAnsi" w:eastAsiaTheme="majorEastAsia" w:hAnsiTheme="minorHAnsi" w:cstheme="majorBidi"/>
      <w:i/>
      <w:iCs/>
      <w:color w:val="595959" w:themeColor="text1" w:themeTint="A6"/>
      <w:kern w:val="2"/>
      <w:lang w:val="de-DE" w:eastAsia="en-US"/>
      <w14:ligatures w14:val="standardContextual"/>
    </w:rPr>
  </w:style>
  <w:style w:type="character" w:customStyle="1" w:styleId="Titre7Car">
    <w:name w:val="Titre 7 Car"/>
    <w:basedOn w:val="Policepardfaut"/>
    <w:link w:val="Titre7"/>
    <w:uiPriority w:val="9"/>
    <w:semiHidden/>
    <w:rsid w:val="0020365B"/>
    <w:rPr>
      <w:rFonts w:asciiTheme="minorHAnsi" w:eastAsiaTheme="majorEastAsia" w:hAnsiTheme="minorHAnsi" w:cstheme="majorBidi"/>
      <w:color w:val="595959" w:themeColor="text1" w:themeTint="A6"/>
      <w:kern w:val="2"/>
      <w:lang w:val="de-DE" w:eastAsia="en-US"/>
      <w14:ligatures w14:val="standardContextual"/>
    </w:rPr>
  </w:style>
  <w:style w:type="character" w:customStyle="1" w:styleId="Titre8Car">
    <w:name w:val="Titre 8 Car"/>
    <w:basedOn w:val="Policepardfaut"/>
    <w:link w:val="Titre8"/>
    <w:uiPriority w:val="9"/>
    <w:semiHidden/>
    <w:rsid w:val="0020365B"/>
    <w:rPr>
      <w:rFonts w:asciiTheme="minorHAnsi" w:eastAsiaTheme="majorEastAsia" w:hAnsiTheme="minorHAnsi" w:cstheme="majorBidi"/>
      <w:i/>
      <w:iCs/>
      <w:color w:val="272727" w:themeColor="text1" w:themeTint="D8"/>
      <w:kern w:val="2"/>
      <w:lang w:val="de-DE" w:eastAsia="en-US"/>
      <w14:ligatures w14:val="standardContextual"/>
    </w:rPr>
  </w:style>
  <w:style w:type="character" w:customStyle="1" w:styleId="Titre9Car">
    <w:name w:val="Titre 9 Car"/>
    <w:basedOn w:val="Policepardfaut"/>
    <w:link w:val="Titre9"/>
    <w:uiPriority w:val="9"/>
    <w:semiHidden/>
    <w:rsid w:val="0020365B"/>
    <w:rPr>
      <w:rFonts w:asciiTheme="minorHAnsi" w:eastAsiaTheme="majorEastAsia" w:hAnsiTheme="minorHAnsi" w:cstheme="majorBidi"/>
      <w:color w:val="272727" w:themeColor="text1" w:themeTint="D8"/>
      <w:kern w:val="2"/>
      <w:lang w:val="de-DE" w:eastAsia="en-US"/>
      <w14:ligatures w14:val="standardContextual"/>
    </w:rPr>
  </w:style>
  <w:style w:type="paragraph" w:styleId="Titre">
    <w:name w:val="Title"/>
    <w:basedOn w:val="Normal"/>
    <w:next w:val="Normal"/>
    <w:link w:val="TitreCar"/>
    <w:uiPriority w:val="10"/>
    <w:qFormat/>
    <w:locked/>
    <w:rsid w:val="0020365B"/>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20365B"/>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locked/>
    <w:rsid w:val="0020365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20365B"/>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20365B"/>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de-DE" w:eastAsia="en-US"/>
      <w14:ligatures w14:val="standardContextual"/>
    </w:rPr>
  </w:style>
  <w:style w:type="character" w:customStyle="1" w:styleId="CitationCar">
    <w:name w:val="Citation Car"/>
    <w:basedOn w:val="Policepardfaut"/>
    <w:link w:val="Citation"/>
    <w:uiPriority w:val="29"/>
    <w:rsid w:val="0020365B"/>
    <w:rPr>
      <w:rFonts w:asciiTheme="minorHAnsi" w:eastAsiaTheme="minorHAnsi" w:hAnsiTheme="minorHAnsi" w:cstheme="minorBidi"/>
      <w:i/>
      <w:iCs/>
      <w:color w:val="404040" w:themeColor="text1" w:themeTint="BF"/>
      <w:kern w:val="2"/>
      <w:lang w:val="de-DE" w:eastAsia="en-US"/>
      <w14:ligatures w14:val="standardContextual"/>
    </w:rPr>
  </w:style>
  <w:style w:type="paragraph" w:styleId="Paragraphedeliste">
    <w:name w:val="List Paragraph"/>
    <w:basedOn w:val="Normal"/>
    <w:uiPriority w:val="34"/>
    <w:qFormat/>
    <w:rsid w:val="0020365B"/>
    <w:pPr>
      <w:spacing w:after="160" w:line="259" w:lineRule="auto"/>
      <w:ind w:left="720"/>
      <w:contextualSpacing/>
    </w:pPr>
    <w:rPr>
      <w:rFonts w:asciiTheme="minorHAnsi" w:eastAsiaTheme="minorHAnsi" w:hAnsiTheme="minorHAnsi" w:cstheme="minorBidi"/>
      <w:kern w:val="2"/>
      <w:sz w:val="22"/>
      <w:szCs w:val="22"/>
      <w:lang w:val="de-DE" w:eastAsia="en-US"/>
      <w14:ligatures w14:val="standardContextual"/>
    </w:rPr>
  </w:style>
  <w:style w:type="character" w:styleId="Accentuationintense">
    <w:name w:val="Intense Emphasis"/>
    <w:basedOn w:val="Policepardfaut"/>
    <w:uiPriority w:val="21"/>
    <w:qFormat/>
    <w:rsid w:val="0020365B"/>
    <w:rPr>
      <w:i/>
      <w:iCs/>
      <w:color w:val="365F91" w:themeColor="accent1" w:themeShade="BF"/>
    </w:rPr>
  </w:style>
  <w:style w:type="paragraph" w:styleId="Citationintense">
    <w:name w:val="Intense Quote"/>
    <w:basedOn w:val="Normal"/>
    <w:next w:val="Normal"/>
    <w:link w:val="CitationintenseCar"/>
    <w:uiPriority w:val="30"/>
    <w:qFormat/>
    <w:rsid w:val="0020365B"/>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de-DE" w:eastAsia="en-US"/>
      <w14:ligatures w14:val="standardContextual"/>
    </w:rPr>
  </w:style>
  <w:style w:type="character" w:customStyle="1" w:styleId="CitationintenseCar">
    <w:name w:val="Citation intense Car"/>
    <w:basedOn w:val="Policepardfaut"/>
    <w:link w:val="Citationintense"/>
    <w:uiPriority w:val="30"/>
    <w:rsid w:val="0020365B"/>
    <w:rPr>
      <w:rFonts w:asciiTheme="minorHAnsi" w:eastAsiaTheme="minorHAnsi" w:hAnsiTheme="minorHAnsi" w:cstheme="minorBidi"/>
      <w:i/>
      <w:iCs/>
      <w:color w:val="365F91" w:themeColor="accent1" w:themeShade="BF"/>
      <w:kern w:val="2"/>
      <w:lang w:val="de-DE" w:eastAsia="en-US"/>
      <w14:ligatures w14:val="standardContextual"/>
    </w:rPr>
  </w:style>
  <w:style w:type="character" w:styleId="Rfrenceintense">
    <w:name w:val="Intense Reference"/>
    <w:basedOn w:val="Policepardfaut"/>
    <w:uiPriority w:val="32"/>
    <w:qFormat/>
    <w:rsid w:val="0020365B"/>
    <w:rPr>
      <w:b/>
      <w:bCs/>
      <w:smallCaps/>
      <w:color w:val="365F91" w:themeColor="accent1" w:themeShade="BF"/>
      <w:spacing w:val="5"/>
    </w:rPr>
  </w:style>
  <w:style w:type="paragraph" w:styleId="Notedebasdepage">
    <w:name w:val="footnote text"/>
    <w:basedOn w:val="Normal"/>
    <w:link w:val="NotedebasdepageCar"/>
    <w:uiPriority w:val="99"/>
    <w:semiHidden/>
    <w:unhideWhenUsed/>
    <w:rsid w:val="0020365B"/>
    <w:rPr>
      <w:rFonts w:asciiTheme="minorHAnsi" w:eastAsiaTheme="minorHAnsi" w:hAnsiTheme="minorHAnsi" w:cstheme="minorBidi"/>
      <w:kern w:val="2"/>
      <w:sz w:val="20"/>
      <w:szCs w:val="20"/>
      <w:lang w:val="de-DE" w:eastAsia="en-US"/>
      <w14:ligatures w14:val="standardContextual"/>
    </w:rPr>
  </w:style>
  <w:style w:type="character" w:customStyle="1" w:styleId="NotedebasdepageCar">
    <w:name w:val="Note de bas de page Car"/>
    <w:basedOn w:val="Policepardfaut"/>
    <w:link w:val="Notedebasdepage"/>
    <w:uiPriority w:val="99"/>
    <w:semiHidden/>
    <w:rsid w:val="0020365B"/>
    <w:rPr>
      <w:rFonts w:asciiTheme="minorHAnsi" w:eastAsiaTheme="minorHAnsi" w:hAnsiTheme="minorHAnsi" w:cstheme="minorBidi"/>
      <w:kern w:val="2"/>
      <w:sz w:val="20"/>
      <w:szCs w:val="20"/>
      <w:lang w:val="de-DE" w:eastAsia="en-US"/>
      <w14:ligatures w14:val="standardContextual"/>
    </w:rPr>
  </w:style>
  <w:style w:type="character" w:styleId="Appelnotedebasdep">
    <w:name w:val="footnote reference"/>
    <w:basedOn w:val="Policepardfaut"/>
    <w:uiPriority w:val="99"/>
    <w:semiHidden/>
    <w:unhideWhenUsed/>
    <w:rsid w:val="002036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126</Pages>
  <Words>47746</Words>
  <Characters>272158</Characters>
  <Application>Microsoft Office Word</Application>
  <DocSecurity>0</DocSecurity>
  <Lines>2267</Lines>
  <Paragraphs>638</Paragraphs>
  <ScaleCrop>false</ScaleCrop>
  <Company/>
  <LinksUpToDate>false</LinksUpToDate>
  <CharactersWithSpaces>319266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2026-03-13T07:09:00Z</dcterms:created>
  <dcterms:modified xsi:type="dcterms:W3CDTF">2026-03-13T07:40:00Z</dcterms:modified>
</cp:coreProperties>
</file>