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558EC" w14:textId="22092869" w:rsidR="00233F36" w:rsidRPr="003D1B1B" w:rsidRDefault="003D1B1B" w:rsidP="00786C4F">
      <w:pPr>
        <w:jc w:val="both"/>
        <w:rPr>
          <w:b/>
          <w:lang w:val="de-DE"/>
        </w:rPr>
      </w:pPr>
      <w:r w:rsidRPr="003D1B1B">
        <w:rPr>
          <w:b/>
          <w:lang w:val="de-DE"/>
        </w:rPr>
        <w:t>14. AUGUST 2021 - Königlicher Erlass zur Abänderung des Königlichen Erlasses vom 19. April 2014 über das Verwaltungsstatut des Einsatzpersonals der Hilfeleistungszonen im Hinblick auf die Ausweitung des Geburtsurlaubs</w:t>
      </w:r>
    </w:p>
    <w:p w14:paraId="6C11229C" w14:textId="77777777" w:rsidR="00233F36" w:rsidRPr="00C80000" w:rsidRDefault="00233F36" w:rsidP="00127CA8">
      <w:pPr>
        <w:jc w:val="both"/>
        <w:rPr>
          <w:lang w:val="de-DE"/>
        </w:rPr>
      </w:pPr>
    </w:p>
    <w:p w14:paraId="6869A272" w14:textId="77777777" w:rsidR="00233F36" w:rsidRPr="00C80000" w:rsidRDefault="00233F36">
      <w:pPr>
        <w:rPr>
          <w:lang w:val="de-DE"/>
        </w:rPr>
      </w:pPr>
    </w:p>
    <w:p w14:paraId="3789DF48" w14:textId="169335D8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3D1B1B">
        <w:rPr>
          <w:lang w:val="de-DE"/>
        </w:rPr>
        <w:t>20. Februar 2023</w:t>
      </w:r>
      <w:r w:rsidRPr="00C80000">
        <w:rPr>
          <w:lang w:val="de-DE"/>
        </w:rPr>
        <w:t>)</w:t>
      </w:r>
    </w:p>
    <w:p w14:paraId="3F47AE44" w14:textId="77777777" w:rsidR="00233F36" w:rsidRPr="00127CA8" w:rsidRDefault="00233F36" w:rsidP="000F5F44">
      <w:pPr>
        <w:jc w:val="center"/>
        <w:rPr>
          <w:lang w:val="de-DE"/>
        </w:rPr>
      </w:pPr>
    </w:p>
    <w:p w14:paraId="3BF529C4" w14:textId="77777777" w:rsidR="00233F36" w:rsidRPr="00C80000" w:rsidRDefault="00233F36" w:rsidP="00CA081B">
      <w:pPr>
        <w:jc w:val="center"/>
        <w:rPr>
          <w:lang w:val="de-DE"/>
        </w:rPr>
      </w:pPr>
    </w:p>
    <w:p w14:paraId="47500D7C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65221A3F" w14:textId="77777777" w:rsidR="00E1687C" w:rsidRDefault="00E1687C" w:rsidP="00CA081B">
      <w:pPr>
        <w:jc w:val="both"/>
        <w:rPr>
          <w:lang w:val="de-DE"/>
        </w:rPr>
      </w:pPr>
    </w:p>
    <w:p w14:paraId="6855D8AC" w14:textId="77777777" w:rsidR="00E1687C" w:rsidRPr="00C80000" w:rsidRDefault="00E1687C" w:rsidP="00CA081B">
      <w:pPr>
        <w:jc w:val="both"/>
        <w:rPr>
          <w:lang w:val="de-DE"/>
        </w:rPr>
      </w:pPr>
    </w:p>
    <w:p w14:paraId="40662D01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2D63E535" w14:textId="77777777" w:rsidR="003D1B1B" w:rsidRPr="003D1B1B" w:rsidRDefault="003D1B1B" w:rsidP="006C6E99">
      <w:pPr>
        <w:jc w:val="center"/>
        <w:rPr>
          <w:b/>
          <w:lang w:val="de-DE"/>
        </w:rPr>
      </w:pPr>
      <w:r w:rsidRPr="003D1B1B">
        <w:rPr>
          <w:b/>
          <w:lang w:val="de-DE"/>
        </w:rPr>
        <w:lastRenderedPageBreak/>
        <w:t>FÖDERALER ÖFFENTLICHER DIENST INNERES</w:t>
      </w:r>
    </w:p>
    <w:p w14:paraId="6C5CDC8C" w14:textId="77777777" w:rsidR="003D1B1B" w:rsidRPr="003D1B1B" w:rsidRDefault="003D1B1B" w:rsidP="006C6E99">
      <w:pPr>
        <w:jc w:val="both"/>
        <w:rPr>
          <w:lang w:val="de-DE"/>
        </w:rPr>
      </w:pPr>
    </w:p>
    <w:p w14:paraId="4185CCD6" w14:textId="77777777" w:rsidR="003D1B1B" w:rsidRPr="003D1B1B" w:rsidRDefault="003D1B1B" w:rsidP="006C6E99">
      <w:pPr>
        <w:jc w:val="both"/>
        <w:rPr>
          <w:lang w:val="de-DE"/>
        </w:rPr>
      </w:pPr>
    </w:p>
    <w:p w14:paraId="45100FD3" w14:textId="77777777" w:rsidR="003D1B1B" w:rsidRPr="003D1B1B" w:rsidRDefault="003D1B1B" w:rsidP="006C6E99">
      <w:pPr>
        <w:jc w:val="both"/>
        <w:rPr>
          <w:b/>
          <w:lang w:val="de-DE"/>
        </w:rPr>
      </w:pPr>
      <w:r w:rsidRPr="003D1B1B">
        <w:rPr>
          <w:b/>
          <w:lang w:val="de-DE"/>
        </w:rPr>
        <w:t>14. AUGUST 2021 - Königlicher Erlass zur Abänderung des Königlichen Erlasses vom 19. April 2014 über das Verwaltungsstatut des Einsatzpersonals der Hilfeleistungszonen im Hinblick auf die Ausweitung des Geburtsurlaubs</w:t>
      </w:r>
    </w:p>
    <w:p w14:paraId="143BE294" w14:textId="77777777" w:rsidR="003D1B1B" w:rsidRPr="003D1B1B" w:rsidRDefault="003D1B1B" w:rsidP="006C6E99">
      <w:pPr>
        <w:jc w:val="both"/>
        <w:rPr>
          <w:lang w:val="de-DE"/>
        </w:rPr>
      </w:pPr>
    </w:p>
    <w:p w14:paraId="587001D5" w14:textId="77777777" w:rsidR="003D1B1B" w:rsidRPr="003D1B1B" w:rsidRDefault="003D1B1B" w:rsidP="006C6E99">
      <w:pPr>
        <w:jc w:val="both"/>
        <w:rPr>
          <w:lang w:val="de-DE"/>
        </w:rPr>
      </w:pPr>
    </w:p>
    <w:p w14:paraId="5C033FD0" w14:textId="77777777" w:rsidR="003D1B1B" w:rsidRPr="003D1B1B" w:rsidRDefault="003D1B1B" w:rsidP="006C6E99">
      <w:pPr>
        <w:ind w:left="1416" w:firstLine="708"/>
        <w:jc w:val="both"/>
        <w:rPr>
          <w:lang w:val="de-DE"/>
        </w:rPr>
      </w:pPr>
      <w:r w:rsidRPr="003D1B1B">
        <w:rPr>
          <w:lang w:val="de-DE"/>
        </w:rPr>
        <w:t>PHILIPPE, König der Belgier,</w:t>
      </w:r>
    </w:p>
    <w:p w14:paraId="03B3FCF0" w14:textId="77777777" w:rsidR="003D1B1B" w:rsidRPr="003D1B1B" w:rsidRDefault="003D1B1B" w:rsidP="006C6E99">
      <w:pPr>
        <w:ind w:left="1416" w:firstLine="708"/>
        <w:jc w:val="both"/>
        <w:rPr>
          <w:lang w:val="de-DE"/>
        </w:rPr>
      </w:pPr>
    </w:p>
    <w:p w14:paraId="2AFB25A8" w14:textId="77777777" w:rsidR="003D1B1B" w:rsidRPr="003D1B1B" w:rsidRDefault="003D1B1B" w:rsidP="006C6E99">
      <w:pPr>
        <w:ind w:left="708" w:firstLine="708"/>
        <w:jc w:val="both"/>
        <w:rPr>
          <w:lang w:val="de-DE"/>
        </w:rPr>
      </w:pPr>
      <w:r w:rsidRPr="003D1B1B">
        <w:rPr>
          <w:lang w:val="de-DE"/>
        </w:rPr>
        <w:t>Allen Gegenwärtigen und Zukünftigen, Unser Gruß!</w:t>
      </w:r>
    </w:p>
    <w:p w14:paraId="7FE066C8" w14:textId="77777777" w:rsidR="003D1B1B" w:rsidRPr="003D1B1B" w:rsidRDefault="003D1B1B" w:rsidP="006C6E99">
      <w:pPr>
        <w:ind w:left="708" w:firstLine="708"/>
        <w:jc w:val="both"/>
        <w:rPr>
          <w:lang w:val="de-DE"/>
        </w:rPr>
      </w:pPr>
    </w:p>
    <w:p w14:paraId="5ED4152B" w14:textId="77777777" w:rsidR="003D1B1B" w:rsidRPr="003D1B1B" w:rsidRDefault="003D1B1B" w:rsidP="006C6E99">
      <w:pPr>
        <w:ind w:left="708" w:firstLine="708"/>
        <w:jc w:val="both"/>
        <w:rPr>
          <w:lang w:val="de-DE"/>
        </w:rPr>
      </w:pPr>
    </w:p>
    <w:p w14:paraId="093CFF0C" w14:textId="77777777" w:rsidR="003D1B1B" w:rsidRPr="003D1B1B" w:rsidRDefault="003D1B1B" w:rsidP="006C6E99">
      <w:pPr>
        <w:ind w:firstLine="708"/>
        <w:jc w:val="both"/>
        <w:rPr>
          <w:lang w:val="de-DE"/>
        </w:rPr>
      </w:pPr>
      <w:r w:rsidRPr="003D1B1B">
        <w:rPr>
          <w:lang w:val="de-DE"/>
        </w:rPr>
        <w:t>Aufgrund des Gesetzes vom 15. Mai 2007 über die zivile Sicherheit;</w:t>
      </w:r>
    </w:p>
    <w:p w14:paraId="04111C78" w14:textId="77777777" w:rsidR="003D1B1B" w:rsidRPr="003D1B1B" w:rsidRDefault="003D1B1B" w:rsidP="006C6E99">
      <w:pPr>
        <w:ind w:firstLine="708"/>
        <w:jc w:val="both"/>
        <w:rPr>
          <w:lang w:val="de-DE"/>
        </w:rPr>
      </w:pPr>
    </w:p>
    <w:p w14:paraId="1F7DE869" w14:textId="77777777" w:rsidR="003D1B1B" w:rsidRPr="003D1B1B" w:rsidRDefault="003D1B1B" w:rsidP="006C6E99">
      <w:pPr>
        <w:ind w:firstLine="708"/>
        <w:jc w:val="both"/>
        <w:rPr>
          <w:lang w:val="de-DE"/>
        </w:rPr>
      </w:pPr>
      <w:r w:rsidRPr="003D1B1B">
        <w:rPr>
          <w:lang w:val="de-DE"/>
        </w:rPr>
        <w:t>Aufgrund des Königlichen Erlasses vom 19. April 2014 über das Verwaltungsstatut des Einsatzpersonals der Hilfeleistungszonen, des Artikels 201 § 1 Nr. 4;</w:t>
      </w:r>
    </w:p>
    <w:p w14:paraId="3C49BC31" w14:textId="77777777" w:rsidR="003D1B1B" w:rsidRPr="003D1B1B" w:rsidRDefault="003D1B1B" w:rsidP="006C6E99">
      <w:pPr>
        <w:ind w:firstLine="708"/>
        <w:jc w:val="both"/>
        <w:rPr>
          <w:lang w:val="de-DE"/>
        </w:rPr>
      </w:pPr>
    </w:p>
    <w:p w14:paraId="73C5788B" w14:textId="77777777" w:rsidR="003D1B1B" w:rsidRPr="003D1B1B" w:rsidRDefault="003D1B1B" w:rsidP="006C6E99">
      <w:pPr>
        <w:ind w:firstLine="708"/>
        <w:jc w:val="both"/>
        <w:rPr>
          <w:lang w:val="de-DE"/>
        </w:rPr>
      </w:pPr>
      <w:r w:rsidRPr="003D1B1B">
        <w:rPr>
          <w:lang w:val="de-DE"/>
        </w:rPr>
        <w:t>Aufgrund der Stellungnahme der Finanzinspektion vom 24. November 2020;</w:t>
      </w:r>
    </w:p>
    <w:p w14:paraId="79AE570A" w14:textId="77777777" w:rsidR="003D1B1B" w:rsidRPr="003D1B1B" w:rsidRDefault="003D1B1B" w:rsidP="006C6E99">
      <w:pPr>
        <w:ind w:firstLine="708"/>
        <w:jc w:val="both"/>
        <w:rPr>
          <w:lang w:val="de-DE"/>
        </w:rPr>
      </w:pPr>
    </w:p>
    <w:p w14:paraId="304E263A" w14:textId="77777777" w:rsidR="003D1B1B" w:rsidRPr="003D1B1B" w:rsidRDefault="003D1B1B" w:rsidP="006C6E99">
      <w:pPr>
        <w:ind w:firstLine="708"/>
        <w:jc w:val="both"/>
        <w:rPr>
          <w:lang w:val="de-DE"/>
        </w:rPr>
      </w:pPr>
      <w:r w:rsidRPr="003D1B1B">
        <w:rPr>
          <w:lang w:val="de-DE"/>
        </w:rPr>
        <w:t>Aufgrund der Beteiligung der Regionen;</w:t>
      </w:r>
    </w:p>
    <w:p w14:paraId="411D41D5" w14:textId="77777777" w:rsidR="003D1B1B" w:rsidRPr="003D1B1B" w:rsidRDefault="003D1B1B" w:rsidP="006C6E99">
      <w:pPr>
        <w:ind w:firstLine="708"/>
        <w:jc w:val="both"/>
        <w:rPr>
          <w:lang w:val="de-DE"/>
        </w:rPr>
      </w:pPr>
    </w:p>
    <w:p w14:paraId="1A735C27" w14:textId="77777777" w:rsidR="003D1B1B" w:rsidRPr="003D1B1B" w:rsidRDefault="003D1B1B" w:rsidP="006C6E99">
      <w:pPr>
        <w:ind w:firstLine="708"/>
        <w:jc w:val="both"/>
        <w:rPr>
          <w:lang w:val="de-DE"/>
        </w:rPr>
      </w:pPr>
      <w:r w:rsidRPr="003D1B1B">
        <w:rPr>
          <w:lang w:val="de-DE"/>
        </w:rPr>
        <w:t>Aufgrund des Einverständnisses der Staatssekretärin für Haushalt vom 22. Dezember 2020;</w:t>
      </w:r>
    </w:p>
    <w:p w14:paraId="56A2FA7D" w14:textId="77777777" w:rsidR="003D1B1B" w:rsidRPr="003D1B1B" w:rsidRDefault="003D1B1B" w:rsidP="006C6E99">
      <w:pPr>
        <w:ind w:firstLine="708"/>
        <w:jc w:val="both"/>
        <w:rPr>
          <w:lang w:val="de-DE"/>
        </w:rPr>
      </w:pPr>
    </w:p>
    <w:p w14:paraId="457081B3" w14:textId="77777777" w:rsidR="003D1B1B" w:rsidRPr="003D1B1B" w:rsidRDefault="003D1B1B" w:rsidP="006C6E99">
      <w:pPr>
        <w:ind w:firstLine="708"/>
        <w:jc w:val="both"/>
        <w:rPr>
          <w:lang w:val="de-DE"/>
        </w:rPr>
      </w:pPr>
      <w:r w:rsidRPr="003D1B1B">
        <w:rPr>
          <w:lang w:val="de-DE"/>
        </w:rPr>
        <w:t>Aufgrund des Protokolls Nr. 2020/08 des Ausschusses der provinzialen und lokalen öffentlichen Dienste vom 10. Dezember 2020;</w:t>
      </w:r>
    </w:p>
    <w:p w14:paraId="082C8646" w14:textId="77777777" w:rsidR="003D1B1B" w:rsidRPr="003D1B1B" w:rsidRDefault="003D1B1B" w:rsidP="006C6E99">
      <w:pPr>
        <w:ind w:firstLine="708"/>
        <w:jc w:val="both"/>
        <w:rPr>
          <w:lang w:val="de-DE"/>
        </w:rPr>
      </w:pPr>
    </w:p>
    <w:p w14:paraId="2F27E187" w14:textId="77777777" w:rsidR="003D1B1B" w:rsidRPr="003D1B1B" w:rsidRDefault="003D1B1B" w:rsidP="006C6E99">
      <w:pPr>
        <w:ind w:firstLine="708"/>
        <w:jc w:val="both"/>
        <w:rPr>
          <w:lang w:val="de-DE"/>
        </w:rPr>
      </w:pPr>
      <w:r w:rsidRPr="003D1B1B">
        <w:rPr>
          <w:lang w:val="de-DE"/>
        </w:rPr>
        <w:t>Aufgrund der Auswirkungsanalyse beim Erlass von Vorschriften, die gemäß den Artikeln 6 und 7 des Gesetzes vom 15. Dezember 2013 zur Festlegung verschiedener Bestimmungen in Sachen administrative Vereinfachung durchgeführt worden ist;</w:t>
      </w:r>
    </w:p>
    <w:p w14:paraId="2803D76E" w14:textId="77777777" w:rsidR="003D1B1B" w:rsidRPr="003D1B1B" w:rsidRDefault="003D1B1B" w:rsidP="006C6E99">
      <w:pPr>
        <w:ind w:firstLine="708"/>
        <w:jc w:val="both"/>
        <w:rPr>
          <w:lang w:val="de-DE"/>
        </w:rPr>
      </w:pPr>
    </w:p>
    <w:p w14:paraId="366C5334" w14:textId="77777777" w:rsidR="003D1B1B" w:rsidRPr="003D1B1B" w:rsidRDefault="003D1B1B" w:rsidP="006C6E99">
      <w:pPr>
        <w:ind w:firstLine="708"/>
        <w:jc w:val="both"/>
        <w:rPr>
          <w:lang w:val="de-DE"/>
        </w:rPr>
      </w:pPr>
      <w:r w:rsidRPr="003D1B1B">
        <w:rPr>
          <w:lang w:val="de-DE"/>
        </w:rPr>
        <w:t>Aufgrund des Antrags auf Begutachtung binnen einer Frist von dreißig Tagen, der am 14. Juni 2021 beim Staatsrat eingereicht worden ist, in Anwendung von Artikel 84 § 1 Absatz 1 Nr. 2 der am 12. Januar 1973 koordinierten Gesetze über den Staatsrat;</w:t>
      </w:r>
    </w:p>
    <w:p w14:paraId="74C0CD3A" w14:textId="77777777" w:rsidR="003D1B1B" w:rsidRPr="003D1B1B" w:rsidRDefault="003D1B1B" w:rsidP="006C6E99">
      <w:pPr>
        <w:ind w:firstLine="708"/>
        <w:jc w:val="both"/>
        <w:rPr>
          <w:lang w:val="de-DE"/>
        </w:rPr>
      </w:pPr>
    </w:p>
    <w:p w14:paraId="238E1405" w14:textId="77777777" w:rsidR="003D1B1B" w:rsidRPr="003D1B1B" w:rsidRDefault="003D1B1B" w:rsidP="006C6E99">
      <w:pPr>
        <w:ind w:firstLine="708"/>
        <w:jc w:val="both"/>
        <w:rPr>
          <w:lang w:val="de-DE"/>
        </w:rPr>
      </w:pPr>
      <w:r w:rsidRPr="003D1B1B">
        <w:rPr>
          <w:lang w:val="de-DE"/>
        </w:rPr>
        <w:t>In der Erwägung, dass kein Gutachten binnen dieser Frist übermittelt worden ist;</w:t>
      </w:r>
    </w:p>
    <w:p w14:paraId="1CA2D7AA" w14:textId="77777777" w:rsidR="003D1B1B" w:rsidRPr="003D1B1B" w:rsidRDefault="003D1B1B" w:rsidP="006C6E99">
      <w:pPr>
        <w:ind w:firstLine="708"/>
        <w:jc w:val="both"/>
        <w:rPr>
          <w:lang w:val="de-DE"/>
        </w:rPr>
      </w:pPr>
    </w:p>
    <w:p w14:paraId="2E38520D" w14:textId="77777777" w:rsidR="003D1B1B" w:rsidRPr="003D1B1B" w:rsidRDefault="003D1B1B" w:rsidP="006C6E99">
      <w:pPr>
        <w:ind w:firstLine="708"/>
        <w:jc w:val="both"/>
        <w:rPr>
          <w:lang w:val="de-DE"/>
        </w:rPr>
      </w:pPr>
      <w:r w:rsidRPr="003D1B1B">
        <w:rPr>
          <w:lang w:val="de-DE"/>
        </w:rPr>
        <w:t>Aufgrund von Artikel 84 § 4 Absatz 2 der am 12. Januar 1973 koordinierten Gesetze über den Staatsrat;</w:t>
      </w:r>
    </w:p>
    <w:p w14:paraId="41B08687" w14:textId="77777777" w:rsidR="003D1B1B" w:rsidRPr="003D1B1B" w:rsidRDefault="003D1B1B" w:rsidP="006C6E99">
      <w:pPr>
        <w:ind w:firstLine="708"/>
        <w:jc w:val="both"/>
        <w:rPr>
          <w:lang w:val="de-DE"/>
        </w:rPr>
      </w:pPr>
    </w:p>
    <w:p w14:paraId="3F368F56" w14:textId="77777777" w:rsidR="003D1B1B" w:rsidRPr="003D1B1B" w:rsidRDefault="003D1B1B" w:rsidP="006C6E99">
      <w:pPr>
        <w:ind w:firstLine="708"/>
        <w:jc w:val="both"/>
        <w:rPr>
          <w:lang w:val="de-DE"/>
        </w:rPr>
      </w:pPr>
      <w:r w:rsidRPr="003D1B1B">
        <w:rPr>
          <w:lang w:val="de-DE"/>
        </w:rPr>
        <w:t>Auf Vorschlag Unserer Ministerin</w:t>
      </w:r>
      <w:bookmarkStart w:id="0" w:name="_GoBack"/>
      <w:bookmarkEnd w:id="0"/>
      <w:r w:rsidRPr="003D1B1B">
        <w:rPr>
          <w:lang w:val="de-DE"/>
        </w:rPr>
        <w:t xml:space="preserve"> des Innern und aufgrund der Stellungnahme Unserer Minister, die im Rat darüber beraten haben,</w:t>
      </w:r>
    </w:p>
    <w:p w14:paraId="2B25A106" w14:textId="77777777" w:rsidR="003D1B1B" w:rsidRPr="003D1B1B" w:rsidRDefault="003D1B1B" w:rsidP="006C6E99">
      <w:pPr>
        <w:ind w:firstLine="708"/>
        <w:jc w:val="both"/>
        <w:rPr>
          <w:lang w:val="de-DE"/>
        </w:rPr>
      </w:pPr>
    </w:p>
    <w:p w14:paraId="5D9F214B" w14:textId="77777777" w:rsidR="003D1B1B" w:rsidRPr="003D1B1B" w:rsidRDefault="003D1B1B" w:rsidP="006C6E99">
      <w:pPr>
        <w:ind w:firstLine="708"/>
        <w:jc w:val="both"/>
        <w:rPr>
          <w:lang w:val="de-DE"/>
        </w:rPr>
      </w:pPr>
    </w:p>
    <w:p w14:paraId="3CCD2A57" w14:textId="77777777" w:rsidR="003D1B1B" w:rsidRPr="003D1B1B" w:rsidRDefault="003D1B1B" w:rsidP="006C6E99">
      <w:pPr>
        <w:ind w:left="708" w:firstLine="708"/>
        <w:jc w:val="both"/>
        <w:rPr>
          <w:lang w:val="de-DE"/>
        </w:rPr>
      </w:pPr>
      <w:r w:rsidRPr="003D1B1B">
        <w:rPr>
          <w:lang w:val="de-DE"/>
        </w:rPr>
        <w:t>Haben Wir beschlossen und erlassen Wir:</w:t>
      </w:r>
    </w:p>
    <w:p w14:paraId="25DE1B42" w14:textId="77777777" w:rsidR="003D1B1B" w:rsidRPr="003D1B1B" w:rsidRDefault="003D1B1B" w:rsidP="006C6E99">
      <w:pPr>
        <w:ind w:left="708" w:firstLine="708"/>
        <w:jc w:val="both"/>
        <w:rPr>
          <w:lang w:val="de-DE"/>
        </w:rPr>
      </w:pPr>
    </w:p>
    <w:p w14:paraId="54C869AC" w14:textId="77777777" w:rsidR="003D1B1B" w:rsidRPr="003D1B1B" w:rsidRDefault="003D1B1B" w:rsidP="006C6E99">
      <w:pPr>
        <w:ind w:left="708" w:firstLine="708"/>
        <w:jc w:val="both"/>
        <w:rPr>
          <w:lang w:val="de-DE"/>
        </w:rPr>
      </w:pPr>
    </w:p>
    <w:p w14:paraId="278ADC41" w14:textId="77777777" w:rsidR="003D1B1B" w:rsidRPr="003D1B1B" w:rsidRDefault="003D1B1B" w:rsidP="006C6E99">
      <w:pPr>
        <w:ind w:firstLine="708"/>
        <w:jc w:val="both"/>
        <w:rPr>
          <w:lang w:val="de-DE"/>
        </w:rPr>
      </w:pPr>
      <w:r w:rsidRPr="003D1B1B">
        <w:rPr>
          <w:b/>
          <w:lang w:val="de-DE"/>
        </w:rPr>
        <w:lastRenderedPageBreak/>
        <w:t>Artikel 1 -</w:t>
      </w:r>
      <w:r w:rsidRPr="003D1B1B">
        <w:rPr>
          <w:lang w:val="de-DE"/>
        </w:rPr>
        <w:t xml:space="preserve"> Artikel 201 § 1 Nr. 4 des Königlichen Erlasses vom 19. April 2014 über das Verwaltungsstatut des Einsatzpersonals der Hilfeleistungszonen wird durch folgende Sätze ergänzt:</w:t>
      </w:r>
    </w:p>
    <w:p w14:paraId="15306B41" w14:textId="77777777" w:rsidR="003D1B1B" w:rsidRPr="003D1B1B" w:rsidRDefault="003D1B1B" w:rsidP="006C6E99">
      <w:pPr>
        <w:ind w:firstLine="708"/>
        <w:jc w:val="both"/>
        <w:rPr>
          <w:lang w:val="de-DE"/>
        </w:rPr>
      </w:pPr>
    </w:p>
    <w:p w14:paraId="7D8F5495" w14:textId="77777777" w:rsidR="003D1B1B" w:rsidRPr="003D1B1B" w:rsidRDefault="003D1B1B" w:rsidP="006C6E99">
      <w:pPr>
        <w:ind w:firstLine="708"/>
        <w:jc w:val="both"/>
        <w:rPr>
          <w:lang w:val="de-DE"/>
        </w:rPr>
      </w:pPr>
      <w:r w:rsidRPr="003D1B1B">
        <w:rPr>
          <w:lang w:val="de-DE"/>
        </w:rPr>
        <w:t>"Das Recht auf zehn Tage Urlaub wird wie folgt ausgeweitet:</w:t>
      </w:r>
    </w:p>
    <w:p w14:paraId="7EACCC44" w14:textId="77777777" w:rsidR="003D1B1B" w:rsidRPr="003D1B1B" w:rsidRDefault="003D1B1B" w:rsidP="006C6E99">
      <w:pPr>
        <w:ind w:firstLine="708"/>
        <w:jc w:val="both"/>
        <w:rPr>
          <w:lang w:val="de-DE"/>
        </w:rPr>
      </w:pPr>
    </w:p>
    <w:p w14:paraId="46253B86" w14:textId="77777777" w:rsidR="003D1B1B" w:rsidRPr="003D1B1B" w:rsidRDefault="003D1B1B" w:rsidP="006C6E99">
      <w:pPr>
        <w:ind w:firstLine="708"/>
        <w:jc w:val="both"/>
        <w:rPr>
          <w:lang w:val="de-DE"/>
        </w:rPr>
      </w:pPr>
      <w:r w:rsidRPr="003D1B1B">
        <w:rPr>
          <w:lang w:val="de-DE"/>
        </w:rPr>
        <w:t>1. auf fünfzehn Tage, ab dem 1. Januar 2021;</w:t>
      </w:r>
    </w:p>
    <w:p w14:paraId="1D695009" w14:textId="77777777" w:rsidR="003D1B1B" w:rsidRPr="003D1B1B" w:rsidRDefault="003D1B1B" w:rsidP="006C6E99">
      <w:pPr>
        <w:ind w:firstLine="708"/>
        <w:jc w:val="both"/>
        <w:rPr>
          <w:lang w:val="de-DE"/>
        </w:rPr>
      </w:pPr>
    </w:p>
    <w:p w14:paraId="6C302044" w14:textId="77777777" w:rsidR="003D1B1B" w:rsidRPr="003D1B1B" w:rsidRDefault="003D1B1B" w:rsidP="006C6E99">
      <w:pPr>
        <w:ind w:firstLine="708"/>
        <w:jc w:val="both"/>
        <w:rPr>
          <w:lang w:val="de-DE"/>
        </w:rPr>
      </w:pPr>
      <w:r w:rsidRPr="003D1B1B">
        <w:rPr>
          <w:lang w:val="de-DE"/>
        </w:rPr>
        <w:t>2. auf zwanzig Tage, ab dem 1. Januar 2023.</w:t>
      </w:r>
    </w:p>
    <w:p w14:paraId="0D52B6FC" w14:textId="77777777" w:rsidR="003D1B1B" w:rsidRPr="003D1B1B" w:rsidRDefault="003D1B1B" w:rsidP="006C6E99">
      <w:pPr>
        <w:ind w:firstLine="708"/>
        <w:jc w:val="both"/>
        <w:rPr>
          <w:lang w:val="de-DE"/>
        </w:rPr>
      </w:pPr>
    </w:p>
    <w:p w14:paraId="394292C7" w14:textId="77777777" w:rsidR="003D1B1B" w:rsidRPr="003D1B1B" w:rsidRDefault="003D1B1B" w:rsidP="006C6E99">
      <w:pPr>
        <w:ind w:firstLine="708"/>
        <w:jc w:val="both"/>
        <w:rPr>
          <w:lang w:val="de-DE"/>
        </w:rPr>
      </w:pPr>
      <w:r w:rsidRPr="003D1B1B">
        <w:rPr>
          <w:lang w:val="de-DE"/>
        </w:rPr>
        <w:t>Die Ausweitung ist auf Entbindungen ab dem Inkrafttreten der betreffenden Ausweitung anwendbar."</w:t>
      </w:r>
    </w:p>
    <w:p w14:paraId="4A059CBB" w14:textId="77777777" w:rsidR="003D1B1B" w:rsidRPr="003D1B1B" w:rsidRDefault="003D1B1B" w:rsidP="006C6E99">
      <w:pPr>
        <w:ind w:firstLine="708"/>
        <w:jc w:val="both"/>
        <w:rPr>
          <w:lang w:val="de-DE"/>
        </w:rPr>
      </w:pPr>
    </w:p>
    <w:p w14:paraId="545A93DD" w14:textId="77777777" w:rsidR="003D1B1B" w:rsidRPr="003D1B1B" w:rsidRDefault="003D1B1B" w:rsidP="006C6E99">
      <w:pPr>
        <w:ind w:firstLine="708"/>
        <w:jc w:val="both"/>
        <w:rPr>
          <w:lang w:val="de-DE"/>
        </w:rPr>
      </w:pPr>
    </w:p>
    <w:p w14:paraId="31E76EA3" w14:textId="77777777" w:rsidR="003D1B1B" w:rsidRPr="003D1B1B" w:rsidRDefault="003D1B1B" w:rsidP="006C6E99">
      <w:pPr>
        <w:ind w:firstLine="708"/>
        <w:jc w:val="both"/>
        <w:rPr>
          <w:lang w:val="de-DE"/>
        </w:rPr>
      </w:pPr>
      <w:r w:rsidRPr="003D1B1B">
        <w:rPr>
          <w:b/>
          <w:lang w:val="de-DE"/>
        </w:rPr>
        <w:t>Art. 2 -</w:t>
      </w:r>
      <w:r w:rsidRPr="003D1B1B">
        <w:rPr>
          <w:lang w:val="de-DE"/>
        </w:rPr>
        <w:t xml:space="preserve"> Vorliegender Erlass wird wirksam mit 1. Januar 2021.</w:t>
      </w:r>
    </w:p>
    <w:p w14:paraId="168C2587" w14:textId="77777777" w:rsidR="003D1B1B" w:rsidRPr="003D1B1B" w:rsidRDefault="003D1B1B" w:rsidP="006C6E99">
      <w:pPr>
        <w:ind w:firstLine="708"/>
        <w:jc w:val="both"/>
        <w:rPr>
          <w:lang w:val="de-DE"/>
        </w:rPr>
      </w:pPr>
    </w:p>
    <w:p w14:paraId="19887C5E" w14:textId="77777777" w:rsidR="003D1B1B" w:rsidRPr="003D1B1B" w:rsidRDefault="003D1B1B" w:rsidP="006C6E99">
      <w:pPr>
        <w:ind w:firstLine="708"/>
        <w:jc w:val="both"/>
        <w:rPr>
          <w:lang w:val="de-DE"/>
        </w:rPr>
      </w:pPr>
    </w:p>
    <w:p w14:paraId="2417F133" w14:textId="77777777" w:rsidR="003D1B1B" w:rsidRPr="003D1B1B" w:rsidRDefault="003D1B1B" w:rsidP="006C6E99">
      <w:pPr>
        <w:ind w:firstLine="708"/>
        <w:jc w:val="both"/>
        <w:rPr>
          <w:lang w:val="de-DE"/>
        </w:rPr>
      </w:pPr>
      <w:r w:rsidRPr="003D1B1B">
        <w:rPr>
          <w:b/>
          <w:lang w:val="de-DE"/>
        </w:rPr>
        <w:t>Art. 3 -</w:t>
      </w:r>
      <w:r w:rsidRPr="003D1B1B">
        <w:rPr>
          <w:lang w:val="de-DE"/>
        </w:rPr>
        <w:t xml:space="preserve"> Der für Inneres zuständige Minister ist mit der Ausführung des vorliegenden Erlasses beauftragt.</w:t>
      </w:r>
    </w:p>
    <w:p w14:paraId="458CFD34" w14:textId="77777777" w:rsidR="003D1B1B" w:rsidRPr="003D1B1B" w:rsidRDefault="003D1B1B" w:rsidP="006C6E99">
      <w:pPr>
        <w:ind w:firstLine="708"/>
        <w:jc w:val="both"/>
        <w:rPr>
          <w:lang w:val="de-DE"/>
        </w:rPr>
      </w:pPr>
    </w:p>
    <w:p w14:paraId="4CDA9F43" w14:textId="77777777" w:rsidR="003D1B1B" w:rsidRPr="003D1B1B" w:rsidRDefault="003D1B1B" w:rsidP="006C6E99">
      <w:pPr>
        <w:ind w:firstLine="708"/>
        <w:jc w:val="both"/>
        <w:rPr>
          <w:lang w:val="de-DE"/>
        </w:rPr>
      </w:pPr>
    </w:p>
    <w:p w14:paraId="7A1CB257" w14:textId="77777777" w:rsidR="003D1B1B" w:rsidRPr="003D1B1B" w:rsidRDefault="003D1B1B" w:rsidP="006C6E99">
      <w:pPr>
        <w:ind w:firstLine="708"/>
        <w:jc w:val="both"/>
        <w:rPr>
          <w:lang w:val="de-DE"/>
        </w:rPr>
      </w:pPr>
      <w:r w:rsidRPr="003D1B1B">
        <w:rPr>
          <w:lang w:val="de-DE"/>
        </w:rPr>
        <w:t>Gegeben zu Île d'Yeu, den 14. August 2021</w:t>
      </w:r>
    </w:p>
    <w:p w14:paraId="39F2AE1D" w14:textId="77777777" w:rsidR="003D1B1B" w:rsidRPr="003D1B1B" w:rsidRDefault="003D1B1B" w:rsidP="006C6E99">
      <w:pPr>
        <w:jc w:val="both"/>
        <w:rPr>
          <w:lang w:val="de-DE"/>
        </w:rPr>
      </w:pPr>
    </w:p>
    <w:p w14:paraId="2E0E67C7" w14:textId="77777777" w:rsidR="003D1B1B" w:rsidRPr="003D1B1B" w:rsidRDefault="003D1B1B" w:rsidP="006C6E99">
      <w:pPr>
        <w:jc w:val="both"/>
        <w:rPr>
          <w:lang w:val="de-DE"/>
        </w:rPr>
      </w:pPr>
    </w:p>
    <w:p w14:paraId="79AFFD94" w14:textId="77777777" w:rsidR="003D1B1B" w:rsidRPr="003D1B1B" w:rsidRDefault="003D1B1B" w:rsidP="006C6E99">
      <w:pPr>
        <w:jc w:val="center"/>
        <w:rPr>
          <w:lang w:val="de-DE"/>
        </w:rPr>
      </w:pPr>
      <w:r w:rsidRPr="003D1B1B">
        <w:rPr>
          <w:lang w:val="de-DE"/>
        </w:rPr>
        <w:t>PHILIPPE</w:t>
      </w:r>
    </w:p>
    <w:p w14:paraId="6FA0111F" w14:textId="77777777" w:rsidR="003D1B1B" w:rsidRPr="003D1B1B" w:rsidRDefault="003D1B1B" w:rsidP="006C6E99">
      <w:pPr>
        <w:jc w:val="center"/>
        <w:rPr>
          <w:lang w:val="de-DE"/>
        </w:rPr>
      </w:pPr>
    </w:p>
    <w:p w14:paraId="6ABDC3ED" w14:textId="77777777" w:rsidR="003D1B1B" w:rsidRPr="003D1B1B" w:rsidRDefault="003D1B1B" w:rsidP="006C6E99">
      <w:pPr>
        <w:jc w:val="center"/>
        <w:rPr>
          <w:lang w:val="de-DE"/>
        </w:rPr>
      </w:pPr>
      <w:r w:rsidRPr="003D1B1B">
        <w:rPr>
          <w:lang w:val="de-DE"/>
        </w:rPr>
        <w:t>Von Königs wegen:</w:t>
      </w:r>
    </w:p>
    <w:p w14:paraId="0D124A12" w14:textId="77777777" w:rsidR="003D1B1B" w:rsidRPr="003D1B1B" w:rsidRDefault="003D1B1B" w:rsidP="006C6E99">
      <w:pPr>
        <w:jc w:val="center"/>
        <w:rPr>
          <w:lang w:val="de-DE"/>
        </w:rPr>
      </w:pPr>
    </w:p>
    <w:p w14:paraId="11B04865" w14:textId="77777777" w:rsidR="003D1B1B" w:rsidRPr="003D1B1B" w:rsidRDefault="003D1B1B" w:rsidP="006C6E99">
      <w:pPr>
        <w:jc w:val="center"/>
        <w:rPr>
          <w:lang w:val="de-DE"/>
        </w:rPr>
      </w:pPr>
      <w:r w:rsidRPr="003D1B1B">
        <w:rPr>
          <w:lang w:val="de-DE"/>
        </w:rPr>
        <w:t>Die Ministerin des Innern, der Institutionellen Reformen und der Demokratischen Erneuerung</w:t>
      </w:r>
    </w:p>
    <w:p w14:paraId="32D5F27B" w14:textId="77777777" w:rsidR="003D1B1B" w:rsidRPr="006C6E99" w:rsidRDefault="003D1B1B" w:rsidP="006C6E99">
      <w:pPr>
        <w:jc w:val="center"/>
      </w:pPr>
      <w:r>
        <w:t>A. VERLINDEN</w:t>
      </w:r>
    </w:p>
    <w:p w14:paraId="2AD95622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D60D6C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05004392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3D1B1B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9F1152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DC052F"/>
  <w15:docId w15:val="{E2AD5DF9-4D56-48DA-9BB1-0C23A4055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415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cp:lastPrinted>2023-03-24T08:27:00Z</cp:lastPrinted>
  <dcterms:created xsi:type="dcterms:W3CDTF">2023-03-24T08:25:00Z</dcterms:created>
  <dcterms:modified xsi:type="dcterms:W3CDTF">2023-03-24T08:29:00Z</dcterms:modified>
</cp:coreProperties>
</file>