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52AE3" w:rsidP="00786C4F">
      <w:pPr>
        <w:jc w:val="both"/>
        <w:rPr>
          <w:lang w:val="de-DE"/>
        </w:rPr>
      </w:pPr>
      <w:r w:rsidRPr="00C52AE3">
        <w:rPr>
          <w:b/>
          <w:lang w:val="de-DE"/>
        </w:rPr>
        <w:t>4. JUNI 2021 - Gesetz zur Abänderung von Artikel 16</w:t>
      </w:r>
      <w:r w:rsidRPr="00C52AE3">
        <w:rPr>
          <w:b/>
          <w:i/>
          <w:iCs/>
          <w:lang w:val="de-DE"/>
        </w:rPr>
        <w:t>bis</w:t>
      </w:r>
      <w:r w:rsidRPr="00C52AE3">
        <w:rPr>
          <w:b/>
          <w:lang w:val="de-DE"/>
        </w:rPr>
        <w:t xml:space="preserve"> des Gesetzes vom 4. Juli 1989 über die Einschränkung und Kontrolle der Wahlausgaben für die Wahl der Abgeordnetenkammer und über die Finanzierung und die offene Buchführung der politischen Parteien hinsichtlich der Spender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52AE3">
        <w:rPr>
          <w:lang w:val="de-DE"/>
        </w:rPr>
        <w:t>4.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52AE3" w:rsidRPr="00C52AE3" w:rsidRDefault="00C52AE3" w:rsidP="00CC4D09">
      <w:pPr>
        <w:jc w:val="center"/>
        <w:rPr>
          <w:b/>
          <w:lang w:val="de-DE"/>
        </w:rPr>
      </w:pPr>
      <w:r w:rsidRPr="00C52AE3">
        <w:rPr>
          <w:b/>
          <w:lang w:val="de-DE"/>
        </w:rPr>
        <w:lastRenderedPageBreak/>
        <w:t>FÖDERALER ÖFFENTLICHER DIENST INNERES</w:t>
      </w:r>
    </w:p>
    <w:p w:rsidR="00C52AE3" w:rsidRPr="00C52AE3" w:rsidRDefault="00C52AE3" w:rsidP="00CC4D09">
      <w:pPr>
        <w:jc w:val="center"/>
        <w:rPr>
          <w:lang w:val="de-DE"/>
        </w:rPr>
      </w:pPr>
    </w:p>
    <w:p w:rsidR="00C52AE3" w:rsidRPr="00C52AE3" w:rsidRDefault="00C52AE3" w:rsidP="00CC4D09">
      <w:pPr>
        <w:jc w:val="center"/>
        <w:rPr>
          <w:lang w:val="de-DE"/>
        </w:rPr>
      </w:pPr>
    </w:p>
    <w:p w:rsidR="00C52AE3" w:rsidRPr="00C52AE3" w:rsidRDefault="00C52AE3" w:rsidP="00852E3F">
      <w:pPr>
        <w:jc w:val="both"/>
        <w:rPr>
          <w:b/>
          <w:lang w:val="de-DE"/>
        </w:rPr>
      </w:pPr>
      <w:r w:rsidRPr="00C52AE3">
        <w:rPr>
          <w:b/>
          <w:lang w:val="de-DE"/>
        </w:rPr>
        <w:t>4. JUNI 2021 - Gesetz zur Abänderung von Artikel 16</w:t>
      </w:r>
      <w:r w:rsidRPr="00C52AE3">
        <w:rPr>
          <w:b/>
          <w:i/>
          <w:iCs/>
          <w:lang w:val="de-DE"/>
        </w:rPr>
        <w:t>bis</w:t>
      </w:r>
      <w:r w:rsidRPr="00C52AE3">
        <w:rPr>
          <w:b/>
          <w:lang w:val="de-DE"/>
        </w:rPr>
        <w:t xml:space="preserve"> des Gesetzes vom 4. Juli 1989 über die Einschränkung und Kontrolle der Wahlausgaben für die Wahl der Abgeordnetenkammer und über die Finanzierung und die offene Buchführung der politischen Parteien hinsichtlich der Spender</w:t>
      </w:r>
    </w:p>
    <w:p w:rsidR="00C52AE3" w:rsidRPr="00C52AE3" w:rsidRDefault="00C52AE3" w:rsidP="00852E3F">
      <w:pPr>
        <w:jc w:val="both"/>
        <w:rPr>
          <w:lang w:val="de-DE"/>
        </w:rPr>
      </w:pPr>
    </w:p>
    <w:p w:rsidR="00C52AE3" w:rsidRPr="00C52AE3" w:rsidRDefault="00C52AE3" w:rsidP="00852E3F">
      <w:pPr>
        <w:jc w:val="both"/>
        <w:rPr>
          <w:lang w:val="de-DE"/>
        </w:rPr>
      </w:pPr>
    </w:p>
    <w:p w:rsidR="00C52AE3" w:rsidRPr="00C52AE3" w:rsidRDefault="00C52AE3" w:rsidP="00852E3F">
      <w:pPr>
        <w:jc w:val="both"/>
        <w:rPr>
          <w:lang w:val="de-DE"/>
        </w:rPr>
      </w:pPr>
      <w:r w:rsidRPr="00C52AE3">
        <w:rPr>
          <w:lang w:val="de-DE"/>
        </w:rPr>
        <w:tab/>
      </w:r>
      <w:r w:rsidRPr="00C52AE3">
        <w:rPr>
          <w:lang w:val="de-DE"/>
        </w:rPr>
        <w:tab/>
      </w:r>
      <w:r w:rsidRPr="00C52AE3">
        <w:rPr>
          <w:lang w:val="de-DE"/>
        </w:rPr>
        <w:tab/>
        <w:t>PHILIPPE, König der Belgier,</w:t>
      </w:r>
    </w:p>
    <w:p w:rsidR="00C52AE3" w:rsidRPr="00C52AE3" w:rsidRDefault="00C52AE3" w:rsidP="00852E3F">
      <w:pPr>
        <w:jc w:val="both"/>
        <w:rPr>
          <w:lang w:val="de-DE"/>
        </w:rPr>
      </w:pPr>
    </w:p>
    <w:p w:rsidR="00C52AE3" w:rsidRPr="00C52AE3" w:rsidRDefault="00C52AE3" w:rsidP="00852E3F">
      <w:pPr>
        <w:jc w:val="both"/>
        <w:rPr>
          <w:lang w:val="de-DE"/>
        </w:rPr>
      </w:pPr>
      <w:r w:rsidRPr="00C52AE3">
        <w:rPr>
          <w:lang w:val="de-DE"/>
        </w:rPr>
        <w:tab/>
      </w:r>
      <w:r w:rsidRPr="00C52AE3">
        <w:rPr>
          <w:lang w:val="de-DE"/>
        </w:rPr>
        <w:tab/>
        <w:t>Allen Gegenwärtigen und Zukünftigen, Unser Gruß!</w:t>
      </w:r>
    </w:p>
    <w:p w:rsidR="00C52AE3" w:rsidRPr="00C52AE3" w:rsidRDefault="00C52AE3" w:rsidP="00852E3F">
      <w:pPr>
        <w:jc w:val="both"/>
        <w:rPr>
          <w:lang w:val="de-DE"/>
        </w:rPr>
      </w:pPr>
    </w:p>
    <w:p w:rsidR="00C52AE3" w:rsidRPr="00C52AE3" w:rsidRDefault="00C52AE3" w:rsidP="00852E3F">
      <w:pPr>
        <w:jc w:val="both"/>
        <w:rPr>
          <w:lang w:val="de-DE"/>
        </w:rPr>
      </w:pPr>
    </w:p>
    <w:p w:rsidR="00C52AE3" w:rsidRPr="00C52AE3" w:rsidRDefault="00C52AE3" w:rsidP="00852E3F">
      <w:pPr>
        <w:jc w:val="both"/>
        <w:rPr>
          <w:lang w:val="de-DE"/>
        </w:rPr>
      </w:pPr>
      <w:r w:rsidRPr="00C52AE3">
        <w:rPr>
          <w:lang w:val="de-DE"/>
        </w:rPr>
        <w:tab/>
        <w:t>Die Kammern haben das Folgende angenommen und Wir sanktionieren es:</w:t>
      </w:r>
    </w:p>
    <w:p w:rsidR="00C52AE3" w:rsidRPr="00C52AE3" w:rsidRDefault="00C52AE3" w:rsidP="00852E3F">
      <w:pPr>
        <w:jc w:val="both"/>
        <w:rPr>
          <w:lang w:val="de-DE"/>
        </w:rPr>
      </w:pPr>
    </w:p>
    <w:p w:rsidR="00C52AE3" w:rsidRPr="00C52AE3" w:rsidRDefault="00C52AE3" w:rsidP="00852E3F">
      <w:pPr>
        <w:jc w:val="both"/>
        <w:rPr>
          <w:lang w:val="de-DE"/>
        </w:rPr>
      </w:pPr>
    </w:p>
    <w:p w:rsidR="00C52AE3" w:rsidRPr="00C52AE3" w:rsidRDefault="00C52AE3" w:rsidP="00E03B4F">
      <w:pPr>
        <w:jc w:val="both"/>
        <w:rPr>
          <w:lang w:val="de-DE"/>
        </w:rPr>
      </w:pPr>
      <w:r w:rsidRPr="00C52AE3">
        <w:rPr>
          <w:b/>
          <w:lang w:val="de-DE"/>
        </w:rPr>
        <w:tab/>
      </w:r>
      <w:r w:rsidRPr="00C52AE3">
        <w:rPr>
          <w:b/>
          <w:bCs/>
          <w:lang w:val="de-DE"/>
        </w:rPr>
        <w:t>Artikel 1 -</w:t>
      </w:r>
      <w:r w:rsidRPr="00C52AE3">
        <w:rPr>
          <w:lang w:val="de-DE"/>
        </w:rPr>
        <w:t xml:space="preserve"> Vorliegendes Gesetz regelt eine in Artikel 77 der Verfassung erwähnte Angelegenheit.</w:t>
      </w:r>
    </w:p>
    <w:p w:rsidR="00C52AE3" w:rsidRPr="00C52AE3" w:rsidRDefault="00C52AE3" w:rsidP="00852E3F">
      <w:pPr>
        <w:jc w:val="both"/>
        <w:rPr>
          <w:lang w:val="de-DE"/>
        </w:rPr>
      </w:pPr>
    </w:p>
    <w:p w:rsidR="00C52AE3" w:rsidRPr="00C52AE3" w:rsidRDefault="00C52AE3" w:rsidP="00852E3F">
      <w:pPr>
        <w:jc w:val="both"/>
        <w:rPr>
          <w:lang w:val="de-DE"/>
        </w:rPr>
      </w:pPr>
    </w:p>
    <w:p w:rsidR="00C52AE3" w:rsidRPr="00C52AE3" w:rsidRDefault="00C52AE3" w:rsidP="00E03B4F">
      <w:pPr>
        <w:jc w:val="both"/>
        <w:rPr>
          <w:lang w:val="de-DE"/>
        </w:rPr>
      </w:pPr>
      <w:r w:rsidRPr="00C52AE3">
        <w:rPr>
          <w:b/>
          <w:lang w:val="de-DE"/>
        </w:rPr>
        <w:tab/>
        <w:t>Art. 2 -</w:t>
      </w:r>
      <w:r w:rsidRPr="00C52AE3">
        <w:rPr>
          <w:lang w:val="de-DE"/>
        </w:rPr>
        <w:t xml:space="preserve"> Artikel 16</w:t>
      </w:r>
      <w:r w:rsidRPr="00C52AE3">
        <w:rPr>
          <w:i/>
          <w:iCs/>
          <w:lang w:val="de-DE"/>
        </w:rPr>
        <w:t>bis</w:t>
      </w:r>
      <w:r w:rsidRPr="00C52AE3">
        <w:rPr>
          <w:lang w:val="de-DE"/>
        </w:rPr>
        <w:t xml:space="preserve"> des Gesetzes vom 4. Juli 1989 über die Einschränkung und Kontrolle der Wahlausgaben für die Wahl der Abgeordnetenkammer und über die Finanzierung und die offene Buchführung der politischen Parteien, eingefügt durch das Gesetz vom 18. Juni 1993 und zuletzt abgeändert durch das Gesetz vom 6. Januar 2014, wird wie folgt abgeändert:</w:t>
      </w:r>
    </w:p>
    <w:p w:rsidR="00C52AE3" w:rsidRPr="00C52AE3" w:rsidRDefault="00C52AE3" w:rsidP="00852E3F">
      <w:pPr>
        <w:jc w:val="both"/>
        <w:rPr>
          <w:lang w:val="de-DE"/>
        </w:rPr>
      </w:pPr>
    </w:p>
    <w:p w:rsidR="00C52AE3" w:rsidRPr="00C52AE3" w:rsidRDefault="00C52AE3" w:rsidP="00E03B4F">
      <w:pPr>
        <w:jc w:val="both"/>
        <w:rPr>
          <w:lang w:val="de-DE"/>
        </w:rPr>
      </w:pPr>
      <w:r w:rsidRPr="00C52AE3">
        <w:rPr>
          <w:lang w:val="de-DE"/>
        </w:rPr>
        <w:tab/>
        <w:t>1. In Absatz 1 werden die Wörter "natürliche Personen" durch die Wörter "belgische oder ausländische natürliche Personen" und die Wörter "natürlichen Personen" durch die Wörter "belgischen oder ausländischen natürlichen Personen" ersetzt.</w:t>
      </w:r>
    </w:p>
    <w:p w:rsidR="00C52AE3" w:rsidRPr="00C52AE3" w:rsidRDefault="00C52AE3" w:rsidP="00852E3F">
      <w:pPr>
        <w:jc w:val="both"/>
        <w:rPr>
          <w:lang w:val="de-DE"/>
        </w:rPr>
      </w:pPr>
    </w:p>
    <w:p w:rsidR="00C52AE3" w:rsidRDefault="00C52AE3" w:rsidP="00E03B4F">
      <w:pPr>
        <w:jc w:val="both"/>
        <w:rPr>
          <w:lang w:val="de-DE"/>
        </w:rPr>
      </w:pPr>
      <w:r w:rsidRPr="00C52AE3">
        <w:rPr>
          <w:lang w:val="de-DE"/>
        </w:rPr>
        <w:tab/>
        <w:t>2. In Absatz 2 werden die Wörter "natürlichen Personen" durch die Wörter "belgischen oder ausländischen natürlichen Personen" ersetzt.</w:t>
      </w:r>
    </w:p>
    <w:p w:rsidR="00C52AE3" w:rsidRDefault="00C52AE3" w:rsidP="00852E3F">
      <w:pPr>
        <w:jc w:val="both"/>
        <w:rPr>
          <w:lang w:val="de-DE"/>
        </w:rPr>
      </w:pPr>
    </w:p>
    <w:p w:rsidR="00C52AE3" w:rsidRDefault="00C52AE3" w:rsidP="00852E3F">
      <w:pPr>
        <w:jc w:val="both"/>
        <w:rPr>
          <w:lang w:val="de-DE"/>
        </w:rPr>
      </w:pPr>
    </w:p>
    <w:p w:rsidR="00C52AE3" w:rsidRPr="00C52AE3" w:rsidRDefault="00C52AE3" w:rsidP="00852E3F">
      <w:pPr>
        <w:jc w:val="both"/>
        <w:rPr>
          <w:lang w:val="de-DE"/>
        </w:rPr>
      </w:pPr>
      <w:r w:rsidRPr="00C52AE3">
        <w:rPr>
          <w:lang w:val="de-DE"/>
        </w:rPr>
        <w:tab/>
        <w:t xml:space="preserve">Wir fertigen das vorliegende Gesetz aus und ordnen an, dass es mit dem Staatssiegel versehen und durch das </w:t>
      </w:r>
      <w:r w:rsidRPr="00C52AE3">
        <w:rPr>
          <w:i/>
          <w:lang w:val="de-DE"/>
        </w:rPr>
        <w:t>Belgische Staatsblatt</w:t>
      </w:r>
      <w:r w:rsidRPr="00C52AE3">
        <w:rPr>
          <w:lang w:val="de-DE"/>
        </w:rPr>
        <w:t xml:space="preserve"> veröffentlicht wird.</w:t>
      </w:r>
    </w:p>
    <w:p w:rsidR="00C52AE3" w:rsidRPr="00C52AE3" w:rsidRDefault="00C52AE3" w:rsidP="005D210D">
      <w:pPr>
        <w:jc w:val="both"/>
        <w:rPr>
          <w:lang w:val="de-DE"/>
        </w:rPr>
      </w:pPr>
    </w:p>
    <w:p w:rsidR="00C52AE3" w:rsidRPr="00C52AE3" w:rsidRDefault="00C52AE3" w:rsidP="005D210D">
      <w:pPr>
        <w:jc w:val="both"/>
        <w:rPr>
          <w:lang w:val="de-DE"/>
        </w:rPr>
      </w:pPr>
    </w:p>
    <w:p w:rsidR="00C52AE3" w:rsidRPr="00C52AE3" w:rsidRDefault="00C52AE3" w:rsidP="005D210D">
      <w:pPr>
        <w:jc w:val="both"/>
        <w:rPr>
          <w:lang w:val="de-DE"/>
        </w:rPr>
      </w:pPr>
      <w:r w:rsidRPr="00C52AE3">
        <w:rPr>
          <w:lang w:val="de-DE"/>
        </w:rPr>
        <w:tab/>
        <w:t>Gegeben zu Brüssel, den 4. Juni 2021</w:t>
      </w:r>
    </w:p>
    <w:p w:rsidR="00C52AE3" w:rsidRPr="00C52AE3" w:rsidRDefault="00C52AE3" w:rsidP="005D210D">
      <w:pPr>
        <w:jc w:val="both"/>
        <w:rPr>
          <w:lang w:val="de-DE"/>
        </w:rPr>
      </w:pPr>
    </w:p>
    <w:p w:rsidR="00C52AE3" w:rsidRPr="00C52AE3" w:rsidRDefault="00C52AE3" w:rsidP="005D210D">
      <w:pPr>
        <w:jc w:val="both"/>
        <w:rPr>
          <w:lang w:val="de-DE"/>
        </w:rPr>
      </w:pPr>
    </w:p>
    <w:p w:rsidR="00C52AE3" w:rsidRPr="00C52AE3" w:rsidRDefault="00C52AE3" w:rsidP="0077116D">
      <w:pPr>
        <w:jc w:val="center"/>
        <w:rPr>
          <w:lang w:val="de-DE"/>
        </w:rPr>
      </w:pPr>
      <w:r w:rsidRPr="00C52AE3">
        <w:rPr>
          <w:lang w:val="de-DE"/>
        </w:rPr>
        <w:t>PHILIPPE</w:t>
      </w:r>
    </w:p>
    <w:p w:rsidR="00C52AE3" w:rsidRPr="00C52AE3" w:rsidRDefault="00C52AE3" w:rsidP="0077116D">
      <w:pPr>
        <w:jc w:val="center"/>
        <w:rPr>
          <w:lang w:val="de-DE"/>
        </w:rPr>
      </w:pPr>
    </w:p>
    <w:p w:rsidR="00C52AE3" w:rsidRPr="00C52AE3" w:rsidRDefault="00C52AE3" w:rsidP="0077116D">
      <w:pPr>
        <w:jc w:val="center"/>
        <w:rPr>
          <w:lang w:val="de-DE"/>
        </w:rPr>
      </w:pPr>
      <w:r w:rsidRPr="00C52AE3">
        <w:rPr>
          <w:lang w:val="de-DE"/>
        </w:rPr>
        <w:t>Von Königs wegen:</w:t>
      </w:r>
    </w:p>
    <w:p w:rsidR="00C52AE3" w:rsidRPr="00C52AE3" w:rsidRDefault="00C52AE3" w:rsidP="0077116D">
      <w:pPr>
        <w:jc w:val="center"/>
        <w:rPr>
          <w:lang w:val="de-DE"/>
        </w:rPr>
      </w:pPr>
    </w:p>
    <w:p w:rsidR="00C52AE3" w:rsidRPr="00C52AE3" w:rsidRDefault="00C52AE3" w:rsidP="00852E3F">
      <w:pPr>
        <w:jc w:val="center"/>
        <w:rPr>
          <w:lang w:val="de-DE"/>
        </w:rPr>
      </w:pPr>
      <w:r w:rsidRPr="00C52AE3">
        <w:rPr>
          <w:lang w:val="de-DE"/>
        </w:rPr>
        <w:t>Die Ministerin des Innern</w:t>
      </w:r>
    </w:p>
    <w:p w:rsidR="00C52AE3" w:rsidRPr="00C52AE3" w:rsidRDefault="00C52AE3" w:rsidP="00852E3F">
      <w:pPr>
        <w:jc w:val="center"/>
        <w:rPr>
          <w:lang w:val="de-DE"/>
        </w:rPr>
      </w:pPr>
      <w:r w:rsidRPr="00C52AE3">
        <w:rPr>
          <w:lang w:val="de-DE"/>
        </w:rPr>
        <w:t>A. VERLINDEN</w:t>
      </w:r>
    </w:p>
    <w:p w:rsidR="00C52AE3" w:rsidRPr="00C52AE3" w:rsidRDefault="00C52AE3" w:rsidP="00852E3F">
      <w:pPr>
        <w:jc w:val="center"/>
        <w:rPr>
          <w:lang w:val="de-DE"/>
        </w:rPr>
      </w:pPr>
    </w:p>
    <w:p w:rsidR="00C52AE3" w:rsidRPr="00C52AE3" w:rsidRDefault="00C52AE3" w:rsidP="00852E3F">
      <w:pPr>
        <w:jc w:val="center"/>
        <w:rPr>
          <w:lang w:val="de-DE"/>
        </w:rPr>
      </w:pPr>
      <w:r w:rsidRPr="00C52AE3">
        <w:rPr>
          <w:lang w:val="de-DE"/>
        </w:rPr>
        <w:t>Mit dem Staatssiegel versehen:</w:t>
      </w:r>
    </w:p>
    <w:p w:rsidR="00C52AE3" w:rsidRPr="00C52AE3" w:rsidRDefault="00C52AE3" w:rsidP="00852E3F">
      <w:pPr>
        <w:jc w:val="center"/>
        <w:rPr>
          <w:lang w:val="de-DE"/>
        </w:rPr>
      </w:pPr>
    </w:p>
    <w:p w:rsidR="00C52AE3" w:rsidRPr="00C52AE3" w:rsidRDefault="00C52AE3" w:rsidP="00852E3F">
      <w:pPr>
        <w:jc w:val="center"/>
        <w:rPr>
          <w:lang w:val="de-DE"/>
        </w:rPr>
      </w:pPr>
      <w:r w:rsidRPr="00C52AE3">
        <w:rPr>
          <w:lang w:val="de-DE"/>
        </w:rPr>
        <w:t>Der Minister der Justiz</w:t>
      </w:r>
    </w:p>
    <w:p w:rsidR="00233F36" w:rsidRPr="00C80000" w:rsidRDefault="00C52AE3" w:rsidP="00C52AE3">
      <w:pPr>
        <w:jc w:val="center"/>
        <w:rPr>
          <w:lang w:val="de-DE"/>
        </w:rPr>
      </w:pPr>
      <w:r w:rsidRPr="00C52AE3">
        <w:rPr>
          <w:lang w:val="de-DE"/>
        </w:rPr>
        <w:t>V. VAN QUICKENBORNE</w:t>
      </w:r>
      <w:bookmarkStart w:id="0" w:name="_GoBack"/>
      <w:bookmarkEnd w:id="0"/>
    </w:p>
    <w:sectPr w:rsidR="00233F36" w:rsidRPr="00C80000" w:rsidSect="00C52AE3">
      <w:pgSz w:w="11906" w:h="16838"/>
      <w:pgMar w:top="1134"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52AE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3B96BF"/>
  <w15:docId w15:val="{A953C787-475C-4F3B-B7BF-DDD053F0F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322</Words>
  <Characters>1772</Characters>
  <Application>Microsoft Office Word</Application>
  <DocSecurity>4</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2022-03-15T14:43:00Z</dcterms:created>
  <dcterms:modified xsi:type="dcterms:W3CDTF">2022-03-15T14:43:00Z</dcterms:modified>
</cp:coreProperties>
</file>