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EDB11F" w14:textId="77777777" w:rsidR="00864F26" w:rsidRDefault="00864F26" w:rsidP="00864F26">
      <w:pPr>
        <w:jc w:val="center"/>
        <w:rPr>
          <w:lang w:val="de-DE"/>
        </w:rPr>
      </w:pPr>
      <w:r w:rsidRPr="00864F26">
        <w:rPr>
          <w:b/>
          <w:bCs/>
          <w:lang w:val="de-DE"/>
        </w:rPr>
        <w:t>28. APRIL 2021 -</w:t>
      </w:r>
      <w:r w:rsidRPr="00864F26">
        <w:rPr>
          <w:b/>
          <w:lang w:val="de-DE"/>
        </w:rPr>
        <w:t xml:space="preserve"> Königlicher Erlass zur Abänderung und Aufhebung verschiedener Bestimmungen in Bezug auf Medizinprodukte</w:t>
      </w:r>
      <w:r w:rsidR="00AA0401" w:rsidRPr="00864F26">
        <w:rPr>
          <w:lang w:val="de-DE"/>
        </w:rPr>
        <w:t xml:space="preserve"> </w:t>
      </w:r>
    </w:p>
    <w:p w14:paraId="417FA6A4" w14:textId="62A76C2C" w:rsidR="00AA0401" w:rsidRPr="00864F26" w:rsidRDefault="00AA0401" w:rsidP="00864F26">
      <w:pPr>
        <w:jc w:val="center"/>
        <w:rPr>
          <w:b/>
          <w:lang w:val="de-DE"/>
        </w:rPr>
      </w:pPr>
      <w:r w:rsidRPr="00864F26">
        <w:rPr>
          <w:b/>
          <w:lang w:val="de-DE"/>
        </w:rPr>
        <w:t>(Artikel</w:t>
      </w:r>
      <w:r w:rsidR="00864F26" w:rsidRPr="00864F26">
        <w:rPr>
          <w:b/>
          <w:lang w:val="de-DE"/>
        </w:rPr>
        <w:t> </w:t>
      </w:r>
      <w:r w:rsidR="00864F26">
        <w:rPr>
          <w:b/>
          <w:lang w:val="de-DE"/>
        </w:rPr>
        <w:t>5 bis 11, 14, 15, 23 und 24</w:t>
      </w:r>
      <w:r w:rsidRPr="00864F26">
        <w:rPr>
          <w:b/>
          <w:lang w:val="de-DE"/>
        </w:rPr>
        <w:t>)</w:t>
      </w:r>
    </w:p>
    <w:p w14:paraId="5928B413" w14:textId="77777777" w:rsidR="00AA0401" w:rsidRPr="00864F26" w:rsidRDefault="00AA0401">
      <w:pPr>
        <w:rPr>
          <w:lang w:val="de-DE"/>
        </w:rPr>
      </w:pPr>
    </w:p>
    <w:p w14:paraId="09911638" w14:textId="77777777" w:rsidR="00AA0401" w:rsidRPr="00864F26" w:rsidRDefault="00AA0401" w:rsidP="00A94F33">
      <w:pPr>
        <w:jc w:val="both"/>
        <w:rPr>
          <w:lang w:val="de-DE"/>
        </w:rPr>
      </w:pPr>
    </w:p>
    <w:p w14:paraId="1E0E299A" w14:textId="6F8F48BB" w:rsidR="00AA0401" w:rsidRPr="007C7CFE" w:rsidRDefault="00AA0401" w:rsidP="00682997">
      <w:pPr>
        <w:jc w:val="center"/>
        <w:rPr>
          <w:i/>
          <w:lang w:val="de-DE"/>
        </w:rPr>
      </w:pPr>
      <w:r w:rsidRPr="007C7CFE">
        <w:rPr>
          <w:lang w:val="de-DE"/>
        </w:rPr>
        <w:t>(</w:t>
      </w:r>
      <w:r w:rsidRPr="007C7CFE">
        <w:rPr>
          <w:i/>
          <w:lang w:val="de-DE"/>
        </w:rPr>
        <w:t xml:space="preserve">Belgisches Staatsblatt </w:t>
      </w:r>
      <w:r w:rsidRPr="007C7CFE">
        <w:rPr>
          <w:lang w:val="de-DE"/>
        </w:rPr>
        <w:t xml:space="preserve">vom </w:t>
      </w:r>
      <w:r w:rsidR="00864F26">
        <w:rPr>
          <w:lang w:val="de-DE"/>
        </w:rPr>
        <w:t>4. Mai 2023</w:t>
      </w:r>
      <w:r w:rsidRPr="007C7CFE">
        <w:rPr>
          <w:lang w:val="de-DE"/>
        </w:rPr>
        <w:t>)</w:t>
      </w:r>
    </w:p>
    <w:p w14:paraId="7DB9B68E" w14:textId="77777777" w:rsidR="00AA0401" w:rsidRPr="007C7CFE" w:rsidRDefault="00AA0401" w:rsidP="00A94F33">
      <w:pPr>
        <w:jc w:val="both"/>
        <w:rPr>
          <w:lang w:val="de-DE"/>
        </w:rPr>
      </w:pPr>
    </w:p>
    <w:p w14:paraId="589D5FB8" w14:textId="77777777" w:rsidR="00AA0401" w:rsidRPr="007C7CFE" w:rsidRDefault="00AA0401" w:rsidP="00A94F33">
      <w:pPr>
        <w:jc w:val="both"/>
        <w:rPr>
          <w:lang w:val="de-DE"/>
        </w:rPr>
      </w:pPr>
    </w:p>
    <w:p w14:paraId="286DF2AF" w14:textId="77777777" w:rsidR="00B2139D" w:rsidRDefault="00B2139D" w:rsidP="00B2139D">
      <w:pPr>
        <w:jc w:val="both"/>
        <w:rPr>
          <w:lang w:val="de-DE"/>
        </w:rPr>
      </w:pPr>
      <w:r w:rsidRPr="00C80000">
        <w:rPr>
          <w:lang w:val="de-DE"/>
        </w:rPr>
        <w:t>Diese deutsche Übersetzung ist von der Zentralen Dienststelle für Deutsche Übersetzungen in Malmedy erstellt worden.</w:t>
      </w:r>
    </w:p>
    <w:p w14:paraId="1D03D913" w14:textId="77777777" w:rsidR="00AA0401" w:rsidRPr="007C7CFE" w:rsidRDefault="00AA0401" w:rsidP="00A94F33">
      <w:pPr>
        <w:jc w:val="both"/>
        <w:rPr>
          <w:lang w:val="de-DE"/>
        </w:rPr>
      </w:pPr>
    </w:p>
    <w:p w14:paraId="37AB7BE7" w14:textId="77777777"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p>
    <w:p w14:paraId="7F8EFA87" w14:textId="77777777" w:rsidR="00864F26" w:rsidRPr="00864F26" w:rsidRDefault="00864F26" w:rsidP="00B05F16">
      <w:pPr>
        <w:jc w:val="center"/>
        <w:rPr>
          <w:b/>
          <w:lang w:val="de-DE"/>
        </w:rPr>
      </w:pPr>
      <w:r w:rsidRPr="00864F26">
        <w:rPr>
          <w:b/>
          <w:lang w:val="de-DE"/>
        </w:rPr>
        <w:lastRenderedPageBreak/>
        <w:t>FÖDERALAGENTUR FÜR ARZNEIMITTEL UND GESUNDHEITSPRODUKTE</w:t>
      </w:r>
    </w:p>
    <w:p w14:paraId="2B2E1530" w14:textId="77777777" w:rsidR="00864F26" w:rsidRPr="00864F26" w:rsidRDefault="00864F26" w:rsidP="000D56B1">
      <w:pPr>
        <w:jc w:val="both"/>
        <w:rPr>
          <w:lang w:val="de-DE"/>
        </w:rPr>
      </w:pPr>
    </w:p>
    <w:p w14:paraId="21EFADED" w14:textId="77777777" w:rsidR="00864F26" w:rsidRPr="00864F26" w:rsidRDefault="00864F26" w:rsidP="000D56B1">
      <w:pPr>
        <w:jc w:val="both"/>
        <w:rPr>
          <w:lang w:val="de-DE"/>
        </w:rPr>
      </w:pPr>
    </w:p>
    <w:p w14:paraId="02F02EA0" w14:textId="77777777" w:rsidR="00864F26" w:rsidRPr="00864F26" w:rsidRDefault="00864F26" w:rsidP="00B05F16">
      <w:pPr>
        <w:jc w:val="center"/>
        <w:rPr>
          <w:b/>
          <w:lang w:val="de-DE"/>
        </w:rPr>
      </w:pPr>
      <w:r w:rsidRPr="00864F26">
        <w:rPr>
          <w:b/>
          <w:bCs/>
          <w:lang w:val="de-DE"/>
        </w:rPr>
        <w:t>28. APRIL 2021 -</w:t>
      </w:r>
      <w:r w:rsidRPr="00864F26">
        <w:rPr>
          <w:b/>
          <w:lang w:val="de-DE"/>
        </w:rPr>
        <w:t xml:space="preserve"> Königlicher Erlass zur Abänderung und Aufhebung verschiedener Bestimmungen in Bezug auf Medizinprodukte</w:t>
      </w:r>
    </w:p>
    <w:p w14:paraId="53395537" w14:textId="77777777" w:rsidR="00864F26" w:rsidRPr="00864F26" w:rsidRDefault="00864F26" w:rsidP="000D56B1">
      <w:pPr>
        <w:jc w:val="both"/>
        <w:rPr>
          <w:lang w:val="de-DE"/>
        </w:rPr>
      </w:pPr>
    </w:p>
    <w:p w14:paraId="5986F573" w14:textId="77777777" w:rsidR="00864F26" w:rsidRPr="00864F26" w:rsidRDefault="00864F26" w:rsidP="00B05F16">
      <w:pPr>
        <w:rPr>
          <w:lang w:val="de-DE"/>
        </w:rPr>
      </w:pPr>
    </w:p>
    <w:p w14:paraId="29831EC9" w14:textId="77777777" w:rsidR="00864F26" w:rsidRPr="00864F26" w:rsidRDefault="00864F26" w:rsidP="00B05F16">
      <w:pPr>
        <w:rPr>
          <w:lang w:val="de-DE"/>
        </w:rPr>
      </w:pPr>
      <w:r w:rsidRPr="00864F26">
        <w:rPr>
          <w:lang w:val="de-DE"/>
        </w:rPr>
        <w:tab/>
      </w:r>
      <w:r w:rsidRPr="00864F26">
        <w:rPr>
          <w:lang w:val="de-DE"/>
        </w:rPr>
        <w:tab/>
      </w:r>
      <w:r w:rsidRPr="00864F26">
        <w:rPr>
          <w:lang w:val="de-DE"/>
        </w:rPr>
        <w:tab/>
        <w:t>PHILIPPE, König der Belgier,</w:t>
      </w:r>
    </w:p>
    <w:p w14:paraId="2640CEFA" w14:textId="77777777" w:rsidR="00864F26" w:rsidRPr="00864F26" w:rsidRDefault="00864F26" w:rsidP="00B05F16">
      <w:pPr>
        <w:rPr>
          <w:lang w:val="de-DE"/>
        </w:rPr>
      </w:pPr>
    </w:p>
    <w:p w14:paraId="1F510B03" w14:textId="77777777" w:rsidR="00864F26" w:rsidRPr="00864F26" w:rsidRDefault="00864F26" w:rsidP="00297BEE">
      <w:pPr>
        <w:jc w:val="both"/>
        <w:rPr>
          <w:lang w:val="de-DE"/>
        </w:rPr>
      </w:pPr>
      <w:r w:rsidRPr="00864F26">
        <w:rPr>
          <w:lang w:val="de-DE"/>
        </w:rPr>
        <w:tab/>
      </w:r>
      <w:r w:rsidRPr="00864F26">
        <w:rPr>
          <w:lang w:val="de-DE"/>
        </w:rPr>
        <w:tab/>
        <w:t>Allen Gegenwärtigen und Zukünftigen, Unser Gruß!</w:t>
      </w:r>
    </w:p>
    <w:p w14:paraId="032042CB" w14:textId="77777777" w:rsidR="00864F26" w:rsidRPr="00864F26" w:rsidRDefault="00864F26" w:rsidP="00297BEE">
      <w:pPr>
        <w:jc w:val="both"/>
        <w:rPr>
          <w:lang w:val="de-DE"/>
        </w:rPr>
      </w:pPr>
    </w:p>
    <w:p w14:paraId="07AF0AEA" w14:textId="77777777" w:rsidR="00864F26" w:rsidRPr="00864F26" w:rsidRDefault="00864F26" w:rsidP="00297BEE">
      <w:pPr>
        <w:jc w:val="both"/>
        <w:rPr>
          <w:lang w:val="de-DE"/>
        </w:rPr>
      </w:pPr>
    </w:p>
    <w:p w14:paraId="61426A15" w14:textId="77777777" w:rsidR="00864F26" w:rsidRPr="00864F26" w:rsidRDefault="00864F26" w:rsidP="00297BEE">
      <w:pPr>
        <w:jc w:val="both"/>
        <w:rPr>
          <w:lang w:val="de-DE"/>
        </w:rPr>
      </w:pPr>
      <w:r w:rsidRPr="00864F26">
        <w:rPr>
          <w:lang w:val="de-DE"/>
        </w:rPr>
        <w:tab/>
        <w:t>Aufgrund der Verordnung (EU) 2017/745 des Europäischen Parlaments und des Rates vom 5. April 2017 über Medizinprodukte, zur Änderung der Richtlinie 2001/83/EG, der Verordnung (EG) Nr. 178/2002 und der Verordnung (EG) Nr. 1223/2009 und zur Aufhebung der Richtlinien 90/385/EWG und 93/42/EWG des Rates;</w:t>
      </w:r>
    </w:p>
    <w:p w14:paraId="4BEC8581" w14:textId="77777777" w:rsidR="00864F26" w:rsidRPr="00864F26" w:rsidRDefault="00864F26" w:rsidP="00297BEE">
      <w:pPr>
        <w:jc w:val="both"/>
        <w:rPr>
          <w:lang w:val="de-DE"/>
        </w:rPr>
      </w:pPr>
    </w:p>
    <w:p w14:paraId="4BCA8745" w14:textId="77777777" w:rsidR="00864F26" w:rsidRPr="00864F26" w:rsidRDefault="00864F26" w:rsidP="00297BEE">
      <w:pPr>
        <w:jc w:val="both"/>
        <w:rPr>
          <w:lang w:val="de-DE"/>
        </w:rPr>
      </w:pPr>
      <w:r w:rsidRPr="00864F26">
        <w:rPr>
          <w:lang w:val="de-DE"/>
        </w:rPr>
        <w:tab/>
        <w:t>Aufgrund der Verordnung (EU) 2017/746 des Europäischen Parlaments und des Rates vom 5. April 2017 über In-vitro-Diagnostika und zur Aufhebung der Richtlinie 98/79/EG und des Beschlusses 2010/227/EU der Kommission, des Kapitels IV;</w:t>
      </w:r>
    </w:p>
    <w:p w14:paraId="33B44100" w14:textId="77777777" w:rsidR="00864F26" w:rsidRPr="00864F26" w:rsidRDefault="00864F26" w:rsidP="00297BEE">
      <w:pPr>
        <w:jc w:val="both"/>
        <w:rPr>
          <w:lang w:val="de-DE"/>
        </w:rPr>
      </w:pPr>
    </w:p>
    <w:p w14:paraId="252E7C29" w14:textId="77777777" w:rsidR="00864F26" w:rsidRPr="00864F26" w:rsidRDefault="00864F26" w:rsidP="00297BEE">
      <w:pPr>
        <w:jc w:val="both"/>
        <w:rPr>
          <w:lang w:val="de-DE"/>
        </w:rPr>
      </w:pPr>
      <w:r w:rsidRPr="00864F26">
        <w:rPr>
          <w:lang w:val="de-DE"/>
        </w:rPr>
        <w:tab/>
        <w:t>Aufgrund des Artikels 108 der Verfassung;</w:t>
      </w:r>
    </w:p>
    <w:p w14:paraId="035DFE99" w14:textId="77777777" w:rsidR="00864F26" w:rsidRPr="00864F26" w:rsidRDefault="00864F26" w:rsidP="00297BEE">
      <w:pPr>
        <w:jc w:val="both"/>
        <w:rPr>
          <w:lang w:val="de-DE"/>
        </w:rPr>
      </w:pPr>
    </w:p>
    <w:p w14:paraId="47FCF4EB" w14:textId="77777777" w:rsidR="00864F26" w:rsidRPr="00864F26" w:rsidRDefault="00864F26" w:rsidP="00297BEE">
      <w:pPr>
        <w:jc w:val="both"/>
        <w:rPr>
          <w:lang w:val="de-DE"/>
        </w:rPr>
      </w:pPr>
      <w:r w:rsidRPr="00864F26">
        <w:rPr>
          <w:lang w:val="de-DE"/>
        </w:rPr>
        <w:tab/>
        <w:t>Aufgrund des Gesetzes vom 25. März 1964 über Arzneimittel, der Artikel 1</w:t>
      </w:r>
      <w:r w:rsidRPr="00864F26">
        <w:rPr>
          <w:i/>
          <w:iCs/>
          <w:lang w:val="de-DE"/>
        </w:rPr>
        <w:t>bis</w:t>
      </w:r>
      <w:r w:rsidRPr="00864F26">
        <w:rPr>
          <w:lang w:val="de-DE"/>
        </w:rPr>
        <w:t xml:space="preserve"> § 3, 3 § 4, 6 § 1 Absatz 3 und Absatz 4, 12</w:t>
      </w:r>
      <w:r w:rsidRPr="00864F26">
        <w:rPr>
          <w:i/>
          <w:iCs/>
          <w:lang w:val="de-DE"/>
        </w:rPr>
        <w:t>sexies</w:t>
      </w:r>
      <w:r w:rsidRPr="00864F26">
        <w:rPr>
          <w:lang w:val="de-DE"/>
        </w:rPr>
        <w:t xml:space="preserve"> § 1 Absatz 5 und 12</w:t>
      </w:r>
      <w:r w:rsidRPr="00864F26">
        <w:rPr>
          <w:i/>
          <w:iCs/>
          <w:lang w:val="de-DE"/>
        </w:rPr>
        <w:t>septies</w:t>
      </w:r>
      <w:r w:rsidRPr="00864F26">
        <w:rPr>
          <w:lang w:val="de-DE"/>
        </w:rPr>
        <w:t>;</w:t>
      </w:r>
    </w:p>
    <w:p w14:paraId="4E4CC432" w14:textId="77777777" w:rsidR="00864F26" w:rsidRPr="00864F26" w:rsidRDefault="00864F26" w:rsidP="00297BEE">
      <w:pPr>
        <w:jc w:val="both"/>
        <w:rPr>
          <w:lang w:val="de-DE"/>
        </w:rPr>
      </w:pPr>
    </w:p>
    <w:p w14:paraId="720F906C" w14:textId="77777777" w:rsidR="00864F26" w:rsidRPr="00864F26" w:rsidRDefault="00864F26" w:rsidP="00297BEE">
      <w:pPr>
        <w:jc w:val="both"/>
        <w:rPr>
          <w:lang w:val="de-DE"/>
        </w:rPr>
      </w:pPr>
      <w:r w:rsidRPr="00864F26">
        <w:rPr>
          <w:lang w:val="de-DE"/>
        </w:rPr>
        <w:tab/>
        <w:t>Aufgrund des Gesetzes vom 15. Dezember 2013 über medizinische Hilfsmittel, des Artikels 50 Absatz 3;</w:t>
      </w:r>
    </w:p>
    <w:p w14:paraId="5A246C67" w14:textId="77777777" w:rsidR="00864F26" w:rsidRPr="00864F26" w:rsidRDefault="00864F26" w:rsidP="00297BEE">
      <w:pPr>
        <w:jc w:val="both"/>
        <w:rPr>
          <w:lang w:val="de-DE"/>
        </w:rPr>
      </w:pPr>
    </w:p>
    <w:p w14:paraId="425F9E49" w14:textId="77777777" w:rsidR="00864F26" w:rsidRPr="00864F26" w:rsidRDefault="00864F26" w:rsidP="00297BEE">
      <w:pPr>
        <w:jc w:val="both"/>
        <w:rPr>
          <w:lang w:val="de-DE"/>
        </w:rPr>
      </w:pPr>
      <w:r w:rsidRPr="00864F26">
        <w:rPr>
          <w:lang w:val="de-DE"/>
        </w:rPr>
        <w:tab/>
        <w:t>Aufgrund des Gesetzes vom 22. Dezember 2020 über Medizinprodukte, des Artikels 63 § 2 Absatz 1;</w:t>
      </w:r>
    </w:p>
    <w:p w14:paraId="69481B74" w14:textId="77777777" w:rsidR="00864F26" w:rsidRPr="00864F26" w:rsidRDefault="00864F26" w:rsidP="00297BEE">
      <w:pPr>
        <w:jc w:val="both"/>
        <w:rPr>
          <w:lang w:val="de-DE"/>
        </w:rPr>
      </w:pPr>
    </w:p>
    <w:p w14:paraId="0E520F2E" w14:textId="77777777" w:rsidR="00864F26" w:rsidRPr="00864F26" w:rsidRDefault="00864F26" w:rsidP="00297BEE">
      <w:pPr>
        <w:jc w:val="both"/>
        <w:rPr>
          <w:lang w:val="de-DE"/>
        </w:rPr>
      </w:pPr>
      <w:r w:rsidRPr="00864F26">
        <w:rPr>
          <w:lang w:val="de-DE"/>
        </w:rPr>
        <w:tab/>
        <w:t>Aufgrund des Königlichen Erlasses vom 15. Juli 1997 über aktive implantierbare medizinische Geräte;</w:t>
      </w:r>
    </w:p>
    <w:p w14:paraId="7D1D099C" w14:textId="77777777" w:rsidR="00864F26" w:rsidRPr="00864F26" w:rsidRDefault="00864F26" w:rsidP="00297BEE">
      <w:pPr>
        <w:jc w:val="both"/>
        <w:rPr>
          <w:lang w:val="de-DE"/>
        </w:rPr>
      </w:pPr>
    </w:p>
    <w:p w14:paraId="5E06A4D3" w14:textId="77777777" w:rsidR="00864F26" w:rsidRPr="00864F26" w:rsidRDefault="00864F26" w:rsidP="00297BEE">
      <w:pPr>
        <w:jc w:val="both"/>
        <w:rPr>
          <w:lang w:val="de-DE"/>
        </w:rPr>
      </w:pPr>
      <w:r w:rsidRPr="00864F26">
        <w:rPr>
          <w:lang w:val="de-DE"/>
        </w:rPr>
        <w:tab/>
        <w:t>Aufgrund des Königlichen Erlasses vom 18. März 1999 über Medizinprodukte;</w:t>
      </w:r>
    </w:p>
    <w:p w14:paraId="3FEE15EF" w14:textId="77777777" w:rsidR="00864F26" w:rsidRPr="00864F26" w:rsidRDefault="00864F26" w:rsidP="00297BEE">
      <w:pPr>
        <w:jc w:val="both"/>
        <w:rPr>
          <w:lang w:val="de-DE"/>
        </w:rPr>
      </w:pPr>
    </w:p>
    <w:p w14:paraId="2BCC3F27" w14:textId="77777777" w:rsidR="00864F26" w:rsidRPr="00864F26" w:rsidRDefault="00864F26" w:rsidP="00297BEE">
      <w:pPr>
        <w:jc w:val="both"/>
        <w:rPr>
          <w:lang w:val="de-DE"/>
        </w:rPr>
      </w:pPr>
      <w:r w:rsidRPr="00864F26">
        <w:rPr>
          <w:lang w:val="de-DE"/>
        </w:rPr>
        <w:tab/>
        <w:t>Aufgrund des Königlichen Erlasses vom 14. November 2001 über In-vitro-Diagnostika;</w:t>
      </w:r>
    </w:p>
    <w:p w14:paraId="559F8007" w14:textId="77777777" w:rsidR="00864F26" w:rsidRPr="00864F26" w:rsidRDefault="00864F26" w:rsidP="00297BEE">
      <w:pPr>
        <w:jc w:val="both"/>
        <w:rPr>
          <w:lang w:val="de-DE"/>
        </w:rPr>
      </w:pPr>
    </w:p>
    <w:p w14:paraId="62FF639C" w14:textId="77777777" w:rsidR="00864F26" w:rsidRPr="00864F26" w:rsidRDefault="00864F26" w:rsidP="00297BEE">
      <w:pPr>
        <w:jc w:val="both"/>
        <w:rPr>
          <w:lang w:val="de-DE"/>
        </w:rPr>
      </w:pPr>
      <w:r w:rsidRPr="00864F26">
        <w:rPr>
          <w:lang w:val="de-DE"/>
        </w:rPr>
        <w:tab/>
        <w:t>Aufgrund des Königlichen Erlasses vom 14. Dezember 2006 über Human- und Tierarzneimittel;</w:t>
      </w:r>
    </w:p>
    <w:p w14:paraId="7A9D340E" w14:textId="77777777" w:rsidR="00864F26" w:rsidRPr="00864F26" w:rsidRDefault="00864F26" w:rsidP="00297BEE">
      <w:pPr>
        <w:jc w:val="both"/>
        <w:rPr>
          <w:lang w:val="de-DE"/>
        </w:rPr>
      </w:pPr>
    </w:p>
    <w:p w14:paraId="7BE2FBDC" w14:textId="77777777" w:rsidR="00864F26" w:rsidRPr="00864F26" w:rsidRDefault="00864F26" w:rsidP="00297BEE">
      <w:pPr>
        <w:jc w:val="both"/>
        <w:rPr>
          <w:lang w:val="de-DE"/>
        </w:rPr>
      </w:pPr>
      <w:r w:rsidRPr="00864F26">
        <w:rPr>
          <w:lang w:val="de-DE"/>
        </w:rPr>
        <w:tab/>
        <w:t>Aufgrund des Königlichen Erlasses vom 21. Januar 2009 zur Festlegung von Anweisungen für Apotheker;</w:t>
      </w:r>
    </w:p>
    <w:p w14:paraId="4DE53403" w14:textId="77777777" w:rsidR="00864F26" w:rsidRPr="00864F26" w:rsidRDefault="00864F26" w:rsidP="00297BEE">
      <w:pPr>
        <w:jc w:val="both"/>
        <w:rPr>
          <w:lang w:val="de-DE"/>
        </w:rPr>
      </w:pPr>
    </w:p>
    <w:p w14:paraId="6D093220" w14:textId="77777777" w:rsidR="00864F26" w:rsidRDefault="00864F26" w:rsidP="00297BEE">
      <w:pPr>
        <w:jc w:val="both"/>
        <w:rPr>
          <w:lang w:val="de-DE"/>
        </w:rPr>
      </w:pPr>
      <w:r w:rsidRPr="00864F26">
        <w:rPr>
          <w:lang w:val="de-DE"/>
        </w:rPr>
        <w:tab/>
        <w:t>Aufgrund des Königlichen Erlasses vom 3. Februar 2015 zur Ausführung des Gesetzes vom 15. Dezember 2013 über medizinische Hilfsmittel;</w:t>
      </w:r>
    </w:p>
    <w:p w14:paraId="24DE64FC" w14:textId="77777777" w:rsidR="00864F26" w:rsidRPr="00864F26" w:rsidRDefault="00864F26" w:rsidP="00297BEE">
      <w:pPr>
        <w:jc w:val="both"/>
        <w:rPr>
          <w:lang w:val="de-DE"/>
        </w:rPr>
      </w:pPr>
    </w:p>
    <w:p w14:paraId="14D4EA11" w14:textId="77777777" w:rsidR="00864F26" w:rsidRPr="00864F26" w:rsidRDefault="00864F26" w:rsidP="00297BEE">
      <w:pPr>
        <w:jc w:val="both"/>
        <w:rPr>
          <w:lang w:val="de-DE"/>
        </w:rPr>
      </w:pPr>
      <w:r w:rsidRPr="00864F26">
        <w:rPr>
          <w:lang w:val="de-DE"/>
        </w:rPr>
        <w:lastRenderedPageBreak/>
        <w:tab/>
        <w:t>Aufgrund des Königlichen Erlasses vom 15. November 2017 über die Notifizierung einer Kontaktstelle Materialvigilanz und die Registrierung der Vertreiber und Exporteure von Medizinprodukten;</w:t>
      </w:r>
    </w:p>
    <w:p w14:paraId="47244C24" w14:textId="77777777" w:rsidR="00864F26" w:rsidRPr="00864F26" w:rsidRDefault="00864F26" w:rsidP="00297BEE">
      <w:pPr>
        <w:jc w:val="both"/>
        <w:rPr>
          <w:lang w:val="de-DE"/>
        </w:rPr>
      </w:pPr>
    </w:p>
    <w:p w14:paraId="5689E33C" w14:textId="77777777" w:rsidR="00864F26" w:rsidRPr="00864F26" w:rsidRDefault="00864F26" w:rsidP="00297BEE">
      <w:pPr>
        <w:jc w:val="both"/>
        <w:rPr>
          <w:lang w:val="de-DE"/>
        </w:rPr>
      </w:pPr>
      <w:r w:rsidRPr="00864F26">
        <w:rPr>
          <w:lang w:val="de-DE"/>
        </w:rPr>
        <w:tab/>
        <w:t>Aufgrund der Stellungnahme des Finanzinspektors vom 3. Februar 2021;</w:t>
      </w:r>
    </w:p>
    <w:p w14:paraId="02DF4CB1" w14:textId="77777777" w:rsidR="00864F26" w:rsidRPr="00864F26" w:rsidRDefault="00864F26" w:rsidP="00297BEE">
      <w:pPr>
        <w:jc w:val="both"/>
        <w:rPr>
          <w:lang w:val="de-DE"/>
        </w:rPr>
      </w:pPr>
    </w:p>
    <w:p w14:paraId="4B8DD840" w14:textId="77777777" w:rsidR="00864F26" w:rsidRPr="00864F26" w:rsidRDefault="00864F26" w:rsidP="00297BEE">
      <w:pPr>
        <w:jc w:val="both"/>
        <w:rPr>
          <w:lang w:val="de-DE"/>
        </w:rPr>
      </w:pPr>
      <w:r w:rsidRPr="00864F26">
        <w:rPr>
          <w:lang w:val="de-DE"/>
        </w:rPr>
        <w:tab/>
        <w:t>Aufgrund des Gutachtens Nr. 68.925/3 des Staatsrates vom 14. April 2021, abgegeben in Anwendung von Artikel 84 § 1 Absatz 1 Nr. 2 der am 12. Januar 1973 koordinierten Gesetze über den Staatsrat;</w:t>
      </w:r>
    </w:p>
    <w:p w14:paraId="1BADE0B4" w14:textId="77777777" w:rsidR="00864F26" w:rsidRPr="00864F26" w:rsidRDefault="00864F26" w:rsidP="00297BEE">
      <w:pPr>
        <w:jc w:val="both"/>
        <w:rPr>
          <w:lang w:val="de-DE"/>
        </w:rPr>
      </w:pPr>
    </w:p>
    <w:p w14:paraId="78920E83" w14:textId="77777777" w:rsidR="00864F26" w:rsidRPr="00864F26" w:rsidRDefault="00864F26" w:rsidP="00297BEE">
      <w:pPr>
        <w:jc w:val="both"/>
        <w:rPr>
          <w:lang w:val="de-DE"/>
        </w:rPr>
      </w:pPr>
      <w:r w:rsidRPr="00864F26">
        <w:rPr>
          <w:lang w:val="de-DE"/>
        </w:rPr>
        <w:tab/>
        <w:t>Auf Vorschlag des Ministers der Volksgesundheit</w:t>
      </w:r>
    </w:p>
    <w:p w14:paraId="1643AF7A" w14:textId="77777777" w:rsidR="00864F26" w:rsidRPr="00864F26" w:rsidRDefault="00864F26" w:rsidP="00297BEE">
      <w:pPr>
        <w:jc w:val="both"/>
        <w:rPr>
          <w:lang w:val="de-DE"/>
        </w:rPr>
      </w:pPr>
    </w:p>
    <w:p w14:paraId="3DAFA6C6" w14:textId="77777777" w:rsidR="00864F26" w:rsidRPr="00864F26" w:rsidRDefault="00864F26" w:rsidP="00297BEE">
      <w:pPr>
        <w:jc w:val="both"/>
        <w:rPr>
          <w:lang w:val="de-DE"/>
        </w:rPr>
      </w:pPr>
    </w:p>
    <w:p w14:paraId="169DD066" w14:textId="77777777" w:rsidR="00864F26" w:rsidRPr="00864F26" w:rsidRDefault="00864F26" w:rsidP="00297BEE">
      <w:pPr>
        <w:jc w:val="both"/>
        <w:rPr>
          <w:lang w:val="de-DE"/>
        </w:rPr>
      </w:pPr>
      <w:r w:rsidRPr="00864F26">
        <w:rPr>
          <w:lang w:val="de-DE"/>
        </w:rPr>
        <w:tab/>
      </w:r>
      <w:r w:rsidRPr="00864F26">
        <w:rPr>
          <w:lang w:val="de-DE"/>
        </w:rPr>
        <w:tab/>
        <w:t>Haben Wir beschlossen und erlassen Wir:</w:t>
      </w:r>
    </w:p>
    <w:p w14:paraId="3F50A40F" w14:textId="77777777" w:rsidR="00864F26" w:rsidRPr="00864F26" w:rsidRDefault="00864F26" w:rsidP="00297BEE">
      <w:pPr>
        <w:jc w:val="both"/>
        <w:rPr>
          <w:lang w:val="de-DE"/>
        </w:rPr>
      </w:pPr>
    </w:p>
    <w:p w14:paraId="13B2A679" w14:textId="77777777" w:rsidR="00864F26" w:rsidRPr="00864F26" w:rsidRDefault="00864F26" w:rsidP="00297BEE">
      <w:pPr>
        <w:jc w:val="both"/>
        <w:rPr>
          <w:lang w:val="de-DE"/>
        </w:rPr>
      </w:pPr>
    </w:p>
    <w:p w14:paraId="47A92D53" w14:textId="77777777" w:rsidR="00864F26" w:rsidRPr="00864F26" w:rsidRDefault="00864F26" w:rsidP="00297BEE">
      <w:pPr>
        <w:jc w:val="center"/>
        <w:rPr>
          <w:lang w:val="de-DE"/>
        </w:rPr>
      </w:pPr>
      <w:r w:rsidRPr="00864F26">
        <w:rPr>
          <w:lang w:val="de-DE"/>
        </w:rPr>
        <w:t>(…)</w:t>
      </w:r>
    </w:p>
    <w:p w14:paraId="403C99ED" w14:textId="77777777" w:rsidR="00864F26" w:rsidRPr="00864F26" w:rsidRDefault="00864F26" w:rsidP="00297BEE">
      <w:pPr>
        <w:jc w:val="both"/>
        <w:rPr>
          <w:lang w:val="de-DE"/>
        </w:rPr>
      </w:pPr>
    </w:p>
    <w:p w14:paraId="6FE9EB97" w14:textId="77777777" w:rsidR="00864F26" w:rsidRPr="00864F26" w:rsidRDefault="00864F26" w:rsidP="00297BEE">
      <w:pPr>
        <w:jc w:val="both"/>
        <w:rPr>
          <w:lang w:val="de-DE"/>
        </w:rPr>
      </w:pPr>
    </w:p>
    <w:p w14:paraId="7BFFFF88" w14:textId="77777777" w:rsidR="00864F26" w:rsidRPr="00864F26" w:rsidRDefault="00864F26" w:rsidP="00297BEE">
      <w:pPr>
        <w:jc w:val="center"/>
        <w:rPr>
          <w:lang w:val="de-DE"/>
        </w:rPr>
      </w:pPr>
      <w:r w:rsidRPr="00864F26">
        <w:rPr>
          <w:lang w:val="de-DE"/>
        </w:rPr>
        <w:t xml:space="preserve">KAPITEL 2 - </w:t>
      </w:r>
      <w:r w:rsidRPr="00864F26">
        <w:rPr>
          <w:i/>
          <w:lang w:val="de-DE"/>
        </w:rPr>
        <w:t>Abänderung des Königlichen Erlasses vom 18. März 1999 über Medizinprodukte</w:t>
      </w:r>
    </w:p>
    <w:p w14:paraId="26FAF207" w14:textId="77777777" w:rsidR="00864F26" w:rsidRPr="00864F26" w:rsidRDefault="00864F26" w:rsidP="00297BEE">
      <w:pPr>
        <w:jc w:val="both"/>
        <w:rPr>
          <w:lang w:val="de-DE"/>
        </w:rPr>
      </w:pPr>
    </w:p>
    <w:p w14:paraId="0423C67F" w14:textId="77777777" w:rsidR="00864F26" w:rsidRPr="00864F26" w:rsidRDefault="00864F26" w:rsidP="00297BEE">
      <w:pPr>
        <w:jc w:val="both"/>
        <w:rPr>
          <w:lang w:val="de-DE"/>
        </w:rPr>
      </w:pPr>
    </w:p>
    <w:p w14:paraId="6B82A258" w14:textId="77777777" w:rsidR="00864F26" w:rsidRPr="00864F26" w:rsidRDefault="00864F26" w:rsidP="00297BEE">
      <w:pPr>
        <w:jc w:val="both"/>
        <w:rPr>
          <w:lang w:val="de-DE"/>
        </w:rPr>
      </w:pPr>
      <w:r w:rsidRPr="00864F26">
        <w:rPr>
          <w:lang w:val="de-DE"/>
        </w:rPr>
        <w:tab/>
      </w:r>
      <w:r w:rsidRPr="00864F26">
        <w:rPr>
          <w:b/>
          <w:bCs/>
          <w:lang w:val="de-DE"/>
        </w:rPr>
        <w:t>Art. 5 -</w:t>
      </w:r>
      <w:r w:rsidRPr="00864F26">
        <w:rPr>
          <w:lang w:val="de-DE"/>
        </w:rPr>
        <w:t xml:space="preserve"> Die Artikel 1 bis 8 und 9</w:t>
      </w:r>
      <w:r w:rsidRPr="00864F26">
        <w:rPr>
          <w:i/>
          <w:iCs/>
          <w:lang w:val="de-DE"/>
        </w:rPr>
        <w:t>bis</w:t>
      </w:r>
      <w:r w:rsidRPr="00864F26">
        <w:rPr>
          <w:lang w:val="de-DE"/>
        </w:rPr>
        <w:t xml:space="preserve"> bis 9</w:t>
      </w:r>
      <w:r w:rsidRPr="00864F26">
        <w:rPr>
          <w:i/>
          <w:iCs/>
          <w:lang w:val="de-DE"/>
        </w:rPr>
        <w:t>quinquies</w:t>
      </w:r>
      <w:r w:rsidRPr="00864F26">
        <w:rPr>
          <w:lang w:val="de-DE"/>
        </w:rPr>
        <w:t xml:space="preserve"> des Königlichen Erlasses vom 18. März 1999 über Medizinprodukte werden aufgehoben.</w:t>
      </w:r>
    </w:p>
    <w:p w14:paraId="0D9AEA41" w14:textId="77777777" w:rsidR="00864F26" w:rsidRPr="00864F26" w:rsidRDefault="00864F26" w:rsidP="00297BEE">
      <w:pPr>
        <w:jc w:val="both"/>
        <w:rPr>
          <w:lang w:val="de-DE"/>
        </w:rPr>
      </w:pPr>
    </w:p>
    <w:p w14:paraId="0B1982D4" w14:textId="77777777" w:rsidR="00864F26" w:rsidRPr="00864F26" w:rsidRDefault="00864F26" w:rsidP="00297BEE">
      <w:pPr>
        <w:jc w:val="both"/>
        <w:rPr>
          <w:lang w:val="de-DE"/>
        </w:rPr>
      </w:pPr>
    </w:p>
    <w:p w14:paraId="6CBCAFDE" w14:textId="77777777" w:rsidR="00864F26" w:rsidRPr="00864F26" w:rsidRDefault="00864F26" w:rsidP="00297BEE">
      <w:pPr>
        <w:jc w:val="both"/>
        <w:rPr>
          <w:lang w:val="de-DE"/>
        </w:rPr>
      </w:pPr>
      <w:r w:rsidRPr="00864F26">
        <w:rPr>
          <w:lang w:val="de-DE"/>
        </w:rPr>
        <w:tab/>
      </w:r>
      <w:r w:rsidRPr="00864F26">
        <w:rPr>
          <w:b/>
          <w:bCs/>
          <w:lang w:val="de-DE"/>
        </w:rPr>
        <w:t>Art. 6 -</w:t>
      </w:r>
      <w:r w:rsidRPr="00864F26">
        <w:rPr>
          <w:lang w:val="de-DE"/>
        </w:rPr>
        <w:t xml:space="preserve"> In Artikel 10</w:t>
      </w:r>
      <w:r w:rsidRPr="00864F26">
        <w:rPr>
          <w:i/>
          <w:iCs/>
          <w:lang w:val="de-DE"/>
        </w:rPr>
        <w:t>bis</w:t>
      </w:r>
      <w:r w:rsidRPr="00864F26">
        <w:rPr>
          <w:lang w:val="de-DE"/>
        </w:rPr>
        <w:t xml:space="preserve"> desselben Erlasses, abgeändert durch die Königlichen Erlasse vom 15. November 2017 und 19. Dezember 2019, werden die Paragraphen 2, 2/1 und 5 aufgehoben.</w:t>
      </w:r>
    </w:p>
    <w:p w14:paraId="1DB3C1F9" w14:textId="77777777" w:rsidR="00864F26" w:rsidRPr="00864F26" w:rsidRDefault="00864F26" w:rsidP="00297BEE">
      <w:pPr>
        <w:jc w:val="both"/>
        <w:rPr>
          <w:lang w:val="de-DE"/>
        </w:rPr>
      </w:pPr>
    </w:p>
    <w:p w14:paraId="14253DB5" w14:textId="77777777" w:rsidR="00864F26" w:rsidRPr="00864F26" w:rsidRDefault="00864F26" w:rsidP="00297BEE">
      <w:pPr>
        <w:jc w:val="both"/>
        <w:rPr>
          <w:lang w:val="de-DE"/>
        </w:rPr>
      </w:pPr>
    </w:p>
    <w:p w14:paraId="73BD10D5" w14:textId="77777777" w:rsidR="00864F26" w:rsidRPr="00864F26" w:rsidRDefault="00864F26" w:rsidP="00297BEE">
      <w:pPr>
        <w:jc w:val="both"/>
        <w:rPr>
          <w:lang w:val="de-DE"/>
        </w:rPr>
      </w:pPr>
      <w:r w:rsidRPr="00864F26">
        <w:rPr>
          <w:lang w:val="de-DE"/>
        </w:rPr>
        <w:tab/>
      </w:r>
      <w:r w:rsidRPr="00864F26">
        <w:rPr>
          <w:b/>
          <w:bCs/>
          <w:lang w:val="de-DE"/>
        </w:rPr>
        <w:t>Art. 7 -</w:t>
      </w:r>
      <w:r w:rsidRPr="00864F26">
        <w:rPr>
          <w:lang w:val="de-DE"/>
        </w:rPr>
        <w:t xml:space="preserve"> Artikel 11 desselben Erlasses wird wie folgt abgeändert:</w:t>
      </w:r>
    </w:p>
    <w:p w14:paraId="373BB18B" w14:textId="77777777" w:rsidR="00864F26" w:rsidRPr="00864F26" w:rsidRDefault="00864F26" w:rsidP="00297BEE">
      <w:pPr>
        <w:jc w:val="both"/>
        <w:rPr>
          <w:lang w:val="de-DE"/>
        </w:rPr>
      </w:pPr>
    </w:p>
    <w:p w14:paraId="0816E636" w14:textId="77777777" w:rsidR="00864F26" w:rsidRPr="00864F26" w:rsidRDefault="00864F26" w:rsidP="00297BEE">
      <w:pPr>
        <w:jc w:val="both"/>
        <w:rPr>
          <w:lang w:val="de-DE"/>
        </w:rPr>
      </w:pPr>
      <w:r w:rsidRPr="00864F26">
        <w:rPr>
          <w:lang w:val="de-DE"/>
        </w:rPr>
        <w:tab/>
        <w:t>1. Paragraph 1, abgeändert durch die Königlichen Erlasse vom 17. März 2009, 3. Februar 2015 und 15. November 2017, wird wie folgt ersetzt:</w:t>
      </w:r>
    </w:p>
    <w:p w14:paraId="718A4862" w14:textId="77777777" w:rsidR="00864F26" w:rsidRPr="00864F26" w:rsidRDefault="00864F26" w:rsidP="00297BEE">
      <w:pPr>
        <w:jc w:val="both"/>
        <w:rPr>
          <w:lang w:val="de-DE"/>
        </w:rPr>
      </w:pPr>
    </w:p>
    <w:p w14:paraId="6107BC3B" w14:textId="77777777" w:rsidR="00864F26" w:rsidRPr="00864F26" w:rsidRDefault="00864F26" w:rsidP="0060090E">
      <w:pPr>
        <w:ind w:firstLine="708"/>
        <w:jc w:val="both"/>
        <w:rPr>
          <w:lang w:val="de-DE"/>
        </w:rPr>
      </w:pPr>
      <w:r w:rsidRPr="00864F26">
        <w:rPr>
          <w:lang w:val="de-DE"/>
        </w:rPr>
        <w:t>"§ 1 - Der Hersteller oder sein Bevollmächtigter sind verpflichtet, der FAAG unverzüglich nachstehende Zwischenfälle in Bezug auf Produkte der Klassen I, IIa, IIb oder III zu melden:</w:t>
      </w:r>
    </w:p>
    <w:p w14:paraId="00CCFB2E" w14:textId="77777777" w:rsidR="00864F26" w:rsidRPr="00864F26" w:rsidRDefault="00864F26" w:rsidP="00297BEE">
      <w:pPr>
        <w:jc w:val="both"/>
        <w:rPr>
          <w:lang w:val="de-DE"/>
        </w:rPr>
      </w:pPr>
    </w:p>
    <w:p w14:paraId="52CCBBB9" w14:textId="77777777" w:rsidR="00864F26" w:rsidRPr="00864F26" w:rsidRDefault="00864F26" w:rsidP="00297BEE">
      <w:pPr>
        <w:jc w:val="both"/>
        <w:rPr>
          <w:lang w:val="de-DE"/>
        </w:rPr>
      </w:pPr>
      <w:r w:rsidRPr="00864F26">
        <w:rPr>
          <w:lang w:val="de-DE"/>
        </w:rPr>
        <w:tab/>
        <w:t>1. jede Funktionsstörung oder jede Änderung der Merkmale und/oder der Leistung sowie jede Unsachgemäßheit der Kennzeichnung oder der Gebrauchsanweisung eines Produkts, die zum Tode oder zu einer schwerwiegenden Verschlechterung des Gesundheitszustandes eines Patienten oder eines Anwenders führen kann oder geführt hat,</w:t>
      </w:r>
    </w:p>
    <w:p w14:paraId="134A81E7" w14:textId="77777777" w:rsidR="00864F26" w:rsidRPr="00864F26" w:rsidRDefault="00864F26" w:rsidP="00297BEE">
      <w:pPr>
        <w:jc w:val="both"/>
        <w:rPr>
          <w:lang w:val="de-DE"/>
        </w:rPr>
      </w:pPr>
    </w:p>
    <w:p w14:paraId="2C6623C1" w14:textId="77777777" w:rsidR="00864F26" w:rsidRPr="00864F26" w:rsidRDefault="00864F26" w:rsidP="00297BEE">
      <w:pPr>
        <w:jc w:val="both"/>
        <w:rPr>
          <w:lang w:val="de-DE"/>
        </w:rPr>
      </w:pPr>
      <w:r w:rsidRPr="00864F26">
        <w:rPr>
          <w:lang w:val="de-DE"/>
        </w:rPr>
        <w:tab/>
        <w:t>2. jeder Grund technischer oder medizinischer Art, der aufgrund der in § 1 Nr. 1 genannten Ursachen durch die Merkmale oder Leistungen des Produkts bedingt ist und zum systematischen Rückruf von Produkten desselben Typs durch den Hersteller geführt hat."</w:t>
      </w:r>
    </w:p>
    <w:p w14:paraId="65767CBA" w14:textId="77777777" w:rsidR="00864F26" w:rsidRPr="00864F26" w:rsidRDefault="00864F26" w:rsidP="00297BEE">
      <w:pPr>
        <w:jc w:val="both"/>
        <w:rPr>
          <w:lang w:val="de-DE"/>
        </w:rPr>
      </w:pPr>
    </w:p>
    <w:p w14:paraId="0D9BCEB4" w14:textId="77777777" w:rsidR="00864F26" w:rsidRPr="00864F26" w:rsidRDefault="00864F26" w:rsidP="00297BEE">
      <w:pPr>
        <w:jc w:val="both"/>
        <w:rPr>
          <w:lang w:val="de-DE"/>
        </w:rPr>
      </w:pPr>
      <w:r w:rsidRPr="00864F26">
        <w:rPr>
          <w:lang w:val="de-DE"/>
        </w:rPr>
        <w:lastRenderedPageBreak/>
        <w:tab/>
        <w:t>2. Paragraph 2, abgeändert durch die Königlichen Erlasse vom 17. März 2009, 1. September 2011 und 3. Februar 2015, wird aufgehoben.</w:t>
      </w:r>
    </w:p>
    <w:p w14:paraId="2D558EC8" w14:textId="77777777" w:rsidR="00864F26" w:rsidRPr="00864F26" w:rsidRDefault="00864F26" w:rsidP="00297BEE">
      <w:pPr>
        <w:jc w:val="both"/>
        <w:rPr>
          <w:lang w:val="de-DE"/>
        </w:rPr>
      </w:pPr>
    </w:p>
    <w:p w14:paraId="46535BC2" w14:textId="77777777" w:rsidR="00864F26" w:rsidRPr="00864F26" w:rsidRDefault="00864F26" w:rsidP="00297BEE">
      <w:pPr>
        <w:jc w:val="both"/>
        <w:rPr>
          <w:lang w:val="de-DE"/>
        </w:rPr>
      </w:pPr>
      <w:r w:rsidRPr="00864F26">
        <w:rPr>
          <w:lang w:val="de-DE"/>
        </w:rPr>
        <w:tab/>
        <w:t>3. In § 3 werden die Wörter "Unbeschadet der Bestimmungen von Artikel 13 und nachdem" durch das Wort "Nachdem" ersetzt.</w:t>
      </w:r>
    </w:p>
    <w:p w14:paraId="06F3F7CC" w14:textId="77777777" w:rsidR="00864F26" w:rsidRPr="00864F26" w:rsidRDefault="00864F26" w:rsidP="00297BEE">
      <w:pPr>
        <w:jc w:val="both"/>
        <w:rPr>
          <w:lang w:val="de-DE"/>
        </w:rPr>
      </w:pPr>
    </w:p>
    <w:p w14:paraId="58760A2D" w14:textId="77777777" w:rsidR="00864F26" w:rsidRPr="00864F26" w:rsidRDefault="00864F26" w:rsidP="00297BEE">
      <w:pPr>
        <w:jc w:val="both"/>
        <w:rPr>
          <w:lang w:val="de-DE"/>
        </w:rPr>
      </w:pPr>
    </w:p>
    <w:p w14:paraId="43713B9C" w14:textId="77777777" w:rsidR="00864F26" w:rsidRPr="00864F26" w:rsidRDefault="00864F26" w:rsidP="00297BEE">
      <w:pPr>
        <w:jc w:val="both"/>
        <w:rPr>
          <w:lang w:val="de-DE"/>
        </w:rPr>
      </w:pPr>
      <w:r w:rsidRPr="00864F26">
        <w:rPr>
          <w:lang w:val="de-DE"/>
        </w:rPr>
        <w:tab/>
      </w:r>
      <w:r w:rsidRPr="00864F26">
        <w:rPr>
          <w:b/>
          <w:bCs/>
          <w:lang w:val="de-DE"/>
        </w:rPr>
        <w:t>Art. 8 -</w:t>
      </w:r>
      <w:r w:rsidRPr="00864F26">
        <w:rPr>
          <w:lang w:val="de-DE"/>
        </w:rPr>
        <w:t xml:space="preserve"> Die Artikel 13 bis 15 desselben Erlasses werden aufgehoben.</w:t>
      </w:r>
    </w:p>
    <w:p w14:paraId="6A08B2A6" w14:textId="77777777" w:rsidR="00864F26" w:rsidRPr="00864F26" w:rsidRDefault="00864F26" w:rsidP="00297BEE">
      <w:pPr>
        <w:jc w:val="both"/>
        <w:rPr>
          <w:lang w:val="de-DE"/>
        </w:rPr>
      </w:pPr>
    </w:p>
    <w:p w14:paraId="6ABA887B" w14:textId="77777777" w:rsidR="00864F26" w:rsidRPr="00864F26" w:rsidRDefault="00864F26" w:rsidP="00297BEE">
      <w:pPr>
        <w:jc w:val="both"/>
        <w:rPr>
          <w:lang w:val="de-DE"/>
        </w:rPr>
      </w:pPr>
    </w:p>
    <w:p w14:paraId="1112D265" w14:textId="77777777" w:rsidR="00864F26" w:rsidRPr="00864F26" w:rsidRDefault="00864F26" w:rsidP="00297BEE">
      <w:pPr>
        <w:jc w:val="both"/>
        <w:rPr>
          <w:lang w:val="de-DE"/>
        </w:rPr>
      </w:pPr>
      <w:r w:rsidRPr="00864F26">
        <w:rPr>
          <w:lang w:val="de-DE"/>
        </w:rPr>
        <w:tab/>
      </w:r>
      <w:r w:rsidRPr="00864F26">
        <w:rPr>
          <w:b/>
          <w:bCs/>
          <w:lang w:val="de-DE"/>
        </w:rPr>
        <w:t>Art. 9 -</w:t>
      </w:r>
      <w:r w:rsidRPr="00864F26">
        <w:rPr>
          <w:lang w:val="de-DE"/>
        </w:rPr>
        <w:t xml:space="preserve"> Artikel 16 desselben Erlasses, abgeändert durch den Königlichen Erlass vom 17. März 2009, wird wie folgt abgeändert:</w:t>
      </w:r>
    </w:p>
    <w:p w14:paraId="1A1E1BE6" w14:textId="77777777" w:rsidR="00864F26" w:rsidRPr="00864F26" w:rsidRDefault="00864F26" w:rsidP="00297BEE">
      <w:pPr>
        <w:jc w:val="both"/>
        <w:rPr>
          <w:lang w:val="de-DE"/>
        </w:rPr>
      </w:pPr>
    </w:p>
    <w:p w14:paraId="10210AAB" w14:textId="77777777" w:rsidR="00864F26" w:rsidRPr="00864F26" w:rsidRDefault="00864F26" w:rsidP="00297BEE">
      <w:pPr>
        <w:jc w:val="both"/>
        <w:rPr>
          <w:lang w:val="de-DE"/>
        </w:rPr>
      </w:pPr>
      <w:r w:rsidRPr="00864F26">
        <w:rPr>
          <w:lang w:val="de-DE"/>
        </w:rPr>
        <w:tab/>
        <w:t>1. Paragraph 1 wird aufgehoben.</w:t>
      </w:r>
    </w:p>
    <w:p w14:paraId="5EA2F9DE" w14:textId="77777777" w:rsidR="00864F26" w:rsidRPr="00864F26" w:rsidRDefault="00864F26" w:rsidP="00297BEE">
      <w:pPr>
        <w:jc w:val="both"/>
        <w:rPr>
          <w:lang w:val="de-DE"/>
        </w:rPr>
      </w:pPr>
    </w:p>
    <w:p w14:paraId="2D5898E2" w14:textId="77777777" w:rsidR="00864F26" w:rsidRPr="00864F26" w:rsidRDefault="00864F26" w:rsidP="00297BEE">
      <w:pPr>
        <w:jc w:val="both"/>
        <w:rPr>
          <w:lang w:val="de-DE"/>
        </w:rPr>
      </w:pPr>
      <w:r w:rsidRPr="00864F26">
        <w:rPr>
          <w:lang w:val="de-DE"/>
        </w:rPr>
        <w:tab/>
        <w:t>2. In § 2 werden die Absätze 1 und 3 aufgehoben.</w:t>
      </w:r>
    </w:p>
    <w:p w14:paraId="3AEDEAC5" w14:textId="77777777" w:rsidR="00864F26" w:rsidRPr="00864F26" w:rsidRDefault="00864F26" w:rsidP="00297BEE">
      <w:pPr>
        <w:jc w:val="both"/>
        <w:rPr>
          <w:lang w:val="de-DE"/>
        </w:rPr>
      </w:pPr>
    </w:p>
    <w:p w14:paraId="54546B25" w14:textId="77777777" w:rsidR="00864F26" w:rsidRPr="00864F26" w:rsidRDefault="00864F26" w:rsidP="00297BEE">
      <w:pPr>
        <w:jc w:val="both"/>
        <w:rPr>
          <w:lang w:val="de-DE"/>
        </w:rPr>
      </w:pPr>
    </w:p>
    <w:p w14:paraId="459F53A4" w14:textId="77777777" w:rsidR="00864F26" w:rsidRPr="00864F26" w:rsidRDefault="00864F26" w:rsidP="00297BEE">
      <w:pPr>
        <w:jc w:val="both"/>
        <w:rPr>
          <w:lang w:val="de-DE"/>
        </w:rPr>
      </w:pPr>
      <w:r w:rsidRPr="00864F26">
        <w:rPr>
          <w:lang w:val="de-DE"/>
        </w:rPr>
        <w:tab/>
      </w:r>
      <w:r w:rsidRPr="00864F26">
        <w:rPr>
          <w:b/>
          <w:bCs/>
          <w:lang w:val="de-DE"/>
        </w:rPr>
        <w:t>Art. 10 -</w:t>
      </w:r>
      <w:r w:rsidRPr="00864F26">
        <w:rPr>
          <w:lang w:val="de-DE"/>
        </w:rPr>
        <w:t xml:space="preserve"> Die Artikel 17 bis 21 desselben Erlasses werden aufgehoben.</w:t>
      </w:r>
    </w:p>
    <w:p w14:paraId="0C589552" w14:textId="77777777" w:rsidR="00864F26" w:rsidRPr="00864F26" w:rsidRDefault="00864F26" w:rsidP="00297BEE">
      <w:pPr>
        <w:jc w:val="both"/>
        <w:rPr>
          <w:lang w:val="de-DE"/>
        </w:rPr>
      </w:pPr>
    </w:p>
    <w:p w14:paraId="3D651CFE" w14:textId="77777777" w:rsidR="00864F26" w:rsidRPr="00864F26" w:rsidRDefault="00864F26" w:rsidP="00297BEE">
      <w:pPr>
        <w:jc w:val="both"/>
        <w:rPr>
          <w:lang w:val="de-DE"/>
        </w:rPr>
      </w:pPr>
    </w:p>
    <w:p w14:paraId="6B160A92" w14:textId="77777777" w:rsidR="00864F26" w:rsidRPr="00864F26" w:rsidRDefault="00864F26" w:rsidP="00297BEE">
      <w:pPr>
        <w:jc w:val="both"/>
        <w:rPr>
          <w:lang w:val="de-DE"/>
        </w:rPr>
      </w:pPr>
      <w:r w:rsidRPr="00864F26">
        <w:rPr>
          <w:lang w:val="de-DE"/>
        </w:rPr>
        <w:tab/>
      </w:r>
      <w:r w:rsidRPr="00864F26">
        <w:rPr>
          <w:b/>
          <w:bCs/>
          <w:lang w:val="de-DE"/>
        </w:rPr>
        <w:t>Art. 11 -</w:t>
      </w:r>
      <w:r w:rsidRPr="00864F26">
        <w:rPr>
          <w:lang w:val="de-DE"/>
        </w:rPr>
        <w:t xml:space="preserve"> Die Anlagen I bis VII, XII und XIV zum selben Erlass werden aufgehoben.</w:t>
      </w:r>
    </w:p>
    <w:p w14:paraId="47A07C1F" w14:textId="77777777" w:rsidR="00864F26" w:rsidRPr="00864F26" w:rsidRDefault="00864F26" w:rsidP="00297BEE">
      <w:pPr>
        <w:jc w:val="both"/>
        <w:rPr>
          <w:lang w:val="de-DE"/>
        </w:rPr>
      </w:pPr>
    </w:p>
    <w:p w14:paraId="72C69F7A" w14:textId="77777777" w:rsidR="00864F26" w:rsidRPr="00864F26" w:rsidRDefault="00864F26" w:rsidP="00297BEE">
      <w:pPr>
        <w:jc w:val="both"/>
        <w:rPr>
          <w:lang w:val="de-DE"/>
        </w:rPr>
      </w:pPr>
    </w:p>
    <w:p w14:paraId="48E112F1" w14:textId="77777777" w:rsidR="00864F26" w:rsidRPr="00864F26" w:rsidRDefault="00864F26" w:rsidP="00297BEE">
      <w:pPr>
        <w:jc w:val="center"/>
        <w:rPr>
          <w:lang w:val="de-DE"/>
        </w:rPr>
      </w:pPr>
      <w:r w:rsidRPr="00864F26">
        <w:rPr>
          <w:lang w:val="de-DE"/>
        </w:rPr>
        <w:t>(…)</w:t>
      </w:r>
    </w:p>
    <w:p w14:paraId="7DA078B2" w14:textId="77777777" w:rsidR="00864F26" w:rsidRPr="00864F26" w:rsidRDefault="00864F26" w:rsidP="00297BEE">
      <w:pPr>
        <w:jc w:val="both"/>
        <w:rPr>
          <w:lang w:val="de-DE"/>
        </w:rPr>
      </w:pPr>
    </w:p>
    <w:p w14:paraId="10433A01" w14:textId="77777777" w:rsidR="00864F26" w:rsidRPr="00864F26" w:rsidRDefault="00864F26" w:rsidP="00297BEE">
      <w:pPr>
        <w:jc w:val="both"/>
        <w:rPr>
          <w:lang w:val="de-DE"/>
        </w:rPr>
      </w:pPr>
    </w:p>
    <w:p w14:paraId="7E14FD38" w14:textId="77777777" w:rsidR="00864F26" w:rsidRPr="00864F26" w:rsidRDefault="00864F26" w:rsidP="00196BAB">
      <w:pPr>
        <w:jc w:val="center"/>
        <w:rPr>
          <w:lang w:val="de-DE"/>
        </w:rPr>
      </w:pPr>
      <w:r w:rsidRPr="00864F26">
        <w:rPr>
          <w:lang w:val="de-DE"/>
        </w:rPr>
        <w:t xml:space="preserve">KAPITEL 5 - </w:t>
      </w:r>
      <w:r w:rsidRPr="00864F26">
        <w:rPr>
          <w:i/>
          <w:lang w:val="de-DE"/>
        </w:rPr>
        <w:t>Abänderung des Königlichen Erlasses vom 21. Januar 2009 zur Festlegung von Anweisungen für Apotheker</w:t>
      </w:r>
    </w:p>
    <w:p w14:paraId="06434AC7" w14:textId="77777777" w:rsidR="00864F26" w:rsidRPr="00864F26" w:rsidRDefault="00864F26" w:rsidP="00297BEE">
      <w:pPr>
        <w:jc w:val="both"/>
        <w:rPr>
          <w:lang w:val="de-DE"/>
        </w:rPr>
      </w:pPr>
    </w:p>
    <w:p w14:paraId="5E986A77" w14:textId="77777777" w:rsidR="00864F26" w:rsidRPr="00864F26" w:rsidRDefault="00864F26" w:rsidP="00297BEE">
      <w:pPr>
        <w:jc w:val="both"/>
        <w:rPr>
          <w:lang w:val="de-DE"/>
        </w:rPr>
      </w:pPr>
    </w:p>
    <w:p w14:paraId="18393D96" w14:textId="77777777" w:rsidR="00864F26" w:rsidRPr="00864F26" w:rsidRDefault="00864F26" w:rsidP="00297BEE">
      <w:pPr>
        <w:jc w:val="both"/>
        <w:rPr>
          <w:lang w:val="de-DE"/>
        </w:rPr>
      </w:pPr>
      <w:r w:rsidRPr="00864F26">
        <w:rPr>
          <w:lang w:val="de-DE"/>
        </w:rPr>
        <w:tab/>
      </w:r>
      <w:r w:rsidRPr="00864F26">
        <w:rPr>
          <w:b/>
          <w:bCs/>
          <w:lang w:val="de-DE"/>
        </w:rPr>
        <w:t>Art. 14 -</w:t>
      </w:r>
      <w:r w:rsidRPr="00864F26">
        <w:rPr>
          <w:lang w:val="de-DE"/>
        </w:rPr>
        <w:t xml:space="preserve"> Artikel 1 des Königlichen Erlasses vom 21. Januar 2009 zur Festlegung von Anweisungen für Apotheker wird wie folgt abgeändert:</w:t>
      </w:r>
    </w:p>
    <w:p w14:paraId="66FC5B9D" w14:textId="77777777" w:rsidR="00864F26" w:rsidRPr="00864F26" w:rsidRDefault="00864F26" w:rsidP="00297BEE">
      <w:pPr>
        <w:jc w:val="both"/>
        <w:rPr>
          <w:lang w:val="de-DE"/>
        </w:rPr>
      </w:pPr>
    </w:p>
    <w:p w14:paraId="7A5371BF" w14:textId="77777777" w:rsidR="00864F26" w:rsidRPr="00864F26" w:rsidRDefault="00864F26" w:rsidP="00297BEE">
      <w:pPr>
        <w:jc w:val="both"/>
        <w:rPr>
          <w:lang w:val="de-DE"/>
        </w:rPr>
      </w:pPr>
      <w:r w:rsidRPr="00864F26">
        <w:rPr>
          <w:lang w:val="de-DE"/>
        </w:rPr>
        <w:tab/>
        <w:t>1. In Nr. 1 werden die Wörter ", die in Anlage 13 Punkt 1 zum Königlichen Erlass vom 18. März 1999 über Medizinprodukte erwähnt sind" aufgehoben.</w:t>
      </w:r>
    </w:p>
    <w:p w14:paraId="6E3F92D0" w14:textId="77777777" w:rsidR="00864F26" w:rsidRPr="00864F26" w:rsidRDefault="00864F26" w:rsidP="00297BEE">
      <w:pPr>
        <w:jc w:val="both"/>
        <w:rPr>
          <w:lang w:val="de-DE"/>
        </w:rPr>
      </w:pPr>
    </w:p>
    <w:p w14:paraId="17F01B18" w14:textId="77777777" w:rsidR="00864F26" w:rsidRPr="00864F26" w:rsidRDefault="00864F26" w:rsidP="00297BEE">
      <w:pPr>
        <w:jc w:val="both"/>
        <w:rPr>
          <w:lang w:val="de-DE"/>
        </w:rPr>
      </w:pPr>
      <w:r w:rsidRPr="00864F26">
        <w:rPr>
          <w:lang w:val="de-DE"/>
        </w:rPr>
        <w:tab/>
        <w:t>2. Nummer 11 wird wie folgt ersetzt:</w:t>
      </w:r>
    </w:p>
    <w:p w14:paraId="714C1FFD" w14:textId="77777777" w:rsidR="00864F26" w:rsidRPr="00864F26" w:rsidRDefault="00864F26" w:rsidP="00297BEE">
      <w:pPr>
        <w:jc w:val="both"/>
        <w:rPr>
          <w:lang w:val="de-DE"/>
        </w:rPr>
      </w:pPr>
    </w:p>
    <w:p w14:paraId="10741690" w14:textId="77777777" w:rsidR="00864F26" w:rsidRPr="00864F26" w:rsidRDefault="00864F26" w:rsidP="00297BEE">
      <w:pPr>
        <w:jc w:val="both"/>
        <w:rPr>
          <w:lang w:val="de-DE"/>
        </w:rPr>
      </w:pPr>
      <w:r w:rsidRPr="00864F26">
        <w:rPr>
          <w:lang w:val="de-DE"/>
        </w:rPr>
        <w:tab/>
        <w:t>"11. "medizinischen Hilfsmitteln": alle in Artikel 2 Nr. 1 und 2 der Verordnung (EU) 2017/745 des Europäischen Parlaments und des Rates über Medizinprodukte erwähnten Produkte sowie die Produkte ohne medizinische Zweckbestimmung, deren Liste sich in Anhang XVI zu derselben Verordnung befindet."</w:t>
      </w:r>
    </w:p>
    <w:p w14:paraId="50924A49" w14:textId="77777777" w:rsidR="00864F26" w:rsidRPr="00864F26" w:rsidRDefault="00864F26" w:rsidP="00297BEE">
      <w:pPr>
        <w:jc w:val="both"/>
        <w:rPr>
          <w:lang w:val="de-DE"/>
        </w:rPr>
      </w:pPr>
    </w:p>
    <w:p w14:paraId="1738A04C" w14:textId="77777777" w:rsidR="00864F26" w:rsidRPr="00864F26" w:rsidRDefault="00864F26" w:rsidP="00297BEE">
      <w:pPr>
        <w:jc w:val="both"/>
        <w:rPr>
          <w:lang w:val="de-DE"/>
        </w:rPr>
      </w:pPr>
    </w:p>
    <w:p w14:paraId="726A4BEA" w14:textId="77777777" w:rsidR="00864F26" w:rsidRPr="00864F26" w:rsidRDefault="00864F26" w:rsidP="00297BEE">
      <w:pPr>
        <w:jc w:val="both"/>
        <w:rPr>
          <w:lang w:val="de-DE"/>
        </w:rPr>
      </w:pPr>
      <w:r w:rsidRPr="00864F26">
        <w:rPr>
          <w:lang w:val="de-DE"/>
        </w:rPr>
        <w:tab/>
      </w:r>
      <w:r w:rsidRPr="00864F26">
        <w:rPr>
          <w:b/>
          <w:bCs/>
          <w:lang w:val="de-DE"/>
        </w:rPr>
        <w:t>Art. 15 -</w:t>
      </w:r>
      <w:r w:rsidRPr="00864F26">
        <w:rPr>
          <w:lang w:val="de-DE"/>
        </w:rPr>
        <w:t xml:space="preserve"> In Artikel 29 Absatz 1 erster Satz desselben Erlasses, abgeändert durch den Königlichen Erlass vom 6. Dezember 2018, werden die Wörter "die in Anlage XIII Punkt 1.1 bis 1.5 und 1.7 zum vorerwähnten Königlichen Erlass vom 18. März 1999 erwähnt sind," aufgehoben.</w:t>
      </w:r>
    </w:p>
    <w:p w14:paraId="72EF34B5" w14:textId="77777777" w:rsidR="00864F26" w:rsidRPr="00864F26" w:rsidRDefault="00864F26" w:rsidP="00297BEE">
      <w:pPr>
        <w:jc w:val="both"/>
        <w:rPr>
          <w:lang w:val="de-DE"/>
        </w:rPr>
      </w:pPr>
    </w:p>
    <w:p w14:paraId="5DC608C0" w14:textId="77777777" w:rsidR="00864F26" w:rsidRPr="00864F26" w:rsidRDefault="00864F26" w:rsidP="00196BAB">
      <w:pPr>
        <w:jc w:val="center"/>
        <w:rPr>
          <w:lang w:val="de-DE"/>
        </w:rPr>
      </w:pPr>
      <w:r w:rsidRPr="00864F26">
        <w:rPr>
          <w:lang w:val="de-DE"/>
        </w:rPr>
        <w:lastRenderedPageBreak/>
        <w:t>(…)</w:t>
      </w:r>
    </w:p>
    <w:p w14:paraId="114A977A" w14:textId="77777777" w:rsidR="00864F26" w:rsidRPr="00864F26" w:rsidRDefault="00864F26" w:rsidP="00297BEE">
      <w:pPr>
        <w:jc w:val="both"/>
        <w:rPr>
          <w:lang w:val="de-DE"/>
        </w:rPr>
      </w:pPr>
    </w:p>
    <w:p w14:paraId="75A1E21B" w14:textId="77777777" w:rsidR="00864F26" w:rsidRPr="00864F26" w:rsidRDefault="00864F26" w:rsidP="00297BEE">
      <w:pPr>
        <w:jc w:val="both"/>
        <w:rPr>
          <w:lang w:val="de-DE"/>
        </w:rPr>
      </w:pPr>
    </w:p>
    <w:p w14:paraId="5E6C2E40" w14:textId="77777777" w:rsidR="00864F26" w:rsidRPr="00864F26" w:rsidRDefault="00864F26" w:rsidP="00196BAB">
      <w:pPr>
        <w:jc w:val="center"/>
        <w:rPr>
          <w:lang w:val="de-DE"/>
        </w:rPr>
      </w:pPr>
      <w:r w:rsidRPr="00864F26">
        <w:rPr>
          <w:lang w:val="de-DE"/>
        </w:rPr>
        <w:t xml:space="preserve">KAPITEL 8 - </w:t>
      </w:r>
      <w:r w:rsidRPr="00864F26">
        <w:rPr>
          <w:i/>
          <w:lang w:val="de-DE"/>
        </w:rPr>
        <w:t>Schlussbestimmungen</w:t>
      </w:r>
    </w:p>
    <w:p w14:paraId="7737449C" w14:textId="77777777" w:rsidR="00864F26" w:rsidRPr="00864F26" w:rsidRDefault="00864F26" w:rsidP="00297BEE">
      <w:pPr>
        <w:jc w:val="both"/>
        <w:rPr>
          <w:highlight w:val="yellow"/>
          <w:lang w:val="de-DE"/>
        </w:rPr>
      </w:pPr>
    </w:p>
    <w:p w14:paraId="1E4FFC13" w14:textId="77777777" w:rsidR="00864F26" w:rsidRPr="00864F26" w:rsidRDefault="00864F26" w:rsidP="00297BEE">
      <w:pPr>
        <w:jc w:val="both"/>
        <w:rPr>
          <w:highlight w:val="yellow"/>
          <w:lang w:val="de-DE"/>
        </w:rPr>
      </w:pPr>
    </w:p>
    <w:p w14:paraId="7D8631DA" w14:textId="77777777" w:rsidR="00864F26" w:rsidRPr="00864F26" w:rsidRDefault="00864F26" w:rsidP="00297BEE">
      <w:pPr>
        <w:jc w:val="both"/>
        <w:rPr>
          <w:lang w:val="de-DE"/>
        </w:rPr>
      </w:pPr>
      <w:r w:rsidRPr="00864F26">
        <w:rPr>
          <w:lang w:val="de-DE"/>
        </w:rPr>
        <w:tab/>
      </w:r>
      <w:r w:rsidRPr="00864F26">
        <w:rPr>
          <w:b/>
          <w:bCs/>
          <w:lang w:val="de-DE"/>
        </w:rPr>
        <w:t>Art. 23 -</w:t>
      </w:r>
      <w:r w:rsidRPr="00864F26">
        <w:rPr>
          <w:lang w:val="de-DE"/>
        </w:rPr>
        <w:t xml:space="preserve"> Der für die Volksgesundheit zuständige Minister ist mit der Ausführung des vorliegenden Erlasses beauftragt.</w:t>
      </w:r>
    </w:p>
    <w:p w14:paraId="203366F1" w14:textId="77777777" w:rsidR="00864F26" w:rsidRPr="00864F26" w:rsidRDefault="00864F26" w:rsidP="00297BEE">
      <w:pPr>
        <w:jc w:val="both"/>
        <w:rPr>
          <w:lang w:val="de-DE"/>
        </w:rPr>
      </w:pPr>
    </w:p>
    <w:p w14:paraId="6F00F102" w14:textId="77777777" w:rsidR="00864F26" w:rsidRPr="00864F26" w:rsidRDefault="00864F26" w:rsidP="00297BEE">
      <w:pPr>
        <w:jc w:val="both"/>
        <w:rPr>
          <w:lang w:val="de-DE"/>
        </w:rPr>
      </w:pPr>
    </w:p>
    <w:p w14:paraId="122AC22E" w14:textId="77777777" w:rsidR="00864F26" w:rsidRPr="00864F26" w:rsidRDefault="00864F26" w:rsidP="00297BEE">
      <w:pPr>
        <w:jc w:val="both"/>
        <w:rPr>
          <w:lang w:val="de-DE"/>
        </w:rPr>
      </w:pPr>
      <w:r w:rsidRPr="00864F26">
        <w:rPr>
          <w:lang w:val="de-DE"/>
        </w:rPr>
        <w:tab/>
      </w:r>
      <w:r w:rsidRPr="00864F26">
        <w:rPr>
          <w:b/>
          <w:bCs/>
          <w:lang w:val="de-DE"/>
        </w:rPr>
        <w:t>Art. 24 -</w:t>
      </w:r>
      <w:r w:rsidRPr="00864F26">
        <w:rPr>
          <w:lang w:val="de-DE"/>
        </w:rPr>
        <w:t xml:space="preserve"> Vorliegender Erlass tritt am 26. Mai 2021 in Kraft.</w:t>
      </w:r>
    </w:p>
    <w:p w14:paraId="0D681A48" w14:textId="77777777" w:rsidR="00864F26" w:rsidRPr="00864F26" w:rsidRDefault="00864F26" w:rsidP="00297BEE">
      <w:pPr>
        <w:jc w:val="both"/>
        <w:rPr>
          <w:lang w:val="de-DE"/>
        </w:rPr>
      </w:pPr>
    </w:p>
    <w:p w14:paraId="6DC4FF24" w14:textId="77777777" w:rsidR="00864F26" w:rsidRPr="00864F26" w:rsidRDefault="00864F26" w:rsidP="00297BEE">
      <w:pPr>
        <w:jc w:val="both"/>
        <w:rPr>
          <w:lang w:val="de-DE"/>
        </w:rPr>
      </w:pPr>
    </w:p>
    <w:p w14:paraId="397CF0C1" w14:textId="77777777" w:rsidR="00864F26" w:rsidRPr="00864F26" w:rsidRDefault="00864F26" w:rsidP="00297BEE">
      <w:pPr>
        <w:jc w:val="both"/>
        <w:rPr>
          <w:lang w:val="de-DE"/>
        </w:rPr>
      </w:pPr>
      <w:r w:rsidRPr="00864F26">
        <w:rPr>
          <w:lang w:val="de-DE"/>
        </w:rPr>
        <w:tab/>
        <w:t>Gegeben zu Brüssel, den 28. April 2021</w:t>
      </w:r>
    </w:p>
    <w:p w14:paraId="092CEC84" w14:textId="77777777" w:rsidR="00864F26" w:rsidRPr="00864F26" w:rsidRDefault="00864F26" w:rsidP="00297BEE">
      <w:pPr>
        <w:jc w:val="both"/>
        <w:rPr>
          <w:lang w:val="de-DE"/>
        </w:rPr>
      </w:pPr>
    </w:p>
    <w:p w14:paraId="1B7A339C" w14:textId="77777777" w:rsidR="00864F26" w:rsidRPr="00864F26" w:rsidRDefault="00864F26" w:rsidP="00297BEE">
      <w:pPr>
        <w:jc w:val="both"/>
        <w:rPr>
          <w:lang w:val="de-DE"/>
        </w:rPr>
      </w:pPr>
    </w:p>
    <w:p w14:paraId="3A1AAF3B" w14:textId="77777777" w:rsidR="00864F26" w:rsidRPr="00864F26" w:rsidRDefault="00864F26" w:rsidP="00196BAB">
      <w:pPr>
        <w:jc w:val="center"/>
        <w:rPr>
          <w:lang w:val="de-DE"/>
        </w:rPr>
      </w:pPr>
      <w:r w:rsidRPr="00864F26">
        <w:rPr>
          <w:lang w:val="de-DE"/>
        </w:rPr>
        <w:t>PHILIPPE</w:t>
      </w:r>
    </w:p>
    <w:p w14:paraId="2CC12FD2" w14:textId="77777777" w:rsidR="00864F26" w:rsidRPr="00864F26" w:rsidRDefault="00864F26" w:rsidP="00196BAB">
      <w:pPr>
        <w:jc w:val="center"/>
        <w:rPr>
          <w:lang w:val="de-DE"/>
        </w:rPr>
      </w:pPr>
    </w:p>
    <w:p w14:paraId="0A544669" w14:textId="77777777" w:rsidR="00864F26" w:rsidRPr="00864F26" w:rsidRDefault="00864F26" w:rsidP="00196BAB">
      <w:pPr>
        <w:jc w:val="center"/>
        <w:rPr>
          <w:lang w:val="de-DE"/>
        </w:rPr>
      </w:pPr>
      <w:r w:rsidRPr="00864F26">
        <w:rPr>
          <w:lang w:val="de-DE"/>
        </w:rPr>
        <w:t>Von Königs wegen:</w:t>
      </w:r>
    </w:p>
    <w:p w14:paraId="5E1DE9AF" w14:textId="77777777" w:rsidR="00864F26" w:rsidRPr="00864F26" w:rsidRDefault="00864F26" w:rsidP="00196BAB">
      <w:pPr>
        <w:jc w:val="center"/>
        <w:rPr>
          <w:lang w:val="de-DE"/>
        </w:rPr>
      </w:pPr>
    </w:p>
    <w:p w14:paraId="3C9AB99D" w14:textId="77777777" w:rsidR="00864F26" w:rsidRPr="00864F26" w:rsidRDefault="00864F26" w:rsidP="00196BAB">
      <w:pPr>
        <w:jc w:val="center"/>
        <w:rPr>
          <w:lang w:val="de-DE"/>
        </w:rPr>
      </w:pPr>
      <w:r w:rsidRPr="00864F26">
        <w:rPr>
          <w:lang w:val="de-DE"/>
        </w:rPr>
        <w:t>Der Minister der Volksgesundheit</w:t>
      </w:r>
    </w:p>
    <w:p w14:paraId="16CF8A1D" w14:textId="77777777" w:rsidR="00864F26" w:rsidRPr="00864F26" w:rsidRDefault="00864F26" w:rsidP="00196BAB">
      <w:pPr>
        <w:jc w:val="center"/>
        <w:rPr>
          <w:lang w:val="de-DE"/>
        </w:rPr>
      </w:pPr>
      <w:r w:rsidRPr="00864F26">
        <w:rPr>
          <w:lang w:val="de-DE"/>
        </w:rPr>
        <w:t>Fr. VANDENBROUCKE</w:t>
      </w:r>
    </w:p>
    <w:p w14:paraId="32F2385A" w14:textId="77777777" w:rsidR="00864F26" w:rsidRPr="00864F26" w:rsidRDefault="00864F26" w:rsidP="00196BAB">
      <w:pPr>
        <w:jc w:val="center"/>
        <w:rPr>
          <w:lang w:val="de-DE"/>
        </w:rPr>
      </w:pPr>
    </w:p>
    <w:p w14:paraId="48BD2A21" w14:textId="77777777" w:rsidR="00AA0401" w:rsidRPr="007C7CFE" w:rsidRDefault="00AA0401" w:rsidP="00A94F33">
      <w:pPr>
        <w:jc w:val="both"/>
        <w:rPr>
          <w:lang w:val="de-DE"/>
        </w:rPr>
      </w:pPr>
    </w:p>
    <w:sectPr w:rsidR="00AA0401" w:rsidRPr="007C7CFE" w:rsidSect="009D6756">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9324D"/>
    <w:rsid w:val="000C2A98"/>
    <w:rsid w:val="000F5F44"/>
    <w:rsid w:val="0022531C"/>
    <w:rsid w:val="00266D2A"/>
    <w:rsid w:val="002855B4"/>
    <w:rsid w:val="003333CD"/>
    <w:rsid w:val="0051470C"/>
    <w:rsid w:val="00682997"/>
    <w:rsid w:val="006F4381"/>
    <w:rsid w:val="0070636C"/>
    <w:rsid w:val="007C7CFE"/>
    <w:rsid w:val="007D5F55"/>
    <w:rsid w:val="007E5F80"/>
    <w:rsid w:val="008327E5"/>
    <w:rsid w:val="00864F26"/>
    <w:rsid w:val="00A879AE"/>
    <w:rsid w:val="00A94F33"/>
    <w:rsid w:val="00AA0401"/>
    <w:rsid w:val="00B2139D"/>
    <w:rsid w:val="00B5317B"/>
    <w:rsid w:val="00C41227"/>
    <w:rsid w:val="00C849A9"/>
    <w:rsid w:val="00C91F73"/>
    <w:rsid w:val="00D16752"/>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13D246"/>
  <w15:docId w15:val="{2E1FD27C-BDA2-413A-840C-B0ED19153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64F26"/>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5</Pages>
  <Words>911</Words>
  <Characters>5227</Characters>
  <Application>Microsoft Office Word</Application>
  <DocSecurity>0</DocSecurity>
  <Lines>43</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2023-05-17T08:07:00Z</cp:lastPrinted>
  <dcterms:created xsi:type="dcterms:W3CDTF">2023-05-17T07:55:00Z</dcterms:created>
  <dcterms:modified xsi:type="dcterms:W3CDTF">2023-05-17T08:08:00Z</dcterms:modified>
</cp:coreProperties>
</file>