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F36" w:rsidRPr="000A562A" w:rsidRDefault="00797235" w:rsidP="00786C4F">
      <w:pPr>
        <w:jc w:val="both"/>
        <w:rPr>
          <w:lang w:val="de-DE"/>
        </w:rPr>
      </w:pPr>
      <w:r w:rsidRPr="00797235">
        <w:rPr>
          <w:b/>
          <w:lang w:val="de-DE"/>
        </w:rPr>
        <w:t>2. APRIL 2021 - Gesetz zur A</w:t>
      </w:r>
      <w:bookmarkStart w:id="0" w:name="_GoBack"/>
      <w:bookmarkEnd w:id="0"/>
      <w:r w:rsidRPr="00797235">
        <w:rPr>
          <w:b/>
          <w:lang w:val="de-DE"/>
        </w:rPr>
        <w:t>bänderung des Königlichen Erlasses vom 30. Septem</w:t>
      </w:r>
      <w:r w:rsidRPr="00797235">
        <w:rPr>
          <w:b/>
          <w:lang w:val="de-DE"/>
        </w:rPr>
        <w:softHyphen/>
        <w:t>ber 2005 zur Bestimmung der Verstöße nach Graden gegen die in Ausführung des Gesetzes über die Straßenverkehrspolizei ergangenen allgemeinen Verordnungen, was die Nichtbeachtung des Verkehrsschildes C23 betrifft</w:t>
      </w:r>
    </w:p>
    <w:p w:rsidR="00233F36" w:rsidRPr="00C80000" w:rsidRDefault="00233F36" w:rsidP="00127CA8">
      <w:pPr>
        <w:jc w:val="both"/>
        <w:rPr>
          <w:lang w:val="de-DE"/>
        </w:rPr>
      </w:pPr>
    </w:p>
    <w:p w:rsidR="00233F36" w:rsidRPr="00C80000" w:rsidRDefault="00233F36">
      <w:pPr>
        <w:rPr>
          <w:lang w:val="de-DE"/>
        </w:rPr>
      </w:pPr>
    </w:p>
    <w:p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797235">
        <w:rPr>
          <w:lang w:val="de-DE"/>
        </w:rPr>
        <w:t>16. November 2022</w:t>
      </w:r>
      <w:r w:rsidRPr="00C80000">
        <w:rPr>
          <w:lang w:val="de-DE"/>
        </w:rPr>
        <w:t>)</w:t>
      </w:r>
    </w:p>
    <w:p w:rsidR="00233F36" w:rsidRPr="00127CA8" w:rsidRDefault="00233F36" w:rsidP="000F5F44">
      <w:pPr>
        <w:jc w:val="center"/>
        <w:rPr>
          <w:lang w:val="de-DE"/>
        </w:rPr>
      </w:pPr>
    </w:p>
    <w:p w:rsidR="00233F36" w:rsidRPr="00C80000" w:rsidRDefault="00233F36" w:rsidP="00CA081B">
      <w:pPr>
        <w:jc w:val="center"/>
        <w:rPr>
          <w:lang w:val="de-DE"/>
        </w:rPr>
      </w:pPr>
    </w:p>
    <w:p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:rsidR="00E1687C" w:rsidRDefault="00E1687C" w:rsidP="00CA081B">
      <w:pPr>
        <w:jc w:val="both"/>
        <w:rPr>
          <w:lang w:val="de-DE"/>
        </w:rPr>
      </w:pPr>
    </w:p>
    <w:p w:rsidR="00E1687C" w:rsidRPr="00C80000" w:rsidRDefault="00E1687C" w:rsidP="00CA081B">
      <w:pPr>
        <w:jc w:val="both"/>
        <w:rPr>
          <w:lang w:val="de-DE"/>
        </w:rPr>
      </w:pPr>
    </w:p>
    <w:p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:rsidR="00797235" w:rsidRPr="00797235" w:rsidRDefault="00797235" w:rsidP="00D60226">
      <w:pPr>
        <w:jc w:val="center"/>
        <w:rPr>
          <w:b/>
          <w:lang w:val="de-DE"/>
        </w:rPr>
      </w:pPr>
      <w:r w:rsidRPr="00797235">
        <w:rPr>
          <w:b/>
          <w:lang w:val="de-DE"/>
        </w:rPr>
        <w:lastRenderedPageBreak/>
        <w:t>FÖDERALER ÖFFENTLICHER DIENST MOBILITÄT UND TRANSPORTWESEN</w:t>
      </w:r>
    </w:p>
    <w:p w:rsidR="00797235" w:rsidRPr="00797235" w:rsidRDefault="00797235" w:rsidP="00D60226">
      <w:pPr>
        <w:jc w:val="both"/>
        <w:rPr>
          <w:lang w:val="de-DE"/>
        </w:rPr>
      </w:pPr>
    </w:p>
    <w:p w:rsidR="00797235" w:rsidRPr="00797235" w:rsidRDefault="00797235" w:rsidP="00D60226">
      <w:pPr>
        <w:jc w:val="both"/>
        <w:rPr>
          <w:lang w:val="de-DE"/>
        </w:rPr>
      </w:pPr>
    </w:p>
    <w:p w:rsidR="00797235" w:rsidRPr="00797235" w:rsidRDefault="00797235" w:rsidP="00D60226">
      <w:pPr>
        <w:jc w:val="both"/>
        <w:rPr>
          <w:b/>
          <w:lang w:val="de-DE"/>
        </w:rPr>
      </w:pPr>
      <w:r w:rsidRPr="00797235">
        <w:rPr>
          <w:b/>
          <w:lang w:val="de-DE"/>
        </w:rPr>
        <w:t>2. APRIL 2021 - Gesetz zur Abänderung des Königlichen Erlasses vom 30. Septem</w:t>
      </w:r>
      <w:r w:rsidRPr="00797235">
        <w:rPr>
          <w:b/>
          <w:lang w:val="de-DE"/>
        </w:rPr>
        <w:softHyphen/>
        <w:t>ber 2005 zur Bestimmung der Verstöße nach Graden gegen die in Ausführung des Gesetzes über die Straßenverkehrspolizei ergangenen allgemeinen Verordnungen, was die Nichtbeachtung des Verkehrsschildes C23 betrifft</w:t>
      </w:r>
    </w:p>
    <w:p w:rsidR="00797235" w:rsidRPr="00797235" w:rsidRDefault="00797235" w:rsidP="00D60226">
      <w:pPr>
        <w:jc w:val="both"/>
        <w:rPr>
          <w:lang w:val="de-DE"/>
        </w:rPr>
      </w:pPr>
    </w:p>
    <w:p w:rsidR="00797235" w:rsidRPr="00797235" w:rsidRDefault="00797235" w:rsidP="00D60226">
      <w:pPr>
        <w:jc w:val="both"/>
        <w:rPr>
          <w:lang w:val="de-DE"/>
        </w:rPr>
      </w:pPr>
    </w:p>
    <w:p w:rsidR="00797235" w:rsidRPr="00797235" w:rsidRDefault="00797235" w:rsidP="00D60226">
      <w:pPr>
        <w:ind w:left="1416" w:firstLine="708"/>
        <w:jc w:val="both"/>
        <w:rPr>
          <w:lang w:val="de-DE"/>
        </w:rPr>
      </w:pPr>
      <w:r w:rsidRPr="00797235">
        <w:rPr>
          <w:lang w:val="de-DE"/>
        </w:rPr>
        <w:t>PHILIPPE, König der Belgier,</w:t>
      </w:r>
    </w:p>
    <w:p w:rsidR="00797235" w:rsidRPr="00797235" w:rsidRDefault="00797235" w:rsidP="00D60226">
      <w:pPr>
        <w:jc w:val="both"/>
        <w:rPr>
          <w:lang w:val="de-DE"/>
        </w:rPr>
      </w:pPr>
    </w:p>
    <w:p w:rsidR="00797235" w:rsidRPr="00797235" w:rsidRDefault="00797235" w:rsidP="00D60226">
      <w:pPr>
        <w:ind w:left="708" w:firstLine="708"/>
        <w:jc w:val="both"/>
        <w:rPr>
          <w:lang w:val="de-DE"/>
        </w:rPr>
      </w:pPr>
      <w:r w:rsidRPr="00797235">
        <w:rPr>
          <w:lang w:val="de-DE"/>
        </w:rPr>
        <w:t>Allen Gegenwärtigen und Zukünftigen, Unser Gruß!</w:t>
      </w:r>
    </w:p>
    <w:p w:rsidR="00797235" w:rsidRPr="00797235" w:rsidRDefault="00797235" w:rsidP="00D60226">
      <w:pPr>
        <w:jc w:val="both"/>
        <w:rPr>
          <w:lang w:val="de-DE"/>
        </w:rPr>
      </w:pPr>
    </w:p>
    <w:p w:rsidR="00797235" w:rsidRPr="00797235" w:rsidRDefault="00797235" w:rsidP="00D60226">
      <w:pPr>
        <w:jc w:val="both"/>
        <w:rPr>
          <w:lang w:val="de-DE"/>
        </w:rPr>
      </w:pPr>
    </w:p>
    <w:p w:rsidR="00797235" w:rsidRPr="00797235" w:rsidRDefault="00797235" w:rsidP="00D60226">
      <w:pPr>
        <w:ind w:firstLine="708"/>
        <w:jc w:val="both"/>
        <w:rPr>
          <w:lang w:val="de-DE"/>
        </w:rPr>
      </w:pPr>
      <w:r w:rsidRPr="00797235">
        <w:rPr>
          <w:lang w:val="de-DE"/>
        </w:rPr>
        <w:t>Die Abgeordnetenkammer hat das Folgende angenommen und Wir sanktionieren es:</w:t>
      </w:r>
    </w:p>
    <w:p w:rsidR="00797235" w:rsidRPr="00797235" w:rsidRDefault="00797235" w:rsidP="00D60226">
      <w:pPr>
        <w:jc w:val="both"/>
        <w:rPr>
          <w:lang w:val="de-DE"/>
        </w:rPr>
      </w:pPr>
    </w:p>
    <w:p w:rsidR="00797235" w:rsidRPr="00797235" w:rsidRDefault="00797235" w:rsidP="00D60226">
      <w:pPr>
        <w:jc w:val="both"/>
        <w:rPr>
          <w:lang w:val="de-DE"/>
        </w:rPr>
      </w:pPr>
    </w:p>
    <w:p w:rsidR="00797235" w:rsidRPr="00797235" w:rsidRDefault="00797235" w:rsidP="00D60226">
      <w:pPr>
        <w:ind w:firstLine="708"/>
        <w:jc w:val="both"/>
        <w:rPr>
          <w:lang w:val="de-DE"/>
        </w:rPr>
      </w:pPr>
      <w:r w:rsidRPr="00797235">
        <w:rPr>
          <w:b/>
          <w:lang w:val="de-DE"/>
        </w:rPr>
        <w:t>Artikel 1 -</w:t>
      </w:r>
      <w:r w:rsidRPr="00797235">
        <w:rPr>
          <w:lang w:val="de-DE"/>
        </w:rPr>
        <w:t xml:space="preserve"> Vorliegendes Gesetz regelt eine in Artikel 74 der Verfassung erwähnte Angelegenheit.</w:t>
      </w:r>
    </w:p>
    <w:p w:rsidR="00797235" w:rsidRPr="00797235" w:rsidRDefault="00797235" w:rsidP="00D60226">
      <w:pPr>
        <w:jc w:val="both"/>
        <w:rPr>
          <w:lang w:val="de-DE"/>
        </w:rPr>
      </w:pPr>
    </w:p>
    <w:p w:rsidR="00797235" w:rsidRPr="00797235" w:rsidRDefault="00797235" w:rsidP="00D60226">
      <w:pPr>
        <w:jc w:val="both"/>
        <w:rPr>
          <w:lang w:val="de-DE"/>
        </w:rPr>
      </w:pPr>
    </w:p>
    <w:p w:rsidR="00797235" w:rsidRPr="00797235" w:rsidRDefault="00797235" w:rsidP="00D60226">
      <w:pPr>
        <w:ind w:firstLine="708"/>
        <w:jc w:val="both"/>
        <w:rPr>
          <w:spacing w:val="-2"/>
        </w:rPr>
      </w:pPr>
      <w:r w:rsidRPr="00797235">
        <w:rPr>
          <w:b/>
          <w:spacing w:val="-2"/>
          <w:lang w:val="de-DE"/>
        </w:rPr>
        <w:t>Art. 2 -</w:t>
      </w:r>
      <w:r w:rsidRPr="00797235">
        <w:rPr>
          <w:spacing w:val="-2"/>
          <w:lang w:val="de-DE"/>
        </w:rPr>
        <w:t xml:space="preserve"> In Artikel 3 des Königlichen Erlasses vom 30. September 2005 zur Bestim</w:t>
      </w:r>
      <w:r w:rsidRPr="00797235">
        <w:rPr>
          <w:spacing w:val="-2"/>
          <w:lang w:val="de-DE"/>
        </w:rPr>
        <w:softHyphen/>
        <w:t>mung der Verstöße nach Graden gegen die in Ausführung des Gesetzes über die Straßenver</w:t>
      </w:r>
      <w:r w:rsidRPr="00797235">
        <w:rPr>
          <w:spacing w:val="-2"/>
          <w:lang w:val="de-DE"/>
        </w:rPr>
        <w:softHyphen/>
        <w:t>kehrspolizei ergangenen allgemeinen Verordnungen, zuletzt abgeändert durch den Königlichen Erlass vom 26. </w:t>
      </w:r>
      <w:r w:rsidRPr="00797235">
        <w:rPr>
          <w:spacing w:val="-2"/>
        </w:rPr>
        <w:t>April 2019, wird eine Nr. 39/2 mit folgendem Wortlaut eingefügt:</w:t>
      </w:r>
    </w:p>
    <w:p w:rsidR="00797235" w:rsidRPr="00DF6CF4" w:rsidRDefault="00797235" w:rsidP="00D60226">
      <w:pPr>
        <w:jc w:val="both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797235" w:rsidRPr="00D60226" w:rsidTr="00D60226">
        <w:tc>
          <w:tcPr>
            <w:tcW w:w="4531" w:type="dxa"/>
          </w:tcPr>
          <w:p w:rsidR="00797235" w:rsidRPr="00D60226" w:rsidRDefault="00797235" w:rsidP="00D6022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"39/2. Das Verkehrsschild C23 beachten.</w:t>
            </w:r>
          </w:p>
        </w:tc>
        <w:tc>
          <w:tcPr>
            <w:tcW w:w="4531" w:type="dxa"/>
          </w:tcPr>
          <w:p w:rsidR="00797235" w:rsidRPr="00D60226" w:rsidRDefault="00797235" w:rsidP="00D6022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5 und 68.3 (Verkehrsschild C23)"</w:t>
            </w:r>
          </w:p>
        </w:tc>
      </w:tr>
    </w:tbl>
    <w:p w:rsidR="00797235" w:rsidRPr="00DF6CF4" w:rsidRDefault="00797235" w:rsidP="00D60226">
      <w:pPr>
        <w:jc w:val="both"/>
      </w:pPr>
    </w:p>
    <w:p w:rsidR="00797235" w:rsidRPr="00DF6CF4" w:rsidRDefault="00797235" w:rsidP="00D60226">
      <w:pPr>
        <w:jc w:val="both"/>
      </w:pPr>
    </w:p>
    <w:p w:rsidR="00797235" w:rsidRPr="00797235" w:rsidRDefault="00797235" w:rsidP="00D60226">
      <w:pPr>
        <w:ind w:firstLine="708"/>
        <w:jc w:val="both"/>
        <w:rPr>
          <w:lang w:val="de-DE"/>
        </w:rPr>
      </w:pPr>
      <w:r w:rsidRPr="00797235">
        <w:rPr>
          <w:b/>
          <w:lang w:val="de-DE"/>
        </w:rPr>
        <w:t>Art. 3 -</w:t>
      </w:r>
      <w:r w:rsidRPr="00797235">
        <w:rPr>
          <w:lang w:val="de-DE"/>
        </w:rPr>
        <w:t xml:space="preserve"> Der König wird ermächtigt, Artikel 3 Nr. 39/2 dieses Königlichen Erlasses abzuändern, aufzuheben oder zu ersetzen.</w:t>
      </w:r>
    </w:p>
    <w:p w:rsidR="00797235" w:rsidRPr="00797235" w:rsidRDefault="00797235" w:rsidP="00D60226">
      <w:pPr>
        <w:jc w:val="both"/>
        <w:rPr>
          <w:lang w:val="de-DE"/>
        </w:rPr>
      </w:pPr>
    </w:p>
    <w:p w:rsidR="00797235" w:rsidRPr="00797235" w:rsidRDefault="00797235" w:rsidP="00D60226">
      <w:pPr>
        <w:jc w:val="both"/>
        <w:rPr>
          <w:lang w:val="de-DE"/>
        </w:rPr>
      </w:pPr>
    </w:p>
    <w:p w:rsidR="00797235" w:rsidRPr="00797235" w:rsidRDefault="00797235" w:rsidP="00D60226">
      <w:pPr>
        <w:ind w:firstLine="708"/>
        <w:jc w:val="both"/>
        <w:rPr>
          <w:lang w:val="de-DE"/>
        </w:rPr>
      </w:pPr>
      <w:r w:rsidRPr="00797235">
        <w:rPr>
          <w:lang w:val="de-DE"/>
        </w:rPr>
        <w:t xml:space="preserve">Wir fertigen das vorliegende Gesetz aus und ordnen an, dass es mit dem Staatssiegel versehen und durch das </w:t>
      </w:r>
      <w:r w:rsidRPr="00797235">
        <w:rPr>
          <w:i/>
          <w:iCs/>
          <w:lang w:val="de-DE"/>
        </w:rPr>
        <w:t>Belgische Staatsblatt</w:t>
      </w:r>
      <w:r w:rsidRPr="00797235">
        <w:rPr>
          <w:lang w:val="de-DE"/>
        </w:rPr>
        <w:t xml:space="preserve"> veröffentlicht wird.</w:t>
      </w:r>
    </w:p>
    <w:p w:rsidR="00797235" w:rsidRPr="00797235" w:rsidRDefault="00797235" w:rsidP="00D60226">
      <w:pPr>
        <w:jc w:val="both"/>
        <w:rPr>
          <w:lang w:val="de-DE"/>
        </w:rPr>
      </w:pPr>
    </w:p>
    <w:p w:rsidR="00797235" w:rsidRPr="00797235" w:rsidRDefault="00797235" w:rsidP="00D60226">
      <w:pPr>
        <w:jc w:val="both"/>
        <w:rPr>
          <w:lang w:val="de-DE"/>
        </w:rPr>
      </w:pPr>
    </w:p>
    <w:p w:rsidR="00797235" w:rsidRPr="00797235" w:rsidRDefault="00797235" w:rsidP="00D60226">
      <w:pPr>
        <w:ind w:firstLine="708"/>
        <w:jc w:val="both"/>
        <w:rPr>
          <w:lang w:val="de-DE"/>
        </w:rPr>
      </w:pPr>
      <w:r w:rsidRPr="00797235">
        <w:rPr>
          <w:lang w:val="de-DE"/>
        </w:rPr>
        <w:t>Gegeben zu Brüssel, den 2. April 2021</w:t>
      </w:r>
    </w:p>
    <w:p w:rsidR="00797235" w:rsidRPr="00797235" w:rsidRDefault="00797235" w:rsidP="00D60226">
      <w:pPr>
        <w:jc w:val="both"/>
        <w:rPr>
          <w:sz w:val="20"/>
          <w:szCs w:val="20"/>
          <w:lang w:val="de-DE"/>
        </w:rPr>
      </w:pPr>
    </w:p>
    <w:p w:rsidR="00797235" w:rsidRPr="00797235" w:rsidRDefault="00797235" w:rsidP="00D60226">
      <w:pPr>
        <w:jc w:val="both"/>
        <w:rPr>
          <w:sz w:val="20"/>
          <w:szCs w:val="20"/>
          <w:lang w:val="de-DE"/>
        </w:rPr>
      </w:pPr>
    </w:p>
    <w:p w:rsidR="00797235" w:rsidRPr="00797235" w:rsidRDefault="00797235" w:rsidP="00D60226">
      <w:pPr>
        <w:jc w:val="center"/>
        <w:rPr>
          <w:lang w:val="de-DE"/>
        </w:rPr>
      </w:pPr>
      <w:r w:rsidRPr="00797235">
        <w:rPr>
          <w:lang w:val="de-DE"/>
        </w:rPr>
        <w:t>PHILIPPE</w:t>
      </w:r>
    </w:p>
    <w:p w:rsidR="00797235" w:rsidRPr="00797235" w:rsidRDefault="00797235" w:rsidP="00D60226">
      <w:pPr>
        <w:jc w:val="both"/>
        <w:rPr>
          <w:sz w:val="20"/>
          <w:szCs w:val="20"/>
          <w:lang w:val="de-DE"/>
        </w:rPr>
      </w:pPr>
    </w:p>
    <w:p w:rsidR="00797235" w:rsidRPr="00797235" w:rsidRDefault="00797235" w:rsidP="00D60226">
      <w:pPr>
        <w:jc w:val="both"/>
        <w:rPr>
          <w:sz w:val="20"/>
          <w:szCs w:val="20"/>
          <w:lang w:val="de-DE"/>
        </w:rPr>
      </w:pPr>
    </w:p>
    <w:p w:rsidR="00797235" w:rsidRPr="00797235" w:rsidRDefault="00797235" w:rsidP="00D60226">
      <w:pPr>
        <w:jc w:val="center"/>
        <w:rPr>
          <w:lang w:val="de-DE"/>
        </w:rPr>
      </w:pPr>
      <w:r w:rsidRPr="00797235">
        <w:rPr>
          <w:lang w:val="de-DE"/>
        </w:rPr>
        <w:t>Von Königs wegen:</w:t>
      </w:r>
    </w:p>
    <w:p w:rsidR="00797235" w:rsidRPr="00797235" w:rsidRDefault="00797235" w:rsidP="00D60226">
      <w:pPr>
        <w:jc w:val="both"/>
        <w:rPr>
          <w:lang w:val="de-DE"/>
        </w:rPr>
      </w:pPr>
    </w:p>
    <w:p w:rsidR="00797235" w:rsidRPr="00797235" w:rsidRDefault="00797235" w:rsidP="00D60226">
      <w:pPr>
        <w:jc w:val="center"/>
        <w:rPr>
          <w:lang w:val="de-DE"/>
        </w:rPr>
      </w:pPr>
      <w:r w:rsidRPr="00797235">
        <w:rPr>
          <w:lang w:val="de-DE"/>
        </w:rPr>
        <w:t>Der Minister der Mobilität</w:t>
      </w:r>
    </w:p>
    <w:p w:rsidR="00797235" w:rsidRPr="00797235" w:rsidRDefault="00797235" w:rsidP="00D60226">
      <w:pPr>
        <w:jc w:val="center"/>
        <w:rPr>
          <w:lang w:val="de-DE"/>
        </w:rPr>
      </w:pPr>
      <w:r w:rsidRPr="00797235">
        <w:rPr>
          <w:lang w:val="de-DE"/>
        </w:rPr>
        <w:t>G. GILKINET</w:t>
      </w:r>
    </w:p>
    <w:p w:rsidR="00797235" w:rsidRPr="00797235" w:rsidRDefault="00797235" w:rsidP="00D60226">
      <w:pPr>
        <w:jc w:val="both"/>
        <w:rPr>
          <w:lang w:val="de-DE"/>
        </w:rPr>
      </w:pPr>
    </w:p>
    <w:p w:rsidR="00797235" w:rsidRPr="00797235" w:rsidRDefault="00797235" w:rsidP="00D60226">
      <w:pPr>
        <w:jc w:val="center"/>
        <w:rPr>
          <w:lang w:val="de-DE"/>
        </w:rPr>
      </w:pPr>
      <w:r w:rsidRPr="00797235">
        <w:rPr>
          <w:lang w:val="de-DE"/>
        </w:rPr>
        <w:t>Mit dem Staatssiegel versehen:</w:t>
      </w:r>
    </w:p>
    <w:p w:rsidR="00797235" w:rsidRPr="00797235" w:rsidRDefault="00797235" w:rsidP="00D60226">
      <w:pPr>
        <w:jc w:val="both"/>
        <w:rPr>
          <w:lang w:val="de-DE"/>
        </w:rPr>
      </w:pPr>
    </w:p>
    <w:p w:rsidR="00797235" w:rsidRPr="00797235" w:rsidRDefault="00797235" w:rsidP="00D60226">
      <w:pPr>
        <w:jc w:val="center"/>
        <w:rPr>
          <w:lang w:val="de-DE"/>
        </w:rPr>
      </w:pPr>
      <w:r w:rsidRPr="00797235">
        <w:rPr>
          <w:lang w:val="de-DE"/>
        </w:rPr>
        <w:t>Der Minister der Justiz</w:t>
      </w:r>
    </w:p>
    <w:p w:rsidR="00233F36" w:rsidRPr="00C80000" w:rsidRDefault="00797235" w:rsidP="00797235">
      <w:pPr>
        <w:jc w:val="center"/>
        <w:rPr>
          <w:lang w:val="de-DE"/>
        </w:rPr>
      </w:pPr>
      <w:r w:rsidRPr="00797235">
        <w:rPr>
          <w:lang w:val="de-DE"/>
        </w:rPr>
        <w:t>V. VAN QUICKENBORNE</w:t>
      </w:r>
    </w:p>
    <w:sectPr w:rsidR="00233F36" w:rsidRPr="00C80000" w:rsidSect="00797235">
      <w:pgSz w:w="11906" w:h="16838" w:code="9"/>
      <w:pgMar w:top="1276" w:right="1418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97235"/>
    <w:rsid w:val="007A515C"/>
    <w:rsid w:val="007D5F55"/>
    <w:rsid w:val="00800E1A"/>
    <w:rsid w:val="008C2124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194C4B"/>
  <w15:docId w15:val="{EBE1A6D0-5CCA-4467-BC2E-82D390781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  <w:style w:type="table" w:styleId="Grilledutableau">
    <w:name w:val="Table Grid"/>
    <w:basedOn w:val="TableauNormal"/>
    <w:uiPriority w:val="39"/>
    <w:locked/>
    <w:rsid w:val="00797235"/>
    <w:rPr>
      <w:rFonts w:ascii="Arial" w:eastAsiaTheme="minorHAnsi" w:hAnsi="Arial" w:cs="Arial"/>
      <w:lang w:val="de-D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797235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97235"/>
    <w:rPr>
      <w:rFonts w:ascii="Segoe UI" w:hAnsi="Segoe UI" w:cs="Segoe UI"/>
      <w:sz w:val="18"/>
      <w:szCs w:val="18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1653</Characters>
  <Application>Microsoft Office Word</Application>
  <DocSecurity>4</DocSecurity>
  <Lines>13</Lines>
  <Paragraphs>3</Paragraphs>
  <ScaleCrop>false</ScaleCrop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2</cp:revision>
  <cp:lastPrinted>2022-12-06T10:56:00Z</cp:lastPrinted>
  <dcterms:created xsi:type="dcterms:W3CDTF">2022-12-06T10:56:00Z</dcterms:created>
  <dcterms:modified xsi:type="dcterms:W3CDTF">2022-12-06T10:56:00Z</dcterms:modified>
</cp:coreProperties>
</file>