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F2C" w:rsidRPr="00E05F2C" w:rsidRDefault="00E05F2C" w:rsidP="00E05F2C">
      <w:pPr>
        <w:jc w:val="both"/>
        <w:rPr>
          <w:b/>
          <w:lang w:val="de-DE"/>
        </w:rPr>
      </w:pPr>
      <w:r w:rsidRPr="00E05F2C">
        <w:rPr>
          <w:b/>
          <w:lang w:val="de-DE"/>
        </w:rPr>
        <w:t>15. MÄRZ 2021 - Königlicher Erlass zur Abänderung des Königlichen Erlasses vom 4. Juli 2019 über die Bekämpfung der Influenza des Typs H3 bei Geflügel und des Königlichen Erlasses vom 29. September 2019 über Entschädigungen für das im Rahmen der Bekämpfung des Virus der Influenza des Typs H3 getötete oder geschlachtete Geflügel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05F2C">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05F2C" w:rsidRPr="00E05F2C" w:rsidRDefault="00E05F2C" w:rsidP="00E16AE2">
      <w:pPr>
        <w:jc w:val="both"/>
        <w:rPr>
          <w:b/>
          <w:lang w:val="de-DE"/>
        </w:rPr>
      </w:pPr>
      <w:r w:rsidRPr="00E05F2C">
        <w:rPr>
          <w:b/>
          <w:lang w:val="de-DE"/>
        </w:rPr>
        <w:lastRenderedPageBreak/>
        <w:t>FÖDERALER ÖFFENTLICHER DIENST VOLKSGESUNDHEIT, SICHERHEIT DER NAHRUNGSMITTELKETTE UND UMWELT UND FÖDERALAGENTUR FÜR DIE SICHERHEIT DER NAHRUNGSMITTELKETTE</w:t>
      </w:r>
    </w:p>
    <w:p w:rsidR="00E05F2C" w:rsidRPr="00E05F2C" w:rsidRDefault="00E05F2C" w:rsidP="00E16AE2">
      <w:pPr>
        <w:jc w:val="both"/>
        <w:rPr>
          <w:b/>
          <w:lang w:val="de-DE"/>
        </w:rPr>
      </w:pPr>
    </w:p>
    <w:p w:rsidR="00E05F2C" w:rsidRPr="00E05F2C" w:rsidRDefault="00E05F2C" w:rsidP="00E16AE2">
      <w:pPr>
        <w:jc w:val="both"/>
        <w:rPr>
          <w:b/>
          <w:lang w:val="de-DE"/>
        </w:rPr>
      </w:pPr>
    </w:p>
    <w:p w:rsidR="00E05F2C" w:rsidRPr="00E05F2C" w:rsidRDefault="00E05F2C" w:rsidP="00E16AE2">
      <w:pPr>
        <w:jc w:val="both"/>
        <w:rPr>
          <w:b/>
          <w:lang w:val="de-DE"/>
        </w:rPr>
      </w:pPr>
      <w:r w:rsidRPr="00E05F2C">
        <w:rPr>
          <w:b/>
          <w:lang w:val="de-DE"/>
        </w:rPr>
        <w:t>15. MÄRZ 2021 - Königlicher Erlass zur Abänderung des Königlichen Erlasses vom 4. Juli 2019 über die Bekämpfung der Influenza des Typs H3 bei Geflügel und des Königlichen Erlasses vom 29. September 2019 über Entschädigungen für das im Rahmen der Bekämpfung des Virus der Influenza des Typs H3 getötete oder geschlachtete Geflügel</w:t>
      </w:r>
    </w:p>
    <w:p w:rsidR="00E05F2C" w:rsidRPr="00E05F2C" w:rsidRDefault="00E05F2C" w:rsidP="00345303">
      <w:pPr>
        <w:jc w:val="both"/>
        <w:rPr>
          <w:b/>
          <w:lang w:val="de-DE"/>
        </w:rPr>
      </w:pPr>
    </w:p>
    <w:p w:rsidR="00E05F2C" w:rsidRPr="00E05F2C" w:rsidRDefault="00E05F2C" w:rsidP="00345303">
      <w:pPr>
        <w:jc w:val="both"/>
        <w:rPr>
          <w:lang w:val="de-DE"/>
        </w:rPr>
      </w:pPr>
    </w:p>
    <w:p w:rsidR="00E05F2C" w:rsidRPr="00E05F2C" w:rsidRDefault="00E05F2C" w:rsidP="00D248D7">
      <w:pPr>
        <w:jc w:val="both"/>
        <w:rPr>
          <w:lang w:val="de-DE"/>
        </w:rPr>
      </w:pPr>
      <w:r w:rsidRPr="00E05F2C">
        <w:rPr>
          <w:lang w:val="de-DE"/>
        </w:rPr>
        <w:tab/>
      </w:r>
      <w:r w:rsidRPr="00E05F2C">
        <w:rPr>
          <w:lang w:val="de-DE"/>
        </w:rPr>
        <w:tab/>
      </w:r>
      <w:r w:rsidRPr="00E05F2C">
        <w:rPr>
          <w:lang w:val="de-DE"/>
        </w:rPr>
        <w:tab/>
        <w:t>PHILIPPE, König der Belgier,</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r>
      <w:r w:rsidRPr="00E05F2C">
        <w:rPr>
          <w:lang w:val="de-DE"/>
        </w:rPr>
        <w:tab/>
        <w:t>Allen Gegenwärtigen und Zukünftigen, Unser Gruß!</w:t>
      </w:r>
    </w:p>
    <w:p w:rsidR="00E05F2C" w:rsidRPr="00E05F2C" w:rsidRDefault="00E05F2C" w:rsidP="00D248D7">
      <w:pPr>
        <w:jc w:val="both"/>
        <w:rPr>
          <w:lang w:val="de-DE"/>
        </w:rPr>
      </w:pP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der Verordnung (EU) Nr. 702/2014 der Kommission vom 25. Juni 2014 zur Feststellung der Vereinbarkeit bestimmter Arten von Beihilfen im Agrar- und Forstsektor und in ländlichen Gebieten mit dem Binnenmarkt in Anwendung der Artikel 107 und 108 des Vertrags über die Arbeitsweise der Europäischen Union, des Kapitels I und des Kapitels III Artikel 26, (Amtsblatt der Europäischen Union L193/1 vom 1. Juli 2014);</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Artikels 108 der Verfassung;</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Gesetzes vom 24. März 1987 über die Tiergesundheit, des Artikels 6 und des Artikels 8 Absatz 1 Nr. 1, 3 und 4 und Absatz 2;</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Gesetzes vom 23. März 1998 über die Schaffung eines Haushaltsfonds für Gesundheit und Qualität der Tiere und tierischen Erzeugnisse, des Artikels 4 Absatz 1 Nr. 1, abgeändert durch das Gesetz vom 7. April 2017;</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Gesetzes vom 4. Februar 2000 über die Schaffung der Föderalagentur für die Sicherheit der Nahrungsmittelkette, des Artikels 4 §§ 1 bis 3, abgeändert durch die Gesetze vom 22. Dezember 2003 und 13. April 2019, und des Artikels 5 Absatz 2 Nr. 13, abgeändert durch das Gesetz vom 22. Dezember 2003;</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Königlichen Erlasses vom 4. Juli 2019 über die Bekämpfung der Influenza des Typs H3 bei Geflügel;</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Königlichen Erlasses vom 29. September 2019 über Entschädigungen für das im Rahmen der Bekämpfung des Virus der Influenza des Typs H3 getötete oder geschlachtete Geflügel;</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der Stellungnahme des Rates des Haushaltsfonds für Gesundheit und Qualität der Tiere und tierischen Erzeugnisse vom 19. Oktober 2020;</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der Konzertierung zwischen den Regionalregierungen und der Föderalbehörde vom 9. November 2020;</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der Stellungnahme des Finanzinspektors vom 17. November 2020;</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Einverständnisses der Staatssekretärin für Haushalt vom 16. Dezember 2020;</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Aufgrund des Gutachtens 68.652/1 des Staatsrates vom 10. Februar 2021, abgegeben in Anwendung von Artikel 84 § 1 Absatz 1 Nr. 2 der am 12. Januar 1973 koordinierten Gesetze über den Staatsrat;</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In der Erwägung, dass aufgrund der COVID-Epidemie der Rat der OIE nicht zusammengekommen ist und der Vorschlag zur Revision des Kapitels 10.4 über die aviäre Influenza auf 2021 verschoben wurde, sollten der Königliche Erlass vom 4. Juli 2019 über die Bekämpfung der Influenza des Typs H3 bei Geflügel und der Königliche Erlass vom 29. September 2019 über Entschädigungen für das im Rahmen der Bekämpfung des Virus der Influenza des Typs H3 getötete oder geschlachtete Geflügel am 31. Dezember 2021 anstatt am 31. Dezember 2020 außer Kraft treten.</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In Erwägung des Ministeriellen Erlasses vom 6. Juni 2019 zur Festlegung von Dringlichkeitsmaßnahmen zur Verhütung einer Verschleppung des Influenzavirus des Typs H3;</w:t>
      </w: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t>Auf Vorschlag des Ministers der Landwirtschaft und aufgrund der Stellungnahme der Minister, die im Rat darüber beraten haben,</w:t>
      </w:r>
    </w:p>
    <w:p w:rsidR="00E05F2C" w:rsidRPr="00E05F2C" w:rsidRDefault="00E05F2C" w:rsidP="00D248D7">
      <w:pPr>
        <w:jc w:val="both"/>
        <w:rPr>
          <w:lang w:val="de-DE"/>
        </w:rPr>
      </w:pPr>
    </w:p>
    <w:p w:rsidR="00E05F2C" w:rsidRPr="00E05F2C" w:rsidRDefault="00E05F2C" w:rsidP="00D248D7">
      <w:pPr>
        <w:jc w:val="both"/>
        <w:rPr>
          <w:lang w:val="de-DE"/>
        </w:rPr>
      </w:pPr>
    </w:p>
    <w:p w:rsidR="00E05F2C" w:rsidRPr="00E05F2C" w:rsidRDefault="00E05F2C" w:rsidP="00D248D7">
      <w:pPr>
        <w:jc w:val="both"/>
        <w:rPr>
          <w:lang w:val="de-DE"/>
        </w:rPr>
      </w:pPr>
      <w:r w:rsidRPr="00E05F2C">
        <w:rPr>
          <w:lang w:val="de-DE"/>
        </w:rPr>
        <w:tab/>
      </w:r>
      <w:r w:rsidRPr="00E05F2C">
        <w:rPr>
          <w:lang w:val="de-DE"/>
        </w:rPr>
        <w:tab/>
        <w:t>Haben Wir beschlossen und erlassen Wir:</w:t>
      </w:r>
    </w:p>
    <w:p w:rsidR="00E05F2C" w:rsidRPr="00E05F2C" w:rsidRDefault="00E05F2C" w:rsidP="00345303">
      <w:pPr>
        <w:jc w:val="both"/>
        <w:rPr>
          <w:lang w:val="de-DE"/>
        </w:rPr>
      </w:pPr>
    </w:p>
    <w:p w:rsidR="00E05F2C" w:rsidRPr="00E05F2C" w:rsidRDefault="00E05F2C" w:rsidP="00345303">
      <w:pPr>
        <w:jc w:val="both"/>
        <w:rPr>
          <w:lang w:val="de-DE"/>
        </w:rPr>
      </w:pPr>
    </w:p>
    <w:p w:rsidR="00E05F2C" w:rsidRPr="00E05F2C" w:rsidRDefault="00E05F2C" w:rsidP="00345303">
      <w:pPr>
        <w:jc w:val="both"/>
        <w:rPr>
          <w:lang w:val="de-DE"/>
        </w:rPr>
      </w:pPr>
      <w:r w:rsidRPr="00E05F2C">
        <w:rPr>
          <w:b/>
          <w:lang w:val="de-DE"/>
        </w:rPr>
        <w:tab/>
        <w:t>Artikel 1 -</w:t>
      </w:r>
      <w:r w:rsidRPr="00E05F2C">
        <w:rPr>
          <w:lang w:val="de-DE"/>
        </w:rPr>
        <w:t xml:space="preserve"> Artikel 6 des Königlichen Erlasses vom 4. Juli 2019 über die Bekämpfung der Influenza des Typs H3 bei Geflügel wird wie folgt ersetzt:</w:t>
      </w:r>
    </w:p>
    <w:p w:rsidR="00E05F2C" w:rsidRPr="00E05F2C" w:rsidRDefault="00E05F2C" w:rsidP="00345303">
      <w:pPr>
        <w:jc w:val="both"/>
        <w:rPr>
          <w:lang w:val="de-DE"/>
        </w:rPr>
      </w:pPr>
    </w:p>
    <w:p w:rsidR="00E05F2C" w:rsidRPr="00E05F2C" w:rsidRDefault="00E05F2C" w:rsidP="00345303">
      <w:pPr>
        <w:jc w:val="both"/>
        <w:rPr>
          <w:lang w:val="de-DE"/>
        </w:rPr>
      </w:pPr>
      <w:r w:rsidRPr="00E05F2C">
        <w:rPr>
          <w:lang w:val="de-DE"/>
        </w:rPr>
        <w:tab/>
        <w:t xml:space="preserve">"Art. 6 - Vorliegender Erlass tritt am Tag seiner Veröffentlichung im </w:t>
      </w:r>
      <w:r w:rsidRPr="00E05F2C">
        <w:rPr>
          <w:i/>
          <w:lang w:val="de-DE"/>
        </w:rPr>
        <w:t>Belgischen Staatsblatt</w:t>
      </w:r>
      <w:r w:rsidRPr="00E05F2C">
        <w:rPr>
          <w:lang w:val="de-DE"/>
        </w:rPr>
        <w:t xml:space="preserve"> in Kraft und tritt am 31. Dezember 2021 außer Kraft."</w:t>
      </w:r>
    </w:p>
    <w:p w:rsidR="00E05F2C" w:rsidRPr="00E05F2C" w:rsidRDefault="00E05F2C" w:rsidP="00345303">
      <w:pPr>
        <w:jc w:val="both"/>
        <w:rPr>
          <w:lang w:val="de-DE"/>
        </w:rPr>
      </w:pPr>
    </w:p>
    <w:p w:rsidR="00E05F2C" w:rsidRPr="00E05F2C" w:rsidRDefault="00E05F2C" w:rsidP="00345303">
      <w:pPr>
        <w:jc w:val="both"/>
        <w:rPr>
          <w:lang w:val="de-DE"/>
        </w:rPr>
      </w:pPr>
    </w:p>
    <w:p w:rsidR="00E05F2C" w:rsidRPr="00E05F2C" w:rsidRDefault="00E05F2C" w:rsidP="00345303">
      <w:pPr>
        <w:jc w:val="both"/>
        <w:rPr>
          <w:lang w:val="de-DE"/>
        </w:rPr>
      </w:pPr>
      <w:r w:rsidRPr="00E05F2C">
        <w:rPr>
          <w:b/>
          <w:lang w:val="de-DE"/>
        </w:rPr>
        <w:tab/>
      </w:r>
      <w:r w:rsidRPr="00E05F2C">
        <w:rPr>
          <w:b/>
          <w:bCs/>
          <w:lang w:val="de-DE"/>
        </w:rPr>
        <w:t>Art. 2 -</w:t>
      </w:r>
      <w:r w:rsidRPr="00E05F2C">
        <w:rPr>
          <w:lang w:val="de-DE"/>
        </w:rPr>
        <w:t xml:space="preserve"> Artikel 4 des Königlichen Erlasses vom 29. September 2019 über Entschädigungen für das im Rahmen der Bekämpfung des Virus der Influenza des Typs H3 getötete oder geschlachtete Geflügel wird wie folgt ersetzt:</w:t>
      </w:r>
    </w:p>
    <w:p w:rsidR="00E05F2C" w:rsidRPr="00E05F2C" w:rsidRDefault="00E05F2C" w:rsidP="00345303">
      <w:pPr>
        <w:jc w:val="both"/>
        <w:rPr>
          <w:lang w:val="de-DE"/>
        </w:rPr>
      </w:pPr>
    </w:p>
    <w:p w:rsidR="00E05F2C" w:rsidRPr="00E05F2C" w:rsidRDefault="00E05F2C" w:rsidP="00345303">
      <w:pPr>
        <w:jc w:val="both"/>
        <w:rPr>
          <w:lang w:val="de-DE"/>
        </w:rPr>
      </w:pPr>
      <w:r w:rsidRPr="00E05F2C">
        <w:rPr>
          <w:lang w:val="de-DE"/>
        </w:rPr>
        <w:tab/>
        <w:t xml:space="preserve">"Art. 4 - Vorliegender Erlass tritt am Tag seiner Veröffentlichung im </w:t>
      </w:r>
      <w:r w:rsidRPr="00E05F2C">
        <w:rPr>
          <w:i/>
          <w:lang w:val="de-DE"/>
        </w:rPr>
        <w:t>Belgischen Staatsblatt</w:t>
      </w:r>
      <w:r w:rsidRPr="00E05F2C">
        <w:rPr>
          <w:lang w:val="de-DE"/>
        </w:rPr>
        <w:t xml:space="preserve"> in Kraft und tritt am 31. Dezember 2021 außer Kraft."</w:t>
      </w:r>
    </w:p>
    <w:p w:rsidR="00E05F2C" w:rsidRPr="00E05F2C" w:rsidRDefault="00E05F2C" w:rsidP="00345303">
      <w:pPr>
        <w:jc w:val="both"/>
        <w:rPr>
          <w:lang w:val="de-DE"/>
        </w:rPr>
      </w:pPr>
    </w:p>
    <w:p w:rsidR="00E05F2C" w:rsidRPr="00E05F2C" w:rsidRDefault="00E05F2C" w:rsidP="00345303">
      <w:pPr>
        <w:jc w:val="both"/>
        <w:rPr>
          <w:lang w:val="de-DE"/>
        </w:rPr>
      </w:pPr>
    </w:p>
    <w:p w:rsidR="00E05F2C" w:rsidRPr="00E05F2C" w:rsidRDefault="00E05F2C" w:rsidP="00345303">
      <w:pPr>
        <w:jc w:val="both"/>
        <w:rPr>
          <w:lang w:val="de-DE"/>
        </w:rPr>
      </w:pPr>
      <w:r w:rsidRPr="00E05F2C">
        <w:rPr>
          <w:b/>
          <w:lang w:val="de-DE"/>
        </w:rPr>
        <w:tab/>
      </w:r>
      <w:r w:rsidRPr="00E05F2C">
        <w:rPr>
          <w:b/>
          <w:bCs/>
          <w:lang w:val="de-DE"/>
        </w:rPr>
        <w:t>Art. 3 -</w:t>
      </w:r>
      <w:r w:rsidRPr="00E05F2C">
        <w:rPr>
          <w:lang w:val="de-DE"/>
        </w:rPr>
        <w:t xml:space="preserve"> Vorliegender Erlass wird wirksam mit 31. Dezember 2020.</w:t>
      </w:r>
    </w:p>
    <w:p w:rsidR="00E05F2C" w:rsidRPr="00E05F2C" w:rsidRDefault="00E05F2C" w:rsidP="00345303">
      <w:pPr>
        <w:jc w:val="both"/>
        <w:rPr>
          <w:lang w:val="de-DE"/>
        </w:rPr>
      </w:pPr>
    </w:p>
    <w:p w:rsidR="00E05F2C" w:rsidRPr="00E05F2C" w:rsidRDefault="00E05F2C" w:rsidP="00345303">
      <w:pPr>
        <w:jc w:val="both"/>
        <w:rPr>
          <w:lang w:val="de-DE"/>
        </w:rPr>
      </w:pPr>
    </w:p>
    <w:p w:rsidR="00E05F2C" w:rsidRDefault="00E05F2C">
      <w:pPr>
        <w:rPr>
          <w:b/>
          <w:lang w:val="de-DE"/>
        </w:rPr>
      </w:pPr>
      <w:r>
        <w:rPr>
          <w:b/>
          <w:lang w:val="de-DE"/>
        </w:rPr>
        <w:br w:type="page"/>
      </w:r>
    </w:p>
    <w:p w:rsidR="00E05F2C" w:rsidRPr="00E05F2C" w:rsidRDefault="00E05F2C" w:rsidP="00345303">
      <w:pPr>
        <w:jc w:val="both"/>
        <w:rPr>
          <w:lang w:val="de-DE"/>
        </w:rPr>
      </w:pPr>
      <w:bookmarkStart w:id="0" w:name="_GoBack"/>
      <w:bookmarkEnd w:id="0"/>
      <w:r w:rsidRPr="00E05F2C">
        <w:rPr>
          <w:b/>
          <w:lang w:val="de-DE"/>
        </w:rPr>
        <w:tab/>
      </w:r>
      <w:r w:rsidRPr="00E05F2C">
        <w:rPr>
          <w:b/>
          <w:bCs/>
          <w:lang w:val="de-DE"/>
        </w:rPr>
        <w:t>Art. 4 -</w:t>
      </w:r>
      <w:r w:rsidRPr="00E05F2C">
        <w:rPr>
          <w:lang w:val="de-DE"/>
        </w:rPr>
        <w:t xml:space="preserve"> Der für Landwirtschaft zuständige Minister ist mit der Ausführung des vorliegenden Erlasses beauftragt.</w:t>
      </w:r>
    </w:p>
    <w:p w:rsidR="00E05F2C" w:rsidRPr="00E05F2C" w:rsidRDefault="00E05F2C" w:rsidP="00345303">
      <w:pPr>
        <w:jc w:val="both"/>
        <w:rPr>
          <w:lang w:val="de-DE"/>
        </w:rPr>
      </w:pPr>
    </w:p>
    <w:p w:rsidR="00E05F2C" w:rsidRPr="00E05F2C" w:rsidRDefault="00E05F2C" w:rsidP="00345303">
      <w:pPr>
        <w:jc w:val="both"/>
        <w:rPr>
          <w:lang w:val="de-DE"/>
        </w:rPr>
      </w:pPr>
    </w:p>
    <w:p w:rsidR="00E05F2C" w:rsidRPr="00E05F2C" w:rsidRDefault="00E05F2C" w:rsidP="00345303">
      <w:pPr>
        <w:jc w:val="both"/>
        <w:rPr>
          <w:lang w:val="de-DE"/>
        </w:rPr>
      </w:pPr>
      <w:r w:rsidRPr="00E05F2C">
        <w:rPr>
          <w:lang w:val="de-DE"/>
        </w:rPr>
        <w:tab/>
        <w:t>Gegeben zu Brüssel, den 15. März 2021</w:t>
      </w:r>
    </w:p>
    <w:p w:rsidR="00E05F2C" w:rsidRPr="00E05F2C" w:rsidRDefault="00E05F2C" w:rsidP="00345303">
      <w:pPr>
        <w:jc w:val="both"/>
        <w:rPr>
          <w:lang w:val="de-DE"/>
        </w:rPr>
      </w:pPr>
    </w:p>
    <w:p w:rsidR="00E05F2C" w:rsidRPr="00E05F2C" w:rsidRDefault="00E05F2C" w:rsidP="00E05F2C">
      <w:pPr>
        <w:jc w:val="center"/>
        <w:rPr>
          <w:lang w:val="de-DE"/>
        </w:rPr>
      </w:pPr>
    </w:p>
    <w:p w:rsidR="00E05F2C" w:rsidRPr="00E05F2C" w:rsidRDefault="00E05F2C" w:rsidP="00E05F2C">
      <w:pPr>
        <w:jc w:val="center"/>
        <w:rPr>
          <w:lang w:val="de-DE"/>
        </w:rPr>
      </w:pPr>
      <w:r w:rsidRPr="00E05F2C">
        <w:rPr>
          <w:lang w:val="de-DE"/>
        </w:rPr>
        <w:t>PHILIPPE</w:t>
      </w:r>
    </w:p>
    <w:p w:rsidR="00E05F2C" w:rsidRPr="00E05F2C" w:rsidRDefault="00E05F2C" w:rsidP="00E05F2C">
      <w:pPr>
        <w:jc w:val="center"/>
        <w:rPr>
          <w:lang w:val="de-DE"/>
        </w:rPr>
      </w:pPr>
    </w:p>
    <w:p w:rsidR="00E05F2C" w:rsidRPr="00E05F2C" w:rsidRDefault="00E05F2C" w:rsidP="00E05F2C">
      <w:pPr>
        <w:jc w:val="center"/>
        <w:rPr>
          <w:lang w:val="de-DE"/>
        </w:rPr>
      </w:pPr>
      <w:r w:rsidRPr="00E05F2C">
        <w:rPr>
          <w:lang w:val="de-DE"/>
        </w:rPr>
        <w:t>Von Königs wegen:</w:t>
      </w:r>
    </w:p>
    <w:p w:rsidR="00E05F2C" w:rsidRPr="00E05F2C" w:rsidRDefault="00E05F2C" w:rsidP="00E05F2C">
      <w:pPr>
        <w:jc w:val="center"/>
        <w:rPr>
          <w:lang w:val="de-DE"/>
        </w:rPr>
      </w:pPr>
    </w:p>
    <w:p w:rsidR="00E05F2C" w:rsidRPr="00E05F2C" w:rsidRDefault="00E05F2C" w:rsidP="00E05F2C">
      <w:pPr>
        <w:jc w:val="center"/>
        <w:rPr>
          <w:lang w:val="de-DE"/>
        </w:rPr>
      </w:pPr>
      <w:r w:rsidRPr="00E05F2C">
        <w:rPr>
          <w:lang w:val="de-DE"/>
        </w:rPr>
        <w:t>Der Minister der Landwirtschaft</w:t>
      </w:r>
    </w:p>
    <w:p w:rsidR="00E05F2C" w:rsidRPr="00345303" w:rsidRDefault="00E05F2C" w:rsidP="00E05F2C">
      <w:pPr>
        <w:jc w:val="center"/>
      </w:pPr>
      <w:r>
        <w:t>D. CLARINVAL</w:t>
      </w:r>
    </w:p>
    <w:p w:rsidR="00E05F2C" w:rsidRPr="00345303" w:rsidRDefault="00E05F2C" w:rsidP="00705170"/>
    <w:p w:rsidR="00233F36" w:rsidRPr="00C80000" w:rsidRDefault="00233F36" w:rsidP="00E1687C">
      <w:pPr>
        <w:jc w:val="both"/>
        <w:rPr>
          <w:lang w:val="de-DE"/>
        </w:rPr>
      </w:pPr>
    </w:p>
    <w:sectPr w:rsidR="00233F36" w:rsidRPr="00C80000" w:rsidSect="00B849F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05F2C"/>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1D45B3"/>
  <w15:docId w15:val="{8E6337EC-6BB2-41C2-A8C7-39393FCF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F2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E05F2C"/>
    <w:rPr>
      <w:rFonts w:ascii="Segoe UI" w:hAnsi="Segoe UI" w:cs="Segoe UI"/>
      <w:sz w:val="18"/>
      <w:szCs w:val="18"/>
    </w:rPr>
  </w:style>
  <w:style w:type="character" w:customStyle="1" w:styleId="TextedebullesCar">
    <w:name w:val="Texte de bulles Car"/>
    <w:basedOn w:val="Policepardfaut"/>
    <w:link w:val="Textedebulles"/>
    <w:uiPriority w:val="99"/>
    <w:semiHidden/>
    <w:rsid w:val="00E05F2C"/>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767</Words>
  <Characters>4222</Characters>
  <Application>Microsoft Office Word</Application>
  <DocSecurity>4</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2022-10-06T13:46:00Z</cp:lastPrinted>
  <dcterms:created xsi:type="dcterms:W3CDTF">2022-10-06T13:47:00Z</dcterms:created>
  <dcterms:modified xsi:type="dcterms:W3CDTF">2022-10-06T13:47:00Z</dcterms:modified>
</cp:coreProperties>
</file>