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57DD" w:rsidRPr="000A57DD" w:rsidRDefault="000A57DD" w:rsidP="000A57DD">
      <w:pPr>
        <w:jc w:val="both"/>
        <w:rPr>
          <w:b/>
          <w:bCs/>
          <w:lang w:val="de-DE"/>
        </w:rPr>
      </w:pPr>
      <w:r w:rsidRPr="000A57DD">
        <w:rPr>
          <w:b/>
          <w:lang w:val="de-DE"/>
        </w:rPr>
        <w:t>24. FEBRUAR 2021 - Königlicher Erlass zur Abänderung des KE/EStGB 92 hinsichtlich der Vorteile jeglicher Art im Falle der Gewährung eines zinslosen Darlehens oder eines Darlehens zu herabgesetztem Zinssatz</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0A57DD">
        <w:rPr>
          <w:lang w:val="de-DE"/>
        </w:rPr>
        <w:t>24. Mai 2022</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0A57DD" w:rsidRPr="000A57DD" w:rsidRDefault="000A57DD" w:rsidP="00655C67">
      <w:pPr>
        <w:ind w:left="227"/>
        <w:jc w:val="center"/>
        <w:rPr>
          <w:b/>
          <w:bCs/>
          <w:lang w:val="de-DE"/>
        </w:rPr>
      </w:pPr>
      <w:r w:rsidRPr="000A57DD">
        <w:rPr>
          <w:b/>
          <w:lang w:val="de-DE"/>
        </w:rPr>
        <w:lastRenderedPageBreak/>
        <w:t>FÖDERALER ÖFFENTLICHER DIENST FINANZEN</w:t>
      </w:r>
    </w:p>
    <w:p w:rsidR="000A57DD" w:rsidRPr="000A57DD" w:rsidRDefault="000A57DD" w:rsidP="00655C67">
      <w:pPr>
        <w:jc w:val="both"/>
        <w:rPr>
          <w:lang w:val="de-DE"/>
        </w:rPr>
      </w:pPr>
    </w:p>
    <w:p w:rsidR="000A57DD" w:rsidRPr="000A57DD" w:rsidRDefault="000A57DD">
      <w:pPr>
        <w:rPr>
          <w:lang w:val="de-DE"/>
        </w:rPr>
      </w:pPr>
    </w:p>
    <w:p w:rsidR="000A57DD" w:rsidRPr="000A57DD" w:rsidRDefault="000A57DD" w:rsidP="00FD1F90">
      <w:pPr>
        <w:jc w:val="both"/>
        <w:rPr>
          <w:b/>
          <w:bCs/>
          <w:lang w:val="de-DE"/>
        </w:rPr>
      </w:pPr>
      <w:r w:rsidRPr="000A57DD">
        <w:rPr>
          <w:b/>
          <w:lang w:val="de-DE"/>
        </w:rPr>
        <w:t>24. FEBRUAR 2021 - Königlicher Erlass zur Abänderung des KE/EStGB 92 hinsichtlich der Vorteile jeglicher Art im Falle der Gewährung eines zinslosen Darlehens oder eines Darlehens zu herabgesetztem Zinssatz</w:t>
      </w:r>
    </w:p>
    <w:p w:rsidR="000A57DD" w:rsidRPr="000A57DD" w:rsidRDefault="000A57DD">
      <w:pPr>
        <w:rPr>
          <w:lang w:val="de-DE"/>
        </w:rPr>
      </w:pPr>
    </w:p>
    <w:p w:rsidR="000A57DD" w:rsidRPr="000A57DD" w:rsidRDefault="000A57DD">
      <w:pPr>
        <w:rPr>
          <w:lang w:val="de-DE"/>
        </w:rPr>
      </w:pPr>
    </w:p>
    <w:p w:rsidR="000A57DD" w:rsidRPr="000A57DD" w:rsidRDefault="000A57DD" w:rsidP="00655C67">
      <w:pPr>
        <w:rPr>
          <w:lang w:val="de-DE"/>
        </w:rPr>
      </w:pPr>
      <w:r w:rsidRPr="000A57DD">
        <w:rPr>
          <w:lang w:val="de-DE"/>
        </w:rPr>
        <w:tab/>
      </w:r>
      <w:r w:rsidRPr="000A57DD">
        <w:rPr>
          <w:lang w:val="de-DE"/>
        </w:rPr>
        <w:tab/>
      </w:r>
      <w:r w:rsidRPr="000A57DD">
        <w:rPr>
          <w:lang w:val="de-DE"/>
        </w:rPr>
        <w:tab/>
        <w:t>PHILIPPE, König der Belgier,</w:t>
      </w:r>
    </w:p>
    <w:p w:rsidR="000A57DD" w:rsidRPr="000A57DD" w:rsidRDefault="000A57DD" w:rsidP="00655C67">
      <w:pPr>
        <w:rPr>
          <w:lang w:val="de-DE"/>
        </w:rPr>
      </w:pPr>
    </w:p>
    <w:p w:rsidR="000A57DD" w:rsidRPr="000A57DD" w:rsidRDefault="000A57DD" w:rsidP="00655C67">
      <w:pPr>
        <w:rPr>
          <w:lang w:val="de-DE"/>
        </w:rPr>
      </w:pPr>
      <w:r w:rsidRPr="000A57DD">
        <w:rPr>
          <w:lang w:val="de-DE"/>
        </w:rPr>
        <w:tab/>
      </w:r>
      <w:r w:rsidRPr="000A57DD">
        <w:rPr>
          <w:lang w:val="de-DE"/>
        </w:rPr>
        <w:tab/>
        <w:t>Allen Gegenwärtigen und Zukünftigen</w:t>
      </w:r>
      <w:bookmarkStart w:id="0" w:name="_GoBack"/>
      <w:bookmarkEnd w:id="0"/>
      <w:r w:rsidRPr="000A57DD">
        <w:rPr>
          <w:lang w:val="de-DE"/>
        </w:rPr>
        <w:t>, Unser Gruß!</w:t>
      </w:r>
    </w:p>
    <w:p w:rsidR="000A57DD" w:rsidRPr="000A57DD" w:rsidRDefault="000A57DD" w:rsidP="00655C67">
      <w:pPr>
        <w:rPr>
          <w:lang w:val="de-DE"/>
        </w:rPr>
      </w:pPr>
    </w:p>
    <w:p w:rsidR="000A57DD" w:rsidRPr="000A57DD" w:rsidRDefault="000A57DD" w:rsidP="00655C67">
      <w:pPr>
        <w:rPr>
          <w:lang w:val="de-DE"/>
        </w:rPr>
      </w:pPr>
    </w:p>
    <w:p w:rsidR="000A57DD" w:rsidRPr="000A57DD" w:rsidRDefault="000A57DD" w:rsidP="00655C67">
      <w:pPr>
        <w:rPr>
          <w:lang w:val="de-DE"/>
        </w:rPr>
      </w:pPr>
      <w:r w:rsidRPr="000A57DD">
        <w:rPr>
          <w:lang w:val="de-DE"/>
        </w:rPr>
        <w:tab/>
        <w:t>Aufgrund des Einkommensteuergesetzbuches 1992, des Artikels 36 § 1 Absatz 2;</w:t>
      </w:r>
    </w:p>
    <w:p w:rsidR="000A57DD" w:rsidRPr="000A57DD" w:rsidRDefault="000A57DD" w:rsidP="00655C67">
      <w:pPr>
        <w:rPr>
          <w:lang w:val="de-DE"/>
        </w:rPr>
      </w:pPr>
    </w:p>
    <w:p w:rsidR="000A57DD" w:rsidRPr="000A57DD" w:rsidRDefault="000A57DD" w:rsidP="00655C67">
      <w:pPr>
        <w:rPr>
          <w:lang w:val="de-DE"/>
        </w:rPr>
      </w:pPr>
      <w:r w:rsidRPr="000A57DD">
        <w:rPr>
          <w:lang w:val="de-DE"/>
        </w:rPr>
        <w:tab/>
        <w:t>Aufgrund des KE/EStGB 92;</w:t>
      </w:r>
    </w:p>
    <w:p w:rsidR="000A57DD" w:rsidRPr="000A57DD" w:rsidRDefault="000A57DD" w:rsidP="00655C67">
      <w:pPr>
        <w:rPr>
          <w:lang w:val="de-DE"/>
        </w:rPr>
      </w:pPr>
    </w:p>
    <w:p w:rsidR="000A57DD" w:rsidRPr="000A57DD" w:rsidRDefault="000A57DD" w:rsidP="00655C67">
      <w:pPr>
        <w:rPr>
          <w:lang w:val="de-DE"/>
        </w:rPr>
      </w:pPr>
      <w:r w:rsidRPr="000A57DD">
        <w:rPr>
          <w:lang w:val="de-DE"/>
        </w:rPr>
        <w:tab/>
        <w:t>Aufgrund der Stellungnahme des Finanzinspektors vom 28. Januar 2021;</w:t>
      </w:r>
    </w:p>
    <w:p w:rsidR="000A57DD" w:rsidRPr="000A57DD" w:rsidRDefault="000A57DD" w:rsidP="00655C67">
      <w:pPr>
        <w:rPr>
          <w:lang w:val="de-DE"/>
        </w:rPr>
      </w:pPr>
    </w:p>
    <w:p w:rsidR="000A57DD" w:rsidRPr="000A57DD" w:rsidRDefault="000A57DD" w:rsidP="00FD1F90">
      <w:pPr>
        <w:jc w:val="both"/>
        <w:rPr>
          <w:lang w:val="de-DE"/>
        </w:rPr>
      </w:pPr>
      <w:r w:rsidRPr="000A57DD">
        <w:rPr>
          <w:lang w:val="de-DE"/>
        </w:rPr>
        <w:tab/>
        <w:t>Aufgrund des einzigen Artikels des Ministeriellen Erlasses vom 20. März 2000 zur Gewährung einer Befugnisübertragung an die Finanzinspektion, in dem gemäß Artikel 9 des Königlichen Erlasses vom 16. November 1994 über die Verwaltungs- und Haushaltskontrolle festgelegt wird, dass eine günstige Stellungnahme des Finanzinspektors, der beim Ministerium der Finanzen akkreditiert worden ist, unter anderem die Entwürfe von Königlichen Erlassen zur Festlegung der Vorteile jeglicher Art bei zinslosen Darlehen oder Darlehen zu herabgesetztem Zinssatz (Artikel 18 § 3 Punkt 1 KE/EStGB 92) vom vorherigen Einverständnis des für den Haushalt zuständigen Ministers befreit;</w:t>
      </w:r>
    </w:p>
    <w:p w:rsidR="000A57DD" w:rsidRPr="000A57DD" w:rsidRDefault="000A57DD" w:rsidP="00FD1F90">
      <w:pPr>
        <w:jc w:val="both"/>
        <w:rPr>
          <w:lang w:val="de-DE"/>
        </w:rPr>
      </w:pPr>
    </w:p>
    <w:p w:rsidR="000A57DD" w:rsidRPr="000A57DD" w:rsidRDefault="000A57DD" w:rsidP="00FD1F90">
      <w:pPr>
        <w:jc w:val="both"/>
        <w:rPr>
          <w:lang w:val="de-DE"/>
        </w:rPr>
      </w:pPr>
      <w:r w:rsidRPr="000A57DD">
        <w:rPr>
          <w:lang w:val="de-DE"/>
        </w:rPr>
        <w:tab/>
        <w:t>Aufgrund der am 12. Januar 1973 koordinierten Gesetze über den Staatsrat, des Artikels 3 § 1;</w:t>
      </w:r>
    </w:p>
    <w:p w:rsidR="000A57DD" w:rsidRPr="000A57DD" w:rsidRDefault="000A57DD" w:rsidP="00FD1F90">
      <w:pPr>
        <w:jc w:val="both"/>
        <w:rPr>
          <w:lang w:val="de-DE"/>
        </w:rPr>
      </w:pPr>
    </w:p>
    <w:p w:rsidR="000A57DD" w:rsidRPr="000A57DD" w:rsidRDefault="000A57DD" w:rsidP="00FD1F90">
      <w:pPr>
        <w:jc w:val="both"/>
        <w:rPr>
          <w:lang w:val="de-DE"/>
        </w:rPr>
      </w:pPr>
      <w:r w:rsidRPr="000A57DD">
        <w:rPr>
          <w:lang w:val="de-DE"/>
        </w:rPr>
        <w:tab/>
        <w:t>Aufgrund der Dringlichkeit;</w:t>
      </w:r>
    </w:p>
    <w:p w:rsidR="000A57DD" w:rsidRPr="000A57DD" w:rsidRDefault="000A57DD" w:rsidP="00FD1F90">
      <w:pPr>
        <w:jc w:val="both"/>
        <w:rPr>
          <w:lang w:val="de-DE"/>
        </w:rPr>
      </w:pPr>
    </w:p>
    <w:p w:rsidR="000A57DD" w:rsidRPr="000A57DD" w:rsidRDefault="000A57DD" w:rsidP="00FD1F90">
      <w:pPr>
        <w:jc w:val="both"/>
        <w:rPr>
          <w:lang w:val="de-DE"/>
        </w:rPr>
      </w:pPr>
      <w:r w:rsidRPr="000A57DD">
        <w:rPr>
          <w:lang w:val="de-DE"/>
        </w:rPr>
        <w:tab/>
        <w:t>In der Erwägung, dass:</w:t>
      </w:r>
    </w:p>
    <w:p w:rsidR="000A57DD" w:rsidRPr="000A57DD" w:rsidRDefault="000A57DD" w:rsidP="00FD1F90">
      <w:pPr>
        <w:jc w:val="both"/>
        <w:rPr>
          <w:lang w:val="de-DE"/>
        </w:rPr>
      </w:pPr>
    </w:p>
    <w:p w:rsidR="000A57DD" w:rsidRPr="000A57DD" w:rsidRDefault="000A57DD" w:rsidP="00FD1F90">
      <w:pPr>
        <w:jc w:val="both"/>
        <w:rPr>
          <w:lang w:val="de-DE"/>
        </w:rPr>
      </w:pPr>
      <w:r w:rsidRPr="000A57DD">
        <w:rPr>
          <w:lang w:val="de-DE"/>
        </w:rPr>
        <w:tab/>
        <w:t>- in vorliegendem Erlass der Betrag von bestimmten Vorteilen jeglicher Art, die 2020 gewährt wurden, festgelegt wird,</w:t>
      </w:r>
    </w:p>
    <w:p w:rsidR="000A57DD" w:rsidRPr="000A57DD" w:rsidRDefault="000A57DD" w:rsidP="00FD1F90">
      <w:pPr>
        <w:jc w:val="both"/>
        <w:rPr>
          <w:lang w:val="de-DE"/>
        </w:rPr>
      </w:pPr>
    </w:p>
    <w:p w:rsidR="000A57DD" w:rsidRPr="000A57DD" w:rsidRDefault="000A57DD" w:rsidP="00FD1F90">
      <w:pPr>
        <w:jc w:val="both"/>
        <w:rPr>
          <w:lang w:val="de-DE"/>
        </w:rPr>
      </w:pPr>
      <w:r w:rsidRPr="000A57DD">
        <w:rPr>
          <w:lang w:val="de-DE"/>
        </w:rPr>
        <w:tab/>
        <w:t>- der Betrag der Vorteile und des diesbezüglich entrichteten Berufssteuervorabzugs auf Karten und den betreffenden zusammenfassenden Aufstellungen zu vermerken ist, die bei den Steuerdiensten eingereicht werden müssen,</w:t>
      </w:r>
    </w:p>
    <w:p w:rsidR="000A57DD" w:rsidRPr="000A57DD" w:rsidRDefault="000A57DD" w:rsidP="00FD1F90">
      <w:pPr>
        <w:jc w:val="both"/>
        <w:rPr>
          <w:lang w:val="de-DE"/>
        </w:rPr>
      </w:pPr>
    </w:p>
    <w:p w:rsidR="000A57DD" w:rsidRPr="000A57DD" w:rsidRDefault="000A57DD" w:rsidP="00FD1F90">
      <w:pPr>
        <w:jc w:val="both"/>
        <w:rPr>
          <w:lang w:val="de-DE"/>
        </w:rPr>
      </w:pPr>
      <w:r w:rsidRPr="000A57DD">
        <w:rPr>
          <w:lang w:val="de-DE"/>
        </w:rPr>
        <w:tab/>
        <w:t>- vorerwähnte Vorteile den Steuerpflichtigen schnellstmöglich zur Kenntnis gebracht werden müssen,</w:t>
      </w:r>
    </w:p>
    <w:p w:rsidR="000A57DD" w:rsidRPr="000A57DD" w:rsidRDefault="000A57DD" w:rsidP="00FD1F90">
      <w:pPr>
        <w:jc w:val="both"/>
        <w:rPr>
          <w:lang w:val="de-DE"/>
        </w:rPr>
      </w:pPr>
    </w:p>
    <w:p w:rsidR="000A57DD" w:rsidRPr="000A57DD" w:rsidRDefault="000A57DD" w:rsidP="00FD1F90">
      <w:pPr>
        <w:jc w:val="both"/>
        <w:rPr>
          <w:lang w:val="de-DE"/>
        </w:rPr>
      </w:pPr>
      <w:r w:rsidRPr="000A57DD">
        <w:rPr>
          <w:lang w:val="de-DE"/>
        </w:rPr>
        <w:tab/>
        <w:t>- vorliegender Erlass schnellstmöglich veröffentlicht werden muss, um die Festlegung und die Einnahme der Steuer nicht zu verzögern,</w:t>
      </w:r>
    </w:p>
    <w:p w:rsidR="000A57DD" w:rsidRPr="000A57DD" w:rsidRDefault="000A57DD" w:rsidP="00FD1F90">
      <w:pPr>
        <w:jc w:val="both"/>
        <w:rPr>
          <w:lang w:val="de-DE"/>
        </w:rPr>
      </w:pPr>
    </w:p>
    <w:p w:rsidR="000A57DD" w:rsidRPr="000A57DD" w:rsidRDefault="000A57DD" w:rsidP="00FD1F90">
      <w:pPr>
        <w:jc w:val="both"/>
        <w:rPr>
          <w:lang w:val="de-DE"/>
        </w:rPr>
      </w:pPr>
      <w:r w:rsidRPr="000A57DD">
        <w:rPr>
          <w:lang w:val="de-DE"/>
        </w:rPr>
        <w:tab/>
        <w:t>- dieser Erlass daher in aller Dringlichkeit ergehen muss;</w:t>
      </w:r>
    </w:p>
    <w:p w:rsidR="000A57DD" w:rsidRPr="000A57DD" w:rsidRDefault="000A57DD" w:rsidP="00FD1F90">
      <w:pPr>
        <w:jc w:val="both"/>
        <w:rPr>
          <w:lang w:val="de-DE"/>
        </w:rPr>
      </w:pPr>
    </w:p>
    <w:p w:rsidR="000A57DD" w:rsidRPr="000A57DD" w:rsidRDefault="000A57DD" w:rsidP="00FD1F90">
      <w:pPr>
        <w:jc w:val="both"/>
        <w:rPr>
          <w:lang w:val="de-DE"/>
        </w:rPr>
      </w:pPr>
      <w:r w:rsidRPr="000A57DD">
        <w:rPr>
          <w:lang w:val="de-DE"/>
        </w:rPr>
        <w:tab/>
        <w:t>Auf Vorschlag des Vizepremierministers und Ministers der Finanzen</w:t>
      </w:r>
    </w:p>
    <w:p w:rsidR="000A57DD" w:rsidRPr="000A57DD" w:rsidRDefault="000A57DD" w:rsidP="00FD1F90">
      <w:pPr>
        <w:jc w:val="both"/>
        <w:rPr>
          <w:lang w:val="de-DE"/>
        </w:rPr>
      </w:pPr>
    </w:p>
    <w:p w:rsidR="000A57DD" w:rsidRPr="000A57DD" w:rsidRDefault="000A57DD" w:rsidP="00FD1F90">
      <w:pPr>
        <w:jc w:val="both"/>
        <w:rPr>
          <w:lang w:val="de-DE"/>
        </w:rPr>
      </w:pPr>
    </w:p>
    <w:p w:rsidR="000A57DD" w:rsidRPr="000A57DD" w:rsidRDefault="000A57DD" w:rsidP="00FD1F90">
      <w:pPr>
        <w:jc w:val="both"/>
        <w:rPr>
          <w:lang w:val="de-DE"/>
        </w:rPr>
      </w:pPr>
      <w:r w:rsidRPr="000A57DD">
        <w:rPr>
          <w:lang w:val="de-DE"/>
        </w:rPr>
        <w:tab/>
      </w:r>
      <w:r w:rsidRPr="000A57DD">
        <w:rPr>
          <w:lang w:val="de-DE"/>
        </w:rPr>
        <w:tab/>
        <w:t>Haben Wir beschlossen und erlassen Wir:</w:t>
      </w:r>
    </w:p>
    <w:p w:rsidR="000A57DD" w:rsidRPr="000A57DD" w:rsidRDefault="000A57DD" w:rsidP="00FD1F90">
      <w:pPr>
        <w:jc w:val="both"/>
        <w:rPr>
          <w:lang w:val="de-DE"/>
        </w:rPr>
      </w:pPr>
    </w:p>
    <w:p w:rsidR="000A57DD" w:rsidRPr="000A57DD" w:rsidRDefault="000A57DD" w:rsidP="00FD1F90">
      <w:pPr>
        <w:jc w:val="both"/>
        <w:rPr>
          <w:lang w:val="de-DE"/>
        </w:rPr>
      </w:pPr>
    </w:p>
    <w:p w:rsidR="000A57DD" w:rsidRPr="000A57DD" w:rsidRDefault="000A57DD" w:rsidP="00FD1F90">
      <w:pPr>
        <w:jc w:val="both"/>
        <w:rPr>
          <w:lang w:val="de-DE"/>
        </w:rPr>
      </w:pPr>
      <w:r w:rsidRPr="000A57DD">
        <w:rPr>
          <w:lang w:val="de-DE"/>
        </w:rPr>
        <w:tab/>
      </w:r>
      <w:r w:rsidRPr="000A57DD">
        <w:rPr>
          <w:b/>
          <w:lang w:val="de-DE"/>
        </w:rPr>
        <w:t>Artikel 1 -</w:t>
      </w:r>
      <w:r w:rsidRPr="000A57DD">
        <w:rPr>
          <w:lang w:val="de-DE"/>
        </w:rPr>
        <w:t xml:space="preserve"> Artikel 18 § 3 des KE/EStGB 92, zuletzt abgeändert durch den Königlichen Erlass vom 17. Februar 2020, wird wie folgt abgeändert:</w:t>
      </w:r>
    </w:p>
    <w:p w:rsidR="000A57DD" w:rsidRPr="000A57DD" w:rsidRDefault="000A57DD" w:rsidP="0079691A">
      <w:pPr>
        <w:jc w:val="both"/>
        <w:rPr>
          <w:lang w:val="de-DE"/>
        </w:rPr>
      </w:pPr>
    </w:p>
    <w:p w:rsidR="000A57DD" w:rsidRPr="000A57DD" w:rsidRDefault="000A57DD" w:rsidP="0079691A">
      <w:pPr>
        <w:jc w:val="both"/>
        <w:rPr>
          <w:lang w:val="de-DE"/>
        </w:rPr>
      </w:pPr>
      <w:r w:rsidRPr="000A57DD">
        <w:rPr>
          <w:lang w:val="de-DE"/>
        </w:rPr>
        <w:tab/>
        <w:t>1. In der in Punkt 1 Buchstabe </w:t>
      </w:r>
      <w:r w:rsidRPr="000A57DD">
        <w:rPr>
          <w:i/>
          <w:iCs/>
          <w:lang w:val="de-DE"/>
        </w:rPr>
        <w:t>b)</w:t>
      </w:r>
      <w:r w:rsidRPr="000A57DD">
        <w:rPr>
          <w:lang w:val="de-DE"/>
        </w:rPr>
        <w:t xml:space="preserve"> aufgenommenen Tabelle wird die Spalte des Jahres, in dem der Darlehensvertrag abgeschlossen worden ist, durch "2020" ergänzt und die Spalte des zu berücksichtigenden Bezugszinssatzes wird hinsichtlich der mit einer gemischten Lebensversicherung besicherten Darlehen durch "1,41" und hinsichtlich anderer Darlehen durch "1,36" ergänzt.</w:t>
      </w:r>
    </w:p>
    <w:p w:rsidR="000A57DD" w:rsidRPr="000A57DD" w:rsidRDefault="000A57DD" w:rsidP="0079691A">
      <w:pPr>
        <w:jc w:val="both"/>
        <w:rPr>
          <w:lang w:val="de-DE"/>
        </w:rPr>
      </w:pPr>
    </w:p>
    <w:p w:rsidR="000A57DD" w:rsidRPr="000A57DD" w:rsidRDefault="000A57DD" w:rsidP="0079691A">
      <w:pPr>
        <w:jc w:val="both"/>
        <w:rPr>
          <w:lang w:val="de-DE"/>
        </w:rPr>
      </w:pPr>
      <w:r w:rsidRPr="000A57DD">
        <w:rPr>
          <w:lang w:val="de-DE"/>
        </w:rPr>
        <w:tab/>
        <w:t>2. In der in Punkt 1 Buchstabe </w:t>
      </w:r>
      <w:r w:rsidRPr="000A57DD">
        <w:rPr>
          <w:i/>
          <w:iCs/>
          <w:lang w:val="de-DE"/>
        </w:rPr>
        <w:t>c)</w:t>
      </w:r>
      <w:r w:rsidRPr="000A57DD">
        <w:rPr>
          <w:lang w:val="de-DE"/>
        </w:rPr>
        <w:t xml:space="preserve"> Nr. 2 aufgenommenen Tabelle wird die Spalte des Jahres, in dem der Darlehensvertrag abgeschlossen worden ist, durch "2020" ergänzt und die Spalte des monatlichen Belastungssatzes wird hinsichtlich der Darlehen im Hinblick auf die Finanzierung eines Autokaufs durch "0,04" und hinsichtlich anderer Darlehen durch "0,11" ergänzt.</w:t>
      </w:r>
    </w:p>
    <w:p w:rsidR="000A57DD" w:rsidRPr="000A57DD" w:rsidRDefault="000A57DD" w:rsidP="0079691A">
      <w:pPr>
        <w:jc w:val="both"/>
        <w:rPr>
          <w:lang w:val="de-DE"/>
        </w:rPr>
      </w:pPr>
    </w:p>
    <w:p w:rsidR="000A57DD" w:rsidRPr="000A57DD" w:rsidRDefault="000A57DD" w:rsidP="0079691A">
      <w:pPr>
        <w:jc w:val="both"/>
        <w:rPr>
          <w:lang w:val="de-DE"/>
        </w:rPr>
      </w:pPr>
      <w:r w:rsidRPr="000A57DD">
        <w:rPr>
          <w:lang w:val="de-DE"/>
        </w:rPr>
        <w:tab/>
        <w:t>3. In der in Punkt 1 Buchstabe </w:t>
      </w:r>
      <w:r w:rsidRPr="000A57DD">
        <w:rPr>
          <w:i/>
          <w:iCs/>
          <w:lang w:val="de-DE"/>
        </w:rPr>
        <w:t>d)</w:t>
      </w:r>
      <w:r w:rsidRPr="000A57DD">
        <w:rPr>
          <w:lang w:val="de-DE"/>
        </w:rPr>
        <w:t xml:space="preserve"> aufgenommenen Tabelle werden die Spalten des Jahres, in dem der Darlehensnehmer über die aufgenommenen Beträge verfügt hat, und des zu berücksichtigenden Bezugszinssatzes durch "2020" beziehungsweise "10,20" ergänzt.</w:t>
      </w:r>
    </w:p>
    <w:p w:rsidR="000A57DD" w:rsidRPr="000A57DD" w:rsidRDefault="000A57DD" w:rsidP="0079691A">
      <w:pPr>
        <w:jc w:val="both"/>
        <w:rPr>
          <w:lang w:val="de-DE"/>
        </w:rPr>
      </w:pPr>
    </w:p>
    <w:p w:rsidR="000A57DD" w:rsidRPr="000A57DD" w:rsidRDefault="000A57DD" w:rsidP="0079691A">
      <w:pPr>
        <w:jc w:val="both"/>
        <w:rPr>
          <w:lang w:val="de-DE"/>
        </w:rPr>
      </w:pPr>
    </w:p>
    <w:p w:rsidR="000A57DD" w:rsidRPr="000A57DD" w:rsidRDefault="000A57DD" w:rsidP="0079691A">
      <w:pPr>
        <w:jc w:val="both"/>
        <w:rPr>
          <w:lang w:val="de-DE"/>
        </w:rPr>
      </w:pPr>
      <w:r w:rsidRPr="000A57DD">
        <w:rPr>
          <w:lang w:val="de-DE"/>
        </w:rPr>
        <w:tab/>
      </w:r>
      <w:r w:rsidRPr="000A57DD">
        <w:rPr>
          <w:b/>
          <w:bCs/>
          <w:lang w:val="de-DE"/>
        </w:rPr>
        <w:t>Art. 2</w:t>
      </w:r>
      <w:r w:rsidRPr="000A57DD">
        <w:rPr>
          <w:lang w:val="de-DE"/>
        </w:rPr>
        <w:t> - Die verschiedenen Spalten der in Anlage 1 Abschnitt 1 zu demselben Erlass aufgenommenen Tabelle, eingefügt durch den Königlichen Erlass vom 6. März 1996 und zuletzt abgeändert durch den Königlichen Erlass vom 17. Februar 2020, werden wie in der Anlage zu vorliegendem Erlass angegeben ergänzt.</w:t>
      </w:r>
    </w:p>
    <w:p w:rsidR="000A57DD" w:rsidRPr="000A57DD" w:rsidRDefault="000A57DD" w:rsidP="0079691A">
      <w:pPr>
        <w:jc w:val="both"/>
        <w:rPr>
          <w:lang w:val="de-DE"/>
        </w:rPr>
      </w:pPr>
    </w:p>
    <w:p w:rsidR="000A57DD" w:rsidRPr="000A57DD" w:rsidRDefault="000A57DD" w:rsidP="0079691A">
      <w:pPr>
        <w:jc w:val="both"/>
        <w:rPr>
          <w:lang w:val="de-DE"/>
        </w:rPr>
      </w:pPr>
    </w:p>
    <w:p w:rsidR="000A57DD" w:rsidRPr="000A57DD" w:rsidRDefault="000A57DD" w:rsidP="0079691A">
      <w:pPr>
        <w:jc w:val="both"/>
        <w:rPr>
          <w:lang w:val="de-DE"/>
        </w:rPr>
      </w:pPr>
      <w:r w:rsidRPr="000A57DD">
        <w:rPr>
          <w:lang w:val="de-DE"/>
        </w:rPr>
        <w:tab/>
      </w:r>
      <w:r w:rsidRPr="000A57DD">
        <w:rPr>
          <w:b/>
          <w:bCs/>
          <w:lang w:val="de-DE"/>
        </w:rPr>
        <w:t>Art. 3</w:t>
      </w:r>
      <w:r w:rsidRPr="000A57DD">
        <w:rPr>
          <w:lang w:val="de-DE"/>
        </w:rPr>
        <w:t> - Vorliegender Erlass ist auf die ab dem 1. Januar 2020 zuerkannten Vorteile jeglicher Art anwendbar.</w:t>
      </w:r>
    </w:p>
    <w:p w:rsidR="000A57DD" w:rsidRPr="000A57DD" w:rsidRDefault="000A57DD" w:rsidP="0079691A">
      <w:pPr>
        <w:jc w:val="both"/>
        <w:rPr>
          <w:lang w:val="de-DE"/>
        </w:rPr>
      </w:pPr>
    </w:p>
    <w:p w:rsidR="000A57DD" w:rsidRPr="000A57DD" w:rsidRDefault="000A57DD" w:rsidP="0079691A">
      <w:pPr>
        <w:jc w:val="both"/>
        <w:rPr>
          <w:lang w:val="de-DE"/>
        </w:rPr>
      </w:pPr>
    </w:p>
    <w:p w:rsidR="000A57DD" w:rsidRPr="000A57DD" w:rsidRDefault="000A57DD" w:rsidP="0079691A">
      <w:pPr>
        <w:jc w:val="both"/>
        <w:rPr>
          <w:lang w:val="de-DE"/>
        </w:rPr>
      </w:pPr>
      <w:r w:rsidRPr="000A57DD">
        <w:rPr>
          <w:lang w:val="de-DE"/>
        </w:rPr>
        <w:tab/>
      </w:r>
      <w:r w:rsidRPr="000A57DD">
        <w:rPr>
          <w:b/>
          <w:bCs/>
          <w:lang w:val="de-DE"/>
        </w:rPr>
        <w:t>Art. 4</w:t>
      </w:r>
      <w:r w:rsidRPr="000A57DD">
        <w:rPr>
          <w:lang w:val="de-DE"/>
        </w:rPr>
        <w:t> - Der für Finanzen zuständige Minister ist mit der Ausführung des vorliegenden Erlasses beauftragt.</w:t>
      </w:r>
    </w:p>
    <w:p w:rsidR="000A57DD" w:rsidRDefault="000A57DD">
      <w:pPr>
        <w:rPr>
          <w:lang w:val="de-DE"/>
        </w:rPr>
      </w:pPr>
    </w:p>
    <w:p w:rsidR="00512694" w:rsidRPr="000A57DD" w:rsidRDefault="00512694">
      <w:pPr>
        <w:rPr>
          <w:lang w:val="de-DE"/>
        </w:rPr>
      </w:pPr>
    </w:p>
    <w:p w:rsidR="000A57DD" w:rsidRPr="000A57DD" w:rsidRDefault="000A57DD" w:rsidP="0079691A">
      <w:pPr>
        <w:jc w:val="both"/>
        <w:rPr>
          <w:lang w:val="de-DE"/>
        </w:rPr>
      </w:pPr>
      <w:r w:rsidRPr="000A57DD">
        <w:rPr>
          <w:lang w:val="de-DE"/>
        </w:rPr>
        <w:tab/>
        <w:t>Gegeben zu Brüssel, den 24. Februar 2021</w:t>
      </w:r>
    </w:p>
    <w:p w:rsidR="000A57DD" w:rsidRPr="000A57DD" w:rsidRDefault="000A57DD" w:rsidP="0079691A">
      <w:pPr>
        <w:jc w:val="both"/>
        <w:rPr>
          <w:lang w:val="de-DE"/>
        </w:rPr>
      </w:pPr>
    </w:p>
    <w:p w:rsidR="000A57DD" w:rsidRPr="000A57DD" w:rsidRDefault="000A57DD" w:rsidP="0079691A">
      <w:pPr>
        <w:jc w:val="both"/>
        <w:rPr>
          <w:lang w:val="de-DE"/>
        </w:rPr>
      </w:pPr>
    </w:p>
    <w:p w:rsidR="000A57DD" w:rsidRPr="000A57DD" w:rsidRDefault="000A57DD" w:rsidP="0079691A">
      <w:pPr>
        <w:jc w:val="center"/>
        <w:rPr>
          <w:lang w:val="de-DE"/>
        </w:rPr>
      </w:pPr>
      <w:r w:rsidRPr="000A57DD">
        <w:rPr>
          <w:lang w:val="de-DE"/>
        </w:rPr>
        <w:t>PHILIPPE</w:t>
      </w:r>
    </w:p>
    <w:p w:rsidR="000A57DD" w:rsidRPr="000A57DD" w:rsidRDefault="000A57DD" w:rsidP="0079691A">
      <w:pPr>
        <w:jc w:val="center"/>
        <w:rPr>
          <w:lang w:val="de-DE"/>
        </w:rPr>
      </w:pPr>
    </w:p>
    <w:p w:rsidR="000A57DD" w:rsidRPr="000A57DD" w:rsidRDefault="000A57DD" w:rsidP="0079691A">
      <w:pPr>
        <w:jc w:val="center"/>
        <w:rPr>
          <w:lang w:val="de-DE"/>
        </w:rPr>
      </w:pPr>
      <w:r w:rsidRPr="000A57DD">
        <w:rPr>
          <w:lang w:val="de-DE"/>
        </w:rPr>
        <w:t>Von Königs wegen:</w:t>
      </w:r>
    </w:p>
    <w:p w:rsidR="000A57DD" w:rsidRPr="000A57DD" w:rsidRDefault="000A57DD" w:rsidP="0079691A">
      <w:pPr>
        <w:jc w:val="center"/>
        <w:rPr>
          <w:lang w:val="de-DE"/>
        </w:rPr>
      </w:pPr>
    </w:p>
    <w:p w:rsidR="000A57DD" w:rsidRPr="000A57DD" w:rsidRDefault="000A57DD" w:rsidP="0079691A">
      <w:pPr>
        <w:jc w:val="center"/>
        <w:rPr>
          <w:lang w:val="de-DE"/>
        </w:rPr>
      </w:pPr>
      <w:r w:rsidRPr="000A57DD">
        <w:rPr>
          <w:lang w:val="de-DE"/>
        </w:rPr>
        <w:t>Der Vizepremierminister und Minister der Finanzen</w:t>
      </w:r>
    </w:p>
    <w:p w:rsidR="000A57DD" w:rsidRDefault="000A57DD" w:rsidP="006020CB">
      <w:pPr>
        <w:jc w:val="center"/>
        <w:sectPr w:rsidR="000A57DD" w:rsidSect="007C76CE">
          <w:pgSz w:w="11906" w:h="16838" w:code="9"/>
          <w:pgMar w:top="1418" w:right="1418" w:bottom="1418" w:left="1418" w:header="709" w:footer="709" w:gutter="0"/>
          <w:cols w:space="708"/>
          <w:docGrid w:linePitch="360"/>
        </w:sectPr>
      </w:pPr>
      <w:r>
        <w:t>V. VAN PETEGHEM</w:t>
      </w:r>
    </w:p>
    <w:p w:rsidR="000A57DD" w:rsidRDefault="000A57DD" w:rsidP="0079691A"/>
    <w:p w:rsidR="000A57DD" w:rsidRDefault="000A57DD" w:rsidP="0079691A">
      <w:pPr>
        <w:jc w:val="center"/>
      </w:pPr>
    </w:p>
    <w:tbl>
      <w:tblPr>
        <w:tblW w:w="15308" w:type="dxa"/>
        <w:tblInd w:w="-522" w:type="dxa"/>
        <w:tblLayout w:type="fixed"/>
        <w:tblCellMar>
          <w:left w:w="0" w:type="dxa"/>
          <w:right w:w="0" w:type="dxa"/>
        </w:tblCellMar>
        <w:tblLook w:val="04A0" w:firstRow="1" w:lastRow="0" w:firstColumn="1" w:lastColumn="0" w:noHBand="0" w:noVBand="1"/>
      </w:tblPr>
      <w:tblGrid>
        <w:gridCol w:w="1706"/>
        <w:gridCol w:w="2262"/>
        <w:gridCol w:w="1134"/>
        <w:gridCol w:w="1134"/>
        <w:gridCol w:w="1134"/>
        <w:gridCol w:w="1134"/>
        <w:gridCol w:w="1134"/>
        <w:gridCol w:w="1134"/>
        <w:gridCol w:w="1134"/>
        <w:gridCol w:w="1134"/>
        <w:gridCol w:w="1134"/>
        <w:gridCol w:w="1134"/>
      </w:tblGrid>
      <w:tr w:rsidR="000A57DD" w:rsidRPr="006020CB" w:rsidTr="00B34885">
        <w:trPr>
          <w:trHeight w:val="540"/>
        </w:trPr>
        <w:tc>
          <w:tcPr>
            <w:tcW w:w="1706" w:type="dxa"/>
            <w:tcBorders>
              <w:top w:val="single" w:sz="6" w:space="0" w:color="000000"/>
              <w:left w:val="single" w:sz="6" w:space="0" w:color="000000"/>
              <w:bottom w:val="single" w:sz="4" w:space="0" w:color="auto"/>
              <w:right w:val="single" w:sz="6" w:space="0" w:color="000000"/>
            </w:tcBorders>
            <w:shd w:val="clear" w:color="auto" w:fill="auto"/>
            <w:tcMar>
              <w:top w:w="45" w:type="dxa"/>
              <w:left w:w="45" w:type="dxa"/>
              <w:bottom w:w="45" w:type="dxa"/>
              <w:right w:w="45" w:type="dxa"/>
            </w:tcMar>
            <w:hideMark/>
          </w:tcPr>
          <w:p w:rsidR="000A57DD" w:rsidRPr="007807D0" w:rsidRDefault="000A57DD" w:rsidP="006020CB">
            <w:pPr>
              <w:jc w:val="center"/>
            </w:pPr>
            <w:r w:rsidRPr="007807D0">
              <w:t>ZEITRAUM</w:t>
            </w:r>
          </w:p>
        </w:tc>
        <w:tc>
          <w:tcPr>
            <w:tcW w:w="2262" w:type="dxa"/>
            <w:tcBorders>
              <w:top w:val="single" w:sz="6" w:space="0" w:color="000000"/>
              <w:bottom w:val="single" w:sz="4" w:space="0" w:color="auto"/>
              <w:right w:val="single" w:sz="6" w:space="0" w:color="000000"/>
            </w:tcBorders>
            <w:shd w:val="clear" w:color="auto" w:fill="auto"/>
            <w:tcMar>
              <w:top w:w="45" w:type="dxa"/>
              <w:left w:w="45" w:type="dxa"/>
              <w:bottom w:w="45" w:type="dxa"/>
              <w:right w:w="45" w:type="dxa"/>
            </w:tcMar>
            <w:hideMark/>
          </w:tcPr>
          <w:p w:rsidR="000A57DD" w:rsidRPr="007807D0" w:rsidRDefault="000A57DD" w:rsidP="006020CB">
            <w:pPr>
              <w:jc w:val="center"/>
              <w:rPr>
                <w:i/>
              </w:rPr>
            </w:pPr>
            <w:r w:rsidRPr="007807D0">
              <w:rPr>
                <w:i/>
              </w:rPr>
              <w:t xml:space="preserve">BELGISCHES </w:t>
            </w:r>
          </w:p>
          <w:p w:rsidR="000A57DD" w:rsidRPr="007807D0" w:rsidRDefault="000A57DD" w:rsidP="006020CB">
            <w:pPr>
              <w:jc w:val="center"/>
              <w:rPr>
                <w:i/>
              </w:rPr>
            </w:pPr>
            <w:r w:rsidRPr="007807D0">
              <w:rPr>
                <w:i/>
              </w:rPr>
              <w:t>STAATSBLATT</w:t>
            </w:r>
          </w:p>
        </w:tc>
        <w:tc>
          <w:tcPr>
            <w:tcW w:w="1134" w:type="dxa"/>
            <w:tcBorders>
              <w:top w:val="single" w:sz="6" w:space="0" w:color="000000"/>
              <w:bottom w:val="single" w:sz="4" w:space="0" w:color="auto"/>
              <w:right w:val="single" w:sz="6" w:space="0" w:color="000000"/>
            </w:tcBorders>
            <w:shd w:val="clear" w:color="auto" w:fill="auto"/>
            <w:tcMar>
              <w:top w:w="45" w:type="dxa"/>
              <w:left w:w="45" w:type="dxa"/>
              <w:bottom w:w="45" w:type="dxa"/>
              <w:right w:w="45" w:type="dxa"/>
            </w:tcMar>
            <w:hideMark/>
          </w:tcPr>
          <w:p w:rsidR="000A57DD" w:rsidRPr="007807D0" w:rsidRDefault="000A57DD" w:rsidP="006020CB">
            <w:pPr>
              <w:jc w:val="center"/>
            </w:pPr>
            <w:r w:rsidRPr="007807D0">
              <w:t>INDEX A</w:t>
            </w:r>
          </w:p>
        </w:tc>
        <w:tc>
          <w:tcPr>
            <w:tcW w:w="1134" w:type="dxa"/>
            <w:tcBorders>
              <w:top w:val="single" w:sz="6" w:space="0" w:color="000000"/>
              <w:bottom w:val="single" w:sz="4" w:space="0" w:color="auto"/>
              <w:right w:val="single" w:sz="6" w:space="0" w:color="000000"/>
            </w:tcBorders>
            <w:shd w:val="clear" w:color="auto" w:fill="auto"/>
            <w:tcMar>
              <w:top w:w="45" w:type="dxa"/>
              <w:left w:w="45" w:type="dxa"/>
              <w:bottom w:w="45" w:type="dxa"/>
              <w:right w:w="45" w:type="dxa"/>
            </w:tcMar>
            <w:hideMark/>
          </w:tcPr>
          <w:p w:rsidR="000A57DD" w:rsidRPr="007807D0" w:rsidRDefault="000A57DD" w:rsidP="006020CB">
            <w:pPr>
              <w:jc w:val="center"/>
            </w:pPr>
            <w:r w:rsidRPr="007807D0">
              <w:t>INDEX B</w:t>
            </w:r>
          </w:p>
        </w:tc>
        <w:tc>
          <w:tcPr>
            <w:tcW w:w="1134" w:type="dxa"/>
            <w:tcBorders>
              <w:top w:val="single" w:sz="6" w:space="0" w:color="000000"/>
              <w:bottom w:val="single" w:sz="4" w:space="0" w:color="auto"/>
              <w:right w:val="single" w:sz="6" w:space="0" w:color="000000"/>
            </w:tcBorders>
            <w:shd w:val="clear" w:color="auto" w:fill="auto"/>
            <w:tcMar>
              <w:top w:w="45" w:type="dxa"/>
              <w:left w:w="45" w:type="dxa"/>
              <w:bottom w:w="45" w:type="dxa"/>
              <w:right w:w="45" w:type="dxa"/>
            </w:tcMar>
            <w:hideMark/>
          </w:tcPr>
          <w:p w:rsidR="000A57DD" w:rsidRPr="007807D0" w:rsidRDefault="000A57DD" w:rsidP="006020CB">
            <w:pPr>
              <w:jc w:val="center"/>
            </w:pPr>
            <w:r w:rsidRPr="007807D0">
              <w:t>INDEX C</w:t>
            </w:r>
          </w:p>
        </w:tc>
        <w:tc>
          <w:tcPr>
            <w:tcW w:w="1134" w:type="dxa"/>
            <w:tcBorders>
              <w:top w:val="single" w:sz="6" w:space="0" w:color="000000"/>
              <w:bottom w:val="single" w:sz="4" w:space="0" w:color="auto"/>
              <w:right w:val="single" w:sz="6" w:space="0" w:color="000000"/>
            </w:tcBorders>
            <w:shd w:val="clear" w:color="auto" w:fill="auto"/>
            <w:tcMar>
              <w:top w:w="45" w:type="dxa"/>
              <w:left w:w="45" w:type="dxa"/>
              <w:bottom w:w="45" w:type="dxa"/>
              <w:right w:w="45" w:type="dxa"/>
            </w:tcMar>
            <w:hideMark/>
          </w:tcPr>
          <w:p w:rsidR="000A57DD" w:rsidRPr="007807D0" w:rsidRDefault="000A57DD" w:rsidP="006020CB">
            <w:pPr>
              <w:jc w:val="center"/>
            </w:pPr>
            <w:r w:rsidRPr="007807D0">
              <w:t>INDEX D</w:t>
            </w:r>
          </w:p>
        </w:tc>
        <w:tc>
          <w:tcPr>
            <w:tcW w:w="1134" w:type="dxa"/>
            <w:tcBorders>
              <w:top w:val="single" w:sz="6" w:space="0" w:color="000000"/>
              <w:bottom w:val="single" w:sz="4" w:space="0" w:color="auto"/>
              <w:right w:val="single" w:sz="6" w:space="0" w:color="000000"/>
            </w:tcBorders>
            <w:shd w:val="clear" w:color="auto" w:fill="auto"/>
            <w:tcMar>
              <w:top w:w="45" w:type="dxa"/>
              <w:left w:w="45" w:type="dxa"/>
              <w:bottom w:w="45" w:type="dxa"/>
              <w:right w:w="45" w:type="dxa"/>
            </w:tcMar>
            <w:hideMark/>
          </w:tcPr>
          <w:p w:rsidR="000A57DD" w:rsidRPr="007807D0" w:rsidRDefault="000A57DD" w:rsidP="006020CB">
            <w:pPr>
              <w:jc w:val="center"/>
            </w:pPr>
            <w:r w:rsidRPr="007807D0">
              <w:t>INDEX E</w:t>
            </w:r>
          </w:p>
        </w:tc>
        <w:tc>
          <w:tcPr>
            <w:tcW w:w="1134" w:type="dxa"/>
            <w:tcBorders>
              <w:top w:val="single" w:sz="6" w:space="0" w:color="000000"/>
              <w:bottom w:val="single" w:sz="4" w:space="0" w:color="auto"/>
              <w:right w:val="single" w:sz="6" w:space="0" w:color="000000"/>
            </w:tcBorders>
            <w:shd w:val="clear" w:color="auto" w:fill="auto"/>
            <w:tcMar>
              <w:top w:w="45" w:type="dxa"/>
              <w:left w:w="45" w:type="dxa"/>
              <w:bottom w:w="45" w:type="dxa"/>
              <w:right w:w="45" w:type="dxa"/>
            </w:tcMar>
            <w:hideMark/>
          </w:tcPr>
          <w:p w:rsidR="000A57DD" w:rsidRPr="007807D0" w:rsidRDefault="000A57DD" w:rsidP="006020CB">
            <w:pPr>
              <w:jc w:val="center"/>
            </w:pPr>
            <w:r w:rsidRPr="007807D0">
              <w:t>INDEX F</w:t>
            </w:r>
          </w:p>
        </w:tc>
        <w:tc>
          <w:tcPr>
            <w:tcW w:w="1134" w:type="dxa"/>
            <w:tcBorders>
              <w:top w:val="single" w:sz="6" w:space="0" w:color="000000"/>
              <w:bottom w:val="single" w:sz="4" w:space="0" w:color="auto"/>
              <w:right w:val="single" w:sz="6" w:space="0" w:color="000000"/>
            </w:tcBorders>
            <w:shd w:val="clear" w:color="auto" w:fill="auto"/>
            <w:tcMar>
              <w:top w:w="45" w:type="dxa"/>
              <w:left w:w="45" w:type="dxa"/>
              <w:bottom w:w="45" w:type="dxa"/>
              <w:right w:w="45" w:type="dxa"/>
            </w:tcMar>
            <w:hideMark/>
          </w:tcPr>
          <w:p w:rsidR="000A57DD" w:rsidRPr="007807D0" w:rsidRDefault="000A57DD" w:rsidP="006020CB">
            <w:pPr>
              <w:jc w:val="center"/>
            </w:pPr>
            <w:r w:rsidRPr="007807D0">
              <w:t>INDEX G</w:t>
            </w:r>
          </w:p>
        </w:tc>
        <w:tc>
          <w:tcPr>
            <w:tcW w:w="1134" w:type="dxa"/>
            <w:tcBorders>
              <w:top w:val="single" w:sz="6" w:space="0" w:color="000000"/>
              <w:bottom w:val="single" w:sz="4" w:space="0" w:color="auto"/>
              <w:right w:val="single" w:sz="6" w:space="0" w:color="000000"/>
            </w:tcBorders>
            <w:shd w:val="clear" w:color="auto" w:fill="auto"/>
            <w:tcMar>
              <w:top w:w="45" w:type="dxa"/>
              <w:left w:w="45" w:type="dxa"/>
              <w:bottom w:w="45" w:type="dxa"/>
              <w:right w:w="45" w:type="dxa"/>
            </w:tcMar>
            <w:hideMark/>
          </w:tcPr>
          <w:p w:rsidR="000A57DD" w:rsidRPr="007807D0" w:rsidRDefault="000A57DD" w:rsidP="006020CB">
            <w:pPr>
              <w:jc w:val="center"/>
            </w:pPr>
            <w:r w:rsidRPr="007807D0">
              <w:t>INDEX H</w:t>
            </w:r>
          </w:p>
        </w:tc>
        <w:tc>
          <w:tcPr>
            <w:tcW w:w="1134" w:type="dxa"/>
            <w:tcBorders>
              <w:top w:val="single" w:sz="6" w:space="0" w:color="000000"/>
              <w:bottom w:val="single" w:sz="4" w:space="0" w:color="auto"/>
              <w:right w:val="single" w:sz="6" w:space="0" w:color="000000"/>
            </w:tcBorders>
            <w:shd w:val="clear" w:color="auto" w:fill="auto"/>
            <w:tcMar>
              <w:top w:w="45" w:type="dxa"/>
              <w:left w:w="45" w:type="dxa"/>
              <w:bottom w:w="45" w:type="dxa"/>
              <w:right w:w="45" w:type="dxa"/>
            </w:tcMar>
            <w:hideMark/>
          </w:tcPr>
          <w:p w:rsidR="000A57DD" w:rsidRPr="007807D0" w:rsidRDefault="000A57DD" w:rsidP="006020CB">
            <w:pPr>
              <w:jc w:val="center"/>
            </w:pPr>
            <w:r w:rsidRPr="007807D0">
              <w:t>INDEX I</w:t>
            </w:r>
          </w:p>
        </w:tc>
        <w:tc>
          <w:tcPr>
            <w:tcW w:w="1134" w:type="dxa"/>
            <w:tcBorders>
              <w:top w:val="single" w:sz="6" w:space="0" w:color="000000"/>
              <w:bottom w:val="single" w:sz="4" w:space="0" w:color="auto"/>
              <w:right w:val="single" w:sz="6" w:space="0" w:color="000000"/>
            </w:tcBorders>
            <w:shd w:val="clear" w:color="auto" w:fill="auto"/>
            <w:tcMar>
              <w:top w:w="45" w:type="dxa"/>
              <w:left w:w="45" w:type="dxa"/>
              <w:bottom w:w="45" w:type="dxa"/>
              <w:right w:w="45" w:type="dxa"/>
            </w:tcMar>
            <w:hideMark/>
          </w:tcPr>
          <w:p w:rsidR="000A57DD" w:rsidRPr="007807D0" w:rsidRDefault="000A57DD" w:rsidP="006020CB">
            <w:pPr>
              <w:jc w:val="center"/>
            </w:pPr>
            <w:r w:rsidRPr="007807D0">
              <w:t>INDEX J</w:t>
            </w:r>
          </w:p>
        </w:tc>
      </w:tr>
      <w:tr w:rsidR="000A57DD" w:rsidRPr="006020CB" w:rsidTr="00B34885">
        <w:trPr>
          <w:trHeight w:val="280"/>
        </w:trPr>
        <w:tc>
          <w:tcPr>
            <w:tcW w:w="1706" w:type="dxa"/>
            <w:tcBorders>
              <w:top w:val="single" w:sz="4" w:space="0" w:color="auto"/>
              <w:left w:val="single" w:sz="6" w:space="0" w:color="000000"/>
              <w:bottom w:val="single" w:sz="4" w:space="0" w:color="auto"/>
              <w:right w:val="single" w:sz="6" w:space="0" w:color="000000"/>
            </w:tcBorders>
            <w:shd w:val="clear" w:color="auto" w:fill="auto"/>
            <w:tcMar>
              <w:top w:w="45" w:type="dxa"/>
              <w:left w:w="45" w:type="dxa"/>
              <w:bottom w:w="45" w:type="dxa"/>
              <w:right w:w="45" w:type="dxa"/>
            </w:tcMar>
          </w:tcPr>
          <w:p w:rsidR="000A57DD" w:rsidRPr="006020CB" w:rsidRDefault="000A57DD" w:rsidP="006020CB">
            <w:r w:rsidRPr="006020CB">
              <w:t>Januar 2020</w:t>
            </w:r>
          </w:p>
        </w:tc>
        <w:tc>
          <w:tcPr>
            <w:tcW w:w="2262"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0A57DD" w:rsidRPr="006020CB" w:rsidRDefault="000A57DD" w:rsidP="006020CB">
            <w:pPr>
              <w:jc w:val="center"/>
            </w:pPr>
            <w:r w:rsidRPr="006020CB">
              <w:t>16.01.2020 - Ausg. 1</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0A57DD" w:rsidRPr="006020CB" w:rsidRDefault="000A57DD" w:rsidP="006020CB">
            <w:pPr>
              <w:jc w:val="center"/>
            </w:pPr>
            <w:r w:rsidRPr="006020CB">
              <w:t>-0,593</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0A57DD" w:rsidRPr="006020CB" w:rsidRDefault="000A57DD" w:rsidP="006020CB">
            <w:pPr>
              <w:jc w:val="center"/>
            </w:pPr>
            <w:r w:rsidRPr="006020CB">
              <w:t>-0,619</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0A57DD" w:rsidRPr="006020CB" w:rsidRDefault="000A57DD" w:rsidP="006020CB">
            <w:pPr>
              <w:jc w:val="center"/>
            </w:pPr>
            <w:r w:rsidRPr="006020CB">
              <w:t>-0,576</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0A57DD" w:rsidRPr="006020CB" w:rsidRDefault="000A57DD" w:rsidP="006020CB">
            <w:pPr>
              <w:jc w:val="center"/>
            </w:pPr>
            <w:r w:rsidRPr="006020CB">
              <w:t>-0,475</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0A57DD" w:rsidRPr="006020CB" w:rsidRDefault="000A57DD" w:rsidP="006020CB">
            <w:pPr>
              <w:jc w:val="center"/>
            </w:pPr>
            <w:r w:rsidRPr="006020CB">
              <w:t>-0,371</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0A57DD" w:rsidRPr="006020CB" w:rsidRDefault="000A57DD" w:rsidP="006020CB">
            <w:pPr>
              <w:jc w:val="center"/>
            </w:pPr>
            <w:r w:rsidRPr="006020CB">
              <w:t>-0,286</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0A57DD" w:rsidRPr="006020CB" w:rsidRDefault="000A57DD" w:rsidP="006020CB">
            <w:pPr>
              <w:jc w:val="center"/>
            </w:pPr>
            <w:r w:rsidRPr="006020CB">
              <w:t>-0,200</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0A57DD" w:rsidRPr="006020CB" w:rsidRDefault="000A57DD" w:rsidP="006020CB">
            <w:pPr>
              <w:jc w:val="center"/>
            </w:pPr>
            <w:r w:rsidRPr="006020CB">
              <w:t>-0,111</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0A57DD" w:rsidRPr="006020CB" w:rsidRDefault="000A57DD" w:rsidP="006020CB">
            <w:pPr>
              <w:jc w:val="center"/>
            </w:pPr>
            <w:r w:rsidRPr="006020CB">
              <w:t>-0,026</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0A57DD" w:rsidRPr="006020CB" w:rsidRDefault="000A57DD" w:rsidP="006020CB">
            <w:pPr>
              <w:jc w:val="center"/>
            </w:pPr>
            <w:r w:rsidRPr="006020CB">
              <w:t>0,049</w:t>
            </w:r>
          </w:p>
        </w:tc>
      </w:tr>
      <w:tr w:rsidR="000A57DD" w:rsidRPr="006020CB" w:rsidTr="00B34885">
        <w:trPr>
          <w:trHeight w:val="280"/>
        </w:trPr>
        <w:tc>
          <w:tcPr>
            <w:tcW w:w="1706" w:type="dxa"/>
            <w:tcBorders>
              <w:top w:val="single" w:sz="4" w:space="0" w:color="auto"/>
              <w:left w:val="single" w:sz="6" w:space="0" w:color="000000"/>
              <w:bottom w:val="single" w:sz="4" w:space="0" w:color="auto"/>
              <w:right w:val="single" w:sz="6" w:space="0" w:color="000000"/>
            </w:tcBorders>
            <w:shd w:val="clear" w:color="auto" w:fill="auto"/>
            <w:tcMar>
              <w:top w:w="45" w:type="dxa"/>
              <w:left w:w="45" w:type="dxa"/>
              <w:bottom w:w="45" w:type="dxa"/>
              <w:right w:w="45" w:type="dxa"/>
            </w:tcMar>
          </w:tcPr>
          <w:p w:rsidR="000A57DD" w:rsidRPr="006020CB" w:rsidRDefault="000A57DD" w:rsidP="006020CB">
            <w:r w:rsidRPr="006020CB">
              <w:t>Februar 2020</w:t>
            </w:r>
          </w:p>
        </w:tc>
        <w:tc>
          <w:tcPr>
            <w:tcW w:w="2262"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0A57DD" w:rsidRPr="006020CB" w:rsidRDefault="000A57DD" w:rsidP="006020CB">
            <w:pPr>
              <w:jc w:val="center"/>
            </w:pPr>
            <w:r w:rsidRPr="006020CB">
              <w:t>18.02.2020 - Ausg. 1</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0A57DD" w:rsidRPr="006020CB" w:rsidRDefault="000A57DD" w:rsidP="006020CB">
            <w:pPr>
              <w:jc w:val="center"/>
            </w:pPr>
            <w:r w:rsidRPr="006020CB">
              <w:t>-0,574</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0A57DD" w:rsidRPr="006020CB" w:rsidRDefault="000A57DD" w:rsidP="006020CB">
            <w:pPr>
              <w:jc w:val="center"/>
            </w:pPr>
            <w:r w:rsidRPr="006020CB">
              <w:t>-0,601</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0A57DD" w:rsidRPr="006020CB" w:rsidRDefault="000A57DD" w:rsidP="006020CB">
            <w:pPr>
              <w:jc w:val="center"/>
            </w:pPr>
            <w:r w:rsidRPr="006020CB">
              <w:t>-0,566</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0A57DD" w:rsidRPr="006020CB" w:rsidRDefault="000A57DD" w:rsidP="006020CB">
            <w:pPr>
              <w:jc w:val="center"/>
            </w:pPr>
            <w:r w:rsidRPr="006020CB">
              <w:t>-0,489</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0A57DD" w:rsidRPr="006020CB" w:rsidRDefault="000A57DD" w:rsidP="006020CB">
            <w:pPr>
              <w:jc w:val="center"/>
            </w:pPr>
            <w:r w:rsidRPr="006020CB">
              <w:t>-0,411</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0A57DD" w:rsidRPr="006020CB" w:rsidRDefault="000A57DD" w:rsidP="006020CB">
            <w:pPr>
              <w:jc w:val="center"/>
            </w:pPr>
            <w:r w:rsidRPr="006020CB">
              <w:t>-0,340</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0A57DD" w:rsidRPr="006020CB" w:rsidRDefault="000A57DD" w:rsidP="006020CB">
            <w:pPr>
              <w:jc w:val="center"/>
            </w:pPr>
            <w:r w:rsidRPr="006020CB">
              <w:t>-0,263</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0A57DD" w:rsidRPr="006020CB" w:rsidRDefault="000A57DD" w:rsidP="006020CB">
            <w:pPr>
              <w:jc w:val="center"/>
            </w:pPr>
            <w:r w:rsidRPr="006020CB">
              <w:t>-0,181</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0A57DD" w:rsidRPr="006020CB" w:rsidRDefault="000A57DD" w:rsidP="006020CB">
            <w:pPr>
              <w:jc w:val="center"/>
            </w:pPr>
            <w:r w:rsidRPr="006020CB">
              <w:t>-0,102</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0A57DD" w:rsidRPr="006020CB" w:rsidRDefault="000A57DD" w:rsidP="006020CB">
            <w:pPr>
              <w:jc w:val="center"/>
            </w:pPr>
            <w:r w:rsidRPr="006020CB">
              <w:t>-0,030</w:t>
            </w:r>
          </w:p>
        </w:tc>
      </w:tr>
      <w:tr w:rsidR="000A57DD" w:rsidRPr="006020CB" w:rsidTr="00B34885">
        <w:trPr>
          <w:trHeight w:val="280"/>
        </w:trPr>
        <w:tc>
          <w:tcPr>
            <w:tcW w:w="1706" w:type="dxa"/>
            <w:tcBorders>
              <w:top w:val="single" w:sz="4" w:space="0" w:color="auto"/>
              <w:left w:val="single" w:sz="6" w:space="0" w:color="000000"/>
              <w:bottom w:val="single" w:sz="4" w:space="0" w:color="auto"/>
              <w:right w:val="single" w:sz="6" w:space="0" w:color="000000"/>
            </w:tcBorders>
            <w:shd w:val="clear" w:color="auto" w:fill="auto"/>
            <w:tcMar>
              <w:top w:w="45" w:type="dxa"/>
              <w:left w:w="45" w:type="dxa"/>
              <w:bottom w:w="45" w:type="dxa"/>
              <w:right w:w="45" w:type="dxa"/>
            </w:tcMar>
          </w:tcPr>
          <w:p w:rsidR="000A57DD" w:rsidRPr="006020CB" w:rsidRDefault="000A57DD" w:rsidP="006020CB">
            <w:r w:rsidRPr="006020CB">
              <w:t>März 2020</w:t>
            </w:r>
          </w:p>
        </w:tc>
        <w:tc>
          <w:tcPr>
            <w:tcW w:w="2262"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0A57DD" w:rsidRPr="006020CB" w:rsidRDefault="000A57DD" w:rsidP="006020CB">
            <w:pPr>
              <w:jc w:val="center"/>
            </w:pPr>
            <w:r w:rsidRPr="006020CB">
              <w:t>23.03.2020 - Ausg. 1</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0A57DD" w:rsidRPr="006020CB" w:rsidRDefault="000A57DD" w:rsidP="006020CB">
            <w:pPr>
              <w:jc w:val="center"/>
            </w:pPr>
            <w:r w:rsidRPr="006020CB">
              <w:t>-0,613</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0A57DD" w:rsidRPr="006020CB" w:rsidRDefault="000A57DD" w:rsidP="006020CB">
            <w:pPr>
              <w:jc w:val="center"/>
            </w:pPr>
            <w:r w:rsidRPr="006020CB">
              <w:t>-0,648</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0A57DD" w:rsidRPr="006020CB" w:rsidRDefault="000A57DD" w:rsidP="006020CB">
            <w:pPr>
              <w:jc w:val="center"/>
            </w:pPr>
            <w:r w:rsidRPr="006020CB">
              <w:t>-0,644</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0A57DD" w:rsidRPr="006020CB" w:rsidRDefault="000A57DD" w:rsidP="006020CB">
            <w:pPr>
              <w:jc w:val="center"/>
            </w:pPr>
            <w:r w:rsidRPr="006020CB">
              <w:t>-0,595</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0A57DD" w:rsidRPr="006020CB" w:rsidRDefault="000A57DD" w:rsidP="006020CB">
            <w:pPr>
              <w:jc w:val="center"/>
            </w:pPr>
            <w:r w:rsidRPr="006020CB">
              <w:t>-0,525</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0A57DD" w:rsidRPr="006020CB" w:rsidRDefault="000A57DD" w:rsidP="006020CB">
            <w:pPr>
              <w:jc w:val="center"/>
            </w:pPr>
            <w:r w:rsidRPr="006020CB">
              <w:t>-0,459</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0A57DD" w:rsidRPr="006020CB" w:rsidRDefault="000A57DD" w:rsidP="006020CB">
            <w:pPr>
              <w:jc w:val="center"/>
            </w:pPr>
            <w:r w:rsidRPr="006020CB">
              <w:t>-0,396</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0A57DD" w:rsidRPr="006020CB" w:rsidRDefault="000A57DD" w:rsidP="006020CB">
            <w:pPr>
              <w:jc w:val="center"/>
            </w:pPr>
            <w:r w:rsidRPr="006020CB">
              <w:t>-0,333</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0A57DD" w:rsidRPr="006020CB" w:rsidRDefault="000A57DD" w:rsidP="006020CB">
            <w:pPr>
              <w:jc w:val="center"/>
            </w:pPr>
            <w:r w:rsidRPr="006020CB">
              <w:t>-0,265</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0A57DD" w:rsidRPr="006020CB" w:rsidRDefault="000A57DD" w:rsidP="006020CB">
            <w:pPr>
              <w:jc w:val="center"/>
            </w:pPr>
            <w:r w:rsidRPr="006020CB">
              <w:t>-0,196</w:t>
            </w:r>
          </w:p>
        </w:tc>
      </w:tr>
      <w:tr w:rsidR="000A57DD" w:rsidRPr="006020CB" w:rsidTr="00B34885">
        <w:trPr>
          <w:trHeight w:val="280"/>
        </w:trPr>
        <w:tc>
          <w:tcPr>
            <w:tcW w:w="1706" w:type="dxa"/>
            <w:tcBorders>
              <w:top w:val="single" w:sz="4" w:space="0" w:color="auto"/>
              <w:left w:val="single" w:sz="6" w:space="0" w:color="000000"/>
              <w:bottom w:val="single" w:sz="4" w:space="0" w:color="auto"/>
              <w:right w:val="single" w:sz="6" w:space="0" w:color="000000"/>
            </w:tcBorders>
            <w:shd w:val="clear" w:color="auto" w:fill="auto"/>
            <w:tcMar>
              <w:top w:w="45" w:type="dxa"/>
              <w:left w:w="45" w:type="dxa"/>
              <w:bottom w:w="45" w:type="dxa"/>
              <w:right w:w="45" w:type="dxa"/>
            </w:tcMar>
          </w:tcPr>
          <w:p w:rsidR="000A57DD" w:rsidRPr="006020CB" w:rsidRDefault="000A57DD" w:rsidP="006020CB">
            <w:r w:rsidRPr="006020CB">
              <w:t>April 2020</w:t>
            </w:r>
          </w:p>
        </w:tc>
        <w:tc>
          <w:tcPr>
            <w:tcW w:w="2262"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0A57DD" w:rsidRPr="006020CB" w:rsidRDefault="000A57DD" w:rsidP="006020CB">
            <w:pPr>
              <w:jc w:val="center"/>
            </w:pPr>
            <w:r w:rsidRPr="006020CB">
              <w:t>17.04.2020 - Ausg. 1</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0A57DD" w:rsidRPr="006020CB" w:rsidRDefault="000A57DD" w:rsidP="006020CB">
            <w:pPr>
              <w:jc w:val="center"/>
            </w:pPr>
            <w:r w:rsidRPr="006020CB">
              <w:t>-0,556</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0A57DD" w:rsidRPr="006020CB" w:rsidRDefault="000A57DD" w:rsidP="006020CB">
            <w:pPr>
              <w:jc w:val="center"/>
            </w:pPr>
            <w:r w:rsidRPr="006020CB">
              <w:t>-0,510</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0A57DD" w:rsidRPr="006020CB" w:rsidRDefault="000A57DD" w:rsidP="006020CB">
            <w:pPr>
              <w:jc w:val="center"/>
            </w:pPr>
            <w:r w:rsidRPr="006020CB">
              <w:t>-0,449</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0A57DD" w:rsidRPr="006020CB" w:rsidRDefault="000A57DD" w:rsidP="006020CB">
            <w:pPr>
              <w:jc w:val="center"/>
            </w:pPr>
            <w:r w:rsidRPr="006020CB">
              <w:t>-0,350</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0A57DD" w:rsidRPr="006020CB" w:rsidRDefault="000A57DD" w:rsidP="006020CB">
            <w:pPr>
              <w:jc w:val="center"/>
            </w:pPr>
            <w:r w:rsidRPr="006020CB">
              <w:t>-0,239</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0A57DD" w:rsidRPr="006020CB" w:rsidRDefault="000A57DD" w:rsidP="006020CB">
            <w:pPr>
              <w:jc w:val="center"/>
            </w:pPr>
            <w:r w:rsidRPr="006020CB">
              <w:t>-0,150</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0A57DD" w:rsidRPr="006020CB" w:rsidRDefault="000A57DD" w:rsidP="006020CB">
            <w:pPr>
              <w:jc w:val="center"/>
            </w:pPr>
            <w:r w:rsidRPr="006020CB">
              <w:t>-0,083</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0A57DD" w:rsidRPr="006020CB" w:rsidRDefault="000A57DD" w:rsidP="006020CB">
            <w:pPr>
              <w:jc w:val="center"/>
            </w:pPr>
            <w:r w:rsidRPr="006020CB">
              <w:t>-0,026</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0A57DD" w:rsidRPr="006020CB" w:rsidRDefault="000A57DD" w:rsidP="006020CB">
            <w:pPr>
              <w:jc w:val="center"/>
            </w:pPr>
            <w:r w:rsidRPr="006020CB">
              <w:t>0,030</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0A57DD" w:rsidRPr="006020CB" w:rsidRDefault="000A57DD" w:rsidP="006020CB">
            <w:pPr>
              <w:jc w:val="center"/>
            </w:pPr>
            <w:r w:rsidRPr="006020CB">
              <w:t>0,090</w:t>
            </w:r>
          </w:p>
        </w:tc>
      </w:tr>
      <w:tr w:rsidR="000A57DD" w:rsidRPr="006020CB" w:rsidTr="00B34885">
        <w:trPr>
          <w:trHeight w:val="280"/>
        </w:trPr>
        <w:tc>
          <w:tcPr>
            <w:tcW w:w="1706" w:type="dxa"/>
            <w:tcBorders>
              <w:top w:val="single" w:sz="4" w:space="0" w:color="auto"/>
              <w:left w:val="single" w:sz="6" w:space="0" w:color="000000"/>
              <w:bottom w:val="single" w:sz="4" w:space="0" w:color="auto"/>
              <w:right w:val="single" w:sz="6" w:space="0" w:color="000000"/>
            </w:tcBorders>
            <w:shd w:val="clear" w:color="auto" w:fill="auto"/>
            <w:tcMar>
              <w:top w:w="45" w:type="dxa"/>
              <w:left w:w="45" w:type="dxa"/>
              <w:bottom w:w="45" w:type="dxa"/>
              <w:right w:w="45" w:type="dxa"/>
            </w:tcMar>
          </w:tcPr>
          <w:p w:rsidR="000A57DD" w:rsidRPr="006020CB" w:rsidRDefault="000A57DD" w:rsidP="006020CB">
            <w:r w:rsidRPr="006020CB">
              <w:t>Mai 2020</w:t>
            </w:r>
          </w:p>
        </w:tc>
        <w:tc>
          <w:tcPr>
            <w:tcW w:w="2262"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0A57DD" w:rsidRPr="006020CB" w:rsidRDefault="000A57DD" w:rsidP="006020CB">
            <w:pPr>
              <w:jc w:val="center"/>
            </w:pPr>
            <w:r w:rsidRPr="006020CB">
              <w:t>18.05.2020 - Ausg. 1</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0A57DD" w:rsidRPr="006020CB" w:rsidRDefault="000A57DD" w:rsidP="006020CB">
            <w:pPr>
              <w:jc w:val="center"/>
            </w:pPr>
            <w:r w:rsidRPr="006020CB">
              <w:t>-0,436</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0A57DD" w:rsidRPr="006020CB" w:rsidRDefault="000A57DD" w:rsidP="006020CB">
            <w:pPr>
              <w:jc w:val="center"/>
            </w:pPr>
            <w:r w:rsidRPr="006020CB">
              <w:t>-0,461</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0A57DD" w:rsidRPr="006020CB" w:rsidRDefault="000A57DD" w:rsidP="006020CB">
            <w:pPr>
              <w:jc w:val="center"/>
            </w:pPr>
            <w:r w:rsidRPr="006020CB">
              <w:t>-0,450</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0A57DD" w:rsidRPr="006020CB" w:rsidRDefault="000A57DD" w:rsidP="006020CB">
            <w:pPr>
              <w:jc w:val="center"/>
            </w:pPr>
            <w:r w:rsidRPr="006020CB">
              <w:t>-0,380</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0A57DD" w:rsidRPr="006020CB" w:rsidRDefault="000A57DD" w:rsidP="006020CB">
            <w:pPr>
              <w:jc w:val="center"/>
            </w:pPr>
            <w:r w:rsidRPr="006020CB">
              <w:t>-0,276</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0A57DD" w:rsidRPr="006020CB" w:rsidRDefault="000A57DD" w:rsidP="006020CB">
            <w:pPr>
              <w:jc w:val="center"/>
            </w:pPr>
            <w:r w:rsidRPr="006020CB">
              <w:t>-0,187</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0A57DD" w:rsidRPr="006020CB" w:rsidRDefault="000A57DD" w:rsidP="006020CB">
            <w:pPr>
              <w:jc w:val="center"/>
            </w:pPr>
            <w:r w:rsidRPr="006020CB">
              <w:t>-0,117</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0A57DD" w:rsidRPr="006020CB" w:rsidRDefault="000A57DD" w:rsidP="006020CB">
            <w:pPr>
              <w:jc w:val="center"/>
            </w:pPr>
            <w:r w:rsidRPr="006020CB">
              <w:t>-0,053</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0A57DD" w:rsidRPr="006020CB" w:rsidRDefault="000A57DD" w:rsidP="006020CB">
            <w:pPr>
              <w:jc w:val="center"/>
            </w:pPr>
            <w:r w:rsidRPr="006020CB">
              <w:t>0,018</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0A57DD" w:rsidRPr="006020CB" w:rsidRDefault="000A57DD" w:rsidP="006020CB">
            <w:pPr>
              <w:jc w:val="center"/>
            </w:pPr>
            <w:r w:rsidRPr="006020CB">
              <w:t>0,091</w:t>
            </w:r>
          </w:p>
        </w:tc>
      </w:tr>
      <w:tr w:rsidR="000A57DD" w:rsidRPr="006020CB" w:rsidTr="00B34885">
        <w:trPr>
          <w:trHeight w:val="280"/>
        </w:trPr>
        <w:tc>
          <w:tcPr>
            <w:tcW w:w="1706" w:type="dxa"/>
            <w:tcBorders>
              <w:top w:val="single" w:sz="4" w:space="0" w:color="auto"/>
              <w:left w:val="single" w:sz="6" w:space="0" w:color="000000"/>
              <w:bottom w:val="single" w:sz="4" w:space="0" w:color="auto"/>
              <w:right w:val="single" w:sz="6" w:space="0" w:color="000000"/>
            </w:tcBorders>
            <w:shd w:val="clear" w:color="auto" w:fill="auto"/>
            <w:tcMar>
              <w:top w:w="45" w:type="dxa"/>
              <w:left w:w="45" w:type="dxa"/>
              <w:bottom w:w="45" w:type="dxa"/>
              <w:right w:w="45" w:type="dxa"/>
            </w:tcMar>
          </w:tcPr>
          <w:p w:rsidR="000A57DD" w:rsidRPr="006020CB" w:rsidRDefault="000A57DD" w:rsidP="006020CB">
            <w:r w:rsidRPr="006020CB">
              <w:t>Juni 2020</w:t>
            </w:r>
          </w:p>
        </w:tc>
        <w:tc>
          <w:tcPr>
            <w:tcW w:w="2262"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0A57DD" w:rsidRPr="006020CB" w:rsidRDefault="000A57DD" w:rsidP="006020CB">
            <w:pPr>
              <w:jc w:val="center"/>
            </w:pPr>
            <w:r w:rsidRPr="006020CB">
              <w:t>15.06.2020 - Ausg. 1</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0A57DD" w:rsidRPr="006020CB" w:rsidRDefault="000A57DD" w:rsidP="006020CB">
            <w:pPr>
              <w:jc w:val="center"/>
            </w:pPr>
            <w:r w:rsidRPr="006020CB">
              <w:t>-0,497</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0A57DD" w:rsidRPr="006020CB" w:rsidRDefault="000A57DD" w:rsidP="006020CB">
            <w:pPr>
              <w:jc w:val="center"/>
            </w:pPr>
            <w:r w:rsidRPr="006020CB">
              <w:t>-0,516</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0A57DD" w:rsidRPr="006020CB" w:rsidRDefault="000A57DD" w:rsidP="006020CB">
            <w:pPr>
              <w:jc w:val="center"/>
            </w:pPr>
            <w:r w:rsidRPr="006020CB">
              <w:t>-0,503</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0A57DD" w:rsidRPr="006020CB" w:rsidRDefault="000A57DD" w:rsidP="006020CB">
            <w:pPr>
              <w:jc w:val="center"/>
            </w:pPr>
            <w:r w:rsidRPr="006020CB">
              <w:t>-0,435</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0A57DD" w:rsidRPr="006020CB" w:rsidRDefault="000A57DD" w:rsidP="006020CB">
            <w:pPr>
              <w:jc w:val="center"/>
            </w:pPr>
            <w:r w:rsidRPr="006020CB">
              <w:t>-0,339</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0A57DD" w:rsidRPr="006020CB" w:rsidRDefault="000A57DD" w:rsidP="006020CB">
            <w:pPr>
              <w:jc w:val="center"/>
            </w:pPr>
            <w:r w:rsidRPr="006020CB">
              <w:t>-0,255</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0A57DD" w:rsidRPr="006020CB" w:rsidRDefault="000A57DD" w:rsidP="006020CB">
            <w:pPr>
              <w:jc w:val="center"/>
            </w:pPr>
            <w:r w:rsidRPr="006020CB">
              <w:t>-0,181</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0A57DD" w:rsidRPr="006020CB" w:rsidRDefault="000A57DD" w:rsidP="006020CB">
            <w:pPr>
              <w:jc w:val="center"/>
            </w:pPr>
            <w:r w:rsidRPr="006020CB">
              <w:t>-0,113</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0A57DD" w:rsidRPr="006020CB" w:rsidRDefault="000A57DD" w:rsidP="006020CB">
            <w:pPr>
              <w:jc w:val="center"/>
            </w:pPr>
            <w:r w:rsidRPr="006020CB">
              <w:t>-0,040</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0A57DD" w:rsidRPr="006020CB" w:rsidRDefault="000A57DD" w:rsidP="006020CB">
            <w:pPr>
              <w:jc w:val="center"/>
            </w:pPr>
            <w:r w:rsidRPr="006020CB">
              <w:t>0,033</w:t>
            </w:r>
          </w:p>
        </w:tc>
      </w:tr>
      <w:tr w:rsidR="000A57DD" w:rsidRPr="006020CB" w:rsidTr="00B34885">
        <w:trPr>
          <w:trHeight w:val="280"/>
        </w:trPr>
        <w:tc>
          <w:tcPr>
            <w:tcW w:w="1706" w:type="dxa"/>
            <w:tcBorders>
              <w:top w:val="single" w:sz="4" w:space="0" w:color="auto"/>
              <w:left w:val="single" w:sz="6" w:space="0" w:color="000000"/>
              <w:bottom w:val="single" w:sz="4" w:space="0" w:color="auto"/>
              <w:right w:val="single" w:sz="6" w:space="0" w:color="000000"/>
            </w:tcBorders>
            <w:shd w:val="clear" w:color="auto" w:fill="auto"/>
            <w:tcMar>
              <w:top w:w="45" w:type="dxa"/>
              <w:left w:w="45" w:type="dxa"/>
              <w:bottom w:w="45" w:type="dxa"/>
              <w:right w:w="45" w:type="dxa"/>
            </w:tcMar>
          </w:tcPr>
          <w:p w:rsidR="000A57DD" w:rsidRPr="006020CB" w:rsidRDefault="000A57DD" w:rsidP="006020CB">
            <w:r w:rsidRPr="006020CB">
              <w:t>Juli 2020</w:t>
            </w:r>
          </w:p>
        </w:tc>
        <w:tc>
          <w:tcPr>
            <w:tcW w:w="2262"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0A57DD" w:rsidRPr="006020CB" w:rsidRDefault="000A57DD" w:rsidP="006020CB">
            <w:pPr>
              <w:jc w:val="center"/>
            </w:pPr>
            <w:r w:rsidRPr="006020CB">
              <w:t>17.07.2020 - Ausg. 1</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0A57DD" w:rsidRPr="006020CB" w:rsidRDefault="000A57DD" w:rsidP="006020CB">
            <w:pPr>
              <w:jc w:val="center"/>
            </w:pPr>
            <w:r w:rsidRPr="006020CB">
              <w:t>-0,526</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0A57DD" w:rsidRPr="006020CB" w:rsidRDefault="000A57DD" w:rsidP="006020CB">
            <w:pPr>
              <w:jc w:val="center"/>
            </w:pPr>
            <w:r w:rsidRPr="006020CB">
              <w:t>-0,567</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0A57DD" w:rsidRPr="006020CB" w:rsidRDefault="000A57DD" w:rsidP="006020CB">
            <w:pPr>
              <w:jc w:val="center"/>
            </w:pPr>
            <w:r w:rsidRPr="006020CB">
              <w:t>-0,575</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0A57DD" w:rsidRPr="006020CB" w:rsidRDefault="000A57DD" w:rsidP="006020CB">
            <w:pPr>
              <w:jc w:val="center"/>
            </w:pPr>
            <w:r w:rsidRPr="006020CB">
              <w:t>-0,529</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0A57DD" w:rsidRPr="006020CB" w:rsidRDefault="000A57DD" w:rsidP="006020CB">
            <w:pPr>
              <w:jc w:val="center"/>
            </w:pPr>
            <w:r w:rsidRPr="006020CB">
              <w:t>-0,455</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0A57DD" w:rsidRPr="006020CB" w:rsidRDefault="000A57DD" w:rsidP="006020CB">
            <w:pPr>
              <w:jc w:val="center"/>
            </w:pPr>
            <w:r w:rsidRPr="006020CB">
              <w:t>-0,383</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0A57DD" w:rsidRPr="006020CB" w:rsidRDefault="000A57DD" w:rsidP="006020CB">
            <w:pPr>
              <w:jc w:val="center"/>
            </w:pPr>
            <w:r w:rsidRPr="006020CB">
              <w:t>-0,312</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0A57DD" w:rsidRPr="006020CB" w:rsidRDefault="000A57DD" w:rsidP="006020CB">
            <w:pPr>
              <w:jc w:val="center"/>
            </w:pPr>
            <w:r w:rsidRPr="006020CB">
              <w:t>-0,241</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0A57DD" w:rsidRPr="006020CB" w:rsidRDefault="000A57DD" w:rsidP="006020CB">
            <w:pPr>
              <w:jc w:val="center"/>
            </w:pPr>
            <w:r w:rsidRPr="006020CB">
              <w:t>-0,168</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0A57DD" w:rsidRPr="006020CB" w:rsidRDefault="000A57DD" w:rsidP="006020CB">
            <w:pPr>
              <w:jc w:val="center"/>
            </w:pPr>
            <w:r w:rsidRPr="006020CB">
              <w:t>-0,096</w:t>
            </w:r>
          </w:p>
        </w:tc>
      </w:tr>
      <w:tr w:rsidR="000A57DD" w:rsidRPr="006020CB" w:rsidTr="00B34885">
        <w:trPr>
          <w:trHeight w:val="280"/>
        </w:trPr>
        <w:tc>
          <w:tcPr>
            <w:tcW w:w="1706" w:type="dxa"/>
            <w:tcBorders>
              <w:top w:val="single" w:sz="4" w:space="0" w:color="auto"/>
              <w:left w:val="single" w:sz="6" w:space="0" w:color="000000"/>
              <w:bottom w:val="single" w:sz="4" w:space="0" w:color="auto"/>
              <w:right w:val="single" w:sz="6" w:space="0" w:color="000000"/>
            </w:tcBorders>
            <w:shd w:val="clear" w:color="auto" w:fill="auto"/>
            <w:tcMar>
              <w:top w:w="45" w:type="dxa"/>
              <w:left w:w="45" w:type="dxa"/>
              <w:bottom w:w="45" w:type="dxa"/>
              <w:right w:w="45" w:type="dxa"/>
            </w:tcMar>
          </w:tcPr>
          <w:p w:rsidR="000A57DD" w:rsidRPr="006020CB" w:rsidRDefault="000A57DD" w:rsidP="006020CB">
            <w:r w:rsidRPr="006020CB">
              <w:t>August 2020</w:t>
            </w:r>
          </w:p>
        </w:tc>
        <w:tc>
          <w:tcPr>
            <w:tcW w:w="2262"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0A57DD" w:rsidRPr="006020CB" w:rsidRDefault="000A57DD" w:rsidP="006020CB">
            <w:pPr>
              <w:jc w:val="center"/>
            </w:pPr>
            <w:r w:rsidRPr="006020CB">
              <w:t>13.08.2020 - Ausg. 1</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0A57DD" w:rsidRPr="006020CB" w:rsidRDefault="000A57DD" w:rsidP="006020CB">
            <w:pPr>
              <w:jc w:val="center"/>
            </w:pPr>
            <w:r w:rsidRPr="006020CB">
              <w:t>-0,563</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0A57DD" w:rsidRPr="006020CB" w:rsidRDefault="000A57DD" w:rsidP="006020CB">
            <w:pPr>
              <w:jc w:val="center"/>
            </w:pPr>
            <w:r w:rsidRPr="006020CB">
              <w:t>-0,608</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0A57DD" w:rsidRPr="006020CB" w:rsidRDefault="000A57DD" w:rsidP="006020CB">
            <w:pPr>
              <w:jc w:val="center"/>
            </w:pPr>
            <w:r w:rsidRPr="006020CB">
              <w:t>-0,622</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0A57DD" w:rsidRPr="006020CB" w:rsidRDefault="000A57DD" w:rsidP="006020CB">
            <w:pPr>
              <w:jc w:val="center"/>
            </w:pPr>
            <w:r w:rsidRPr="006020CB">
              <w:t>-0,589</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0A57DD" w:rsidRPr="006020CB" w:rsidRDefault="000A57DD" w:rsidP="006020CB">
            <w:pPr>
              <w:jc w:val="center"/>
            </w:pPr>
            <w:r w:rsidRPr="006020CB">
              <w:t>-0,531</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0A57DD" w:rsidRPr="006020CB" w:rsidRDefault="000A57DD" w:rsidP="006020CB">
            <w:pPr>
              <w:jc w:val="center"/>
            </w:pPr>
            <w:r w:rsidRPr="006020CB">
              <w:t>-0,468</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0A57DD" w:rsidRPr="006020CB" w:rsidRDefault="000A57DD" w:rsidP="006020CB">
            <w:pPr>
              <w:jc w:val="center"/>
            </w:pPr>
            <w:r w:rsidRPr="006020CB">
              <w:t>-0,402</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0A57DD" w:rsidRPr="006020CB" w:rsidRDefault="000A57DD" w:rsidP="006020CB">
            <w:pPr>
              <w:jc w:val="center"/>
            </w:pPr>
            <w:r w:rsidRPr="006020CB">
              <w:t>-0,335</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0A57DD" w:rsidRPr="006020CB" w:rsidRDefault="000A57DD" w:rsidP="006020CB">
            <w:pPr>
              <w:jc w:val="center"/>
            </w:pPr>
            <w:r w:rsidRPr="006020CB">
              <w:t>-0,264</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0A57DD" w:rsidRPr="006020CB" w:rsidRDefault="000A57DD" w:rsidP="006020CB">
            <w:pPr>
              <w:jc w:val="center"/>
            </w:pPr>
            <w:r w:rsidRPr="006020CB">
              <w:t>-0,198</w:t>
            </w:r>
          </w:p>
        </w:tc>
      </w:tr>
      <w:tr w:rsidR="000A57DD" w:rsidRPr="006020CB" w:rsidTr="00B34885">
        <w:trPr>
          <w:trHeight w:val="280"/>
        </w:trPr>
        <w:tc>
          <w:tcPr>
            <w:tcW w:w="1706" w:type="dxa"/>
            <w:tcBorders>
              <w:top w:val="single" w:sz="4" w:space="0" w:color="auto"/>
              <w:left w:val="single" w:sz="6" w:space="0" w:color="000000"/>
              <w:bottom w:val="single" w:sz="4" w:space="0" w:color="auto"/>
              <w:right w:val="single" w:sz="6" w:space="0" w:color="000000"/>
            </w:tcBorders>
            <w:shd w:val="clear" w:color="auto" w:fill="auto"/>
            <w:tcMar>
              <w:top w:w="45" w:type="dxa"/>
              <w:left w:w="45" w:type="dxa"/>
              <w:bottom w:w="45" w:type="dxa"/>
              <w:right w:w="45" w:type="dxa"/>
            </w:tcMar>
          </w:tcPr>
          <w:p w:rsidR="000A57DD" w:rsidRPr="006020CB" w:rsidRDefault="000A57DD" w:rsidP="006020CB">
            <w:r w:rsidRPr="006020CB">
              <w:t>September 2020</w:t>
            </w:r>
          </w:p>
        </w:tc>
        <w:tc>
          <w:tcPr>
            <w:tcW w:w="2262"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0A57DD" w:rsidRPr="006020CB" w:rsidRDefault="000A57DD" w:rsidP="006020CB">
            <w:pPr>
              <w:jc w:val="center"/>
            </w:pPr>
            <w:r w:rsidRPr="006020CB">
              <w:t>17.09.2020 - Ausg. 1</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0A57DD" w:rsidRPr="006020CB" w:rsidRDefault="000A57DD" w:rsidP="006020CB">
            <w:pPr>
              <w:jc w:val="center"/>
            </w:pPr>
            <w:r w:rsidRPr="006020CB">
              <w:t>-0,562</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0A57DD" w:rsidRPr="006020CB" w:rsidRDefault="000A57DD" w:rsidP="006020CB">
            <w:pPr>
              <w:jc w:val="center"/>
            </w:pPr>
            <w:r w:rsidRPr="006020CB">
              <w:t>-0,609</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0A57DD" w:rsidRPr="006020CB" w:rsidRDefault="000A57DD" w:rsidP="006020CB">
            <w:pPr>
              <w:jc w:val="center"/>
            </w:pPr>
            <w:r w:rsidRPr="006020CB">
              <w:t>-0,627</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0A57DD" w:rsidRPr="006020CB" w:rsidRDefault="000A57DD" w:rsidP="006020CB">
            <w:pPr>
              <w:jc w:val="center"/>
            </w:pPr>
            <w:r w:rsidRPr="006020CB">
              <w:t>-0,600</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0A57DD" w:rsidRPr="006020CB" w:rsidRDefault="000A57DD" w:rsidP="006020CB">
            <w:pPr>
              <w:jc w:val="center"/>
            </w:pPr>
            <w:r w:rsidRPr="006020CB">
              <w:t>-0,544</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0A57DD" w:rsidRPr="006020CB" w:rsidRDefault="000A57DD" w:rsidP="006020CB">
            <w:pPr>
              <w:jc w:val="center"/>
            </w:pPr>
            <w:r w:rsidRPr="006020CB">
              <w:t>-0,481</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0A57DD" w:rsidRPr="006020CB" w:rsidRDefault="000A57DD" w:rsidP="006020CB">
            <w:pPr>
              <w:jc w:val="center"/>
            </w:pPr>
            <w:r w:rsidRPr="006020CB">
              <w:t>-0,410</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0A57DD" w:rsidRPr="006020CB" w:rsidRDefault="000A57DD" w:rsidP="006020CB">
            <w:pPr>
              <w:jc w:val="center"/>
            </w:pPr>
            <w:r w:rsidRPr="006020CB">
              <w:t>-0,335</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0A57DD" w:rsidRPr="006020CB" w:rsidRDefault="000A57DD" w:rsidP="006020CB">
            <w:pPr>
              <w:jc w:val="center"/>
            </w:pPr>
            <w:r w:rsidRPr="006020CB">
              <w:t>-0,259</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0A57DD" w:rsidRPr="006020CB" w:rsidRDefault="000A57DD" w:rsidP="006020CB">
            <w:pPr>
              <w:jc w:val="center"/>
            </w:pPr>
            <w:r w:rsidRPr="006020CB">
              <w:t>-0,185</w:t>
            </w:r>
          </w:p>
        </w:tc>
      </w:tr>
      <w:tr w:rsidR="000A57DD" w:rsidRPr="006020CB" w:rsidTr="00B34885">
        <w:trPr>
          <w:trHeight w:val="280"/>
        </w:trPr>
        <w:tc>
          <w:tcPr>
            <w:tcW w:w="1706" w:type="dxa"/>
            <w:tcBorders>
              <w:top w:val="single" w:sz="4" w:space="0" w:color="auto"/>
              <w:left w:val="single" w:sz="6" w:space="0" w:color="000000"/>
              <w:bottom w:val="single" w:sz="4" w:space="0" w:color="auto"/>
              <w:right w:val="single" w:sz="6" w:space="0" w:color="000000"/>
            </w:tcBorders>
            <w:shd w:val="clear" w:color="auto" w:fill="auto"/>
            <w:tcMar>
              <w:top w:w="45" w:type="dxa"/>
              <w:left w:w="45" w:type="dxa"/>
              <w:bottom w:w="45" w:type="dxa"/>
              <w:right w:w="45" w:type="dxa"/>
            </w:tcMar>
          </w:tcPr>
          <w:p w:rsidR="000A57DD" w:rsidRPr="006020CB" w:rsidRDefault="000A57DD" w:rsidP="006020CB">
            <w:r w:rsidRPr="006020CB">
              <w:t>Oktober 2020</w:t>
            </w:r>
          </w:p>
        </w:tc>
        <w:tc>
          <w:tcPr>
            <w:tcW w:w="2262"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0A57DD" w:rsidRPr="006020CB" w:rsidRDefault="000A57DD" w:rsidP="006020CB">
            <w:pPr>
              <w:jc w:val="center"/>
            </w:pPr>
            <w:r w:rsidRPr="006020CB">
              <w:t>15.10.2020 - Ausg. 1</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0A57DD" w:rsidRPr="006020CB" w:rsidRDefault="000A57DD" w:rsidP="006020CB">
            <w:pPr>
              <w:jc w:val="center"/>
            </w:pPr>
            <w:r w:rsidRPr="006020CB">
              <w:t>-0,587</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0A57DD" w:rsidRPr="006020CB" w:rsidRDefault="000A57DD" w:rsidP="006020CB">
            <w:pPr>
              <w:jc w:val="center"/>
            </w:pPr>
            <w:r w:rsidRPr="006020CB">
              <w:t>-0,646</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0A57DD" w:rsidRPr="006020CB" w:rsidRDefault="000A57DD" w:rsidP="006020CB">
            <w:pPr>
              <w:jc w:val="center"/>
            </w:pPr>
            <w:r w:rsidRPr="006020CB">
              <w:t>-0,671</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0A57DD" w:rsidRPr="006020CB" w:rsidRDefault="000A57DD" w:rsidP="006020CB">
            <w:pPr>
              <w:jc w:val="center"/>
            </w:pPr>
            <w:r w:rsidRPr="006020CB">
              <w:t>-0,646</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0A57DD" w:rsidRPr="006020CB" w:rsidRDefault="000A57DD" w:rsidP="006020CB">
            <w:pPr>
              <w:jc w:val="center"/>
            </w:pPr>
            <w:r w:rsidRPr="006020CB">
              <w:t>-0,597</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0A57DD" w:rsidRPr="006020CB" w:rsidRDefault="000A57DD" w:rsidP="006020CB">
            <w:pPr>
              <w:jc w:val="center"/>
            </w:pPr>
            <w:r w:rsidRPr="006020CB">
              <w:t>-0,541</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0A57DD" w:rsidRPr="006020CB" w:rsidRDefault="000A57DD" w:rsidP="006020CB">
            <w:pPr>
              <w:jc w:val="center"/>
            </w:pPr>
            <w:r w:rsidRPr="006020CB">
              <w:t>-0,479</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0A57DD" w:rsidRPr="006020CB" w:rsidRDefault="000A57DD" w:rsidP="006020CB">
            <w:pPr>
              <w:jc w:val="center"/>
            </w:pPr>
            <w:r w:rsidRPr="006020CB">
              <w:t>-0,408</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0A57DD" w:rsidRPr="006020CB" w:rsidRDefault="000A57DD" w:rsidP="006020CB">
            <w:pPr>
              <w:jc w:val="center"/>
            </w:pPr>
            <w:r w:rsidRPr="006020CB">
              <w:t>-0,334</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0A57DD" w:rsidRPr="006020CB" w:rsidRDefault="000A57DD" w:rsidP="006020CB">
            <w:pPr>
              <w:jc w:val="center"/>
            </w:pPr>
            <w:r w:rsidRPr="006020CB">
              <w:t>-0,261</w:t>
            </w:r>
          </w:p>
        </w:tc>
      </w:tr>
      <w:tr w:rsidR="000A57DD" w:rsidRPr="006020CB" w:rsidTr="00B34885">
        <w:trPr>
          <w:trHeight w:val="280"/>
        </w:trPr>
        <w:tc>
          <w:tcPr>
            <w:tcW w:w="1706" w:type="dxa"/>
            <w:tcBorders>
              <w:top w:val="single" w:sz="4" w:space="0" w:color="auto"/>
              <w:left w:val="single" w:sz="6" w:space="0" w:color="000000"/>
              <w:bottom w:val="single" w:sz="4" w:space="0" w:color="auto"/>
              <w:right w:val="single" w:sz="6" w:space="0" w:color="000000"/>
            </w:tcBorders>
            <w:shd w:val="clear" w:color="auto" w:fill="auto"/>
            <w:tcMar>
              <w:top w:w="45" w:type="dxa"/>
              <w:left w:w="45" w:type="dxa"/>
              <w:bottom w:w="45" w:type="dxa"/>
              <w:right w:w="45" w:type="dxa"/>
            </w:tcMar>
          </w:tcPr>
          <w:p w:rsidR="000A57DD" w:rsidRPr="006020CB" w:rsidRDefault="000A57DD" w:rsidP="006020CB">
            <w:r w:rsidRPr="006020CB">
              <w:t>November 2020</w:t>
            </w:r>
          </w:p>
        </w:tc>
        <w:tc>
          <w:tcPr>
            <w:tcW w:w="2262"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0A57DD" w:rsidRPr="006020CB" w:rsidRDefault="000A57DD" w:rsidP="006020CB">
            <w:pPr>
              <w:jc w:val="center"/>
            </w:pPr>
            <w:r w:rsidRPr="006020CB">
              <w:t>20.11.2020 - Ausg. 1</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0A57DD" w:rsidRPr="006020CB" w:rsidRDefault="000A57DD" w:rsidP="006020CB">
            <w:pPr>
              <w:jc w:val="center"/>
            </w:pPr>
            <w:r w:rsidRPr="006020CB">
              <w:t>-0,624</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0A57DD" w:rsidRPr="006020CB" w:rsidRDefault="000A57DD" w:rsidP="006020CB">
            <w:pPr>
              <w:jc w:val="center"/>
            </w:pPr>
            <w:r w:rsidRPr="006020CB">
              <w:t>-0,705</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0A57DD" w:rsidRPr="006020CB" w:rsidRDefault="000A57DD" w:rsidP="006020CB">
            <w:pPr>
              <w:jc w:val="center"/>
            </w:pPr>
            <w:r w:rsidRPr="006020CB">
              <w:t>-0,738</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0A57DD" w:rsidRPr="006020CB" w:rsidRDefault="000A57DD" w:rsidP="006020CB">
            <w:pPr>
              <w:jc w:val="center"/>
            </w:pPr>
            <w:r w:rsidRPr="006020CB">
              <w:t>-0,713</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0A57DD" w:rsidRPr="006020CB" w:rsidRDefault="000A57DD" w:rsidP="006020CB">
            <w:pPr>
              <w:jc w:val="center"/>
            </w:pPr>
            <w:r w:rsidRPr="006020CB">
              <w:t>-0,660</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0A57DD" w:rsidRPr="006020CB" w:rsidRDefault="000A57DD" w:rsidP="006020CB">
            <w:pPr>
              <w:jc w:val="center"/>
            </w:pPr>
            <w:r w:rsidRPr="006020CB">
              <w:t>-0,605</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0A57DD" w:rsidRPr="006020CB" w:rsidRDefault="000A57DD" w:rsidP="006020CB">
            <w:pPr>
              <w:jc w:val="center"/>
            </w:pPr>
            <w:r w:rsidRPr="006020CB">
              <w:t>-0,545</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0A57DD" w:rsidRPr="006020CB" w:rsidRDefault="000A57DD" w:rsidP="006020CB">
            <w:pPr>
              <w:jc w:val="center"/>
            </w:pPr>
            <w:r w:rsidRPr="006020CB">
              <w:t>-0,481</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0A57DD" w:rsidRPr="006020CB" w:rsidRDefault="000A57DD" w:rsidP="006020CB">
            <w:pPr>
              <w:jc w:val="center"/>
            </w:pPr>
            <w:r w:rsidRPr="006020CB">
              <w:t>-0,411</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0A57DD" w:rsidRPr="006020CB" w:rsidRDefault="000A57DD" w:rsidP="006020CB">
            <w:pPr>
              <w:jc w:val="center"/>
            </w:pPr>
            <w:r w:rsidRPr="006020CB">
              <w:t>-0,343</w:t>
            </w:r>
          </w:p>
        </w:tc>
      </w:tr>
      <w:tr w:rsidR="000A57DD" w:rsidRPr="006020CB" w:rsidTr="00B34885">
        <w:trPr>
          <w:trHeight w:val="280"/>
        </w:trPr>
        <w:tc>
          <w:tcPr>
            <w:tcW w:w="1706" w:type="dxa"/>
            <w:tcBorders>
              <w:top w:val="single" w:sz="4" w:space="0" w:color="auto"/>
              <w:left w:val="single" w:sz="6" w:space="0" w:color="000000"/>
              <w:bottom w:val="single" w:sz="4" w:space="0" w:color="auto"/>
              <w:right w:val="single" w:sz="6" w:space="0" w:color="000000"/>
            </w:tcBorders>
            <w:shd w:val="clear" w:color="auto" w:fill="auto"/>
            <w:tcMar>
              <w:top w:w="45" w:type="dxa"/>
              <w:left w:w="45" w:type="dxa"/>
              <w:bottom w:w="45" w:type="dxa"/>
              <w:right w:w="45" w:type="dxa"/>
            </w:tcMar>
          </w:tcPr>
          <w:p w:rsidR="000A57DD" w:rsidRPr="006020CB" w:rsidRDefault="000A57DD" w:rsidP="006020CB">
            <w:r>
              <w:t>Dezember 2020</w:t>
            </w:r>
          </w:p>
        </w:tc>
        <w:tc>
          <w:tcPr>
            <w:tcW w:w="2262"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0A57DD" w:rsidRPr="006020CB" w:rsidRDefault="000A57DD" w:rsidP="006020CB">
            <w:pPr>
              <w:jc w:val="center"/>
            </w:pPr>
            <w:r>
              <w:t>18.12.2020 - Ausg. 1</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0A57DD" w:rsidRPr="006020CB" w:rsidRDefault="000A57DD" w:rsidP="006020CB">
            <w:pPr>
              <w:jc w:val="center"/>
            </w:pPr>
            <w:r>
              <w:t>-0,631</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0A57DD" w:rsidRPr="006020CB" w:rsidRDefault="000A57DD" w:rsidP="006020CB">
            <w:pPr>
              <w:jc w:val="center"/>
            </w:pPr>
            <w:r>
              <w:t>-0,700</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0A57DD" w:rsidRPr="006020CB" w:rsidRDefault="000A57DD" w:rsidP="006020CB">
            <w:pPr>
              <w:jc w:val="center"/>
            </w:pPr>
            <w:r>
              <w:t>-0,725</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0A57DD" w:rsidRPr="006020CB" w:rsidRDefault="000A57DD" w:rsidP="006020CB">
            <w:pPr>
              <w:jc w:val="center"/>
            </w:pPr>
            <w:r>
              <w:t>-0,692</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0A57DD" w:rsidRPr="006020CB" w:rsidRDefault="000A57DD" w:rsidP="006020CB">
            <w:pPr>
              <w:jc w:val="center"/>
            </w:pPr>
            <w:r>
              <w:t>-0,644</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0A57DD" w:rsidRPr="006020CB" w:rsidRDefault="000A57DD" w:rsidP="006020CB">
            <w:pPr>
              <w:jc w:val="center"/>
            </w:pPr>
            <w:r>
              <w:t>-0,596</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0A57DD" w:rsidRPr="006020CB" w:rsidRDefault="000A57DD" w:rsidP="006020CB">
            <w:pPr>
              <w:jc w:val="center"/>
            </w:pPr>
            <w:r>
              <w:t>-0,545</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0A57DD" w:rsidRPr="006020CB" w:rsidRDefault="000A57DD" w:rsidP="006020CB">
            <w:pPr>
              <w:jc w:val="center"/>
            </w:pPr>
            <w:r>
              <w:t>-0,482</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0A57DD" w:rsidRPr="006020CB" w:rsidRDefault="000A57DD" w:rsidP="006020CB">
            <w:pPr>
              <w:jc w:val="center"/>
            </w:pPr>
            <w:r>
              <w:t>-0,410</w:t>
            </w:r>
          </w:p>
        </w:tc>
        <w:tc>
          <w:tcPr>
            <w:tcW w:w="1134" w:type="dxa"/>
            <w:tcBorders>
              <w:top w:val="single" w:sz="4" w:space="0" w:color="auto"/>
              <w:bottom w:val="single" w:sz="4" w:space="0" w:color="auto"/>
              <w:right w:val="single" w:sz="6" w:space="0" w:color="000000"/>
            </w:tcBorders>
            <w:shd w:val="clear" w:color="auto" w:fill="auto"/>
            <w:tcMar>
              <w:top w:w="45" w:type="dxa"/>
              <w:left w:w="45" w:type="dxa"/>
              <w:bottom w:w="45" w:type="dxa"/>
              <w:right w:w="45" w:type="dxa"/>
            </w:tcMar>
          </w:tcPr>
          <w:p w:rsidR="000A57DD" w:rsidRPr="006020CB" w:rsidRDefault="000A57DD" w:rsidP="006020CB">
            <w:pPr>
              <w:jc w:val="center"/>
            </w:pPr>
            <w:r>
              <w:t>-0,342</w:t>
            </w:r>
          </w:p>
        </w:tc>
      </w:tr>
    </w:tbl>
    <w:p w:rsidR="000A57DD" w:rsidRPr="006D6EE2" w:rsidRDefault="000A57DD" w:rsidP="006020CB">
      <w:pPr>
        <w:rPr>
          <w:rFonts w:eastAsia="Calibri"/>
        </w:rPr>
      </w:pPr>
    </w:p>
    <w:p w:rsidR="000A57DD" w:rsidRPr="006D6EE2" w:rsidRDefault="000A57DD" w:rsidP="000A57DD">
      <w:r w:rsidRPr="000A57DD">
        <w:rPr>
          <w:lang w:val="de-DE"/>
        </w:rPr>
        <w:tab/>
      </w:r>
    </w:p>
    <w:p w:rsidR="000A57DD" w:rsidRDefault="000A57DD" w:rsidP="0079691A">
      <w:pPr>
        <w:jc w:val="both"/>
      </w:pPr>
    </w:p>
    <w:p w:rsidR="00233F36" w:rsidRPr="00C80000" w:rsidRDefault="00233F36" w:rsidP="00E1687C">
      <w:pPr>
        <w:jc w:val="both"/>
        <w:rPr>
          <w:lang w:val="de-DE"/>
        </w:rPr>
      </w:pPr>
    </w:p>
    <w:sectPr w:rsidR="00233F36" w:rsidRPr="00C80000" w:rsidSect="006020CB">
      <w:pgSz w:w="16838" w:h="11906" w:orient="landscape"/>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A57DD"/>
    <w:rsid w:val="000F40A2"/>
    <w:rsid w:val="000F5F44"/>
    <w:rsid w:val="00127CA8"/>
    <w:rsid w:val="001D5744"/>
    <w:rsid w:val="00217221"/>
    <w:rsid w:val="00233F36"/>
    <w:rsid w:val="00266D2A"/>
    <w:rsid w:val="002A1F4E"/>
    <w:rsid w:val="003024C1"/>
    <w:rsid w:val="00330774"/>
    <w:rsid w:val="003725C6"/>
    <w:rsid w:val="00385261"/>
    <w:rsid w:val="004F0197"/>
    <w:rsid w:val="00512694"/>
    <w:rsid w:val="0051470C"/>
    <w:rsid w:val="005D55BA"/>
    <w:rsid w:val="006F4381"/>
    <w:rsid w:val="00786C4F"/>
    <w:rsid w:val="007A515C"/>
    <w:rsid w:val="007D5F55"/>
    <w:rsid w:val="00800E1A"/>
    <w:rsid w:val="008C2124"/>
    <w:rsid w:val="00A14EED"/>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8D5F333"/>
  <w15:docId w15:val="{9382BBB7-A746-443E-9ADF-E32A67A474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A57DD"/>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4</Pages>
  <Words>804</Words>
  <Characters>4811</Characters>
  <Application>Microsoft Office Word</Application>
  <DocSecurity>0</DocSecurity>
  <Lines>126</Lines>
  <Paragraphs>37</Paragraphs>
  <ScaleCrop>false</ScaleCrop>
  <Company/>
  <LinksUpToDate>false</LinksUpToDate>
  <CharactersWithSpaces>5578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4</cp:revision>
  <dcterms:created xsi:type="dcterms:W3CDTF">2022-06-09T10:01:00Z</dcterms:created>
  <dcterms:modified xsi:type="dcterms:W3CDTF">2022-06-09T10:02:00Z</dcterms:modified>
</cp:coreProperties>
</file>