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72FDB7" w14:textId="77777777" w:rsidR="00A33C34" w:rsidRDefault="00A33C34" w:rsidP="00A33C34">
      <w:pPr>
        <w:jc w:val="center"/>
        <w:rPr>
          <w:b/>
          <w:lang w:val="de-DE"/>
        </w:rPr>
      </w:pPr>
      <w:r w:rsidRPr="00A33C34">
        <w:rPr>
          <w:b/>
          <w:lang w:val="de-DE"/>
        </w:rPr>
        <w:t>22. DEZEMBER 2020 - Gesetz zur Einführung verschiedener Maßnahmen für Selbständige im Rahmen der COVID-19-Krise</w:t>
      </w:r>
    </w:p>
    <w:p w14:paraId="47CA7019" w14:textId="1469FCEC" w:rsidR="00AA0401" w:rsidRPr="00A33C34" w:rsidRDefault="00AA0401" w:rsidP="00A33C34">
      <w:pPr>
        <w:jc w:val="center"/>
        <w:rPr>
          <w:lang w:val="de-DE"/>
        </w:rPr>
      </w:pPr>
      <w:r w:rsidRPr="00A33C34">
        <w:rPr>
          <w:b/>
          <w:lang w:val="de-DE"/>
        </w:rPr>
        <w:t>(Artikel</w:t>
      </w:r>
      <w:r w:rsidR="00A33C34" w:rsidRPr="00A33C34">
        <w:rPr>
          <w:b/>
          <w:lang w:val="de-DE"/>
        </w:rPr>
        <w:t> 1, 18, 19 und 21</w:t>
      </w:r>
      <w:r w:rsidRPr="00A33C34">
        <w:rPr>
          <w:b/>
          <w:lang w:val="de-DE"/>
        </w:rPr>
        <w:t>)</w:t>
      </w:r>
    </w:p>
    <w:p w14:paraId="3C3B3CA2" w14:textId="77777777" w:rsidR="00AA0401" w:rsidRPr="00A33C34" w:rsidRDefault="00AA0401">
      <w:pPr>
        <w:rPr>
          <w:lang w:val="de-DE"/>
        </w:rPr>
      </w:pPr>
    </w:p>
    <w:p w14:paraId="4791EC9E" w14:textId="77777777" w:rsidR="00AA0401" w:rsidRPr="00A33C34" w:rsidRDefault="00AA0401" w:rsidP="00A94F33">
      <w:pPr>
        <w:jc w:val="both"/>
        <w:rPr>
          <w:lang w:val="de-DE"/>
        </w:rPr>
      </w:pPr>
    </w:p>
    <w:p w14:paraId="442F341A" w14:textId="57C14F99" w:rsidR="00AA0401" w:rsidRPr="007C7CFE" w:rsidRDefault="00AA0401" w:rsidP="00682997">
      <w:pPr>
        <w:jc w:val="center"/>
        <w:rPr>
          <w:i/>
          <w:lang w:val="de-DE"/>
        </w:rPr>
      </w:pPr>
      <w:r w:rsidRPr="007C7CFE">
        <w:rPr>
          <w:lang w:val="de-DE"/>
        </w:rPr>
        <w:t>(</w:t>
      </w:r>
      <w:r w:rsidRPr="007C7CFE">
        <w:rPr>
          <w:i/>
          <w:lang w:val="de-DE"/>
        </w:rPr>
        <w:t xml:space="preserve">Belgisches Staatsblatt </w:t>
      </w:r>
      <w:r w:rsidRPr="007C7CFE">
        <w:rPr>
          <w:lang w:val="de-DE"/>
        </w:rPr>
        <w:t xml:space="preserve">vom </w:t>
      </w:r>
      <w:r w:rsidR="00A33C34">
        <w:rPr>
          <w:lang w:val="de-DE"/>
        </w:rPr>
        <w:t>27. Januar 2023</w:t>
      </w:r>
      <w:r w:rsidRPr="007C7CFE">
        <w:rPr>
          <w:lang w:val="de-DE"/>
        </w:rPr>
        <w:t>)</w:t>
      </w:r>
    </w:p>
    <w:p w14:paraId="522DCDF6" w14:textId="77777777" w:rsidR="00AA0401" w:rsidRPr="007C7CFE" w:rsidRDefault="00AA0401" w:rsidP="00A94F33">
      <w:pPr>
        <w:jc w:val="both"/>
        <w:rPr>
          <w:lang w:val="de-DE"/>
        </w:rPr>
      </w:pPr>
    </w:p>
    <w:p w14:paraId="42433560" w14:textId="77777777" w:rsidR="00AA0401" w:rsidRPr="007C7CFE" w:rsidRDefault="00AA0401" w:rsidP="00A94F33">
      <w:pPr>
        <w:jc w:val="both"/>
        <w:rPr>
          <w:lang w:val="de-DE"/>
        </w:rPr>
      </w:pPr>
    </w:p>
    <w:p w14:paraId="27638A01" w14:textId="77777777" w:rsidR="00B2139D" w:rsidRDefault="00B2139D" w:rsidP="00B2139D">
      <w:pPr>
        <w:jc w:val="both"/>
        <w:rPr>
          <w:lang w:val="de-DE"/>
        </w:rPr>
      </w:pPr>
      <w:r w:rsidRPr="00C80000">
        <w:rPr>
          <w:lang w:val="de-DE"/>
        </w:rPr>
        <w:t>Diese deutsche Übersetzung ist von der Zentralen Dienststelle für Deutsche Übersetzungen in Malmedy erstellt worden.</w:t>
      </w:r>
    </w:p>
    <w:p w14:paraId="30B211F2" w14:textId="77777777" w:rsidR="00AA0401" w:rsidRPr="007C7CFE" w:rsidRDefault="00AA0401" w:rsidP="00A94F33">
      <w:pPr>
        <w:jc w:val="both"/>
        <w:rPr>
          <w:lang w:val="de-DE"/>
        </w:rPr>
      </w:pPr>
    </w:p>
    <w:p w14:paraId="3A6732A0" w14:textId="77777777" w:rsidR="00AA0401" w:rsidRPr="007C7CFE" w:rsidRDefault="00AA0401" w:rsidP="00A94F33">
      <w:pPr>
        <w:jc w:val="both"/>
        <w:rPr>
          <w:lang w:val="de-DE"/>
        </w:rPr>
        <w:sectPr w:rsidR="00AA0401" w:rsidRPr="007C7CFE" w:rsidSect="002855B4">
          <w:pgSz w:w="11906" w:h="16838" w:code="9"/>
          <w:pgMar w:top="1418" w:right="1418" w:bottom="1418" w:left="1418" w:header="709" w:footer="709" w:gutter="0"/>
          <w:cols w:space="708"/>
          <w:vAlign w:val="center"/>
          <w:docGrid w:linePitch="360"/>
        </w:sectPr>
      </w:pPr>
    </w:p>
    <w:p w14:paraId="52050D67" w14:textId="77777777" w:rsidR="00A33C34" w:rsidRPr="00A33C34" w:rsidRDefault="00A33C34" w:rsidP="00D72A0F">
      <w:pPr>
        <w:jc w:val="center"/>
        <w:rPr>
          <w:b/>
          <w:lang w:val="de-DE"/>
        </w:rPr>
      </w:pPr>
      <w:r w:rsidRPr="00A33C34">
        <w:rPr>
          <w:b/>
          <w:bCs/>
          <w:lang w:val="de-DE"/>
        </w:rPr>
        <w:lastRenderedPageBreak/>
        <w:t>FÖDERALER ÖFFENTLICHER DIENST SOZIALE SICHERHEIT</w:t>
      </w:r>
    </w:p>
    <w:p w14:paraId="26E0100C" w14:textId="77777777" w:rsidR="00A33C34" w:rsidRPr="00A33C34" w:rsidRDefault="00A33C34" w:rsidP="00D72A0F">
      <w:pPr>
        <w:rPr>
          <w:lang w:val="de-DE"/>
        </w:rPr>
      </w:pPr>
    </w:p>
    <w:p w14:paraId="7CD457D9" w14:textId="77777777" w:rsidR="00A33C34" w:rsidRPr="00A33C34" w:rsidRDefault="00A33C34" w:rsidP="00D72A0F">
      <w:pPr>
        <w:rPr>
          <w:lang w:val="de-DE"/>
        </w:rPr>
      </w:pPr>
    </w:p>
    <w:p w14:paraId="793B2893" w14:textId="77777777" w:rsidR="00A33C34" w:rsidRPr="00A33C34" w:rsidRDefault="00A33C34" w:rsidP="00D72A0F">
      <w:pPr>
        <w:jc w:val="center"/>
        <w:rPr>
          <w:b/>
          <w:lang w:val="de-DE"/>
        </w:rPr>
      </w:pPr>
      <w:r w:rsidRPr="00A33C34">
        <w:rPr>
          <w:b/>
          <w:lang w:val="de-DE"/>
        </w:rPr>
        <w:t>22. DEZEMBER 2020 - Gesetz zur Einführung verschiedener Maßnahmen für Selbständige im Rahmen der COVID-19-Krise</w:t>
      </w:r>
    </w:p>
    <w:p w14:paraId="6D907C45" w14:textId="77777777" w:rsidR="00A33C34" w:rsidRPr="00A33C34" w:rsidRDefault="00A33C34" w:rsidP="00D72A0F">
      <w:pPr>
        <w:rPr>
          <w:lang w:val="de-DE"/>
        </w:rPr>
      </w:pPr>
    </w:p>
    <w:p w14:paraId="5AFC606C" w14:textId="77777777" w:rsidR="00A33C34" w:rsidRPr="00A33C34" w:rsidRDefault="00A33C34" w:rsidP="00D72A0F">
      <w:pPr>
        <w:rPr>
          <w:lang w:val="de-DE"/>
        </w:rPr>
      </w:pPr>
    </w:p>
    <w:p w14:paraId="1F0BE4BB" w14:textId="77777777" w:rsidR="00A33C34" w:rsidRPr="00A33C34" w:rsidRDefault="00A33C34" w:rsidP="00A33C34">
      <w:pPr>
        <w:ind w:left="1416" w:firstLine="708"/>
        <w:jc w:val="both"/>
        <w:rPr>
          <w:lang w:val="de-DE"/>
        </w:rPr>
      </w:pPr>
      <w:r w:rsidRPr="00A33C34">
        <w:rPr>
          <w:lang w:val="de-DE"/>
        </w:rPr>
        <w:t>PHILIPPE, König der Belgier,</w:t>
      </w:r>
    </w:p>
    <w:p w14:paraId="26529714" w14:textId="77777777" w:rsidR="00A33C34" w:rsidRPr="00A33C34" w:rsidRDefault="00A33C34" w:rsidP="00A33C34">
      <w:pPr>
        <w:ind w:left="1416" w:firstLine="708"/>
        <w:jc w:val="both"/>
        <w:rPr>
          <w:lang w:val="de-DE"/>
        </w:rPr>
      </w:pPr>
    </w:p>
    <w:p w14:paraId="497A9622" w14:textId="77777777" w:rsidR="00A33C34" w:rsidRPr="00A33C34" w:rsidRDefault="00A33C34" w:rsidP="00A33C34">
      <w:pPr>
        <w:ind w:left="708" w:firstLine="708"/>
        <w:jc w:val="both"/>
        <w:rPr>
          <w:lang w:val="de-DE"/>
        </w:rPr>
      </w:pPr>
      <w:r w:rsidRPr="00A33C34">
        <w:rPr>
          <w:lang w:val="de-DE"/>
        </w:rPr>
        <w:t>Allen Gegenwärtigen und Zukünftigen, Unser Gruß!</w:t>
      </w:r>
    </w:p>
    <w:p w14:paraId="7EDE7535" w14:textId="77777777" w:rsidR="00A33C34" w:rsidRPr="00A33C34" w:rsidRDefault="00A33C34" w:rsidP="00A33C34">
      <w:pPr>
        <w:ind w:left="708" w:firstLine="708"/>
        <w:jc w:val="both"/>
        <w:rPr>
          <w:lang w:val="de-DE"/>
        </w:rPr>
      </w:pPr>
    </w:p>
    <w:p w14:paraId="374370CF" w14:textId="77777777" w:rsidR="00A33C34" w:rsidRPr="00A33C34" w:rsidRDefault="00A33C34" w:rsidP="00A33C34">
      <w:pPr>
        <w:ind w:left="708" w:firstLine="708"/>
        <w:jc w:val="both"/>
        <w:rPr>
          <w:lang w:val="de-DE"/>
        </w:rPr>
      </w:pPr>
    </w:p>
    <w:p w14:paraId="314B8719" w14:textId="77777777" w:rsidR="00A33C34" w:rsidRPr="00A33C34" w:rsidRDefault="00A33C34" w:rsidP="00A33C34">
      <w:pPr>
        <w:ind w:firstLine="708"/>
        <w:jc w:val="both"/>
        <w:rPr>
          <w:lang w:val="de-DE"/>
        </w:rPr>
      </w:pPr>
      <w:r w:rsidRPr="00A33C34">
        <w:rPr>
          <w:lang w:val="de-DE"/>
        </w:rPr>
        <w:t>Die Abgeordnetenkammer hat das Folgende angenommen und Wir sanktionieren es:</w:t>
      </w:r>
    </w:p>
    <w:p w14:paraId="398A9204" w14:textId="77777777" w:rsidR="00A33C34" w:rsidRPr="00A33C34" w:rsidRDefault="00A33C34" w:rsidP="00D72A0F">
      <w:pPr>
        <w:ind w:firstLine="708"/>
        <w:rPr>
          <w:lang w:val="de-DE"/>
        </w:rPr>
      </w:pPr>
    </w:p>
    <w:p w14:paraId="14106551" w14:textId="77777777" w:rsidR="00A33C34" w:rsidRPr="00A33C34" w:rsidRDefault="00A33C34" w:rsidP="00D72A0F">
      <w:pPr>
        <w:ind w:firstLine="708"/>
        <w:rPr>
          <w:lang w:val="de-DE"/>
        </w:rPr>
      </w:pPr>
    </w:p>
    <w:p w14:paraId="540BA14D" w14:textId="77777777" w:rsidR="00A33C34" w:rsidRPr="00A33C34" w:rsidRDefault="00A33C34" w:rsidP="00D72A0F">
      <w:pPr>
        <w:jc w:val="center"/>
        <w:rPr>
          <w:b/>
          <w:lang w:val="de-DE"/>
        </w:rPr>
      </w:pPr>
      <w:r w:rsidRPr="00A33C34">
        <w:rPr>
          <w:b/>
          <w:lang w:val="de-DE"/>
        </w:rPr>
        <w:t xml:space="preserve">TITEL 1 - </w:t>
      </w:r>
      <w:r w:rsidRPr="00A33C34">
        <w:rPr>
          <w:b/>
          <w:i/>
          <w:lang w:val="de-DE"/>
        </w:rPr>
        <w:t>Allgemeine Bestimmung</w:t>
      </w:r>
    </w:p>
    <w:p w14:paraId="5D37EEBF" w14:textId="77777777" w:rsidR="00A33C34" w:rsidRPr="00A33C34" w:rsidRDefault="00A33C34" w:rsidP="00D72A0F">
      <w:pPr>
        <w:rPr>
          <w:lang w:val="de-DE"/>
        </w:rPr>
      </w:pPr>
    </w:p>
    <w:p w14:paraId="45CF052E" w14:textId="77777777" w:rsidR="00A33C34" w:rsidRPr="00A33C34" w:rsidRDefault="00A33C34" w:rsidP="00D72A0F">
      <w:pPr>
        <w:rPr>
          <w:lang w:val="de-DE"/>
        </w:rPr>
      </w:pPr>
    </w:p>
    <w:p w14:paraId="32068FDA" w14:textId="77777777" w:rsidR="00A33C34" w:rsidRPr="00A33C34" w:rsidRDefault="00A33C34" w:rsidP="00A33C34">
      <w:pPr>
        <w:ind w:firstLine="708"/>
        <w:jc w:val="both"/>
        <w:rPr>
          <w:lang w:val="de-DE"/>
        </w:rPr>
      </w:pPr>
      <w:r w:rsidRPr="00A33C34">
        <w:rPr>
          <w:b/>
          <w:bCs/>
          <w:lang w:val="de-DE"/>
        </w:rPr>
        <w:t>Artikel 1 -</w:t>
      </w:r>
      <w:r w:rsidRPr="00A33C34">
        <w:rPr>
          <w:lang w:val="de-DE"/>
        </w:rPr>
        <w:t xml:space="preserve"> Vorliegendes Gesetz regelt eine in Artikel 74 der Verfassung erwähnte Angelegenheit.</w:t>
      </w:r>
    </w:p>
    <w:p w14:paraId="40C96561" w14:textId="77777777" w:rsidR="00A33C34" w:rsidRPr="00A33C34" w:rsidRDefault="00A33C34" w:rsidP="00D72A0F">
      <w:pPr>
        <w:rPr>
          <w:lang w:val="de-DE"/>
        </w:rPr>
      </w:pPr>
    </w:p>
    <w:p w14:paraId="09430326" w14:textId="77777777" w:rsidR="00A33C34" w:rsidRPr="00A33C34" w:rsidRDefault="00A33C34" w:rsidP="00D72A0F">
      <w:pPr>
        <w:rPr>
          <w:lang w:val="de-DE"/>
        </w:rPr>
      </w:pPr>
    </w:p>
    <w:p w14:paraId="6ADC722A" w14:textId="77777777" w:rsidR="00A33C34" w:rsidRPr="00A33C34" w:rsidRDefault="00A33C34" w:rsidP="003A303E">
      <w:pPr>
        <w:jc w:val="center"/>
        <w:rPr>
          <w:lang w:val="de-DE"/>
        </w:rPr>
      </w:pPr>
      <w:r w:rsidRPr="00A33C34">
        <w:rPr>
          <w:lang w:val="de-DE"/>
        </w:rPr>
        <w:t>(…)</w:t>
      </w:r>
    </w:p>
    <w:p w14:paraId="2614994A" w14:textId="77777777" w:rsidR="00A33C34" w:rsidRPr="00A33C34" w:rsidRDefault="00A33C34" w:rsidP="00D72A0F">
      <w:pPr>
        <w:rPr>
          <w:lang w:val="de-DE"/>
        </w:rPr>
      </w:pPr>
    </w:p>
    <w:p w14:paraId="7F49723D" w14:textId="77777777" w:rsidR="00A33C34" w:rsidRPr="00A33C34" w:rsidRDefault="00A33C34" w:rsidP="00D72A0F">
      <w:pPr>
        <w:rPr>
          <w:lang w:val="de-DE"/>
        </w:rPr>
      </w:pPr>
    </w:p>
    <w:p w14:paraId="3FB07D81" w14:textId="77777777" w:rsidR="00A33C34" w:rsidRPr="00A33C34" w:rsidRDefault="00A33C34" w:rsidP="00A33C34">
      <w:pPr>
        <w:jc w:val="both"/>
        <w:rPr>
          <w:b/>
          <w:lang w:val="de-DE"/>
        </w:rPr>
      </w:pPr>
      <w:r w:rsidRPr="00A33C34">
        <w:rPr>
          <w:b/>
          <w:lang w:val="de-DE"/>
        </w:rPr>
        <w:t xml:space="preserve">TITEL 4 - </w:t>
      </w:r>
      <w:r w:rsidRPr="00A33C34">
        <w:rPr>
          <w:b/>
          <w:i/>
          <w:lang w:val="de-DE"/>
        </w:rPr>
        <w:t>Abänderungen des Gesetzes vom 23. März 2020 zur Abänderung des Gesetzes vom 22. Dezember 2016 zur Einführung eines Anspruchs auf Überbrückungsmaßnahmen für Selbständige und zur Einführung zeitweiliger Maßnahmen im Rahmen von COVID-19 für Selbstständige, des Gesetzes vom 22. Dezember 2016 zur Einführung eines Anspruchs auf Überbrückungsmaßnahmen für Selbständige und des Königlichen Erlasses vom 20. Juli 1971 zur Einführung einer Entschädigungs- und einer Mutterschaftsversicherung zugunsten der Selbstständigen und der mithelfenden Ehepartner</w:t>
      </w:r>
    </w:p>
    <w:p w14:paraId="70CB94B4" w14:textId="77777777" w:rsidR="00A33C34" w:rsidRPr="00A33C34" w:rsidRDefault="00A33C34" w:rsidP="00D72A0F">
      <w:pPr>
        <w:rPr>
          <w:lang w:val="de-DE"/>
        </w:rPr>
      </w:pPr>
    </w:p>
    <w:p w14:paraId="4D14AB3C" w14:textId="77777777" w:rsidR="00A33C34" w:rsidRPr="00A33C34" w:rsidRDefault="00A33C34" w:rsidP="00D72A0F">
      <w:pPr>
        <w:rPr>
          <w:lang w:val="de-DE"/>
        </w:rPr>
      </w:pPr>
    </w:p>
    <w:p w14:paraId="2CFA01BA" w14:textId="77777777" w:rsidR="00A33C34" w:rsidRPr="00A33C34" w:rsidRDefault="00A33C34" w:rsidP="003A303E">
      <w:pPr>
        <w:jc w:val="center"/>
        <w:rPr>
          <w:lang w:val="de-DE"/>
        </w:rPr>
      </w:pPr>
      <w:r w:rsidRPr="00A33C34">
        <w:rPr>
          <w:lang w:val="de-DE"/>
        </w:rPr>
        <w:t>(…)</w:t>
      </w:r>
    </w:p>
    <w:p w14:paraId="0E2109C0" w14:textId="77777777" w:rsidR="00A33C34" w:rsidRPr="00A33C34" w:rsidRDefault="00A33C34" w:rsidP="00D72A0F">
      <w:pPr>
        <w:rPr>
          <w:lang w:val="de-DE"/>
        </w:rPr>
      </w:pPr>
    </w:p>
    <w:p w14:paraId="247FC1AD" w14:textId="77777777" w:rsidR="00A33C34" w:rsidRPr="00A33C34" w:rsidRDefault="00A33C34" w:rsidP="00D72A0F">
      <w:pPr>
        <w:rPr>
          <w:lang w:val="de-DE"/>
        </w:rPr>
      </w:pPr>
    </w:p>
    <w:p w14:paraId="5435C2CB" w14:textId="77777777" w:rsidR="00A33C34" w:rsidRPr="00A33C34" w:rsidRDefault="00A33C34" w:rsidP="004B3A5A">
      <w:pPr>
        <w:jc w:val="center"/>
        <w:rPr>
          <w:lang w:val="de-DE"/>
        </w:rPr>
      </w:pPr>
      <w:r w:rsidRPr="00A33C34">
        <w:rPr>
          <w:lang w:val="de-DE"/>
        </w:rPr>
        <w:t xml:space="preserve">KAPITEL 2 - </w:t>
      </w:r>
      <w:r w:rsidRPr="00A33C34">
        <w:rPr>
          <w:i/>
          <w:iCs/>
          <w:lang w:val="de-DE"/>
        </w:rPr>
        <w:t>Abänderungen des Gesetzes vom 22. Dezember 2016 zur Einführung eines Anspruchs auf Überbrückungsmaßnahmen für Selbständige</w:t>
      </w:r>
    </w:p>
    <w:p w14:paraId="2D7EC163" w14:textId="77777777" w:rsidR="00A33C34" w:rsidRPr="00A33C34" w:rsidRDefault="00A33C34" w:rsidP="003A303E">
      <w:pPr>
        <w:rPr>
          <w:lang w:val="de-DE"/>
        </w:rPr>
      </w:pPr>
    </w:p>
    <w:p w14:paraId="72CDAC0F" w14:textId="77777777" w:rsidR="00A33C34" w:rsidRPr="00A33C34" w:rsidRDefault="00A33C34" w:rsidP="003A303E">
      <w:pPr>
        <w:rPr>
          <w:lang w:val="de-DE"/>
        </w:rPr>
      </w:pPr>
    </w:p>
    <w:p w14:paraId="574EA506" w14:textId="77777777" w:rsidR="00A33C34" w:rsidRPr="00A33C34" w:rsidRDefault="00A33C34" w:rsidP="00A33C34">
      <w:pPr>
        <w:ind w:firstLine="708"/>
        <w:jc w:val="both"/>
        <w:rPr>
          <w:lang w:val="de-DE"/>
        </w:rPr>
      </w:pPr>
      <w:r w:rsidRPr="00A33C34">
        <w:rPr>
          <w:b/>
          <w:bCs/>
          <w:lang w:val="de-DE"/>
        </w:rPr>
        <w:t>Art. 18</w:t>
      </w:r>
      <w:r w:rsidRPr="00A33C34">
        <w:rPr>
          <w:lang w:val="de-DE"/>
        </w:rPr>
        <w:t> - In Artikel 7 des Gesetzes vom 22. Dezember 2016 zur Einführung eines Anspruchs auf Überbrückungsmaßnahmen für Selbständige, abgeändert durch das Gesetz vom 2. Mai 2019, wird § 2 wie folgt ersetzt:</w:t>
      </w:r>
    </w:p>
    <w:p w14:paraId="7F1DAE78" w14:textId="77777777" w:rsidR="00A33C34" w:rsidRPr="00A33C34" w:rsidRDefault="00A33C34" w:rsidP="00A33C34">
      <w:pPr>
        <w:ind w:firstLine="708"/>
        <w:jc w:val="both"/>
        <w:rPr>
          <w:lang w:val="de-DE"/>
        </w:rPr>
      </w:pPr>
    </w:p>
    <w:p w14:paraId="30BB22E3" w14:textId="77777777" w:rsidR="00A33C34" w:rsidRPr="00A33C34" w:rsidRDefault="00A33C34" w:rsidP="00A33C34">
      <w:pPr>
        <w:ind w:firstLine="708"/>
        <w:jc w:val="both"/>
        <w:rPr>
          <w:lang w:val="de-DE"/>
        </w:rPr>
      </w:pPr>
      <w:r w:rsidRPr="00A33C34">
        <w:rPr>
          <w:lang w:val="de-DE"/>
        </w:rPr>
        <w:t>"§ 2 - Der Zeitraum für die Gewährung der sozialrechtlichen Ansprüche beginnt am ersten Tag des Quartals nach dem Quartal, in dem der in Artikel 5 § 2 erwähnte Umstand eintritt, es sei denn, dieser Umstand führt nicht zu einer Unterbrechung der Berufstätigkeit während eines vollständigen Kalendermonats."</w:t>
      </w:r>
    </w:p>
    <w:p w14:paraId="16362A85" w14:textId="77777777" w:rsidR="00A33C34" w:rsidRPr="00A33C34" w:rsidRDefault="00A33C34" w:rsidP="00A33C34">
      <w:pPr>
        <w:ind w:firstLine="708"/>
        <w:jc w:val="both"/>
        <w:rPr>
          <w:lang w:val="de-DE"/>
        </w:rPr>
      </w:pPr>
    </w:p>
    <w:p w14:paraId="3709F1CE" w14:textId="77777777" w:rsidR="00A33C34" w:rsidRPr="00A33C34" w:rsidRDefault="00A33C34" w:rsidP="00A33C34">
      <w:pPr>
        <w:ind w:firstLine="708"/>
        <w:jc w:val="both"/>
        <w:rPr>
          <w:lang w:val="de-DE"/>
        </w:rPr>
      </w:pPr>
    </w:p>
    <w:p w14:paraId="138E3C3D" w14:textId="77777777" w:rsidR="00A33C34" w:rsidRPr="00A33C34" w:rsidRDefault="00A33C34" w:rsidP="00A33C34">
      <w:pPr>
        <w:ind w:firstLine="708"/>
        <w:jc w:val="both"/>
        <w:rPr>
          <w:lang w:val="de-DE"/>
        </w:rPr>
      </w:pPr>
      <w:r w:rsidRPr="00A33C34">
        <w:rPr>
          <w:b/>
          <w:bCs/>
          <w:lang w:val="de-DE"/>
        </w:rPr>
        <w:t>Art. 19</w:t>
      </w:r>
      <w:r w:rsidRPr="00A33C34">
        <w:rPr>
          <w:lang w:val="de-DE"/>
        </w:rPr>
        <w:t> - Artikel 10 desselben Gesetzes, zuletzt abgeändert durch das Gesetz vom 23. März 2020, wird wie folgt ersetzt:</w:t>
      </w:r>
    </w:p>
    <w:p w14:paraId="52A99FD0" w14:textId="77777777" w:rsidR="00A33C34" w:rsidRPr="00A33C34" w:rsidRDefault="00A33C34" w:rsidP="00A33C34">
      <w:pPr>
        <w:ind w:firstLine="708"/>
        <w:jc w:val="both"/>
        <w:rPr>
          <w:lang w:val="de-DE"/>
        </w:rPr>
      </w:pPr>
    </w:p>
    <w:p w14:paraId="5064DC7B" w14:textId="77777777" w:rsidR="00A33C34" w:rsidRPr="00A33C34" w:rsidRDefault="00A33C34" w:rsidP="00A33C34">
      <w:pPr>
        <w:ind w:firstLine="708"/>
        <w:jc w:val="both"/>
        <w:rPr>
          <w:lang w:val="de-DE"/>
        </w:rPr>
      </w:pPr>
      <w:r w:rsidRPr="00A33C34">
        <w:rPr>
          <w:lang w:val="de-DE"/>
        </w:rPr>
        <w:t>"Art. 10 - § 1 ­ Der monatliche Betrag der finanziellen Leistung entspricht dem monatlichen Betrag der Mindestpension eines Selbständigen, der die Bedingungen von Artikel 9 § 1 Absatz 1 Nr. 2 des Königlichen Erlasses Nr. 72 vom 10. November 1967 über die Ruhestands- und Hinterbliebenenpensionen für Selbständige erfüllt, wie in Buch III Titel II</w:t>
      </w:r>
      <w:r w:rsidRPr="00A33C34">
        <w:rPr>
          <w:i/>
          <w:iCs/>
          <w:lang w:val="de-DE"/>
        </w:rPr>
        <w:t>bis</w:t>
      </w:r>
      <w:r w:rsidRPr="00A33C34">
        <w:rPr>
          <w:lang w:val="de-DE"/>
        </w:rPr>
        <w:t xml:space="preserve"> des Gesetzes vom 15. Mai 1984 zur Festlegung von Maßnahmen zur Harmonisierung der Pensionsregelungen erwähnt.</w:t>
      </w:r>
    </w:p>
    <w:p w14:paraId="486B466E" w14:textId="77777777" w:rsidR="00A33C34" w:rsidRPr="00A33C34" w:rsidRDefault="00A33C34" w:rsidP="00A33C34">
      <w:pPr>
        <w:ind w:firstLine="708"/>
        <w:jc w:val="both"/>
        <w:rPr>
          <w:lang w:val="de-DE"/>
        </w:rPr>
      </w:pPr>
    </w:p>
    <w:p w14:paraId="5679CB71" w14:textId="77777777" w:rsidR="00A33C34" w:rsidRPr="00A33C34" w:rsidRDefault="00A33C34" w:rsidP="00A33C34">
      <w:pPr>
        <w:ind w:firstLine="708"/>
        <w:jc w:val="both"/>
        <w:rPr>
          <w:lang w:val="de-DE"/>
        </w:rPr>
      </w:pPr>
      <w:r w:rsidRPr="00A33C34">
        <w:rPr>
          <w:lang w:val="de-DE"/>
        </w:rPr>
        <w:t>Der Anspruchsberechtigte kann jedoch auf den höheren monatlichen Betrag der Mindestpension eines Selbständigen, der die Bedingungen von Artikel 9 § 1 Absatz 1 Nr. 1 des vorerwähnten Königlichen Erlasses Nr. 72 erfüllt, wie in Buch III Titel II</w:t>
      </w:r>
      <w:r w:rsidRPr="00A33C34">
        <w:rPr>
          <w:i/>
          <w:iCs/>
          <w:lang w:val="de-DE"/>
        </w:rPr>
        <w:t>bis</w:t>
      </w:r>
      <w:r w:rsidRPr="00A33C34">
        <w:rPr>
          <w:lang w:val="de-DE"/>
        </w:rPr>
        <w:t xml:space="preserve"> des vorerwähnten Gesetzes vom 15. Mai 1984 erwähnt, Anspruch erheben, sofern er eine Person zu Lasten im Sinne von Artikel 123 des Königlichen Erlasses vom 3. Juli 1996 zur Ausführung des am 14. Juli 1994 koordinierten Gesetzes über die Gesundheitspflege- und Entschädigungspflicht</w:t>
      </w:r>
      <w:r w:rsidRPr="00A33C34">
        <w:rPr>
          <w:lang w:val="de-DE"/>
        </w:rPr>
        <w:softHyphen/>
        <w:t>versicherung hat.</w:t>
      </w:r>
    </w:p>
    <w:p w14:paraId="197E93F5" w14:textId="77777777" w:rsidR="00A33C34" w:rsidRPr="00A33C34" w:rsidRDefault="00A33C34" w:rsidP="00A33C34">
      <w:pPr>
        <w:ind w:firstLine="708"/>
        <w:jc w:val="both"/>
        <w:rPr>
          <w:lang w:val="de-DE"/>
        </w:rPr>
      </w:pPr>
    </w:p>
    <w:p w14:paraId="27FED2AE" w14:textId="77777777" w:rsidR="00A33C34" w:rsidRPr="00A33C34" w:rsidRDefault="00A33C34" w:rsidP="00A33C34">
      <w:pPr>
        <w:ind w:firstLine="708"/>
        <w:jc w:val="both"/>
        <w:rPr>
          <w:lang w:val="de-DE"/>
        </w:rPr>
      </w:pPr>
      <w:r w:rsidRPr="00A33C34">
        <w:rPr>
          <w:lang w:val="de-DE"/>
        </w:rPr>
        <w:t>Der Umstand einer Person zu Lasten wird anhand einer Bescheinigung des Versiche</w:t>
      </w:r>
      <w:r w:rsidRPr="00A33C34">
        <w:rPr>
          <w:lang w:val="de-DE"/>
        </w:rPr>
        <w:softHyphen/>
        <w:t>rungsträgers nachgewiesen. Solange die Sozialversicherungskasse nicht über die erforderliche Bescheinigung verfügt, beschränkt sich der Anspruch auf den monatlichen Betrag der Mindestpension eines Selbständigen gemäß Artikel 9 § 1 Absatz 1 Nr. 2 des vorerwähnten Königlichen Erlasses Nr. 72. Wenn sich auf der Grundlage der erforderlichen Bescheinigung herausstellt, dass der Anspruchsberechtigte eine Person zu Lasten hat, muss die Sozialver</w:t>
      </w:r>
      <w:r w:rsidRPr="00A33C34">
        <w:rPr>
          <w:lang w:val="de-DE"/>
        </w:rPr>
        <w:softHyphen/>
        <w:t>sicherungskasse die notwendige Regularisierung vornehmen.</w:t>
      </w:r>
    </w:p>
    <w:p w14:paraId="75E52B49" w14:textId="77777777" w:rsidR="00A33C34" w:rsidRPr="00A33C34" w:rsidRDefault="00A33C34" w:rsidP="00A33C34">
      <w:pPr>
        <w:ind w:firstLine="708"/>
        <w:jc w:val="both"/>
        <w:rPr>
          <w:lang w:val="de-DE"/>
        </w:rPr>
      </w:pPr>
    </w:p>
    <w:p w14:paraId="73BA73B2" w14:textId="77777777" w:rsidR="00A33C34" w:rsidRPr="00A33C34" w:rsidRDefault="00A33C34" w:rsidP="00A33C34">
      <w:pPr>
        <w:ind w:firstLine="708"/>
        <w:jc w:val="both"/>
        <w:rPr>
          <w:lang w:val="de-DE"/>
        </w:rPr>
      </w:pPr>
      <w:r w:rsidRPr="00A33C34">
        <w:rPr>
          <w:lang w:val="de-DE"/>
        </w:rPr>
        <w:t>§ 2 - Wenn der Anspruchsberechtigte innerhalb des Zeitraums für die Gewährung des Anspruchs auf Überbrückungsmaßnahmen eine zusätzliche Person oder eine Person weniger zu Lasten hat, wird der monatliche Betrag ab dem Monat nach Eintreten dieser Begebenheit geändert.</w:t>
      </w:r>
    </w:p>
    <w:p w14:paraId="52F56E52" w14:textId="77777777" w:rsidR="00A33C34" w:rsidRPr="00A33C34" w:rsidRDefault="00A33C34" w:rsidP="00A33C34">
      <w:pPr>
        <w:ind w:firstLine="708"/>
        <w:jc w:val="both"/>
        <w:rPr>
          <w:lang w:val="de-DE"/>
        </w:rPr>
      </w:pPr>
    </w:p>
    <w:p w14:paraId="2C9626F8" w14:textId="77777777" w:rsidR="00A33C34" w:rsidRPr="00A33C34" w:rsidRDefault="00A33C34" w:rsidP="00A33C34">
      <w:pPr>
        <w:ind w:firstLine="708"/>
        <w:jc w:val="both"/>
        <w:rPr>
          <w:lang w:val="de-DE"/>
        </w:rPr>
      </w:pPr>
      <w:r w:rsidRPr="00A33C34">
        <w:rPr>
          <w:lang w:val="de-DE"/>
        </w:rPr>
        <w:t>§ 3 - Die in Artikel 4 Nr. 3 erwähnten Anspruchsberechtigten, die in Anwendung der Bestimmungen von Artikel 7 § 1 und Artikel 11 § 4 keinen Anspruch auf den in § 1 erwähnten monatlichen Betrag für einen bestimmten Kalendermonat erheben können, haben, sofern sie nicht Anspruch auf ein Ersatzeinkommen erheben können, Anrecht auf folgende finanzielle Leistung:</w:t>
      </w:r>
    </w:p>
    <w:p w14:paraId="1761B025" w14:textId="77777777" w:rsidR="00A33C34" w:rsidRPr="00A33C34" w:rsidRDefault="00A33C34" w:rsidP="00A33C34">
      <w:pPr>
        <w:ind w:firstLine="708"/>
        <w:jc w:val="both"/>
        <w:rPr>
          <w:lang w:val="de-DE"/>
        </w:rPr>
      </w:pPr>
    </w:p>
    <w:p w14:paraId="19AF29D3" w14:textId="77777777" w:rsidR="00A33C34" w:rsidRPr="00A33C34" w:rsidRDefault="00A33C34" w:rsidP="00A33C34">
      <w:pPr>
        <w:ind w:firstLine="708"/>
        <w:jc w:val="both"/>
        <w:rPr>
          <w:lang w:val="de-DE"/>
        </w:rPr>
      </w:pPr>
      <w:r w:rsidRPr="00A33C34">
        <w:rPr>
          <w:lang w:val="de-DE"/>
        </w:rPr>
        <w:t>1. 100 Prozent des in § 1 vorgesehenen monatlichen Betrags, wenn die Unterbrechung der Berufstätigkeit mindestens 28 aufeinanderfolgende Kalendertage andauert,</w:t>
      </w:r>
    </w:p>
    <w:p w14:paraId="6FE447D6" w14:textId="77777777" w:rsidR="00A33C34" w:rsidRPr="00A33C34" w:rsidRDefault="00A33C34" w:rsidP="00A33C34">
      <w:pPr>
        <w:ind w:firstLine="708"/>
        <w:jc w:val="both"/>
        <w:rPr>
          <w:lang w:val="de-DE"/>
        </w:rPr>
      </w:pPr>
    </w:p>
    <w:p w14:paraId="23A4C1D3" w14:textId="77777777" w:rsidR="00A33C34" w:rsidRPr="00A33C34" w:rsidRDefault="00A33C34" w:rsidP="00A33C34">
      <w:pPr>
        <w:ind w:firstLine="708"/>
        <w:jc w:val="both"/>
        <w:rPr>
          <w:lang w:val="de-DE"/>
        </w:rPr>
      </w:pPr>
      <w:r w:rsidRPr="00A33C34">
        <w:rPr>
          <w:lang w:val="de-DE"/>
        </w:rPr>
        <w:t>2. 75 Prozent des in § 1 vorgesehenen monatlichen Betrags, wenn die Unterbrechung der Berufstätigkeit mindestens 21 aufeinanderfolgende Kalendertage andauert,</w:t>
      </w:r>
    </w:p>
    <w:p w14:paraId="02AC707B" w14:textId="77777777" w:rsidR="00A33C34" w:rsidRPr="00A33C34" w:rsidRDefault="00A33C34" w:rsidP="00A33C34">
      <w:pPr>
        <w:ind w:firstLine="708"/>
        <w:jc w:val="both"/>
        <w:rPr>
          <w:lang w:val="de-DE"/>
        </w:rPr>
      </w:pPr>
    </w:p>
    <w:p w14:paraId="2C63D455" w14:textId="77777777" w:rsidR="00A33C34" w:rsidRPr="00A33C34" w:rsidRDefault="00A33C34" w:rsidP="00A33C34">
      <w:pPr>
        <w:ind w:firstLine="708"/>
        <w:jc w:val="both"/>
        <w:rPr>
          <w:lang w:val="de-DE"/>
        </w:rPr>
      </w:pPr>
      <w:r w:rsidRPr="00A33C34">
        <w:rPr>
          <w:lang w:val="de-DE"/>
        </w:rPr>
        <w:t>3. 50 Prozent des in § 1 vorgesehenen monatlichen Betrags, wenn die Unterbrechung der Berufstätigkeit mindestens 14 aufeinanderfolgende Kalendertage andauert,</w:t>
      </w:r>
    </w:p>
    <w:p w14:paraId="0CD59CD2" w14:textId="77777777" w:rsidR="00A33C34" w:rsidRPr="00A33C34" w:rsidRDefault="00A33C34" w:rsidP="00A33C34">
      <w:pPr>
        <w:ind w:firstLine="708"/>
        <w:jc w:val="both"/>
        <w:rPr>
          <w:lang w:val="de-DE"/>
        </w:rPr>
      </w:pPr>
    </w:p>
    <w:p w14:paraId="79EDE9E5" w14:textId="77777777" w:rsidR="00A33C34" w:rsidRPr="00A33C34" w:rsidRDefault="00A33C34" w:rsidP="00A33C34">
      <w:pPr>
        <w:ind w:firstLine="708"/>
        <w:jc w:val="both"/>
        <w:rPr>
          <w:lang w:val="de-DE"/>
        </w:rPr>
      </w:pPr>
      <w:r w:rsidRPr="00A33C34">
        <w:rPr>
          <w:lang w:val="de-DE"/>
        </w:rPr>
        <w:t>4. 25 Prozent des in § 1 vorgesehenen Betrags, wenn die Unterbrechung der Berufs</w:t>
      </w:r>
      <w:r w:rsidRPr="00A33C34">
        <w:rPr>
          <w:lang w:val="de-DE"/>
        </w:rPr>
        <w:softHyphen/>
        <w:t>tätigkeit mindestens 7 aufeinanderfolgende Kalendertage andauert.</w:t>
      </w:r>
    </w:p>
    <w:p w14:paraId="3732EC94" w14:textId="77777777" w:rsidR="00A33C34" w:rsidRPr="00A33C34" w:rsidRDefault="00A33C34" w:rsidP="00A33C34">
      <w:pPr>
        <w:ind w:firstLine="708"/>
        <w:jc w:val="both"/>
        <w:rPr>
          <w:lang w:val="de-DE"/>
        </w:rPr>
      </w:pPr>
    </w:p>
    <w:p w14:paraId="37AAC34E" w14:textId="77777777" w:rsidR="00A33C34" w:rsidRPr="00A33C34" w:rsidRDefault="00A33C34" w:rsidP="00A33C34">
      <w:pPr>
        <w:ind w:firstLine="708"/>
        <w:jc w:val="both"/>
        <w:rPr>
          <w:lang w:val="de-DE"/>
        </w:rPr>
      </w:pPr>
      <w:r w:rsidRPr="00A33C34">
        <w:rPr>
          <w:lang w:val="de-DE"/>
        </w:rPr>
        <w:lastRenderedPageBreak/>
        <w:t>Dauert die Unterbrechung der Berufstätigkeit weniger als sieben aufeinanderfolgende Kalendertage an, hat der betreffende Selbständige keinen Anspruch auf eine finanzielle Leis</w:t>
      </w:r>
      <w:r w:rsidRPr="00A33C34">
        <w:rPr>
          <w:lang w:val="de-DE"/>
        </w:rPr>
        <w:softHyphen/>
        <w:t>tung."</w:t>
      </w:r>
    </w:p>
    <w:p w14:paraId="2D136380" w14:textId="77777777" w:rsidR="00A33C34" w:rsidRPr="00A33C34" w:rsidRDefault="00A33C34" w:rsidP="00A33C34">
      <w:pPr>
        <w:jc w:val="both"/>
        <w:rPr>
          <w:lang w:val="de-DE"/>
        </w:rPr>
      </w:pPr>
    </w:p>
    <w:p w14:paraId="5BDCE902" w14:textId="77777777" w:rsidR="00A33C34" w:rsidRPr="00A33C34" w:rsidRDefault="00A33C34" w:rsidP="004B3A5A">
      <w:pPr>
        <w:rPr>
          <w:lang w:val="de-DE"/>
        </w:rPr>
      </w:pPr>
    </w:p>
    <w:p w14:paraId="44E3E4D1" w14:textId="77777777" w:rsidR="00A33C34" w:rsidRPr="00A33C34" w:rsidRDefault="00A33C34" w:rsidP="004B3A5A">
      <w:pPr>
        <w:jc w:val="center"/>
        <w:rPr>
          <w:lang w:val="de-DE"/>
        </w:rPr>
      </w:pPr>
      <w:r w:rsidRPr="00A33C34">
        <w:rPr>
          <w:lang w:val="de-DE"/>
        </w:rPr>
        <w:t>(…)</w:t>
      </w:r>
    </w:p>
    <w:p w14:paraId="75CDFFC3" w14:textId="77777777" w:rsidR="00A33C34" w:rsidRPr="00A33C34" w:rsidRDefault="00A33C34" w:rsidP="004B3A5A">
      <w:pPr>
        <w:rPr>
          <w:lang w:val="de-DE"/>
        </w:rPr>
      </w:pPr>
    </w:p>
    <w:p w14:paraId="7AD9D3DF" w14:textId="77777777" w:rsidR="00A33C34" w:rsidRPr="00A33C34" w:rsidRDefault="00A33C34" w:rsidP="004B3A5A">
      <w:pPr>
        <w:rPr>
          <w:lang w:val="de-DE"/>
        </w:rPr>
      </w:pPr>
    </w:p>
    <w:p w14:paraId="11A211EB" w14:textId="77777777" w:rsidR="00A33C34" w:rsidRPr="00A33C34" w:rsidRDefault="00A33C34" w:rsidP="004B3A5A">
      <w:pPr>
        <w:jc w:val="center"/>
        <w:rPr>
          <w:lang w:val="de-DE"/>
        </w:rPr>
      </w:pPr>
      <w:r w:rsidRPr="00A33C34">
        <w:rPr>
          <w:lang w:val="de-DE"/>
        </w:rPr>
        <w:t xml:space="preserve">KAPITEL 4 - </w:t>
      </w:r>
      <w:r w:rsidRPr="00A33C34">
        <w:rPr>
          <w:i/>
          <w:lang w:val="de-DE"/>
        </w:rPr>
        <w:t>Inkrafttreten</w:t>
      </w:r>
    </w:p>
    <w:p w14:paraId="11961A3F" w14:textId="77777777" w:rsidR="00A33C34" w:rsidRPr="00A33C34" w:rsidRDefault="00A33C34" w:rsidP="004B3A5A">
      <w:pPr>
        <w:rPr>
          <w:lang w:val="de-DE"/>
        </w:rPr>
      </w:pPr>
    </w:p>
    <w:p w14:paraId="4679AD5E" w14:textId="77777777" w:rsidR="00A33C34" w:rsidRPr="00A33C34" w:rsidRDefault="00A33C34" w:rsidP="004B3A5A">
      <w:pPr>
        <w:rPr>
          <w:lang w:val="de-DE"/>
        </w:rPr>
      </w:pPr>
    </w:p>
    <w:p w14:paraId="44FCB7C1" w14:textId="77777777" w:rsidR="00A33C34" w:rsidRPr="00A33C34" w:rsidRDefault="00A33C34" w:rsidP="00A33C34">
      <w:pPr>
        <w:ind w:firstLine="708"/>
        <w:jc w:val="both"/>
        <w:rPr>
          <w:lang w:val="de-DE"/>
        </w:rPr>
      </w:pPr>
      <w:r w:rsidRPr="00A33C34">
        <w:rPr>
          <w:b/>
          <w:bCs/>
          <w:lang w:val="de-DE"/>
        </w:rPr>
        <w:t>Art. 21</w:t>
      </w:r>
      <w:r w:rsidRPr="00A33C34">
        <w:rPr>
          <w:lang w:val="de-DE"/>
        </w:rPr>
        <w:t> - Vorliegender Titel tritt am 1. Januar 2021 in Kraft, mit Ausnahme der Arti</w:t>
      </w:r>
      <w:r w:rsidRPr="00A33C34">
        <w:rPr>
          <w:lang w:val="de-DE"/>
        </w:rPr>
        <w:softHyphen/>
        <w:t>kel 18 und 19, die wirksam werden mit 1. März 2020, und Artikel 20, der am 1. Februar 2021 in Kraft tritt.</w:t>
      </w:r>
    </w:p>
    <w:p w14:paraId="2E224154" w14:textId="77777777" w:rsidR="00A33C34" w:rsidRPr="00A33C34" w:rsidRDefault="00A33C34" w:rsidP="00A33C34">
      <w:pPr>
        <w:ind w:firstLine="708"/>
        <w:jc w:val="both"/>
        <w:rPr>
          <w:lang w:val="de-DE"/>
        </w:rPr>
      </w:pPr>
    </w:p>
    <w:p w14:paraId="733101AA" w14:textId="77777777" w:rsidR="00A33C34" w:rsidRPr="00A33C34" w:rsidRDefault="00A33C34" w:rsidP="00A33C34">
      <w:pPr>
        <w:ind w:firstLine="708"/>
        <w:jc w:val="both"/>
        <w:rPr>
          <w:lang w:val="de-DE"/>
        </w:rPr>
      </w:pPr>
    </w:p>
    <w:p w14:paraId="3A19C1E8" w14:textId="77777777" w:rsidR="00A33C34" w:rsidRPr="00A33C34" w:rsidRDefault="00A33C34" w:rsidP="00A33C34">
      <w:pPr>
        <w:ind w:firstLine="708"/>
        <w:jc w:val="both"/>
        <w:rPr>
          <w:lang w:val="de-DE"/>
        </w:rPr>
      </w:pPr>
      <w:r w:rsidRPr="00A33C34">
        <w:rPr>
          <w:lang w:val="de-DE"/>
        </w:rPr>
        <w:t xml:space="preserve">Wir fertigen das vorliegende Gesetz aus und ordnen an, dass es mit dem Staatssiegel versehen und durch das </w:t>
      </w:r>
      <w:r w:rsidRPr="00A33C34">
        <w:rPr>
          <w:i/>
          <w:iCs/>
          <w:lang w:val="de-DE"/>
        </w:rPr>
        <w:t>Belgische Staatsblatt</w:t>
      </w:r>
      <w:r w:rsidRPr="00A33C34">
        <w:rPr>
          <w:lang w:val="de-DE"/>
        </w:rPr>
        <w:t xml:space="preserve"> veröffentlicht wird.</w:t>
      </w:r>
    </w:p>
    <w:p w14:paraId="0930B188" w14:textId="77777777" w:rsidR="00A33C34" w:rsidRPr="00A33C34" w:rsidRDefault="00A33C34" w:rsidP="00A33C34">
      <w:pPr>
        <w:ind w:firstLine="708"/>
        <w:jc w:val="both"/>
        <w:rPr>
          <w:lang w:val="de-DE"/>
        </w:rPr>
      </w:pPr>
    </w:p>
    <w:p w14:paraId="2C17767D" w14:textId="77777777" w:rsidR="00A33C34" w:rsidRPr="00A33C34" w:rsidRDefault="00A33C34" w:rsidP="00A33C34">
      <w:pPr>
        <w:ind w:firstLine="708"/>
        <w:jc w:val="both"/>
        <w:rPr>
          <w:lang w:val="de-DE"/>
        </w:rPr>
      </w:pPr>
    </w:p>
    <w:p w14:paraId="1B296936" w14:textId="77777777" w:rsidR="00A33C34" w:rsidRPr="00A33C34" w:rsidRDefault="00A33C34" w:rsidP="00A33C34">
      <w:pPr>
        <w:ind w:firstLine="708"/>
        <w:jc w:val="both"/>
        <w:rPr>
          <w:lang w:val="de-DE"/>
        </w:rPr>
      </w:pPr>
      <w:r w:rsidRPr="00A33C34">
        <w:rPr>
          <w:lang w:val="de-DE"/>
        </w:rPr>
        <w:t>Gegeben zu Brüssel, den 22. Dezember 2020</w:t>
      </w:r>
    </w:p>
    <w:p w14:paraId="1EB60141" w14:textId="77777777" w:rsidR="00A33C34" w:rsidRPr="00A33C34" w:rsidRDefault="00A33C34" w:rsidP="004B3A5A">
      <w:pPr>
        <w:ind w:firstLine="708"/>
        <w:rPr>
          <w:lang w:val="de-DE"/>
        </w:rPr>
      </w:pPr>
    </w:p>
    <w:p w14:paraId="475ADCC6" w14:textId="77777777" w:rsidR="00A33C34" w:rsidRPr="00A33C34" w:rsidRDefault="00A33C34" w:rsidP="004B3A5A">
      <w:pPr>
        <w:ind w:firstLine="708"/>
        <w:rPr>
          <w:lang w:val="de-DE"/>
        </w:rPr>
      </w:pPr>
    </w:p>
    <w:p w14:paraId="03D480AF" w14:textId="77777777" w:rsidR="00A33C34" w:rsidRPr="00A33C34" w:rsidRDefault="00A33C34" w:rsidP="004B3A5A">
      <w:pPr>
        <w:jc w:val="center"/>
        <w:rPr>
          <w:lang w:val="de-DE"/>
        </w:rPr>
      </w:pPr>
      <w:r w:rsidRPr="00A33C34">
        <w:rPr>
          <w:lang w:val="de-DE"/>
        </w:rPr>
        <w:t>PHILIPPE</w:t>
      </w:r>
    </w:p>
    <w:p w14:paraId="0A596A82" w14:textId="77777777" w:rsidR="00A33C34" w:rsidRPr="00A33C34" w:rsidRDefault="00A33C34" w:rsidP="004B3A5A">
      <w:pPr>
        <w:jc w:val="center"/>
        <w:rPr>
          <w:lang w:val="de-DE"/>
        </w:rPr>
      </w:pPr>
    </w:p>
    <w:p w14:paraId="2357A1CB" w14:textId="77777777" w:rsidR="00A33C34" w:rsidRPr="00A33C34" w:rsidRDefault="00A33C34" w:rsidP="004B3A5A">
      <w:pPr>
        <w:jc w:val="center"/>
        <w:rPr>
          <w:lang w:val="de-DE"/>
        </w:rPr>
      </w:pPr>
      <w:r w:rsidRPr="00A33C34">
        <w:rPr>
          <w:lang w:val="de-DE"/>
        </w:rPr>
        <w:t>Von Königs wegen:</w:t>
      </w:r>
    </w:p>
    <w:p w14:paraId="73E6B4CC" w14:textId="77777777" w:rsidR="00A33C34" w:rsidRPr="00A33C34" w:rsidRDefault="00A33C34" w:rsidP="004B3A5A">
      <w:pPr>
        <w:jc w:val="center"/>
        <w:rPr>
          <w:lang w:val="de-DE"/>
        </w:rPr>
      </w:pPr>
    </w:p>
    <w:p w14:paraId="74B2DDF5" w14:textId="77777777" w:rsidR="00A33C34" w:rsidRPr="00A33C34" w:rsidRDefault="00A33C34" w:rsidP="004B3A5A">
      <w:pPr>
        <w:jc w:val="center"/>
        <w:rPr>
          <w:lang w:val="de-DE"/>
        </w:rPr>
      </w:pPr>
      <w:r w:rsidRPr="00A33C34">
        <w:rPr>
          <w:lang w:val="de-DE"/>
        </w:rPr>
        <w:t>Der Minister der Selbständigen</w:t>
      </w:r>
    </w:p>
    <w:p w14:paraId="0CF9F6EB" w14:textId="77777777" w:rsidR="00A33C34" w:rsidRPr="00A33C34" w:rsidRDefault="00A33C34" w:rsidP="004B3A5A">
      <w:pPr>
        <w:jc w:val="center"/>
        <w:rPr>
          <w:lang w:val="de-DE"/>
        </w:rPr>
      </w:pPr>
      <w:r w:rsidRPr="00A33C34">
        <w:rPr>
          <w:lang w:val="de-DE"/>
        </w:rPr>
        <w:t>D. CLARINVAL</w:t>
      </w:r>
    </w:p>
    <w:p w14:paraId="6C825309" w14:textId="77777777" w:rsidR="00A33C34" w:rsidRPr="00A33C34" w:rsidRDefault="00A33C34" w:rsidP="004B3A5A">
      <w:pPr>
        <w:jc w:val="center"/>
        <w:rPr>
          <w:lang w:val="de-DE"/>
        </w:rPr>
      </w:pPr>
    </w:p>
    <w:p w14:paraId="5EB86CEA" w14:textId="77777777" w:rsidR="00A33C34" w:rsidRPr="00A33C34" w:rsidRDefault="00A33C34" w:rsidP="004B3A5A">
      <w:pPr>
        <w:jc w:val="center"/>
        <w:rPr>
          <w:lang w:val="de-DE"/>
        </w:rPr>
      </w:pPr>
      <w:r w:rsidRPr="00A33C34">
        <w:rPr>
          <w:lang w:val="de-DE"/>
        </w:rPr>
        <w:t>Mit dem Staatssiegel versehen:</w:t>
      </w:r>
    </w:p>
    <w:p w14:paraId="64373588" w14:textId="77777777" w:rsidR="00A33C34" w:rsidRPr="00A33C34" w:rsidRDefault="00A33C34" w:rsidP="004B3A5A">
      <w:pPr>
        <w:jc w:val="center"/>
        <w:rPr>
          <w:lang w:val="de-DE"/>
        </w:rPr>
      </w:pPr>
    </w:p>
    <w:p w14:paraId="350D8B28" w14:textId="77777777" w:rsidR="00A33C34" w:rsidRPr="00A33C34" w:rsidRDefault="00A33C34" w:rsidP="004B3A5A">
      <w:pPr>
        <w:jc w:val="center"/>
        <w:rPr>
          <w:lang w:val="de-DE"/>
        </w:rPr>
      </w:pPr>
      <w:r w:rsidRPr="00A33C34">
        <w:rPr>
          <w:lang w:val="de-DE"/>
        </w:rPr>
        <w:t>Der Minister der Justiz</w:t>
      </w:r>
    </w:p>
    <w:p w14:paraId="63A054D2" w14:textId="77777777" w:rsidR="00A33C34" w:rsidRPr="00A33C34" w:rsidRDefault="00A33C34" w:rsidP="004B3A5A">
      <w:pPr>
        <w:jc w:val="center"/>
        <w:rPr>
          <w:lang w:val="de-DE"/>
        </w:rPr>
      </w:pPr>
      <w:r w:rsidRPr="00A33C34">
        <w:rPr>
          <w:lang w:val="de-DE"/>
        </w:rPr>
        <w:t>V. VAN QUICKENBORNE</w:t>
      </w:r>
    </w:p>
    <w:p w14:paraId="18E2ED95" w14:textId="77777777" w:rsidR="00A33C34" w:rsidRPr="00A33C34" w:rsidRDefault="00A33C34" w:rsidP="004B3A5A">
      <w:pPr>
        <w:jc w:val="center"/>
        <w:rPr>
          <w:lang w:val="de-DE"/>
        </w:rPr>
      </w:pPr>
    </w:p>
    <w:p w14:paraId="54C1392E" w14:textId="77777777" w:rsidR="00A33C34" w:rsidRPr="00D72A0F" w:rsidRDefault="00A33C34" w:rsidP="004B3A5A">
      <w:pPr>
        <w:jc w:val="center"/>
      </w:pPr>
      <w:r>
        <w:t>_______</w:t>
      </w:r>
    </w:p>
    <w:p w14:paraId="240E096E" w14:textId="77777777" w:rsidR="00AA0401" w:rsidRPr="007C7CFE" w:rsidRDefault="00AA0401" w:rsidP="00A94F33">
      <w:pPr>
        <w:jc w:val="both"/>
        <w:rPr>
          <w:lang w:val="de-DE"/>
        </w:rPr>
      </w:pPr>
    </w:p>
    <w:sectPr w:rsidR="00AA0401" w:rsidRPr="007C7CFE" w:rsidSect="001907BD">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F44"/>
    <w:rsid w:val="0009324D"/>
    <w:rsid w:val="000C2A98"/>
    <w:rsid w:val="000F5F44"/>
    <w:rsid w:val="0022531C"/>
    <w:rsid w:val="00266D2A"/>
    <w:rsid w:val="002855B4"/>
    <w:rsid w:val="003333CD"/>
    <w:rsid w:val="00460A41"/>
    <w:rsid w:val="0051470C"/>
    <w:rsid w:val="00682997"/>
    <w:rsid w:val="006F4381"/>
    <w:rsid w:val="007C7CFE"/>
    <w:rsid w:val="007D5F55"/>
    <w:rsid w:val="007E5F80"/>
    <w:rsid w:val="008327E5"/>
    <w:rsid w:val="00A33C34"/>
    <w:rsid w:val="00A879AE"/>
    <w:rsid w:val="00A94F33"/>
    <w:rsid w:val="00AA0401"/>
    <w:rsid w:val="00B2139D"/>
    <w:rsid w:val="00C41227"/>
    <w:rsid w:val="00C849A9"/>
    <w:rsid w:val="00C91F73"/>
    <w:rsid w:val="00D16752"/>
    <w:rsid w:val="00F24CD9"/>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FAE9815"/>
  <w15:docId w15:val="{EDDA07BE-B772-49EF-AB59-C714D9F5D6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4</Pages>
  <Words>807</Words>
  <Characters>4920</Characters>
  <Application>Microsoft Office Word</Application>
  <DocSecurity>0</DocSecurity>
  <Lines>41</Lines>
  <Paragraphs>11</Paragraphs>
  <ScaleCrop>false</ScaleCrop>
  <HeadingPairs>
    <vt:vector size="2" baseType="variant">
      <vt:variant>
        <vt:lpstr>Titre</vt:lpstr>
      </vt:variant>
      <vt:variant>
        <vt:i4>1</vt:i4>
      </vt:variant>
    </vt:vector>
  </HeadingPairs>
  <TitlesOfParts>
    <vt:vector size="1" baseType="lpstr">
      <vt:lpstr>     </vt:lpstr>
    </vt:vector>
  </TitlesOfParts>
  <Company/>
  <LinksUpToDate>false</LinksUpToDate>
  <CharactersWithSpaces>5716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3</cp:revision>
  <dcterms:created xsi:type="dcterms:W3CDTF">2023-03-01T14:57:00Z</dcterms:created>
  <dcterms:modified xsi:type="dcterms:W3CDTF">2023-03-01T15:02:00Z</dcterms:modified>
</cp:coreProperties>
</file>