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D363DC" w:rsidRDefault="00D363DC" w:rsidP="00D363DC">
      <w:pPr>
        <w:jc w:val="center"/>
        <w:rPr>
          <w:b/>
          <w:lang w:val="de-DE"/>
        </w:rPr>
      </w:pPr>
      <w:r w:rsidRPr="00D363DC">
        <w:rPr>
          <w:b/>
          <w:lang w:val="de-DE"/>
        </w:rPr>
        <w:t>20. DEZEMBER 2020 - Gesetz zur Abänderung verschiedener Gesetze über den Austritt des Vereinigten Königreichs aus der Europäischen Union</w:t>
      </w:r>
      <w:r w:rsidR="00AA0401" w:rsidRPr="00D363DC">
        <w:rPr>
          <w:lang w:val="de-DE"/>
        </w:rPr>
        <w:t xml:space="preserve"> </w:t>
      </w:r>
      <w:r w:rsidR="00AA0401" w:rsidRPr="00D363DC">
        <w:rPr>
          <w:b/>
          <w:lang w:val="de-DE"/>
        </w:rPr>
        <w:t>(Artikel</w:t>
      </w:r>
      <w:r w:rsidRPr="00D363DC">
        <w:rPr>
          <w:b/>
          <w:lang w:val="de-DE"/>
        </w:rPr>
        <w:t> 1, 10 und 13</w:t>
      </w:r>
      <w:r w:rsidR="00AA0401" w:rsidRPr="00D363DC">
        <w:rPr>
          <w:b/>
          <w:lang w:val="de-DE"/>
        </w:rPr>
        <w:t>)</w:t>
      </w:r>
    </w:p>
    <w:p w:rsidR="00AA0401" w:rsidRPr="00D363DC" w:rsidRDefault="00AA0401">
      <w:pPr>
        <w:rPr>
          <w:lang w:val="de-DE"/>
        </w:rPr>
      </w:pPr>
    </w:p>
    <w:p w:rsidR="00AA0401" w:rsidRPr="00D363DC"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D363DC">
        <w:rPr>
          <w:lang w:val="de-DE"/>
        </w:rPr>
        <w:t>4. November 2022)</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D363DC" w:rsidRPr="00D363DC" w:rsidRDefault="00D363DC" w:rsidP="00500A5A">
      <w:pPr>
        <w:jc w:val="both"/>
        <w:rPr>
          <w:b/>
          <w:lang w:val="de-DE"/>
        </w:rPr>
      </w:pPr>
      <w:r w:rsidRPr="00D363DC">
        <w:rPr>
          <w:b/>
          <w:lang w:val="de-DE"/>
        </w:rPr>
        <w:lastRenderedPageBreak/>
        <w:t>FÖDERALER ÖFFENTLICHER DIENST KANZLEI DES PREMIERMINISTERS UND FÖDERALER ÖFFENTLICHER DIENST AUSWÄRTIGE ANGELE-GENHEITEN, AUSENHANDEL UND ENTWICKLUNGSZUSAMMENARBEIT</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jc w:val="center"/>
        <w:rPr>
          <w:b/>
          <w:lang w:val="de-DE"/>
        </w:rPr>
      </w:pPr>
      <w:r w:rsidRPr="00D363DC">
        <w:rPr>
          <w:b/>
          <w:lang w:val="de-DE"/>
        </w:rPr>
        <w:t>20. DEZEMBER 2020 - Gesetz zur Abänderung verschiedener Gesetze über den Austritt des Vereinigten Königreichs aus der Europäischen Union</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ind w:left="1416" w:firstLine="708"/>
        <w:jc w:val="both"/>
        <w:rPr>
          <w:lang w:val="de-DE"/>
        </w:rPr>
      </w:pPr>
      <w:r w:rsidRPr="00D363DC">
        <w:rPr>
          <w:lang w:val="de-DE"/>
        </w:rPr>
        <w:t>PHILIPPE, König der Belgier,</w:t>
      </w:r>
    </w:p>
    <w:p w:rsidR="00D363DC" w:rsidRPr="00D363DC" w:rsidRDefault="00D363DC" w:rsidP="00500A5A">
      <w:pPr>
        <w:jc w:val="both"/>
        <w:rPr>
          <w:lang w:val="de-DE"/>
        </w:rPr>
      </w:pPr>
    </w:p>
    <w:p w:rsidR="00D363DC" w:rsidRPr="00D363DC" w:rsidRDefault="00D363DC" w:rsidP="00500A5A">
      <w:pPr>
        <w:ind w:left="708" w:firstLine="708"/>
        <w:jc w:val="both"/>
        <w:rPr>
          <w:lang w:val="de-DE"/>
        </w:rPr>
      </w:pPr>
      <w:r w:rsidRPr="00D363DC">
        <w:rPr>
          <w:lang w:val="de-DE"/>
        </w:rPr>
        <w:t>Allen Gegenwärtigen und Zukünftigen</w:t>
      </w:r>
      <w:bookmarkStart w:id="0" w:name="_GoBack"/>
      <w:bookmarkEnd w:id="0"/>
      <w:r w:rsidRPr="00D363DC">
        <w:rPr>
          <w:lang w:val="de-DE"/>
        </w:rPr>
        <w:t>, Unser Gruß!</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lang w:val="de-DE"/>
        </w:rPr>
        <w:t>Die Abgeordnetenkammer hat das Folgende angenommen und Wir sanktionieren es:</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jc w:val="center"/>
        <w:rPr>
          <w:i/>
          <w:lang w:val="de-DE"/>
        </w:rPr>
      </w:pPr>
      <w:r w:rsidRPr="00D363DC">
        <w:rPr>
          <w:lang w:val="de-DE"/>
        </w:rPr>
        <w:t xml:space="preserve">KAPITEL 1 - </w:t>
      </w:r>
      <w:r w:rsidRPr="00D363DC">
        <w:rPr>
          <w:i/>
          <w:lang w:val="de-DE"/>
        </w:rPr>
        <w:t>Allgemeine Bestimmung</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b/>
          <w:lang w:val="de-DE"/>
        </w:rPr>
        <w:t>Artikel 1 -</w:t>
      </w:r>
      <w:r w:rsidRPr="00D363DC">
        <w:rPr>
          <w:lang w:val="de-DE"/>
        </w:rPr>
        <w:t xml:space="preserve"> Vorliegendes Gesetz regelt eine in Artikel 74 der Verfassung erwähnte Angelegenheit.</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jc w:val="center"/>
        <w:rPr>
          <w:lang w:val="de-DE"/>
        </w:rPr>
      </w:pPr>
      <w:r w:rsidRPr="00D363DC">
        <w:rPr>
          <w:lang w:val="de-DE"/>
        </w:rPr>
        <w:t>(...)</w:t>
      </w:r>
    </w:p>
    <w:p w:rsidR="00D363DC" w:rsidRPr="00D363DC" w:rsidRDefault="00D363DC" w:rsidP="00EE3758">
      <w:pPr>
        <w:rPr>
          <w:lang w:val="de-DE"/>
        </w:rPr>
      </w:pPr>
    </w:p>
    <w:p w:rsidR="00D363DC" w:rsidRPr="00D363DC" w:rsidRDefault="00D363DC" w:rsidP="00500A5A">
      <w:pPr>
        <w:jc w:val="both"/>
        <w:rPr>
          <w:lang w:val="de-DE"/>
        </w:rPr>
      </w:pPr>
    </w:p>
    <w:p w:rsidR="00D363DC" w:rsidRPr="00D363DC" w:rsidRDefault="00D363DC" w:rsidP="008F6424">
      <w:pPr>
        <w:jc w:val="both"/>
        <w:rPr>
          <w:lang w:val="de-DE"/>
        </w:rPr>
      </w:pPr>
      <w:r w:rsidRPr="00D363DC">
        <w:rPr>
          <w:lang w:val="de-DE"/>
        </w:rPr>
        <w:t xml:space="preserve">KAPITEL 3 - </w:t>
      </w:r>
      <w:r w:rsidRPr="00D363DC">
        <w:rPr>
          <w:i/>
          <w:lang w:val="de-DE"/>
        </w:rPr>
        <w:t>Abänderung des Gesetzes vom 26. April 2002 über die wesentlichen Elemente des Statuts der Personalmitglieder der Polizeidienste und zur Festlegung verschiedener anderer Bestimmungen über die Polizeidienste</w:t>
      </w:r>
    </w:p>
    <w:p w:rsidR="00D363DC" w:rsidRPr="00D363DC" w:rsidRDefault="00D363DC" w:rsidP="008F6424">
      <w:pPr>
        <w:jc w:val="both"/>
        <w:rPr>
          <w:lang w:val="de-DE"/>
        </w:rPr>
      </w:pPr>
    </w:p>
    <w:p w:rsidR="00D363DC" w:rsidRPr="00D363DC" w:rsidRDefault="00D363DC" w:rsidP="008F6424">
      <w:pPr>
        <w:jc w:val="both"/>
        <w:rPr>
          <w:lang w:val="de-DE"/>
        </w:rPr>
      </w:pPr>
    </w:p>
    <w:p w:rsidR="00D363DC" w:rsidRPr="00D363DC" w:rsidRDefault="00D363DC" w:rsidP="008F6424">
      <w:pPr>
        <w:ind w:firstLine="708"/>
        <w:jc w:val="both"/>
        <w:rPr>
          <w:lang w:val="de-DE"/>
        </w:rPr>
      </w:pPr>
      <w:r w:rsidRPr="00D363DC">
        <w:rPr>
          <w:b/>
          <w:bCs/>
          <w:lang w:val="de-DE"/>
        </w:rPr>
        <w:t>Art. 10 -</w:t>
      </w:r>
      <w:r w:rsidRPr="00D363DC">
        <w:rPr>
          <w:lang w:val="de-DE"/>
        </w:rPr>
        <w:t xml:space="preserve"> In das Gesetz vom 26. April 2002 über die wesentlichen Elemente des Statuts der Personalmitglieder der Polizeidienste und zur Festlegung verschiedener anderer Bestimmungen über die Polizeidienste wird ein Titel VI mit der Überschrift: "TITEL VI - BREXIT" eingefügt, der einen Artikel 139 mit folgendem Wortlaut umfasst:</w:t>
      </w:r>
    </w:p>
    <w:p w:rsidR="00D363DC" w:rsidRPr="00D363DC" w:rsidRDefault="00D363DC" w:rsidP="008F6424">
      <w:pPr>
        <w:jc w:val="both"/>
        <w:rPr>
          <w:lang w:val="de-DE"/>
        </w:rPr>
      </w:pPr>
    </w:p>
    <w:p w:rsidR="00D363DC" w:rsidRPr="00D363DC" w:rsidRDefault="00D363DC" w:rsidP="008F6424">
      <w:pPr>
        <w:ind w:firstLine="708"/>
        <w:jc w:val="both"/>
        <w:rPr>
          <w:lang w:val="de-DE"/>
        </w:rPr>
      </w:pPr>
      <w:r w:rsidRPr="00D363DC">
        <w:rPr>
          <w:lang w:val="de-DE"/>
        </w:rPr>
        <w:t>"Art. 139 - In Abweichung von Artikel 81 Nr. 1 behält das Personalmitglied des Verwaltungs- und Logistikkaders, das am letzten Tag des Übergangszeitraums, der in dem Abkommen über den Austritt des Vereinigten Königreichs Großbritannien und Nordirland aus der Europäischen Union und der Europäischen Atomgemeinschaft festgelegt ist, die Eigenschaft eines Personalmitglieds des Verwaltungs- und Logistikkaders hatte und das zu diesem Zeitpunkt Staatsangehöriger des Vereinigten Königreichs Großbritannien und Nordirland war, ohne Staatsangehöriger eines anderen Mitgliedstaats der Europäischen Union zu sein, die Eigenschaft eines Personalmitglieds des Verwaltungs- und Logistikkaders."</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jc w:val="center"/>
        <w:rPr>
          <w:lang w:val="de-DE"/>
        </w:rPr>
      </w:pPr>
      <w:r w:rsidRPr="00D363DC">
        <w:rPr>
          <w:lang w:val="de-DE"/>
        </w:rPr>
        <w:t>(...)</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jc w:val="center"/>
        <w:rPr>
          <w:lang w:val="de-DE"/>
        </w:rPr>
      </w:pPr>
      <w:r w:rsidRPr="00D363DC">
        <w:rPr>
          <w:lang w:val="de-DE"/>
        </w:rPr>
        <w:t xml:space="preserve">KAPITEL 6 - </w:t>
      </w:r>
      <w:r w:rsidRPr="00D363DC">
        <w:rPr>
          <w:i/>
          <w:lang w:val="de-DE"/>
        </w:rPr>
        <w:t>Inkrafttreten</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b/>
          <w:bCs/>
          <w:lang w:val="de-DE"/>
        </w:rPr>
        <w:t>Art. 13 -</w:t>
      </w:r>
      <w:r w:rsidRPr="00D363DC">
        <w:rPr>
          <w:lang w:val="de-DE"/>
        </w:rPr>
        <w:t xml:space="preserve"> Der König legt das Datum des Inkrafttretens des vorliegenden Gesetzes fest, mit Ausnahme:</w:t>
      </w: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lang w:val="de-DE"/>
        </w:rPr>
        <w:t xml:space="preserve">1. des vorliegenden Artikels, der am Tag der Veröffentlichung des vorliegenden Gesetzes im </w:t>
      </w:r>
      <w:r w:rsidRPr="00D363DC">
        <w:rPr>
          <w:i/>
          <w:iCs/>
          <w:lang w:val="de-DE"/>
        </w:rPr>
        <w:t>Belgischen Staatsblatt</w:t>
      </w:r>
      <w:r w:rsidRPr="00D363DC">
        <w:rPr>
          <w:lang w:val="de-DE"/>
        </w:rPr>
        <w:t xml:space="preserve"> in Kraft tritt,</w:t>
      </w: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lang w:val="de-DE"/>
        </w:rPr>
        <w:t>2. des Artikels 9, der mit 31. Januar 2020 wirksam wird,</w:t>
      </w: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lang w:val="de-DE"/>
        </w:rPr>
        <w:t>3. des Artikels 10, der mit 31. Januar 2020 wirksam wird.</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ind w:firstLine="708"/>
        <w:jc w:val="both"/>
        <w:rPr>
          <w:lang w:val="de-DE"/>
        </w:rPr>
      </w:pPr>
      <w:r w:rsidRPr="00D363DC">
        <w:rPr>
          <w:lang w:val="de-DE"/>
        </w:rPr>
        <w:t>Gegeben zu Brüssel, den 20. Dezember 2020</w:t>
      </w:r>
    </w:p>
    <w:p w:rsidR="00D363DC" w:rsidRPr="00D363DC" w:rsidRDefault="00D363DC" w:rsidP="00500A5A">
      <w:pPr>
        <w:jc w:val="both"/>
        <w:rPr>
          <w:lang w:val="de-DE"/>
        </w:rPr>
      </w:pPr>
    </w:p>
    <w:p w:rsidR="00D363DC" w:rsidRPr="00D363DC" w:rsidRDefault="00D363DC" w:rsidP="00500A5A">
      <w:pPr>
        <w:jc w:val="both"/>
        <w:rPr>
          <w:lang w:val="de-DE"/>
        </w:rPr>
      </w:pPr>
    </w:p>
    <w:p w:rsidR="00D363DC" w:rsidRPr="00D363DC" w:rsidRDefault="00D363DC" w:rsidP="00500A5A">
      <w:pPr>
        <w:jc w:val="center"/>
        <w:rPr>
          <w:lang w:val="de-DE"/>
        </w:rPr>
      </w:pPr>
      <w:r w:rsidRPr="00D363DC">
        <w:rPr>
          <w:lang w:val="de-DE"/>
        </w:rPr>
        <w:t>PHILIPPE</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Von Königs wegen:</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Der Premierminister</w:t>
      </w:r>
    </w:p>
    <w:p w:rsidR="00D363DC" w:rsidRPr="00D363DC" w:rsidRDefault="00D363DC" w:rsidP="00500A5A">
      <w:pPr>
        <w:jc w:val="center"/>
        <w:rPr>
          <w:lang w:val="de-DE"/>
        </w:rPr>
      </w:pPr>
      <w:r w:rsidRPr="00D363DC">
        <w:rPr>
          <w:lang w:val="de-DE"/>
        </w:rPr>
        <w:t>A. DE CROO</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Der Minister der Arbeit</w:t>
      </w:r>
    </w:p>
    <w:p w:rsidR="00D363DC" w:rsidRPr="00D363DC" w:rsidRDefault="00D363DC" w:rsidP="00500A5A">
      <w:pPr>
        <w:jc w:val="center"/>
        <w:rPr>
          <w:lang w:val="de-DE"/>
        </w:rPr>
      </w:pPr>
      <w:r w:rsidRPr="00D363DC">
        <w:rPr>
          <w:lang w:val="de-DE"/>
        </w:rPr>
        <w:t>P.-Y. DERMAGNE</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Die Ministerin der Auswärtigen Angelegenheiten</w:t>
      </w:r>
    </w:p>
    <w:p w:rsidR="00D363DC" w:rsidRPr="00500A5A" w:rsidRDefault="00D363DC" w:rsidP="00500A5A">
      <w:pPr>
        <w:jc w:val="center"/>
      </w:pPr>
      <w:r>
        <w:t>S. WILMES</w:t>
      </w:r>
    </w:p>
    <w:p w:rsidR="00D363DC" w:rsidRDefault="00D363DC" w:rsidP="00500A5A">
      <w:pPr>
        <w:jc w:val="center"/>
      </w:pPr>
    </w:p>
    <w:p w:rsidR="00D363DC" w:rsidRPr="00D363DC" w:rsidRDefault="00D363DC" w:rsidP="00500A5A">
      <w:pPr>
        <w:jc w:val="center"/>
        <w:rPr>
          <w:lang w:val="de-DE"/>
        </w:rPr>
      </w:pPr>
      <w:r w:rsidRPr="00D363DC">
        <w:rPr>
          <w:lang w:val="de-DE"/>
        </w:rPr>
        <w:t>Der Minister der Finanzen</w:t>
      </w:r>
    </w:p>
    <w:p w:rsidR="00D363DC" w:rsidRPr="00D363DC" w:rsidRDefault="00D363DC" w:rsidP="00500A5A">
      <w:pPr>
        <w:jc w:val="center"/>
        <w:rPr>
          <w:lang w:val="de-DE"/>
        </w:rPr>
      </w:pPr>
      <w:r w:rsidRPr="00D363DC">
        <w:rPr>
          <w:lang w:val="de-DE"/>
        </w:rPr>
        <w:t>V. VAN PETHEGEM</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Der Minister der Sozialen Angelegenheiten</w:t>
      </w:r>
    </w:p>
    <w:p w:rsidR="00D363DC" w:rsidRPr="00D363DC" w:rsidRDefault="00D363DC" w:rsidP="00500A5A">
      <w:pPr>
        <w:jc w:val="center"/>
        <w:rPr>
          <w:lang w:val="de-DE"/>
        </w:rPr>
      </w:pPr>
      <w:r w:rsidRPr="00D363DC">
        <w:rPr>
          <w:lang w:val="de-DE"/>
        </w:rPr>
        <w:t>Fr. VANDENBROUCKE</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Der Minister der Justiz</w:t>
      </w:r>
    </w:p>
    <w:p w:rsidR="00D363DC" w:rsidRPr="00D363DC" w:rsidRDefault="00D363DC" w:rsidP="00500A5A">
      <w:pPr>
        <w:jc w:val="center"/>
        <w:rPr>
          <w:lang w:val="de-DE"/>
        </w:rPr>
      </w:pPr>
      <w:r w:rsidRPr="00D363DC">
        <w:rPr>
          <w:lang w:val="de-DE"/>
        </w:rPr>
        <w:t>V. VAN QUICKENBORNE</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Die Ministerin des Innern</w:t>
      </w:r>
    </w:p>
    <w:p w:rsidR="00D363DC" w:rsidRPr="00D363DC" w:rsidRDefault="00D363DC" w:rsidP="00500A5A">
      <w:pPr>
        <w:jc w:val="center"/>
        <w:rPr>
          <w:lang w:val="de-DE"/>
        </w:rPr>
      </w:pPr>
      <w:r w:rsidRPr="00D363DC">
        <w:rPr>
          <w:lang w:val="de-DE"/>
        </w:rPr>
        <w:t>A. VERLINDEN</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Der Staatssekretär für Asyl und Migration</w:t>
      </w:r>
    </w:p>
    <w:p w:rsidR="00D363DC" w:rsidRPr="00D363DC" w:rsidRDefault="00D363DC" w:rsidP="00500A5A">
      <w:pPr>
        <w:jc w:val="center"/>
        <w:rPr>
          <w:lang w:val="de-DE"/>
        </w:rPr>
      </w:pPr>
      <w:r w:rsidRPr="00D363DC">
        <w:rPr>
          <w:lang w:val="de-DE"/>
        </w:rPr>
        <w:t>S. MAHDI</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Mit dem Staatssiegel versehen:</w:t>
      </w:r>
    </w:p>
    <w:p w:rsidR="00D363DC" w:rsidRPr="00D363DC" w:rsidRDefault="00D363DC" w:rsidP="00500A5A">
      <w:pPr>
        <w:jc w:val="center"/>
        <w:rPr>
          <w:lang w:val="de-DE"/>
        </w:rPr>
      </w:pPr>
    </w:p>
    <w:p w:rsidR="00D363DC" w:rsidRPr="00D363DC" w:rsidRDefault="00D363DC" w:rsidP="00500A5A">
      <w:pPr>
        <w:jc w:val="center"/>
        <w:rPr>
          <w:lang w:val="de-DE"/>
        </w:rPr>
      </w:pPr>
      <w:r w:rsidRPr="00D363DC">
        <w:rPr>
          <w:lang w:val="de-DE"/>
        </w:rPr>
        <w:t>Der Minister der Justiz</w:t>
      </w:r>
    </w:p>
    <w:p w:rsidR="00D363DC" w:rsidRPr="00D363DC" w:rsidRDefault="00D363DC" w:rsidP="00500A5A">
      <w:pPr>
        <w:jc w:val="center"/>
        <w:rPr>
          <w:lang w:val="de-DE"/>
        </w:rPr>
      </w:pPr>
      <w:r w:rsidRPr="00D363DC">
        <w:rPr>
          <w:lang w:val="de-DE"/>
        </w:rPr>
        <w:t>V. VAN QUICKENBORNE</w:t>
      </w:r>
    </w:p>
    <w:p w:rsidR="00AA0401" w:rsidRPr="007C7CFE" w:rsidRDefault="00AA0401" w:rsidP="00A94F33">
      <w:pPr>
        <w:jc w:val="both"/>
        <w:rPr>
          <w:lang w:val="de-DE"/>
        </w:rPr>
      </w:pPr>
    </w:p>
    <w:sectPr w:rsidR="00AA0401" w:rsidRPr="007C7CFE" w:rsidSect="00F3385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D363DC"/>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CEE49"/>
  <w15:docId w15:val="{444BBA2E-C18D-434E-B108-4072865E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3D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2609</Characters>
  <Application>Microsoft Office Word</Application>
  <DocSecurity>4</DocSecurity>
  <Lines>21</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2022-11-22T14:42:00Z</dcterms:created>
  <dcterms:modified xsi:type="dcterms:W3CDTF">2022-11-22T14:42:00Z</dcterms:modified>
</cp:coreProperties>
</file>