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Default="00106E44" w:rsidP="00127CA8">
      <w:pPr>
        <w:jc w:val="both"/>
        <w:rPr>
          <w:b/>
          <w:lang w:val="de-DE"/>
        </w:rPr>
      </w:pPr>
      <w:r w:rsidRPr="00106E44">
        <w:rPr>
          <w:b/>
          <w:lang w:val="de-DE"/>
        </w:rPr>
        <w:t>20. DEZEMBER 2020 - Königlicher Erlass zur Abänderung des KE/EStGB 92 hinsichtlich der Vorteile jeglicher Art für die Nutzung zu persönlichen Zwecken eines kostenlos zur Verfügung gestellten Fahrzeugs</w:t>
      </w:r>
    </w:p>
    <w:p w:rsidR="00106E44" w:rsidRPr="00C80000" w:rsidRDefault="00106E44"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06E44">
        <w:rPr>
          <w:lang w:val="de-DE"/>
        </w:rPr>
        <w:t>30.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06E44" w:rsidRPr="00106E44" w:rsidRDefault="00106E44" w:rsidP="00527050">
      <w:pPr>
        <w:jc w:val="center"/>
        <w:rPr>
          <w:b/>
          <w:lang w:val="de-DE"/>
        </w:rPr>
      </w:pPr>
      <w:r w:rsidRPr="00106E44">
        <w:rPr>
          <w:b/>
          <w:lang w:val="de-DE"/>
        </w:rPr>
        <w:lastRenderedPageBreak/>
        <w:t>FÖDERALER ÖFFENTLICHER DIENST FINANZEN</w:t>
      </w:r>
    </w:p>
    <w:p w:rsidR="00106E44" w:rsidRPr="00106E44" w:rsidRDefault="00106E44" w:rsidP="00527050">
      <w:pPr>
        <w:rPr>
          <w:lang w:val="de-DE"/>
        </w:rPr>
      </w:pPr>
    </w:p>
    <w:p w:rsidR="00106E44" w:rsidRPr="00106E44" w:rsidRDefault="00106E44" w:rsidP="00527050">
      <w:pPr>
        <w:rPr>
          <w:b/>
          <w:lang w:val="de-DE"/>
        </w:rPr>
      </w:pPr>
    </w:p>
    <w:p w:rsidR="00106E44" w:rsidRPr="00106E44" w:rsidRDefault="00106E44" w:rsidP="006D4227">
      <w:pPr>
        <w:jc w:val="both"/>
        <w:rPr>
          <w:lang w:val="de-DE"/>
        </w:rPr>
      </w:pPr>
      <w:r w:rsidRPr="00106E44">
        <w:rPr>
          <w:b/>
          <w:lang w:val="de-DE"/>
        </w:rPr>
        <w:t>20. DEZEMBER 2020 - Königlicher Erlass zur Abänderung des KE/EStGB 92 hinsichtlich der Vorteile jeglicher Art für die Nutzung zu persönlichen Zwecken eines kostenlos zur Verfügung gestellten Fahrzeugs</w:t>
      </w:r>
    </w:p>
    <w:p w:rsidR="00106E44" w:rsidRPr="00106E44" w:rsidRDefault="00106E44" w:rsidP="00527050">
      <w:pPr>
        <w:rPr>
          <w:lang w:val="de-DE"/>
        </w:rPr>
      </w:pPr>
    </w:p>
    <w:p w:rsidR="00106E44" w:rsidRPr="00106E44" w:rsidRDefault="00106E44" w:rsidP="00527050">
      <w:pPr>
        <w:rPr>
          <w:lang w:val="de-DE"/>
        </w:rPr>
      </w:pPr>
    </w:p>
    <w:p w:rsidR="00106E44" w:rsidRPr="00106E44" w:rsidRDefault="00106E44" w:rsidP="00527050">
      <w:pPr>
        <w:rPr>
          <w:lang w:val="de-DE"/>
        </w:rPr>
      </w:pPr>
      <w:r w:rsidRPr="00106E44">
        <w:rPr>
          <w:lang w:val="de-DE"/>
        </w:rPr>
        <w:tab/>
      </w:r>
      <w:r w:rsidRPr="00106E44">
        <w:rPr>
          <w:lang w:val="de-DE"/>
        </w:rPr>
        <w:tab/>
      </w:r>
      <w:r w:rsidRPr="00106E44">
        <w:rPr>
          <w:lang w:val="de-DE"/>
        </w:rPr>
        <w:tab/>
        <w:t>PHILIPPE, König der Belgier,</w:t>
      </w:r>
    </w:p>
    <w:p w:rsidR="00106E44" w:rsidRPr="00106E44" w:rsidRDefault="00106E44" w:rsidP="00527050">
      <w:pPr>
        <w:rPr>
          <w:lang w:val="de-DE"/>
        </w:rPr>
      </w:pPr>
    </w:p>
    <w:p w:rsidR="00106E44" w:rsidRPr="00106E44" w:rsidRDefault="00106E44" w:rsidP="00527050">
      <w:pPr>
        <w:rPr>
          <w:lang w:val="de-DE"/>
        </w:rPr>
      </w:pPr>
      <w:r w:rsidRPr="00106E44">
        <w:rPr>
          <w:lang w:val="de-DE"/>
        </w:rPr>
        <w:tab/>
      </w:r>
      <w:r w:rsidRPr="00106E44">
        <w:rPr>
          <w:lang w:val="de-DE"/>
        </w:rPr>
        <w:tab/>
        <w:t>Allen Gegenwärtigen und Zukünftigen, Unser Gruß!</w:t>
      </w:r>
    </w:p>
    <w:p w:rsidR="00106E44" w:rsidRPr="00106E44" w:rsidRDefault="00106E44" w:rsidP="00527050">
      <w:pPr>
        <w:rPr>
          <w:lang w:val="de-DE"/>
        </w:rPr>
      </w:pPr>
    </w:p>
    <w:p w:rsidR="00106E44" w:rsidRPr="00106E44" w:rsidRDefault="00106E44" w:rsidP="00527050">
      <w:pPr>
        <w:rPr>
          <w:lang w:val="de-DE"/>
        </w:rPr>
      </w:pPr>
    </w:p>
    <w:p w:rsidR="00106E44" w:rsidRPr="00106E44" w:rsidRDefault="00106E44" w:rsidP="006D4227">
      <w:pPr>
        <w:jc w:val="both"/>
        <w:rPr>
          <w:lang w:val="de-DE"/>
        </w:rPr>
      </w:pPr>
      <w:r w:rsidRPr="00106E44">
        <w:rPr>
          <w:lang w:val="de-DE"/>
        </w:rPr>
        <w:tab/>
        <w:t>Aufgrund des Einkommensteuergesetzbuches 1992, des Artikels 36 § 2, ersetzt durch das Gesetz vom 28. Dezember 2011 und abgeändert durch die Gesetze vom 29. März 2012 und 21. Dezember 2013;</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Aufgrund des KE/EStGB 92, des Artikels 18 § 3 Punkt 9, eingefügt durch den Königlichen Erlass vom 3. April 2013 und abgeändert durch die Königlichen Erlasse vom 24. Januar 2014, 16. Dezember 2014, 9. Dezember 2015, 24. November 2016, 13. Dezem</w:t>
      </w:r>
      <w:r w:rsidRPr="00106E44">
        <w:rPr>
          <w:lang w:val="de-DE"/>
        </w:rPr>
        <w:softHyphen/>
        <w:t>ber 2017, 19. Dezember 2018 und 11. Dezember 2019;</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Aufgrund der Stellungnahme des Finanzinspektors vom 8. Dezember 2020;</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Aufgrund des Einverständnisses der Staatssekretärin für Haushalt vom 16. Dezember 2020;</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Aufgrund der am 12. Januar 1973 koordinierten Gesetze über den Staatsrat, des Artikels 3 § 1;</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Aufgrund der Dringlichkeit;</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In der Erwägung, dass:</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 in vorliegendem Erlass zur Bestimmung der Vorteile jeglicher Art für die Nutzung zu persönlichen Zwecken eines kostenlos zur Verfügung gestellten Fahrzeugs die CO</w:t>
      </w:r>
      <w:r w:rsidRPr="00106E44">
        <w:rPr>
          <w:vertAlign w:val="subscript"/>
          <w:lang w:val="de-DE"/>
        </w:rPr>
        <w:t>2</w:t>
      </w:r>
      <w:r w:rsidRPr="00106E44">
        <w:rPr>
          <w:lang w:val="de-DE"/>
        </w:rPr>
        <w:t>-Bezugsemission für 2021 festgelegt wird,</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 der Betrag der Vorteile für die Festlegung des darauf geschuldeten Berufssteuer</w:t>
      </w:r>
      <w:r w:rsidRPr="00106E44">
        <w:rPr>
          <w:lang w:val="de-DE"/>
        </w:rPr>
        <w:softHyphen/>
        <w:t>vorabzugs bestimmend ist,</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 die vorerwähnte CO</w:t>
      </w:r>
      <w:r w:rsidRPr="00106E44">
        <w:rPr>
          <w:vertAlign w:val="subscript"/>
          <w:lang w:val="de-DE"/>
        </w:rPr>
        <w:t>2</w:t>
      </w:r>
      <w:r w:rsidRPr="00106E44">
        <w:rPr>
          <w:lang w:val="de-DE"/>
        </w:rPr>
        <w:t>-Bezugsemission den Steuerpflichtigen schnellstmöglich zur Kenntnis gebracht werden muss,</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 vorliegender Erlass für die Rechtssicherheit des Steuerpflichtigen schnellstmöglich veröffentlicht werden muss,</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 dieser Erlass daher in aller Dringlichkeit ergehen muss;</w:t>
      </w:r>
    </w:p>
    <w:p w:rsidR="00106E44" w:rsidRPr="00106E44" w:rsidRDefault="00106E44" w:rsidP="006D4227">
      <w:pPr>
        <w:jc w:val="both"/>
        <w:rPr>
          <w:lang w:val="de-DE"/>
        </w:rPr>
      </w:pPr>
    </w:p>
    <w:p w:rsidR="00106E44" w:rsidRPr="00106E44" w:rsidRDefault="00106E44" w:rsidP="006D4227">
      <w:pPr>
        <w:jc w:val="both"/>
        <w:rPr>
          <w:lang w:val="de-DE"/>
        </w:rPr>
      </w:pPr>
      <w:r w:rsidRPr="00106E44">
        <w:rPr>
          <w:lang w:val="de-DE"/>
        </w:rPr>
        <w:tab/>
        <w:t>Auf Vorschlag des Vizepremierministers und Ministers der Finanzen</w:t>
      </w:r>
    </w:p>
    <w:p w:rsidR="00106E44" w:rsidRPr="00106E44" w:rsidRDefault="00106E44" w:rsidP="00527050">
      <w:pPr>
        <w:rPr>
          <w:lang w:val="de-DE"/>
        </w:rPr>
      </w:pPr>
    </w:p>
    <w:p w:rsidR="00106E44" w:rsidRPr="00106E44" w:rsidRDefault="00106E44" w:rsidP="00527050">
      <w:pPr>
        <w:rPr>
          <w:lang w:val="de-DE"/>
        </w:rPr>
      </w:pPr>
    </w:p>
    <w:p w:rsidR="00106E44" w:rsidRPr="00106E44" w:rsidRDefault="00106E44" w:rsidP="00527050">
      <w:pPr>
        <w:rPr>
          <w:lang w:val="de-DE"/>
        </w:rPr>
      </w:pPr>
      <w:r w:rsidRPr="00106E44">
        <w:rPr>
          <w:lang w:val="de-DE"/>
        </w:rPr>
        <w:tab/>
      </w:r>
      <w:r w:rsidRPr="00106E44">
        <w:rPr>
          <w:lang w:val="de-DE"/>
        </w:rPr>
        <w:tab/>
        <w:t>Haben Wir beschlossen und erlassen Wir:</w:t>
      </w:r>
    </w:p>
    <w:p w:rsidR="00106E44" w:rsidRPr="00106E44" w:rsidRDefault="00106E44" w:rsidP="00527050">
      <w:pPr>
        <w:rPr>
          <w:lang w:val="de-DE"/>
        </w:rPr>
      </w:pPr>
    </w:p>
    <w:p w:rsidR="00106E44" w:rsidRPr="00106E44" w:rsidRDefault="00106E44" w:rsidP="00844C17">
      <w:pPr>
        <w:jc w:val="both"/>
        <w:rPr>
          <w:lang w:val="de-DE"/>
        </w:rPr>
      </w:pPr>
    </w:p>
    <w:p w:rsidR="00106E44" w:rsidRPr="00106E44" w:rsidRDefault="00106E44" w:rsidP="00844C17">
      <w:pPr>
        <w:jc w:val="both"/>
        <w:rPr>
          <w:lang w:val="de-DE"/>
        </w:rPr>
      </w:pPr>
      <w:r w:rsidRPr="00106E44">
        <w:rPr>
          <w:lang w:val="de-DE"/>
        </w:rPr>
        <w:tab/>
      </w:r>
      <w:r w:rsidRPr="00106E44">
        <w:rPr>
          <w:b/>
          <w:lang w:val="de-DE"/>
        </w:rPr>
        <w:t>Artikel 1 </w:t>
      </w:r>
      <w:r w:rsidRPr="00106E44">
        <w:rPr>
          <w:lang w:val="de-DE"/>
        </w:rPr>
        <w:t>- In der Tabelle des Artikels 18 § 3 Punkt 9 des KE/EStGB 92, eingefügt durch den Königlichen Erlass vom 3. April 2013 und abgeändert durch die Königlichen Erlasse vom 24. Januar 2014, 16. Dezember 2014, 9. Dezember 2015, 24. November 2016, 13. De</w:t>
      </w:r>
      <w:r w:rsidRPr="00106E44">
        <w:rPr>
          <w:lang w:val="de-DE"/>
        </w:rPr>
        <w:softHyphen/>
        <w:t>zember 2017, 19. Dezember 2018 und 11. Dezember 2019, wird die Spalte "Kalenderjahr" durch "2021", die Spalte "Fahrzeuge mit Benzin-, LPG- oder Erdgasmotor" durch "102 g/km" und die Spalte "Fahrzeuge mit Dieselmotor" durch "84 g/km" ergänzt.</w:t>
      </w:r>
    </w:p>
    <w:p w:rsidR="00106E44" w:rsidRPr="00106E44" w:rsidRDefault="00106E44" w:rsidP="00844C17">
      <w:pPr>
        <w:jc w:val="both"/>
        <w:rPr>
          <w:lang w:val="de-DE"/>
        </w:rPr>
      </w:pPr>
    </w:p>
    <w:p w:rsidR="00106E44" w:rsidRPr="00106E44" w:rsidRDefault="00106E44" w:rsidP="00844C17">
      <w:pPr>
        <w:jc w:val="both"/>
        <w:rPr>
          <w:lang w:val="de-DE"/>
        </w:rPr>
      </w:pPr>
    </w:p>
    <w:p w:rsidR="00106E44" w:rsidRPr="00106E44" w:rsidRDefault="00106E44" w:rsidP="00844C17">
      <w:pPr>
        <w:jc w:val="both"/>
        <w:rPr>
          <w:lang w:val="de-DE"/>
        </w:rPr>
      </w:pPr>
      <w:r w:rsidRPr="00106E44">
        <w:rPr>
          <w:lang w:val="de-DE"/>
        </w:rPr>
        <w:tab/>
      </w:r>
      <w:r w:rsidRPr="00106E44">
        <w:rPr>
          <w:b/>
          <w:bCs/>
          <w:lang w:val="de-DE"/>
        </w:rPr>
        <w:t>Art. 2</w:t>
      </w:r>
      <w:r w:rsidRPr="00106E44">
        <w:rPr>
          <w:lang w:val="de-DE"/>
        </w:rPr>
        <w:t> - Vorliegender Erlass ist auf die ab dem 1. Januar 2021 zuerkannten Vorteile jeglicher Art anwendbar.</w:t>
      </w:r>
    </w:p>
    <w:p w:rsidR="00106E44" w:rsidRPr="00106E44" w:rsidRDefault="00106E44" w:rsidP="00844C17">
      <w:pPr>
        <w:jc w:val="both"/>
        <w:rPr>
          <w:lang w:val="de-DE"/>
        </w:rPr>
      </w:pPr>
    </w:p>
    <w:p w:rsidR="00106E44" w:rsidRPr="00106E44" w:rsidRDefault="00106E44" w:rsidP="00844C17">
      <w:pPr>
        <w:jc w:val="both"/>
        <w:rPr>
          <w:lang w:val="de-DE"/>
        </w:rPr>
      </w:pPr>
    </w:p>
    <w:p w:rsidR="00106E44" w:rsidRPr="00106E44" w:rsidRDefault="00106E44" w:rsidP="00844C17">
      <w:pPr>
        <w:jc w:val="both"/>
        <w:rPr>
          <w:lang w:val="de-DE"/>
        </w:rPr>
      </w:pPr>
      <w:r w:rsidRPr="00106E44">
        <w:rPr>
          <w:lang w:val="de-DE"/>
        </w:rPr>
        <w:tab/>
      </w:r>
      <w:r w:rsidRPr="00106E44">
        <w:rPr>
          <w:b/>
          <w:bCs/>
          <w:lang w:val="de-DE"/>
        </w:rPr>
        <w:t>Art. 3</w:t>
      </w:r>
      <w:r w:rsidRPr="00106E44">
        <w:rPr>
          <w:lang w:val="de-DE"/>
        </w:rPr>
        <w:t> - Der für Finanzen zuständige Minister ist mit der Ausführung des vorliegenden Erlasses beauftragt.</w:t>
      </w:r>
    </w:p>
    <w:p w:rsidR="00106E44" w:rsidRPr="00106E44" w:rsidRDefault="00106E44" w:rsidP="00527050">
      <w:pPr>
        <w:rPr>
          <w:lang w:val="de-DE"/>
        </w:rPr>
      </w:pPr>
    </w:p>
    <w:p w:rsidR="00106E44" w:rsidRPr="00106E44" w:rsidRDefault="00106E44" w:rsidP="00527050">
      <w:pPr>
        <w:rPr>
          <w:lang w:val="de-DE"/>
        </w:rPr>
      </w:pPr>
    </w:p>
    <w:p w:rsidR="00106E44" w:rsidRPr="00106E44" w:rsidRDefault="00106E44" w:rsidP="00527050">
      <w:pPr>
        <w:rPr>
          <w:lang w:val="de-DE"/>
        </w:rPr>
      </w:pPr>
      <w:r w:rsidRPr="00106E44">
        <w:rPr>
          <w:lang w:val="de-DE"/>
        </w:rPr>
        <w:tab/>
        <w:t>Gegeben zu Brüssel, den 20. Dezember 2020</w:t>
      </w:r>
    </w:p>
    <w:p w:rsidR="00106E44" w:rsidRPr="00106E44" w:rsidRDefault="00106E44" w:rsidP="00527050">
      <w:pPr>
        <w:rPr>
          <w:lang w:val="de-DE"/>
        </w:rPr>
      </w:pPr>
    </w:p>
    <w:p w:rsidR="00106E44" w:rsidRPr="00106E44" w:rsidRDefault="00106E44" w:rsidP="00527050">
      <w:pPr>
        <w:rPr>
          <w:lang w:val="de-DE"/>
        </w:rPr>
      </w:pPr>
    </w:p>
    <w:p w:rsidR="00106E44" w:rsidRPr="00106E44" w:rsidRDefault="00106E44" w:rsidP="006D4227">
      <w:pPr>
        <w:jc w:val="center"/>
        <w:rPr>
          <w:lang w:val="de-DE"/>
        </w:rPr>
      </w:pPr>
      <w:r w:rsidRPr="00106E44">
        <w:rPr>
          <w:lang w:val="de-DE"/>
        </w:rPr>
        <w:t>PHILIPPE</w:t>
      </w:r>
    </w:p>
    <w:p w:rsidR="00106E44" w:rsidRPr="00106E44" w:rsidRDefault="00106E44" w:rsidP="006D4227">
      <w:pPr>
        <w:jc w:val="center"/>
        <w:rPr>
          <w:lang w:val="de-DE"/>
        </w:rPr>
      </w:pPr>
    </w:p>
    <w:p w:rsidR="00106E44" w:rsidRPr="00106E44" w:rsidRDefault="00106E44" w:rsidP="006D4227">
      <w:pPr>
        <w:jc w:val="center"/>
        <w:rPr>
          <w:lang w:val="de-DE"/>
        </w:rPr>
      </w:pPr>
      <w:r w:rsidRPr="00106E44">
        <w:rPr>
          <w:lang w:val="de-DE"/>
        </w:rPr>
        <w:t>Von Königs wegen:</w:t>
      </w:r>
    </w:p>
    <w:p w:rsidR="00106E44" w:rsidRPr="00106E44" w:rsidRDefault="00106E44" w:rsidP="006D4227">
      <w:pPr>
        <w:jc w:val="center"/>
        <w:rPr>
          <w:lang w:val="de-DE"/>
        </w:rPr>
      </w:pPr>
    </w:p>
    <w:p w:rsidR="00106E44" w:rsidRPr="00106E44" w:rsidRDefault="00106E44" w:rsidP="006D4227">
      <w:pPr>
        <w:jc w:val="center"/>
        <w:rPr>
          <w:lang w:val="de-DE"/>
        </w:rPr>
      </w:pPr>
      <w:r w:rsidRPr="00106E44">
        <w:rPr>
          <w:lang w:val="de-DE"/>
        </w:rPr>
        <w:t>Der Vizepremierminister und Minister der Finanzen</w:t>
      </w:r>
    </w:p>
    <w:p w:rsidR="00106E44" w:rsidRDefault="00106E44" w:rsidP="006D4227">
      <w:pPr>
        <w:jc w:val="center"/>
      </w:pPr>
      <w:r>
        <w:t>V. VAN PETEGHEM</w:t>
      </w:r>
    </w:p>
    <w:p w:rsidR="00233F36" w:rsidRPr="00C80000" w:rsidRDefault="00233F36" w:rsidP="00106E44">
      <w:pPr>
        <w:jc w:val="both"/>
        <w:rPr>
          <w:lang w:val="de-DE"/>
        </w:rPr>
      </w:pPr>
      <w:bookmarkStart w:id="0" w:name="_GoBack"/>
      <w:bookmarkEnd w:id="0"/>
    </w:p>
    <w:sectPr w:rsidR="00233F36" w:rsidRPr="00C80000" w:rsidSect="00BB29C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06E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0DBA1"/>
  <w15:docId w15:val="{92C902A1-01DA-4290-A2FC-0E6B1AD6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474</Words>
  <Characters>2612</Characters>
  <Application>Microsoft Office Word</Application>
  <DocSecurity>4</DocSecurity>
  <Lines>21</Lines>
  <Paragraphs>6</Paragraphs>
  <ScaleCrop>false</ScaleCrop>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2022-06-08T15:07:00Z</dcterms:created>
  <dcterms:modified xsi:type="dcterms:W3CDTF">2022-06-08T15:07:00Z</dcterms:modified>
</cp:coreProperties>
</file>