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C4A4" w14:textId="1033AC2F" w:rsidR="00D735C1" w:rsidRPr="00D735C1" w:rsidRDefault="00D735C1" w:rsidP="00D735C1">
      <w:pPr>
        <w:jc w:val="center"/>
        <w:rPr>
          <w:b/>
          <w:lang w:val="de-DE"/>
        </w:rPr>
      </w:pPr>
      <w:r w:rsidRPr="00D735C1">
        <w:rPr>
          <w:b/>
          <w:lang w:val="de-DE"/>
        </w:rPr>
        <w:t>20. DEZEMBER 2020 - Programmgesetz</w:t>
      </w:r>
      <w:r w:rsidR="00297F05">
        <w:rPr>
          <w:b/>
          <w:lang w:val="de-DE"/>
        </w:rPr>
        <w:t xml:space="preserve"> (Auszüge)</w:t>
      </w:r>
    </w:p>
    <w:p w14:paraId="36C0828C" w14:textId="77777777" w:rsidR="00AA0401" w:rsidRPr="00D735C1" w:rsidRDefault="00AA0401">
      <w:pPr>
        <w:rPr>
          <w:lang w:val="de-DE"/>
        </w:rPr>
      </w:pPr>
    </w:p>
    <w:p w14:paraId="125D0CD4" w14:textId="77777777" w:rsidR="00AA0401" w:rsidRPr="00D735C1" w:rsidRDefault="00AA0401" w:rsidP="00A94F33">
      <w:pPr>
        <w:jc w:val="both"/>
        <w:rPr>
          <w:lang w:val="de-DE"/>
        </w:rPr>
      </w:pPr>
    </w:p>
    <w:p w14:paraId="16C1DDEF" w14:textId="77777777" w:rsidR="008624AE" w:rsidRDefault="00AA0401" w:rsidP="008624AE">
      <w:pPr>
        <w:jc w:val="both"/>
        <w:rPr>
          <w:lang w:val="de-DE"/>
        </w:rPr>
      </w:pPr>
      <w:r w:rsidRPr="007C7CFE">
        <w:rPr>
          <w:lang w:val="de-DE"/>
        </w:rPr>
        <w:t>(</w:t>
      </w:r>
      <w:r w:rsidR="008624AE">
        <w:rPr>
          <w:lang w:val="de-DE"/>
        </w:rPr>
        <w:t xml:space="preserve">- Art. 1 bis 14: </w:t>
      </w:r>
      <w:r w:rsidRPr="007C7CFE">
        <w:rPr>
          <w:i/>
          <w:lang w:val="de-DE"/>
        </w:rPr>
        <w:t xml:space="preserve">Belgisches Staatsblatt </w:t>
      </w:r>
      <w:r w:rsidRPr="007C7CFE">
        <w:rPr>
          <w:lang w:val="de-DE"/>
        </w:rPr>
        <w:t xml:space="preserve">vom </w:t>
      </w:r>
      <w:r w:rsidR="00793CC2">
        <w:rPr>
          <w:lang w:val="de-DE"/>
        </w:rPr>
        <w:t>4</w:t>
      </w:r>
      <w:r w:rsidR="00D735C1">
        <w:rPr>
          <w:lang w:val="de-DE"/>
        </w:rPr>
        <w:t>. Februar 2022</w:t>
      </w:r>
      <w:r w:rsidR="008624AE">
        <w:rPr>
          <w:lang w:val="de-DE"/>
        </w:rPr>
        <w:t>,</w:t>
      </w:r>
    </w:p>
    <w:p w14:paraId="266BE727" w14:textId="77777777" w:rsidR="008624AE" w:rsidRPr="008624AE" w:rsidRDefault="008624AE" w:rsidP="008624AE">
      <w:pPr>
        <w:jc w:val="both"/>
        <w:rPr>
          <w:lang w:val="de-DE"/>
        </w:rPr>
      </w:pPr>
      <w:r>
        <w:rPr>
          <w:lang w:val="de-DE"/>
        </w:rPr>
        <w:t xml:space="preserve">- Art. 15: </w:t>
      </w:r>
      <w:r>
        <w:rPr>
          <w:i/>
          <w:lang w:val="de-DE"/>
        </w:rPr>
        <w:t>Belgisches Staatsblatt</w:t>
      </w:r>
      <w:r>
        <w:rPr>
          <w:lang w:val="de-DE"/>
        </w:rPr>
        <w:t xml:space="preserve"> vom 3. November 2022,</w:t>
      </w:r>
    </w:p>
    <w:p w14:paraId="148F8808" w14:textId="77777777" w:rsidR="00685870" w:rsidRDefault="008624AE" w:rsidP="008624AE">
      <w:pPr>
        <w:jc w:val="both"/>
        <w:rPr>
          <w:lang w:val="de-DE"/>
        </w:rPr>
      </w:pPr>
      <w:r>
        <w:rPr>
          <w:lang w:val="de-DE"/>
        </w:rPr>
        <w:t xml:space="preserve">- Art. 18 bis 23: </w:t>
      </w:r>
      <w:r w:rsidRPr="007C7CFE">
        <w:rPr>
          <w:i/>
          <w:lang w:val="de-DE"/>
        </w:rPr>
        <w:t xml:space="preserve">Belgisches Staatsblatt </w:t>
      </w:r>
      <w:r w:rsidRPr="007C7CFE">
        <w:rPr>
          <w:lang w:val="de-DE"/>
        </w:rPr>
        <w:t xml:space="preserve">vom </w:t>
      </w:r>
      <w:r>
        <w:rPr>
          <w:lang w:val="de-DE"/>
        </w:rPr>
        <w:t>4. Februar 2022</w:t>
      </w:r>
      <w:r w:rsidR="00685870">
        <w:rPr>
          <w:lang w:val="de-DE"/>
        </w:rPr>
        <w:t>,</w:t>
      </w:r>
    </w:p>
    <w:p w14:paraId="50845560" w14:textId="7ED12865" w:rsidR="00C34767" w:rsidRPr="00C34767" w:rsidRDefault="00C34767" w:rsidP="008624AE">
      <w:pPr>
        <w:jc w:val="both"/>
        <w:rPr>
          <w:lang w:val="de-DE"/>
        </w:rPr>
      </w:pPr>
      <w:r>
        <w:rPr>
          <w:lang w:val="de-DE"/>
        </w:rPr>
        <w:t>-</w:t>
      </w:r>
      <w:r w:rsidRPr="00C34767">
        <w:rPr>
          <w:lang w:val="de-DE"/>
        </w:rPr>
        <w:t> </w:t>
      </w:r>
      <w:r>
        <w:rPr>
          <w:lang w:val="de-DE"/>
        </w:rPr>
        <w:t xml:space="preserve">Art. 24 bis 34 und 37 bis 40: </w:t>
      </w:r>
      <w:r>
        <w:rPr>
          <w:i/>
          <w:iCs/>
          <w:lang w:val="de-DE"/>
        </w:rPr>
        <w:t xml:space="preserve">Belgisches Staatsblatt </w:t>
      </w:r>
      <w:r>
        <w:rPr>
          <w:lang w:val="de-DE"/>
        </w:rPr>
        <w:t>vom 28. Dezember 2023,</w:t>
      </w:r>
    </w:p>
    <w:p w14:paraId="6B9F20F8" w14:textId="28CAD9F9" w:rsidR="00C34767" w:rsidRDefault="00685870" w:rsidP="008624AE">
      <w:pPr>
        <w:jc w:val="both"/>
        <w:rPr>
          <w:lang w:val="de-DE"/>
        </w:rPr>
      </w:pPr>
      <w:r>
        <w:rPr>
          <w:lang w:val="de-DE"/>
        </w:rPr>
        <w:t>- Art. 48, 49</w:t>
      </w:r>
      <w:r w:rsidR="00C34767">
        <w:rPr>
          <w:lang w:val="de-DE"/>
        </w:rPr>
        <w:t xml:space="preserve"> und</w:t>
      </w:r>
      <w:r>
        <w:rPr>
          <w:lang w:val="de-DE"/>
        </w:rPr>
        <w:t xml:space="preserve"> 51: </w:t>
      </w:r>
      <w:r>
        <w:rPr>
          <w:i/>
          <w:lang w:val="de-DE"/>
        </w:rPr>
        <w:t>Belgisches Staatsblatt</w:t>
      </w:r>
      <w:r>
        <w:rPr>
          <w:lang w:val="de-DE"/>
        </w:rPr>
        <w:t xml:space="preserve"> vom 16. November 2022</w:t>
      </w:r>
      <w:r w:rsidR="00C34767">
        <w:rPr>
          <w:lang w:val="de-DE"/>
        </w:rPr>
        <w:t>,</w:t>
      </w:r>
    </w:p>
    <w:p w14:paraId="18F374E8" w14:textId="41578D71" w:rsidR="00C34767" w:rsidRDefault="00C34767" w:rsidP="008624AE">
      <w:pPr>
        <w:jc w:val="both"/>
        <w:rPr>
          <w:lang w:val="de-DE"/>
        </w:rPr>
      </w:pPr>
      <w:r>
        <w:rPr>
          <w:lang w:val="de-DE"/>
        </w:rPr>
        <w:t>-</w:t>
      </w:r>
      <w:r w:rsidRPr="00C34767">
        <w:rPr>
          <w:lang w:val="de-DE"/>
        </w:rPr>
        <w:t> </w:t>
      </w:r>
      <w:r>
        <w:rPr>
          <w:lang w:val="de-DE"/>
        </w:rPr>
        <w:t xml:space="preserve">Art. 53 und 54: </w:t>
      </w:r>
      <w:r>
        <w:rPr>
          <w:i/>
          <w:iCs/>
          <w:lang w:val="de-DE"/>
        </w:rPr>
        <w:t xml:space="preserve">Belgisches Staatsblatt </w:t>
      </w:r>
      <w:r>
        <w:rPr>
          <w:lang w:val="de-DE"/>
        </w:rPr>
        <w:t>vom 28. Dezember 2023,</w:t>
      </w:r>
    </w:p>
    <w:p w14:paraId="558D6DB8" w14:textId="35C6E1B7" w:rsidR="009E1808" w:rsidRDefault="00C34767" w:rsidP="008624AE">
      <w:pPr>
        <w:jc w:val="both"/>
        <w:rPr>
          <w:lang w:val="de-DE"/>
        </w:rPr>
      </w:pPr>
      <w:r>
        <w:rPr>
          <w:lang w:val="de-DE"/>
        </w:rPr>
        <w:t xml:space="preserve">- Art. 60 bis 64: </w:t>
      </w:r>
      <w:r>
        <w:rPr>
          <w:i/>
          <w:lang w:val="de-DE"/>
        </w:rPr>
        <w:t>Belgisches Staatsblatt</w:t>
      </w:r>
      <w:r>
        <w:rPr>
          <w:lang w:val="de-DE"/>
        </w:rPr>
        <w:t xml:space="preserve"> vom 16. November 2022</w:t>
      </w:r>
      <w:r w:rsidR="009E1808">
        <w:rPr>
          <w:lang w:val="de-DE"/>
        </w:rPr>
        <w:t>,</w:t>
      </w:r>
    </w:p>
    <w:p w14:paraId="5CCD1034" w14:textId="34590333" w:rsidR="009E1808" w:rsidRPr="009E1808" w:rsidRDefault="009E1808" w:rsidP="008624AE">
      <w:pPr>
        <w:jc w:val="both"/>
        <w:rPr>
          <w:lang w:val="de-DE"/>
        </w:rPr>
      </w:pPr>
      <w:r>
        <w:rPr>
          <w:lang w:val="de-DE"/>
        </w:rPr>
        <w:t xml:space="preserve">- Art. 67 bis 70: </w:t>
      </w:r>
      <w:r>
        <w:rPr>
          <w:i/>
          <w:iCs/>
          <w:lang w:val="de-DE"/>
        </w:rPr>
        <w:t xml:space="preserve">Belgisches Staatsblatt </w:t>
      </w:r>
      <w:r>
        <w:rPr>
          <w:lang w:val="de-DE"/>
        </w:rPr>
        <w:t>vom 28. November 2024,</w:t>
      </w:r>
    </w:p>
    <w:p w14:paraId="43B0BD4B" w14:textId="77777777" w:rsidR="009E1808" w:rsidRDefault="009E1808" w:rsidP="008624AE">
      <w:pPr>
        <w:jc w:val="both"/>
        <w:rPr>
          <w:lang w:val="de-DE"/>
        </w:rPr>
      </w:pPr>
      <w:r>
        <w:rPr>
          <w:lang w:val="de-DE"/>
        </w:rPr>
        <w:t xml:space="preserve">- Art. 74 bis 77: </w:t>
      </w:r>
      <w:r>
        <w:rPr>
          <w:i/>
          <w:lang w:val="de-DE"/>
        </w:rPr>
        <w:t>Belgisches Staatsblatt</w:t>
      </w:r>
      <w:r>
        <w:rPr>
          <w:lang w:val="de-DE"/>
        </w:rPr>
        <w:t xml:space="preserve"> vom 16. November 2022,</w:t>
      </w:r>
    </w:p>
    <w:p w14:paraId="61624B9C" w14:textId="7946B303" w:rsidR="00AA0401" w:rsidRPr="009E1808" w:rsidRDefault="009E1808" w:rsidP="008624AE">
      <w:pPr>
        <w:jc w:val="both"/>
        <w:rPr>
          <w:lang w:val="de-DE"/>
        </w:rPr>
      </w:pPr>
      <w:r>
        <w:rPr>
          <w:lang w:val="de-DE"/>
        </w:rPr>
        <w:t xml:space="preserve">- Art. 92: </w:t>
      </w:r>
      <w:r>
        <w:rPr>
          <w:i/>
          <w:iCs/>
          <w:lang w:val="de-DE"/>
        </w:rPr>
        <w:t xml:space="preserve">Belgisches Staatsblatt </w:t>
      </w:r>
      <w:r>
        <w:rPr>
          <w:lang w:val="de-DE"/>
        </w:rPr>
        <w:t>vom 28. November 2024</w:t>
      </w:r>
      <w:r w:rsidR="00AA0401" w:rsidRPr="007C7CFE">
        <w:rPr>
          <w:lang w:val="de-DE"/>
        </w:rPr>
        <w:t>)</w:t>
      </w:r>
    </w:p>
    <w:p w14:paraId="12FB7C10" w14:textId="77777777" w:rsidR="00AA0401" w:rsidRPr="007C7CFE" w:rsidRDefault="00AA0401" w:rsidP="00A94F33">
      <w:pPr>
        <w:jc w:val="both"/>
        <w:rPr>
          <w:lang w:val="de-DE"/>
        </w:rPr>
      </w:pPr>
    </w:p>
    <w:p w14:paraId="54D323DD" w14:textId="77777777" w:rsidR="00AA0401" w:rsidRPr="007C7CFE" w:rsidRDefault="00AA0401" w:rsidP="00A94F33">
      <w:pPr>
        <w:jc w:val="both"/>
        <w:rPr>
          <w:lang w:val="de-DE"/>
        </w:rPr>
      </w:pPr>
    </w:p>
    <w:p w14:paraId="4313BC03"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67209A0D" w14:textId="77777777" w:rsidR="00AA0401" w:rsidRPr="007C7CFE" w:rsidRDefault="00AA0401" w:rsidP="00A94F33">
      <w:pPr>
        <w:jc w:val="both"/>
        <w:rPr>
          <w:lang w:val="de-DE"/>
        </w:rPr>
      </w:pPr>
    </w:p>
    <w:p w14:paraId="68C2D231"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5068A1B" w14:textId="77777777" w:rsidR="00D735C1" w:rsidRPr="00D735C1" w:rsidRDefault="00D735C1" w:rsidP="00D735C1">
      <w:pPr>
        <w:jc w:val="center"/>
        <w:rPr>
          <w:b/>
          <w:lang w:val="de-DE"/>
        </w:rPr>
      </w:pPr>
      <w:r w:rsidRPr="00D735C1">
        <w:rPr>
          <w:b/>
          <w:bCs/>
          <w:lang w:val="de-DE"/>
        </w:rPr>
        <w:lastRenderedPageBreak/>
        <w:t>FÖDERALER ÖFFENTLICHER DIENST KANZLEI DES PREMIERMINISTERS</w:t>
      </w:r>
    </w:p>
    <w:p w14:paraId="36ECDB4A" w14:textId="77777777" w:rsidR="00D735C1" w:rsidRPr="00D735C1" w:rsidRDefault="00D735C1" w:rsidP="00D735C1">
      <w:pPr>
        <w:jc w:val="center"/>
        <w:rPr>
          <w:lang w:val="de-DE"/>
        </w:rPr>
      </w:pPr>
    </w:p>
    <w:p w14:paraId="37A5898A" w14:textId="77777777" w:rsidR="00D735C1" w:rsidRPr="00D735C1" w:rsidRDefault="00D735C1" w:rsidP="00D735C1">
      <w:pPr>
        <w:jc w:val="center"/>
        <w:rPr>
          <w:lang w:val="de-DE"/>
        </w:rPr>
      </w:pPr>
    </w:p>
    <w:p w14:paraId="649A3CEF" w14:textId="77777777" w:rsidR="00D735C1" w:rsidRPr="00D735C1" w:rsidRDefault="00D735C1" w:rsidP="00D735C1">
      <w:pPr>
        <w:jc w:val="center"/>
        <w:rPr>
          <w:b/>
          <w:lang w:val="de-DE"/>
        </w:rPr>
      </w:pPr>
      <w:r w:rsidRPr="00D735C1">
        <w:rPr>
          <w:b/>
          <w:lang w:val="de-DE"/>
        </w:rPr>
        <w:t>20. DEZEMBER 2020 - Programmgesetz</w:t>
      </w:r>
    </w:p>
    <w:p w14:paraId="0C2099CF" w14:textId="77777777" w:rsidR="00D735C1" w:rsidRPr="00D735C1" w:rsidRDefault="00D735C1" w:rsidP="0005489C">
      <w:pPr>
        <w:jc w:val="both"/>
        <w:rPr>
          <w:lang w:val="de-DE"/>
        </w:rPr>
      </w:pPr>
    </w:p>
    <w:p w14:paraId="59B94CC6" w14:textId="77777777" w:rsidR="00D735C1" w:rsidRPr="00D735C1" w:rsidRDefault="00D735C1" w:rsidP="0005489C">
      <w:pPr>
        <w:jc w:val="both"/>
        <w:rPr>
          <w:lang w:val="de-DE"/>
        </w:rPr>
      </w:pPr>
    </w:p>
    <w:p w14:paraId="34C33913" w14:textId="77777777" w:rsidR="00D735C1" w:rsidRPr="00D735C1" w:rsidRDefault="00D735C1" w:rsidP="0005489C">
      <w:pPr>
        <w:ind w:left="1416" w:firstLine="708"/>
        <w:jc w:val="both"/>
        <w:rPr>
          <w:lang w:val="de-DE"/>
        </w:rPr>
      </w:pPr>
      <w:r w:rsidRPr="00D735C1">
        <w:rPr>
          <w:lang w:val="de-DE"/>
        </w:rPr>
        <w:t>PHILIPPE, König der Belgier,</w:t>
      </w:r>
    </w:p>
    <w:p w14:paraId="40714C05" w14:textId="77777777" w:rsidR="00D735C1" w:rsidRPr="00D735C1" w:rsidRDefault="00D735C1" w:rsidP="0005489C">
      <w:pPr>
        <w:jc w:val="both"/>
        <w:rPr>
          <w:lang w:val="de-DE"/>
        </w:rPr>
      </w:pPr>
    </w:p>
    <w:p w14:paraId="557E258B" w14:textId="77777777" w:rsidR="00D735C1" w:rsidRPr="00D735C1" w:rsidRDefault="00D735C1" w:rsidP="0005489C">
      <w:pPr>
        <w:ind w:left="708" w:firstLine="708"/>
        <w:jc w:val="both"/>
        <w:rPr>
          <w:lang w:val="de-DE"/>
        </w:rPr>
      </w:pPr>
      <w:r w:rsidRPr="00D735C1">
        <w:rPr>
          <w:lang w:val="de-DE"/>
        </w:rPr>
        <w:t>Allen Gegenwärtigen und Zukünftigen, Unser Gruß!</w:t>
      </w:r>
    </w:p>
    <w:p w14:paraId="63733B82" w14:textId="77777777" w:rsidR="00D735C1" w:rsidRPr="00D735C1" w:rsidRDefault="00D735C1" w:rsidP="0005489C">
      <w:pPr>
        <w:jc w:val="both"/>
        <w:rPr>
          <w:lang w:val="de-DE"/>
        </w:rPr>
      </w:pPr>
    </w:p>
    <w:p w14:paraId="56BEC749" w14:textId="77777777" w:rsidR="00D735C1" w:rsidRPr="00D735C1" w:rsidRDefault="00D735C1" w:rsidP="0005489C">
      <w:pPr>
        <w:jc w:val="both"/>
        <w:rPr>
          <w:lang w:val="de-DE"/>
        </w:rPr>
      </w:pPr>
    </w:p>
    <w:p w14:paraId="6FF02C49" w14:textId="77777777" w:rsidR="00D735C1" w:rsidRPr="00D735C1" w:rsidRDefault="00D735C1" w:rsidP="0005489C">
      <w:pPr>
        <w:ind w:firstLine="708"/>
        <w:jc w:val="both"/>
        <w:rPr>
          <w:lang w:val="de-DE"/>
        </w:rPr>
      </w:pPr>
      <w:r w:rsidRPr="00D735C1">
        <w:rPr>
          <w:lang w:val="de-DE"/>
        </w:rPr>
        <w:t>Die Abgeordnetenkammer hat das Folgende angenommen und Wir sanktionieren es:</w:t>
      </w:r>
    </w:p>
    <w:p w14:paraId="6BDFD485" w14:textId="77777777" w:rsidR="00D735C1" w:rsidRPr="00D735C1" w:rsidRDefault="00D735C1" w:rsidP="0005489C">
      <w:pPr>
        <w:jc w:val="both"/>
        <w:rPr>
          <w:lang w:val="de-DE"/>
        </w:rPr>
      </w:pPr>
    </w:p>
    <w:p w14:paraId="04E8D0A8" w14:textId="77777777" w:rsidR="00D735C1" w:rsidRPr="00D735C1" w:rsidRDefault="00D735C1" w:rsidP="0005489C">
      <w:pPr>
        <w:jc w:val="both"/>
        <w:rPr>
          <w:lang w:val="de-DE"/>
        </w:rPr>
      </w:pPr>
    </w:p>
    <w:p w14:paraId="72996484" w14:textId="77777777" w:rsidR="00D735C1" w:rsidRPr="00D735C1" w:rsidRDefault="00D735C1" w:rsidP="00D735C1">
      <w:pPr>
        <w:jc w:val="center"/>
        <w:rPr>
          <w:b/>
          <w:lang w:val="de-DE"/>
        </w:rPr>
      </w:pPr>
      <w:r w:rsidRPr="00D735C1">
        <w:rPr>
          <w:b/>
          <w:lang w:val="de-DE"/>
        </w:rPr>
        <w:t xml:space="preserve">TITEL 1 - </w:t>
      </w:r>
      <w:r w:rsidRPr="00D735C1">
        <w:rPr>
          <w:b/>
          <w:i/>
          <w:iCs/>
          <w:lang w:val="de-DE"/>
        </w:rPr>
        <w:t>Allgemeine Bestimmung</w:t>
      </w:r>
    </w:p>
    <w:p w14:paraId="01B21198" w14:textId="77777777" w:rsidR="00D735C1" w:rsidRPr="00D735C1" w:rsidRDefault="00D735C1" w:rsidP="0005489C">
      <w:pPr>
        <w:jc w:val="both"/>
        <w:rPr>
          <w:lang w:val="de-DE"/>
        </w:rPr>
      </w:pPr>
    </w:p>
    <w:p w14:paraId="2759AE97" w14:textId="77777777" w:rsidR="00D735C1" w:rsidRPr="00D735C1" w:rsidRDefault="00D735C1" w:rsidP="0005489C">
      <w:pPr>
        <w:jc w:val="both"/>
        <w:rPr>
          <w:lang w:val="de-DE"/>
        </w:rPr>
      </w:pPr>
    </w:p>
    <w:p w14:paraId="368B9D71" w14:textId="77777777" w:rsidR="00D735C1" w:rsidRPr="00D735C1" w:rsidRDefault="00D735C1" w:rsidP="0005489C">
      <w:pPr>
        <w:ind w:firstLine="708"/>
        <w:jc w:val="both"/>
        <w:rPr>
          <w:lang w:val="de-DE"/>
        </w:rPr>
      </w:pPr>
      <w:r w:rsidRPr="00D735C1">
        <w:rPr>
          <w:b/>
          <w:lang w:val="de-DE"/>
        </w:rPr>
        <w:t>Artikel 1 </w:t>
      </w:r>
      <w:r w:rsidRPr="00D735C1">
        <w:rPr>
          <w:lang w:val="de-DE"/>
        </w:rPr>
        <w:t>- Vorliegendes Gesetz regelt eine in Artikel 74 der Verfassung erwähnte Angelegenheit.</w:t>
      </w:r>
    </w:p>
    <w:p w14:paraId="2523C694" w14:textId="77777777" w:rsidR="00D735C1" w:rsidRPr="00D735C1" w:rsidRDefault="00D735C1" w:rsidP="0005489C">
      <w:pPr>
        <w:jc w:val="both"/>
        <w:rPr>
          <w:lang w:val="de-DE"/>
        </w:rPr>
      </w:pPr>
    </w:p>
    <w:p w14:paraId="6885DD07" w14:textId="77777777" w:rsidR="00D735C1" w:rsidRPr="00D735C1" w:rsidRDefault="00D735C1" w:rsidP="0005489C">
      <w:pPr>
        <w:jc w:val="both"/>
        <w:rPr>
          <w:lang w:val="de-DE"/>
        </w:rPr>
      </w:pPr>
    </w:p>
    <w:p w14:paraId="727D3766" w14:textId="77777777" w:rsidR="00D735C1" w:rsidRPr="00D735C1" w:rsidRDefault="00D735C1" w:rsidP="00D735C1">
      <w:pPr>
        <w:jc w:val="center"/>
        <w:rPr>
          <w:b/>
          <w:lang w:val="de-DE"/>
        </w:rPr>
      </w:pPr>
      <w:r w:rsidRPr="00D735C1">
        <w:rPr>
          <w:b/>
          <w:lang w:val="de-DE"/>
        </w:rPr>
        <w:t xml:space="preserve">TITEL 2 - </w:t>
      </w:r>
      <w:r w:rsidRPr="00D735C1">
        <w:rPr>
          <w:b/>
          <w:i/>
          <w:lang w:val="de-DE"/>
        </w:rPr>
        <w:t>Finanzen</w:t>
      </w:r>
    </w:p>
    <w:p w14:paraId="48C3266F" w14:textId="77777777" w:rsidR="00D735C1" w:rsidRPr="00D735C1" w:rsidRDefault="00D735C1" w:rsidP="00D735C1">
      <w:pPr>
        <w:jc w:val="center"/>
        <w:rPr>
          <w:lang w:val="de-DE"/>
        </w:rPr>
      </w:pPr>
    </w:p>
    <w:p w14:paraId="01A65D33" w14:textId="77777777" w:rsidR="00D735C1" w:rsidRPr="00D735C1" w:rsidRDefault="00D735C1" w:rsidP="00D735C1">
      <w:pPr>
        <w:jc w:val="center"/>
        <w:rPr>
          <w:lang w:val="de-DE"/>
        </w:rPr>
      </w:pPr>
    </w:p>
    <w:p w14:paraId="66521E14" w14:textId="77777777" w:rsidR="00D735C1" w:rsidRPr="00D735C1" w:rsidRDefault="00D735C1" w:rsidP="00D735C1">
      <w:pPr>
        <w:jc w:val="center"/>
        <w:rPr>
          <w:lang w:val="de-DE"/>
        </w:rPr>
      </w:pPr>
      <w:r w:rsidRPr="00D735C1">
        <w:rPr>
          <w:lang w:val="de-DE"/>
        </w:rPr>
        <w:t xml:space="preserve">KAPITEL 1 - </w:t>
      </w:r>
      <w:r w:rsidRPr="00D735C1">
        <w:rPr>
          <w:i/>
          <w:lang w:val="de-DE"/>
        </w:rPr>
        <w:t>Einkommensteuern</w:t>
      </w:r>
    </w:p>
    <w:p w14:paraId="7758DA14" w14:textId="77777777" w:rsidR="00D735C1" w:rsidRPr="00D735C1" w:rsidRDefault="00D735C1" w:rsidP="00D735C1">
      <w:pPr>
        <w:jc w:val="center"/>
        <w:rPr>
          <w:lang w:val="de-DE"/>
        </w:rPr>
      </w:pPr>
    </w:p>
    <w:p w14:paraId="26B31D64" w14:textId="77777777" w:rsidR="00D735C1" w:rsidRPr="00D735C1" w:rsidRDefault="00D735C1" w:rsidP="00D735C1">
      <w:pPr>
        <w:jc w:val="center"/>
        <w:rPr>
          <w:lang w:val="de-DE"/>
        </w:rPr>
      </w:pPr>
    </w:p>
    <w:p w14:paraId="407B3D00" w14:textId="77777777" w:rsidR="00D735C1" w:rsidRPr="00D735C1" w:rsidRDefault="00D735C1" w:rsidP="00D735C1">
      <w:pPr>
        <w:jc w:val="center"/>
        <w:rPr>
          <w:lang w:val="de-DE"/>
        </w:rPr>
      </w:pPr>
      <w:r w:rsidRPr="00D735C1">
        <w:rPr>
          <w:i/>
          <w:lang w:val="de-DE"/>
        </w:rPr>
        <w:t>Abschnitt 1</w:t>
      </w:r>
      <w:r w:rsidRPr="00D735C1">
        <w:rPr>
          <w:lang w:val="de-DE"/>
        </w:rPr>
        <w:t> - Indexierung von Steuerausgaben</w:t>
      </w:r>
    </w:p>
    <w:p w14:paraId="52E00144" w14:textId="77777777" w:rsidR="00D735C1" w:rsidRPr="00D735C1" w:rsidRDefault="00D735C1" w:rsidP="0005489C">
      <w:pPr>
        <w:jc w:val="both"/>
        <w:rPr>
          <w:lang w:val="de-DE"/>
        </w:rPr>
      </w:pPr>
    </w:p>
    <w:p w14:paraId="769D667D" w14:textId="77777777" w:rsidR="00D735C1" w:rsidRPr="00D735C1" w:rsidRDefault="00D735C1" w:rsidP="0005489C">
      <w:pPr>
        <w:jc w:val="both"/>
        <w:rPr>
          <w:lang w:val="de-DE"/>
        </w:rPr>
      </w:pPr>
    </w:p>
    <w:p w14:paraId="0F71D2FB" w14:textId="77777777" w:rsidR="00D735C1" w:rsidRPr="00D735C1" w:rsidRDefault="00D735C1" w:rsidP="009268B9">
      <w:pPr>
        <w:ind w:firstLine="708"/>
        <w:jc w:val="both"/>
        <w:rPr>
          <w:lang w:val="de-DE"/>
        </w:rPr>
      </w:pPr>
      <w:r w:rsidRPr="00D735C1">
        <w:rPr>
          <w:b/>
          <w:lang w:val="de-DE"/>
        </w:rPr>
        <w:t>Art. 2</w:t>
      </w:r>
      <w:r w:rsidRPr="00D735C1">
        <w:rPr>
          <w:lang w:val="de-DE"/>
        </w:rPr>
        <w:t> - Artikel 178 § 3 des Einkommensteuergesetzbuches 1992, eingefügt durch das Gesetz vom 28. Dezember 1992 und abgeändert durch das Gesetz vom 30. März 1994, den Königlichen Erlass vom 20. Dezember 1996 und die Gesetze vom 21. Juni 2002, 19. Dezember 2014, 26. Dezember 2015, 11. März 2018, 23. März 2019 und 22. April 2019, wird wie folgt abgeändert:</w:t>
      </w:r>
    </w:p>
    <w:p w14:paraId="1CB7AD8B" w14:textId="77777777" w:rsidR="00D735C1" w:rsidRPr="00D735C1" w:rsidRDefault="00D735C1" w:rsidP="0005489C">
      <w:pPr>
        <w:jc w:val="both"/>
        <w:rPr>
          <w:lang w:val="de-DE"/>
        </w:rPr>
      </w:pPr>
    </w:p>
    <w:p w14:paraId="4D89767A" w14:textId="77777777" w:rsidR="00D735C1" w:rsidRPr="00D735C1" w:rsidRDefault="00D735C1" w:rsidP="009268B9">
      <w:pPr>
        <w:ind w:firstLine="709"/>
        <w:jc w:val="both"/>
        <w:rPr>
          <w:lang w:val="de-DE"/>
        </w:rPr>
      </w:pPr>
      <w:r w:rsidRPr="00D735C1">
        <w:rPr>
          <w:i/>
          <w:iCs/>
          <w:lang w:val="de-DE"/>
        </w:rPr>
        <w:t>a)</w:t>
      </w:r>
      <w:r w:rsidRPr="00D735C1">
        <w:rPr>
          <w:lang w:val="de-DE"/>
        </w:rPr>
        <w:t> In Absatz 2 werden im einleitenden Satz die Wörter ", 145</w:t>
      </w:r>
      <w:r w:rsidRPr="00D735C1">
        <w:rPr>
          <w:vertAlign w:val="superscript"/>
          <w:lang w:val="de-DE"/>
        </w:rPr>
        <w:t>49</w:t>
      </w:r>
      <w:r w:rsidRPr="00D735C1">
        <w:rPr>
          <w:lang w:val="de-DE"/>
        </w:rPr>
        <w:t>, 147, 151 bis 152, 154 und 243 Absatz 2" durch die Wörter "und 145</w:t>
      </w:r>
      <w:r w:rsidRPr="00D735C1">
        <w:rPr>
          <w:vertAlign w:val="superscript"/>
          <w:lang w:val="de-DE"/>
        </w:rPr>
        <w:t>49</w:t>
      </w:r>
      <w:r w:rsidRPr="00D735C1">
        <w:rPr>
          <w:lang w:val="de-DE"/>
        </w:rPr>
        <w:t>" ersetzt.</w:t>
      </w:r>
    </w:p>
    <w:p w14:paraId="2D92FD04" w14:textId="77777777" w:rsidR="00D735C1" w:rsidRPr="00D735C1" w:rsidRDefault="00D735C1" w:rsidP="0005489C">
      <w:pPr>
        <w:jc w:val="both"/>
        <w:rPr>
          <w:lang w:val="de-DE"/>
        </w:rPr>
      </w:pPr>
    </w:p>
    <w:p w14:paraId="7B013BFF" w14:textId="77777777" w:rsidR="00D735C1" w:rsidRPr="00D735C1" w:rsidRDefault="00D735C1" w:rsidP="009268B9">
      <w:pPr>
        <w:ind w:firstLine="708"/>
        <w:jc w:val="both"/>
        <w:rPr>
          <w:lang w:val="de-DE"/>
        </w:rPr>
      </w:pPr>
      <w:r w:rsidRPr="00D735C1">
        <w:rPr>
          <w:i/>
          <w:iCs/>
          <w:lang w:val="de-DE"/>
        </w:rPr>
        <w:t>b)</w:t>
      </w:r>
      <w:r w:rsidRPr="00D735C1">
        <w:rPr>
          <w:lang w:val="de-DE"/>
        </w:rPr>
        <w:t> In Absatz 2 Nr. 2 werden die Wörter "und folgende" durch die Wörter "und 2020" ersetzt.</w:t>
      </w:r>
    </w:p>
    <w:p w14:paraId="796792A7" w14:textId="77777777" w:rsidR="00D735C1" w:rsidRPr="00D735C1" w:rsidRDefault="00D735C1" w:rsidP="0005489C">
      <w:pPr>
        <w:jc w:val="both"/>
        <w:rPr>
          <w:lang w:val="de-DE"/>
        </w:rPr>
      </w:pPr>
    </w:p>
    <w:p w14:paraId="15721BF6" w14:textId="77777777" w:rsidR="00D735C1" w:rsidRPr="00D735C1" w:rsidRDefault="00D735C1" w:rsidP="009268B9">
      <w:pPr>
        <w:ind w:firstLine="708"/>
        <w:jc w:val="both"/>
        <w:rPr>
          <w:lang w:val="de-DE"/>
        </w:rPr>
      </w:pPr>
      <w:r w:rsidRPr="00D735C1">
        <w:rPr>
          <w:i/>
          <w:iCs/>
          <w:lang w:val="de-DE"/>
        </w:rPr>
        <w:t>c)</w:t>
      </w:r>
      <w:r w:rsidRPr="00D735C1">
        <w:rPr>
          <w:lang w:val="de-DE"/>
        </w:rPr>
        <w:t> </w:t>
      </w:r>
      <w:r w:rsidRPr="00D735C1">
        <w:rPr>
          <w:i/>
          <w:iCs/>
          <w:lang w:val="de-DE"/>
        </w:rPr>
        <w:t>[Abänderung des niederländischen Textes von Absatz 2 Nr. 2]</w:t>
      </w:r>
    </w:p>
    <w:p w14:paraId="55A7799E" w14:textId="77777777" w:rsidR="00D735C1" w:rsidRPr="00D735C1" w:rsidRDefault="00D735C1" w:rsidP="0005489C">
      <w:pPr>
        <w:jc w:val="both"/>
        <w:rPr>
          <w:lang w:val="de-DE"/>
        </w:rPr>
      </w:pPr>
    </w:p>
    <w:p w14:paraId="14F186A8" w14:textId="77777777" w:rsidR="00D735C1" w:rsidRPr="00D735C1" w:rsidRDefault="00D735C1" w:rsidP="009268B9">
      <w:pPr>
        <w:ind w:firstLine="708"/>
        <w:jc w:val="both"/>
        <w:rPr>
          <w:lang w:val="de-DE"/>
        </w:rPr>
      </w:pPr>
      <w:r w:rsidRPr="00D735C1">
        <w:rPr>
          <w:i/>
          <w:iCs/>
          <w:lang w:val="de-DE"/>
        </w:rPr>
        <w:t>d)</w:t>
      </w:r>
      <w:r w:rsidRPr="00D735C1">
        <w:rPr>
          <w:lang w:val="de-DE"/>
        </w:rPr>
        <w:t> </w:t>
      </w:r>
      <w:r w:rsidRPr="00D735C1">
        <w:rPr>
          <w:i/>
          <w:iCs/>
          <w:lang w:val="de-DE"/>
        </w:rPr>
        <w:t>[Abänderung des französischen Textes von Absatz 2 Nr. 2]</w:t>
      </w:r>
    </w:p>
    <w:p w14:paraId="10C78FDC" w14:textId="77777777" w:rsidR="00D735C1" w:rsidRPr="00D735C1" w:rsidRDefault="00D735C1" w:rsidP="0005489C">
      <w:pPr>
        <w:jc w:val="both"/>
        <w:rPr>
          <w:lang w:val="de-DE"/>
        </w:rPr>
      </w:pPr>
    </w:p>
    <w:p w14:paraId="52E6A092" w14:textId="77777777" w:rsidR="00D735C1" w:rsidRPr="00D735C1" w:rsidRDefault="00D735C1" w:rsidP="009268B9">
      <w:pPr>
        <w:ind w:firstLine="708"/>
        <w:jc w:val="both"/>
        <w:rPr>
          <w:lang w:val="de-DE"/>
        </w:rPr>
      </w:pPr>
      <w:r w:rsidRPr="00D735C1">
        <w:rPr>
          <w:i/>
          <w:iCs/>
          <w:lang w:val="de-DE"/>
        </w:rPr>
        <w:t>e)</w:t>
      </w:r>
      <w:r w:rsidRPr="00D735C1">
        <w:rPr>
          <w:lang w:val="de-DE"/>
        </w:rPr>
        <w:t> Absatz 2 wird durch Nummern 3 und 4 mit folgendem Wortlaut ergänzt:</w:t>
      </w:r>
    </w:p>
    <w:p w14:paraId="74AADCF9" w14:textId="77777777" w:rsidR="00D735C1" w:rsidRPr="00D735C1" w:rsidRDefault="00D735C1" w:rsidP="0005489C">
      <w:pPr>
        <w:jc w:val="both"/>
        <w:rPr>
          <w:lang w:val="de-DE"/>
        </w:rPr>
      </w:pPr>
    </w:p>
    <w:p w14:paraId="59EC37CA" w14:textId="77777777" w:rsidR="00D735C1" w:rsidRPr="00D735C1" w:rsidRDefault="00D735C1" w:rsidP="009268B9">
      <w:pPr>
        <w:ind w:firstLine="708"/>
        <w:jc w:val="both"/>
        <w:rPr>
          <w:lang w:val="de-DE"/>
        </w:rPr>
      </w:pPr>
      <w:r w:rsidRPr="00D735C1">
        <w:rPr>
          <w:lang w:val="de-DE"/>
        </w:rPr>
        <w:t xml:space="preserve">"3. für die Steuerjahre 2021 bis 2024 mit dem Koeffizienten, der erhalten wird, indem der Durchschnittswert der Preisindexe des Jahres 2018 durch den Durchschnittswert der </w:t>
      </w:r>
      <w:r w:rsidRPr="00D735C1">
        <w:rPr>
          <w:lang w:val="de-DE"/>
        </w:rPr>
        <w:lastRenderedPageBreak/>
        <w:t>Preisindexe des Jahres 1988, multipliziert mit dem Verhältnis zwischen den Durchschnitts</w:t>
      </w:r>
      <w:r w:rsidRPr="00D735C1">
        <w:rPr>
          <w:lang w:val="de-DE"/>
        </w:rPr>
        <w:softHyphen/>
        <w:t>werten der Preisindexe der Jahre 1997 und 1991 und mit dem Verhältnis zwischen den Durchschnittswerten der Preisindexe der Jahre 2016 und 2012, geteilt wird,</w:t>
      </w:r>
    </w:p>
    <w:p w14:paraId="5625199F" w14:textId="77777777" w:rsidR="00D735C1" w:rsidRPr="00D735C1" w:rsidRDefault="00D735C1" w:rsidP="0005489C">
      <w:pPr>
        <w:jc w:val="both"/>
        <w:rPr>
          <w:lang w:val="de-DE"/>
        </w:rPr>
      </w:pPr>
    </w:p>
    <w:p w14:paraId="6854CF69" w14:textId="77777777" w:rsidR="00D735C1" w:rsidRPr="00D735C1" w:rsidRDefault="00D735C1" w:rsidP="009268B9">
      <w:pPr>
        <w:ind w:firstLine="708"/>
        <w:jc w:val="both"/>
        <w:rPr>
          <w:lang w:val="de-DE"/>
        </w:rPr>
      </w:pPr>
      <w:r w:rsidRPr="00D735C1">
        <w:rPr>
          <w:lang w:val="de-DE"/>
        </w:rPr>
        <w:t>4. für die Steuerjahre 2025 und folgende mit dem Koeffizienten, der erhalten wird, indem der Durchschnittswert der Preisindexe des Jahres vor dem Jahr der Einkünfte durch den Durchschnittswert der Preisindexe des Jahres 1988, nacheinander multipliziert mit dem Verhältnis zwischen den Durchschnittswerten der Preisindexe der Jahre 1997 und 1991, mit dem Verhältnis zwischen den Durchschnittswerten der Preisindexe der Jahre 2016 und 2012 und mit dem Verhältnis zwischen den Durchschnittswerten der Preisindexe der Jahre 2022 und 2018, geteilt wird."</w:t>
      </w:r>
    </w:p>
    <w:p w14:paraId="18A5E981" w14:textId="77777777" w:rsidR="00D735C1" w:rsidRPr="00D735C1" w:rsidRDefault="00D735C1" w:rsidP="0005489C">
      <w:pPr>
        <w:jc w:val="both"/>
        <w:rPr>
          <w:lang w:val="de-DE"/>
        </w:rPr>
      </w:pPr>
    </w:p>
    <w:p w14:paraId="2FFBC518" w14:textId="77777777" w:rsidR="00D735C1" w:rsidRPr="00D735C1" w:rsidRDefault="00D735C1" w:rsidP="009268B9">
      <w:pPr>
        <w:ind w:firstLine="708"/>
        <w:jc w:val="both"/>
        <w:rPr>
          <w:lang w:val="de-DE"/>
        </w:rPr>
      </w:pPr>
      <w:r w:rsidRPr="00D735C1">
        <w:rPr>
          <w:i/>
          <w:iCs/>
          <w:lang w:val="de-DE"/>
        </w:rPr>
        <w:t>f)</w:t>
      </w:r>
      <w:r w:rsidRPr="00D735C1">
        <w:rPr>
          <w:lang w:val="de-DE"/>
        </w:rPr>
        <w:t> Der Paragraph wird durch zwei Absätze mit folgendem Wortlaut ergänzt:</w:t>
      </w:r>
    </w:p>
    <w:p w14:paraId="68C4EB47" w14:textId="77777777" w:rsidR="00D735C1" w:rsidRPr="00D735C1" w:rsidRDefault="00D735C1" w:rsidP="0005489C">
      <w:pPr>
        <w:jc w:val="both"/>
        <w:rPr>
          <w:lang w:val="de-DE"/>
        </w:rPr>
      </w:pPr>
    </w:p>
    <w:p w14:paraId="65830085" w14:textId="77777777" w:rsidR="00D735C1" w:rsidRPr="00D735C1" w:rsidRDefault="00D735C1" w:rsidP="009268B9">
      <w:pPr>
        <w:ind w:firstLine="708"/>
        <w:jc w:val="both"/>
        <w:rPr>
          <w:lang w:val="de-DE"/>
        </w:rPr>
      </w:pPr>
      <w:r w:rsidRPr="00D735C1">
        <w:rPr>
          <w:lang w:val="de-DE"/>
        </w:rPr>
        <w:t>"In Abweichung von Absatz 1 Nr. 2 wird in Bezug auf die in den Artikeln 147, 151 bis 152 und 154 erwähnten Beträge die Anpassung durchgeführt:</w:t>
      </w:r>
    </w:p>
    <w:p w14:paraId="6DB7E693" w14:textId="77777777" w:rsidR="00D735C1" w:rsidRPr="00D735C1" w:rsidRDefault="00D735C1" w:rsidP="0005489C">
      <w:pPr>
        <w:jc w:val="both"/>
        <w:rPr>
          <w:lang w:val="de-DE"/>
        </w:rPr>
      </w:pPr>
    </w:p>
    <w:p w14:paraId="431583B2" w14:textId="77777777" w:rsidR="00D735C1" w:rsidRPr="00D735C1" w:rsidRDefault="00D735C1" w:rsidP="009268B9">
      <w:pPr>
        <w:ind w:firstLine="708"/>
        <w:jc w:val="both"/>
        <w:rPr>
          <w:lang w:val="de-DE"/>
        </w:rPr>
      </w:pPr>
      <w:r w:rsidRPr="00D735C1">
        <w:rPr>
          <w:lang w:val="de-DE"/>
        </w:rPr>
        <w:t>1. für die Steuerjahre 2015 bis 2018 mit dem Koeffizienten, der erhalten wird, indem der Durchschnittswert der Preisindexe des Jahres 2012 durch den Durchschnittswert der Preisindexe des Jahres 1988, multipliziert mit dem Verhältnis zwischen den Durchschnitts</w:t>
      </w:r>
      <w:r w:rsidRPr="00D735C1">
        <w:rPr>
          <w:lang w:val="de-DE"/>
        </w:rPr>
        <w:softHyphen/>
        <w:t>werten der Preisindexe der Jahre 1997 und 1991, geteilt wird,</w:t>
      </w:r>
    </w:p>
    <w:p w14:paraId="2B6A2BE4" w14:textId="77777777" w:rsidR="00D735C1" w:rsidRPr="00D735C1" w:rsidRDefault="00D735C1" w:rsidP="0005489C">
      <w:pPr>
        <w:jc w:val="both"/>
        <w:rPr>
          <w:lang w:val="de-DE"/>
        </w:rPr>
      </w:pPr>
    </w:p>
    <w:p w14:paraId="232296B5" w14:textId="77777777" w:rsidR="00D735C1" w:rsidRPr="00D735C1" w:rsidRDefault="00D735C1" w:rsidP="009268B9">
      <w:pPr>
        <w:ind w:firstLine="708"/>
        <w:jc w:val="both"/>
        <w:rPr>
          <w:lang w:val="de-DE"/>
        </w:rPr>
      </w:pPr>
      <w:r w:rsidRPr="00D735C1">
        <w:rPr>
          <w:lang w:val="de-DE"/>
        </w:rPr>
        <w:t>2. für die Steuerjahre 2019 und folgende mit dem Koeffizienten, der erhalten wird, indem der Durchschnittswert der Preisindexe des Jahres vor dem Jahr der Einkünfte durch den Durchschnittswert der Preisindexe des Jahres 1988, multipliziert mit dem Verhältnis zwischen den Durchschnittswerten der Preisindexe der Jahre 1997 und 1991 und mit dem Verhältnis zwischen den Durchschnittswerten der Preisindexe der Jahre 2016 und 2012, geteilt wird.</w:t>
      </w:r>
    </w:p>
    <w:p w14:paraId="00FC5F2C" w14:textId="77777777" w:rsidR="00D735C1" w:rsidRPr="00D735C1" w:rsidRDefault="00D735C1" w:rsidP="0005489C">
      <w:pPr>
        <w:jc w:val="both"/>
        <w:rPr>
          <w:lang w:val="de-DE"/>
        </w:rPr>
      </w:pPr>
    </w:p>
    <w:p w14:paraId="6CDBBE0C" w14:textId="77777777" w:rsidR="00D735C1" w:rsidRPr="00D735C1" w:rsidRDefault="00D735C1" w:rsidP="009268B9">
      <w:pPr>
        <w:ind w:firstLine="708"/>
        <w:jc w:val="both"/>
        <w:rPr>
          <w:lang w:val="de-DE"/>
        </w:rPr>
      </w:pPr>
      <w:r w:rsidRPr="00D735C1">
        <w:rPr>
          <w:lang w:val="de-DE"/>
        </w:rPr>
        <w:t>In Abweichung von Absatz 2 Nr. 3 werden die in Artikel 145</w:t>
      </w:r>
      <w:r w:rsidRPr="00D735C1">
        <w:rPr>
          <w:vertAlign w:val="superscript"/>
          <w:lang w:val="de-DE"/>
        </w:rPr>
        <w:t>8</w:t>
      </w:r>
      <w:r w:rsidRPr="00D735C1">
        <w:rPr>
          <w:lang w:val="de-DE"/>
        </w:rPr>
        <w:t xml:space="preserve"> § 1 Absatz 2 und 3 erwähnten Beträge für das Steuerjahr 2021 gemäß Absatz 3 Nr. 2 an den Verbraucher</w:t>
      </w:r>
      <w:r w:rsidRPr="00D735C1">
        <w:rPr>
          <w:lang w:val="de-DE"/>
        </w:rPr>
        <w:softHyphen/>
        <w:t>preisindex des Königreichs angepasst. Die so indexierten Beträge sind ebenfalls für die Steuerjahre 2022 bis 2024 anwendbar."</w:t>
      </w:r>
    </w:p>
    <w:p w14:paraId="4516D2DD" w14:textId="77777777" w:rsidR="00D735C1" w:rsidRPr="00D735C1" w:rsidRDefault="00D735C1" w:rsidP="0005489C">
      <w:pPr>
        <w:jc w:val="both"/>
        <w:rPr>
          <w:lang w:val="de-DE"/>
        </w:rPr>
      </w:pPr>
    </w:p>
    <w:p w14:paraId="17A43B15" w14:textId="77777777" w:rsidR="00D735C1" w:rsidRPr="00D735C1" w:rsidRDefault="00D735C1" w:rsidP="0005489C">
      <w:pPr>
        <w:jc w:val="both"/>
        <w:rPr>
          <w:lang w:val="de-DE"/>
        </w:rPr>
      </w:pPr>
    </w:p>
    <w:p w14:paraId="127B6375" w14:textId="77777777" w:rsidR="00D735C1" w:rsidRPr="00D735C1" w:rsidRDefault="00D735C1" w:rsidP="009268B9">
      <w:pPr>
        <w:ind w:firstLine="708"/>
        <w:jc w:val="both"/>
        <w:rPr>
          <w:lang w:val="de-DE"/>
        </w:rPr>
      </w:pPr>
      <w:r w:rsidRPr="00D735C1">
        <w:rPr>
          <w:b/>
          <w:lang w:val="de-DE"/>
        </w:rPr>
        <w:t>Art. 3</w:t>
      </w:r>
      <w:r w:rsidRPr="00D735C1">
        <w:rPr>
          <w:lang w:val="de-DE"/>
        </w:rPr>
        <w:t xml:space="preserve"> - Artikel 2 tritt am Tag der Veröffentlichung des vorliegenden Gesetzes im </w:t>
      </w:r>
      <w:r w:rsidRPr="00D735C1">
        <w:rPr>
          <w:i/>
          <w:iCs/>
          <w:lang w:val="de-DE"/>
        </w:rPr>
        <w:t>Belgischen Staatsblatt</w:t>
      </w:r>
      <w:r w:rsidRPr="00D735C1">
        <w:rPr>
          <w:lang w:val="de-DE"/>
        </w:rPr>
        <w:t xml:space="preserve"> in Kraft und ist ab dem Steuerjahr 2021 anwendbar.</w:t>
      </w:r>
    </w:p>
    <w:p w14:paraId="22A33647" w14:textId="77777777" w:rsidR="00D735C1" w:rsidRPr="00D735C1" w:rsidRDefault="00D735C1" w:rsidP="0005489C">
      <w:pPr>
        <w:jc w:val="both"/>
        <w:rPr>
          <w:lang w:val="de-DE"/>
        </w:rPr>
      </w:pPr>
    </w:p>
    <w:p w14:paraId="6A66132A" w14:textId="77777777" w:rsidR="00D735C1" w:rsidRPr="00D735C1" w:rsidRDefault="00D735C1" w:rsidP="0005489C">
      <w:pPr>
        <w:jc w:val="both"/>
        <w:rPr>
          <w:lang w:val="de-DE"/>
        </w:rPr>
      </w:pPr>
    </w:p>
    <w:p w14:paraId="68FA1623" w14:textId="77777777" w:rsidR="00D735C1" w:rsidRPr="00D735C1" w:rsidRDefault="00D735C1" w:rsidP="00D735C1">
      <w:pPr>
        <w:jc w:val="center"/>
        <w:rPr>
          <w:lang w:val="de-DE"/>
        </w:rPr>
      </w:pPr>
      <w:r w:rsidRPr="00D735C1">
        <w:rPr>
          <w:i/>
          <w:lang w:val="de-DE"/>
        </w:rPr>
        <w:t>Abschnitt 2</w:t>
      </w:r>
      <w:r w:rsidRPr="00D735C1">
        <w:rPr>
          <w:lang w:val="de-DE"/>
        </w:rPr>
        <w:t> - Investitionsabzug</w:t>
      </w:r>
    </w:p>
    <w:p w14:paraId="5D301B6C" w14:textId="77777777" w:rsidR="00D735C1" w:rsidRPr="00D735C1" w:rsidRDefault="00D735C1" w:rsidP="0005489C">
      <w:pPr>
        <w:jc w:val="both"/>
        <w:rPr>
          <w:lang w:val="de-DE"/>
        </w:rPr>
      </w:pPr>
    </w:p>
    <w:p w14:paraId="1998EEDB" w14:textId="77777777" w:rsidR="00D735C1" w:rsidRPr="00D735C1" w:rsidRDefault="00D735C1" w:rsidP="0005489C">
      <w:pPr>
        <w:jc w:val="both"/>
        <w:rPr>
          <w:lang w:val="de-DE"/>
        </w:rPr>
      </w:pPr>
    </w:p>
    <w:p w14:paraId="1B0FFB43" w14:textId="77777777" w:rsidR="00D735C1" w:rsidRPr="00D735C1" w:rsidRDefault="00D735C1" w:rsidP="009268B9">
      <w:pPr>
        <w:ind w:firstLine="708"/>
        <w:jc w:val="both"/>
        <w:rPr>
          <w:lang w:val="de-DE"/>
        </w:rPr>
      </w:pPr>
      <w:r w:rsidRPr="00D735C1">
        <w:rPr>
          <w:b/>
          <w:lang w:val="de-DE"/>
        </w:rPr>
        <w:t>Art. 4</w:t>
      </w:r>
      <w:r w:rsidRPr="00D735C1">
        <w:rPr>
          <w:lang w:val="de-DE"/>
        </w:rPr>
        <w:t> - In Artikel 69 § 1 Absatz 1 Nr. 1 desselben Gesetzbuches, zuletzt abgeändert durch das Gesetz vom 15. Juli 2020, werden die Wörter "31. Dezember 2020" durch die Wörter "31. Dezember 2022" ersetzt.</w:t>
      </w:r>
    </w:p>
    <w:p w14:paraId="4F26F98E" w14:textId="77777777" w:rsidR="00D735C1" w:rsidRPr="00D735C1" w:rsidRDefault="00D735C1" w:rsidP="0005489C">
      <w:pPr>
        <w:jc w:val="both"/>
        <w:rPr>
          <w:lang w:val="de-DE"/>
        </w:rPr>
      </w:pPr>
    </w:p>
    <w:p w14:paraId="2540899D" w14:textId="77777777" w:rsidR="00D735C1" w:rsidRPr="00D735C1" w:rsidRDefault="00D735C1" w:rsidP="0005489C">
      <w:pPr>
        <w:jc w:val="both"/>
        <w:rPr>
          <w:lang w:val="de-DE"/>
        </w:rPr>
      </w:pPr>
    </w:p>
    <w:p w14:paraId="37EC1B63" w14:textId="77777777" w:rsidR="000C4806" w:rsidRDefault="000C4806">
      <w:pPr>
        <w:rPr>
          <w:b/>
          <w:lang w:val="de-DE"/>
        </w:rPr>
      </w:pPr>
      <w:r>
        <w:rPr>
          <w:b/>
          <w:lang w:val="de-DE"/>
        </w:rPr>
        <w:br w:type="page"/>
      </w:r>
    </w:p>
    <w:p w14:paraId="77E36626" w14:textId="77777777" w:rsidR="00D735C1" w:rsidRPr="00D735C1" w:rsidRDefault="00D735C1" w:rsidP="009268B9">
      <w:pPr>
        <w:ind w:firstLine="708"/>
        <w:jc w:val="both"/>
        <w:rPr>
          <w:lang w:val="de-DE"/>
        </w:rPr>
      </w:pPr>
      <w:r w:rsidRPr="00D735C1">
        <w:rPr>
          <w:b/>
          <w:lang w:val="de-DE"/>
        </w:rPr>
        <w:lastRenderedPageBreak/>
        <w:t>Art. 5</w:t>
      </w:r>
      <w:r w:rsidRPr="00D735C1">
        <w:rPr>
          <w:lang w:val="de-DE"/>
        </w:rPr>
        <w:t> - Artikel 201 § 1 desselben Gesetzbuches, zuletzt abgeändert durch das Gesetz vom 15. Juli 2020, wird wie folgt abgeändert:</w:t>
      </w:r>
    </w:p>
    <w:p w14:paraId="69D2C10E" w14:textId="77777777" w:rsidR="00D735C1" w:rsidRPr="00D735C1" w:rsidRDefault="00D735C1" w:rsidP="0005489C">
      <w:pPr>
        <w:jc w:val="both"/>
        <w:rPr>
          <w:lang w:val="de-DE"/>
        </w:rPr>
      </w:pPr>
    </w:p>
    <w:p w14:paraId="55451CA9" w14:textId="77777777" w:rsidR="00D735C1" w:rsidRPr="00D735C1" w:rsidRDefault="00D735C1" w:rsidP="009268B9">
      <w:pPr>
        <w:ind w:firstLine="708"/>
        <w:jc w:val="both"/>
        <w:rPr>
          <w:lang w:val="de-DE"/>
        </w:rPr>
      </w:pPr>
      <w:r w:rsidRPr="00D735C1">
        <w:rPr>
          <w:lang w:val="de-DE"/>
        </w:rPr>
        <w:t>1. In Absatz 1 Nr. 1 werden die Wörter "31. Dezember 2020" durch die Wörter "31. Dezember 2022" ersetzt.</w:t>
      </w:r>
    </w:p>
    <w:p w14:paraId="576972C8" w14:textId="77777777" w:rsidR="00D735C1" w:rsidRPr="00D735C1" w:rsidRDefault="00D735C1" w:rsidP="0005489C">
      <w:pPr>
        <w:jc w:val="both"/>
        <w:rPr>
          <w:lang w:val="de-DE"/>
        </w:rPr>
      </w:pPr>
    </w:p>
    <w:p w14:paraId="0365585F" w14:textId="77777777" w:rsidR="00D735C1" w:rsidRPr="00D735C1" w:rsidRDefault="00D735C1" w:rsidP="009268B9">
      <w:pPr>
        <w:ind w:firstLine="708"/>
        <w:jc w:val="both"/>
        <w:rPr>
          <w:lang w:val="de-DE"/>
        </w:rPr>
      </w:pPr>
      <w:r w:rsidRPr="00D735C1">
        <w:rPr>
          <w:lang w:val="de-DE"/>
        </w:rPr>
        <w:t>2. In Absatz 5 werden die Wörter "für die 2019 erworbenen oder gebildeten Anlagen" durch die Wörter "für die ab dem 1. Januar 2019 und bis zum 31. Dezember 2021 erworbenen oder gebildeten Anlagen" ersetzt.</w:t>
      </w:r>
    </w:p>
    <w:p w14:paraId="61FBF5B3" w14:textId="77777777" w:rsidR="00D735C1" w:rsidRPr="00D735C1" w:rsidRDefault="00D735C1" w:rsidP="0005489C">
      <w:pPr>
        <w:jc w:val="both"/>
        <w:rPr>
          <w:lang w:val="de-DE"/>
        </w:rPr>
      </w:pPr>
    </w:p>
    <w:p w14:paraId="1A0DAEEB" w14:textId="77777777" w:rsidR="00D735C1" w:rsidRPr="00D735C1" w:rsidRDefault="00D735C1" w:rsidP="0005489C">
      <w:pPr>
        <w:jc w:val="both"/>
        <w:rPr>
          <w:lang w:val="de-DE"/>
        </w:rPr>
      </w:pPr>
    </w:p>
    <w:p w14:paraId="19FC2D83" w14:textId="77777777" w:rsidR="00D735C1" w:rsidRPr="00D735C1" w:rsidRDefault="00D735C1" w:rsidP="009268B9">
      <w:pPr>
        <w:ind w:firstLine="708"/>
        <w:jc w:val="both"/>
        <w:rPr>
          <w:lang w:val="de-DE"/>
        </w:rPr>
      </w:pPr>
      <w:r w:rsidRPr="00D735C1">
        <w:rPr>
          <w:b/>
          <w:lang w:val="de-DE"/>
        </w:rPr>
        <w:t>Art. 6</w:t>
      </w:r>
      <w:r w:rsidRPr="00D735C1">
        <w:rPr>
          <w:lang w:val="de-DE"/>
        </w:rPr>
        <w:t> - Vorliegender Abschnitt tritt am 1. Januar 2021 in Kraft.</w:t>
      </w:r>
    </w:p>
    <w:p w14:paraId="7A6AC0A5" w14:textId="77777777" w:rsidR="00D735C1" w:rsidRPr="00D735C1" w:rsidRDefault="00D735C1" w:rsidP="0005489C">
      <w:pPr>
        <w:jc w:val="both"/>
        <w:rPr>
          <w:lang w:val="de-DE"/>
        </w:rPr>
      </w:pPr>
    </w:p>
    <w:p w14:paraId="6C6D73C6" w14:textId="77777777" w:rsidR="00D735C1" w:rsidRPr="00D735C1" w:rsidRDefault="00D735C1" w:rsidP="0005489C">
      <w:pPr>
        <w:jc w:val="both"/>
        <w:rPr>
          <w:lang w:val="de-DE"/>
        </w:rPr>
      </w:pPr>
    </w:p>
    <w:p w14:paraId="3DFF5A42" w14:textId="77777777" w:rsidR="00D735C1" w:rsidRPr="00D735C1" w:rsidRDefault="00D735C1" w:rsidP="00D735C1">
      <w:pPr>
        <w:jc w:val="center"/>
        <w:rPr>
          <w:lang w:val="de-DE"/>
        </w:rPr>
      </w:pPr>
      <w:r w:rsidRPr="00D735C1">
        <w:rPr>
          <w:i/>
          <w:lang w:val="de-DE"/>
        </w:rPr>
        <w:t>Abschnitt 3</w:t>
      </w:r>
      <w:r w:rsidRPr="00D735C1">
        <w:rPr>
          <w:lang w:val="de-DE"/>
        </w:rPr>
        <w:t> - Familienbesteuerung</w:t>
      </w:r>
    </w:p>
    <w:p w14:paraId="08365C0A" w14:textId="77777777" w:rsidR="00D735C1" w:rsidRPr="00D735C1" w:rsidRDefault="00D735C1" w:rsidP="0005489C">
      <w:pPr>
        <w:jc w:val="both"/>
        <w:rPr>
          <w:lang w:val="de-DE"/>
        </w:rPr>
      </w:pPr>
    </w:p>
    <w:p w14:paraId="287598BE" w14:textId="77777777" w:rsidR="00D735C1" w:rsidRPr="00D735C1" w:rsidRDefault="00D735C1" w:rsidP="0005489C">
      <w:pPr>
        <w:jc w:val="both"/>
        <w:rPr>
          <w:lang w:val="de-DE"/>
        </w:rPr>
      </w:pPr>
    </w:p>
    <w:p w14:paraId="427171D6" w14:textId="77777777" w:rsidR="00D735C1" w:rsidRPr="00D735C1" w:rsidRDefault="00D735C1" w:rsidP="009268B9">
      <w:pPr>
        <w:ind w:firstLine="708"/>
        <w:jc w:val="both"/>
        <w:rPr>
          <w:lang w:val="de-DE"/>
        </w:rPr>
      </w:pPr>
      <w:r w:rsidRPr="00D735C1">
        <w:rPr>
          <w:b/>
          <w:lang w:val="de-DE"/>
        </w:rPr>
        <w:t>Art. 7</w:t>
      </w:r>
      <w:r w:rsidRPr="00D735C1">
        <w:rPr>
          <w:lang w:val="de-DE"/>
        </w:rPr>
        <w:t> - Artikel 132 desselben Gesetzbuches, zuletzt abgeändert durch das Gesetz vom 26. Dezember 2015, wird wie folgt abgeändert:</w:t>
      </w:r>
    </w:p>
    <w:p w14:paraId="1528FD28" w14:textId="77777777" w:rsidR="00D735C1" w:rsidRPr="00D735C1" w:rsidRDefault="00D735C1" w:rsidP="0005489C">
      <w:pPr>
        <w:jc w:val="both"/>
        <w:rPr>
          <w:lang w:val="de-DE"/>
        </w:rPr>
      </w:pPr>
    </w:p>
    <w:p w14:paraId="608495E9" w14:textId="77777777" w:rsidR="00D735C1" w:rsidRPr="00D735C1" w:rsidRDefault="00D735C1" w:rsidP="009268B9">
      <w:pPr>
        <w:ind w:firstLine="708"/>
        <w:jc w:val="both"/>
        <w:rPr>
          <w:lang w:val="de-DE"/>
        </w:rPr>
      </w:pPr>
      <w:r w:rsidRPr="00D735C1">
        <w:rPr>
          <w:lang w:val="de-DE"/>
        </w:rPr>
        <w:t>1. In Absatz 1 Nr. 7 werden nach den Wörtern "die das Alter von fünfundsechzig Jahren erreicht hat" die Wörter "und pflegebedürftig ist" eingefügt.</w:t>
      </w:r>
    </w:p>
    <w:p w14:paraId="5977F631" w14:textId="77777777" w:rsidR="00D735C1" w:rsidRPr="00D735C1" w:rsidRDefault="00D735C1" w:rsidP="0005489C">
      <w:pPr>
        <w:jc w:val="both"/>
        <w:rPr>
          <w:lang w:val="de-DE"/>
        </w:rPr>
      </w:pPr>
    </w:p>
    <w:p w14:paraId="6A2C9AE0" w14:textId="77777777" w:rsidR="00D735C1" w:rsidRPr="00D735C1" w:rsidRDefault="00D735C1" w:rsidP="009268B9">
      <w:pPr>
        <w:ind w:firstLine="708"/>
        <w:jc w:val="both"/>
        <w:rPr>
          <w:lang w:val="de-DE"/>
        </w:rPr>
      </w:pPr>
      <w:r w:rsidRPr="00D735C1">
        <w:rPr>
          <w:lang w:val="de-DE"/>
        </w:rPr>
        <w:t>2. In Absatz 1 Nr. 7 wird der Betrag "1.740 EUR" durch den Betrag "2.610 EUR" ersetzt.</w:t>
      </w:r>
    </w:p>
    <w:p w14:paraId="4C3E84DA" w14:textId="77777777" w:rsidR="00D735C1" w:rsidRPr="00D735C1" w:rsidRDefault="00D735C1" w:rsidP="0005489C">
      <w:pPr>
        <w:jc w:val="both"/>
        <w:rPr>
          <w:lang w:val="de-DE"/>
        </w:rPr>
      </w:pPr>
    </w:p>
    <w:p w14:paraId="157B743E" w14:textId="77777777" w:rsidR="00D735C1" w:rsidRPr="00D735C1" w:rsidRDefault="00D735C1" w:rsidP="009268B9">
      <w:pPr>
        <w:ind w:firstLine="708"/>
        <w:jc w:val="both"/>
        <w:rPr>
          <w:lang w:val="de-DE"/>
        </w:rPr>
      </w:pPr>
      <w:r w:rsidRPr="00D735C1">
        <w:rPr>
          <w:lang w:val="de-DE"/>
        </w:rPr>
        <w:t>3. In Absatz 2 werden die Wörter "Absatz 1" durch die Wörter "Absatz 1 Nr. 1 bis 6 und 8" ersetzt.</w:t>
      </w:r>
    </w:p>
    <w:p w14:paraId="3C272838" w14:textId="77777777" w:rsidR="00D735C1" w:rsidRPr="00D735C1" w:rsidRDefault="00D735C1" w:rsidP="0005489C">
      <w:pPr>
        <w:jc w:val="both"/>
        <w:rPr>
          <w:lang w:val="de-DE"/>
        </w:rPr>
      </w:pPr>
    </w:p>
    <w:p w14:paraId="453EC0F0" w14:textId="77777777" w:rsidR="00D735C1" w:rsidRPr="00D735C1" w:rsidRDefault="00D735C1" w:rsidP="009268B9">
      <w:pPr>
        <w:ind w:firstLine="708"/>
        <w:jc w:val="both"/>
        <w:rPr>
          <w:lang w:val="de-DE"/>
        </w:rPr>
      </w:pPr>
      <w:r w:rsidRPr="00D735C1">
        <w:rPr>
          <w:lang w:val="de-DE"/>
        </w:rPr>
        <w:t>4. Der Artikel wird durch einen Absatz mit folgendem Wortlaut ergänzt:</w:t>
      </w:r>
    </w:p>
    <w:p w14:paraId="137C93CD" w14:textId="77777777" w:rsidR="00D735C1" w:rsidRPr="00D735C1" w:rsidRDefault="00D735C1" w:rsidP="0005489C">
      <w:pPr>
        <w:jc w:val="both"/>
        <w:rPr>
          <w:lang w:val="de-DE"/>
        </w:rPr>
      </w:pPr>
    </w:p>
    <w:p w14:paraId="2D3EE66E" w14:textId="77777777" w:rsidR="00D735C1" w:rsidRPr="00D735C1" w:rsidRDefault="00D735C1" w:rsidP="009268B9">
      <w:pPr>
        <w:ind w:firstLine="708"/>
        <w:jc w:val="both"/>
        <w:rPr>
          <w:lang w:val="de-DE"/>
        </w:rPr>
      </w:pPr>
      <w:r w:rsidRPr="00D735C1">
        <w:rPr>
          <w:lang w:val="de-DE"/>
        </w:rPr>
        <w:t>"Für die Anwendung von Absatz 1 Nr. 7 gelten als pflegebedürftig die Personen, für die der Selbständigkeitsgrad gemäß dem Ministeriellen Erlass vom 30. Juli 1987 zur Festlegung der Kategorien und des Leitfadens für die Beurteilung des Selbständigkeitsgrades im Hinblick auf die Untersuchung des Anrechts auf die Eingliederungsbeihilfe auf mindestens 9 Punkte festgelegt wird. Die Pflegebedürftigkeit wird von der Generaldirektion Personen mit Behinderung des FÖD Soziale Sicherheit, Medex oder dem Vertrauensarzt bei der Krankenkasse oder einer entsprechenden Einrichtung oder Person eines anderen Mitgliedstaates des Europäischen Wirtschaftsraums festgestellt."</w:t>
      </w:r>
    </w:p>
    <w:p w14:paraId="611AE453" w14:textId="77777777" w:rsidR="00D735C1" w:rsidRPr="00D735C1" w:rsidRDefault="00D735C1" w:rsidP="0005489C">
      <w:pPr>
        <w:jc w:val="both"/>
        <w:rPr>
          <w:lang w:val="de-DE"/>
        </w:rPr>
      </w:pPr>
    </w:p>
    <w:p w14:paraId="5FB6203D" w14:textId="77777777" w:rsidR="00D735C1" w:rsidRPr="00D735C1" w:rsidRDefault="00D735C1" w:rsidP="0005489C">
      <w:pPr>
        <w:jc w:val="both"/>
        <w:rPr>
          <w:lang w:val="de-DE"/>
        </w:rPr>
      </w:pPr>
    </w:p>
    <w:p w14:paraId="68FFA710" w14:textId="77777777" w:rsidR="00D735C1" w:rsidRPr="00D735C1" w:rsidRDefault="00D735C1" w:rsidP="009268B9">
      <w:pPr>
        <w:ind w:firstLine="708"/>
        <w:jc w:val="both"/>
        <w:rPr>
          <w:lang w:val="de-DE"/>
        </w:rPr>
      </w:pPr>
      <w:r w:rsidRPr="00D735C1">
        <w:rPr>
          <w:b/>
          <w:lang w:val="de-DE"/>
        </w:rPr>
        <w:t>Art. 8</w:t>
      </w:r>
      <w:r w:rsidRPr="00D735C1">
        <w:rPr>
          <w:lang w:val="de-DE"/>
        </w:rPr>
        <w:t> - Artikel 145</w:t>
      </w:r>
      <w:r w:rsidRPr="00D735C1">
        <w:rPr>
          <w:vertAlign w:val="superscript"/>
          <w:lang w:val="de-DE"/>
        </w:rPr>
        <w:t>35</w:t>
      </w:r>
      <w:r w:rsidRPr="00D735C1">
        <w:rPr>
          <w:lang w:val="de-DE"/>
        </w:rPr>
        <w:t xml:space="preserve"> desselben Gesetzbuches, eingefügt durch das Gesetz vom 13. Dezember 2012 und abgeändert durch die Gesetze vom 8. Mai 2014, 18. Dezember 2015 und 26. März 2018, wird wie folgt abgeändert:</w:t>
      </w:r>
    </w:p>
    <w:p w14:paraId="32B90806" w14:textId="77777777" w:rsidR="00D735C1" w:rsidRPr="00D735C1" w:rsidRDefault="00D735C1" w:rsidP="0005489C">
      <w:pPr>
        <w:jc w:val="both"/>
        <w:rPr>
          <w:lang w:val="de-DE"/>
        </w:rPr>
      </w:pPr>
    </w:p>
    <w:p w14:paraId="7F75A7A4" w14:textId="77777777" w:rsidR="00D735C1" w:rsidRPr="00D735C1" w:rsidRDefault="00D735C1" w:rsidP="009268B9">
      <w:pPr>
        <w:ind w:firstLine="708"/>
        <w:jc w:val="both"/>
        <w:rPr>
          <w:lang w:val="de-DE"/>
        </w:rPr>
      </w:pPr>
      <w:r w:rsidRPr="00D735C1">
        <w:rPr>
          <w:lang w:val="de-DE"/>
        </w:rPr>
        <w:t>1. In Absatz 2 Nr. 1 werden die Wörter "zwölf Jahre" durch die Wörter "vierzehn Jahre" ersetzt.</w:t>
      </w:r>
    </w:p>
    <w:p w14:paraId="5FAD3A22" w14:textId="77777777" w:rsidR="00D735C1" w:rsidRPr="00D735C1" w:rsidRDefault="00D735C1" w:rsidP="0005489C">
      <w:pPr>
        <w:jc w:val="both"/>
        <w:rPr>
          <w:lang w:val="de-DE"/>
        </w:rPr>
      </w:pPr>
    </w:p>
    <w:p w14:paraId="139C186D" w14:textId="77777777" w:rsidR="00D735C1" w:rsidRPr="00D735C1" w:rsidRDefault="00D735C1" w:rsidP="009268B9">
      <w:pPr>
        <w:ind w:firstLine="708"/>
        <w:jc w:val="both"/>
        <w:rPr>
          <w:lang w:val="de-DE"/>
        </w:rPr>
      </w:pPr>
      <w:r w:rsidRPr="00D735C1">
        <w:rPr>
          <w:lang w:val="de-DE"/>
        </w:rPr>
        <w:t>2. In Absatz 2 Nr. 3 Buchstabe </w:t>
      </w:r>
      <w:r w:rsidRPr="00D735C1">
        <w:rPr>
          <w:i/>
          <w:iCs/>
          <w:lang w:val="de-DE"/>
        </w:rPr>
        <w:t>a)</w:t>
      </w:r>
      <w:r w:rsidRPr="00D735C1">
        <w:rPr>
          <w:lang w:val="de-DE"/>
        </w:rPr>
        <w:t xml:space="preserve"> wird der einleitende Satz durch die Wörter "oder denen ein Qualitätszeichen zuerkannt worden ist" ergänzt.</w:t>
      </w:r>
    </w:p>
    <w:p w14:paraId="6661BA8D" w14:textId="77777777" w:rsidR="00D735C1" w:rsidRPr="00D735C1" w:rsidRDefault="00D735C1" w:rsidP="0005489C">
      <w:pPr>
        <w:jc w:val="both"/>
        <w:rPr>
          <w:lang w:val="de-DE"/>
        </w:rPr>
      </w:pPr>
    </w:p>
    <w:p w14:paraId="4E3EB2D3" w14:textId="77777777" w:rsidR="00D735C1" w:rsidRPr="00D735C1" w:rsidRDefault="00D735C1" w:rsidP="009268B9">
      <w:pPr>
        <w:ind w:firstLine="708"/>
        <w:jc w:val="both"/>
        <w:rPr>
          <w:lang w:val="de-DE"/>
        </w:rPr>
      </w:pPr>
      <w:r w:rsidRPr="00D735C1">
        <w:rPr>
          <w:lang w:val="de-DE"/>
        </w:rPr>
        <w:t>3. Absatz 2 Nr. 3 wird durch einen Buchstaben </w:t>
      </w:r>
      <w:r w:rsidRPr="00D735C1">
        <w:rPr>
          <w:i/>
          <w:iCs/>
          <w:lang w:val="de-DE"/>
        </w:rPr>
        <w:t>d)</w:t>
      </w:r>
      <w:r w:rsidRPr="00D735C1">
        <w:rPr>
          <w:lang w:val="de-DE"/>
        </w:rPr>
        <w:t xml:space="preserve"> mit folgendem Wortlaut ergänzt:</w:t>
      </w:r>
    </w:p>
    <w:p w14:paraId="565F2F4E" w14:textId="77777777" w:rsidR="00D735C1" w:rsidRPr="00D735C1" w:rsidRDefault="00D735C1" w:rsidP="0005489C">
      <w:pPr>
        <w:jc w:val="both"/>
        <w:rPr>
          <w:lang w:val="de-DE"/>
        </w:rPr>
      </w:pPr>
    </w:p>
    <w:p w14:paraId="1CA69755" w14:textId="77777777" w:rsidR="00D735C1" w:rsidRPr="00D735C1" w:rsidRDefault="00D735C1" w:rsidP="009268B9">
      <w:pPr>
        <w:ind w:firstLine="708"/>
        <w:jc w:val="both"/>
        <w:rPr>
          <w:lang w:val="de-DE"/>
        </w:rPr>
      </w:pPr>
      <w:r w:rsidRPr="00D735C1">
        <w:rPr>
          <w:lang w:val="de-DE"/>
        </w:rPr>
        <w:t>"</w:t>
      </w:r>
      <w:r w:rsidRPr="00D735C1">
        <w:rPr>
          <w:i/>
          <w:iCs/>
          <w:lang w:val="de-DE"/>
        </w:rPr>
        <w:t>d)</w:t>
      </w:r>
      <w:r w:rsidRPr="00D735C1">
        <w:rPr>
          <w:lang w:val="de-DE"/>
        </w:rPr>
        <w:t> oder an Organisationen, die im Europäischen Wirtschaftsraum ansässig sind und eine häusliche Betreuung für kranke Kinder durch berufliche Betreuer organisieren, oder an selbständige Betreuer, die kranke Kinder im Rahmen ihrer Berufstätigkeit, die sie im Europäischen Wirtschaftsraum ausüben, betreuen."</w:t>
      </w:r>
    </w:p>
    <w:p w14:paraId="3E08631B" w14:textId="77777777" w:rsidR="00D735C1" w:rsidRPr="00D735C1" w:rsidRDefault="00D735C1" w:rsidP="0005489C">
      <w:pPr>
        <w:jc w:val="both"/>
        <w:rPr>
          <w:lang w:val="de-DE"/>
        </w:rPr>
      </w:pPr>
    </w:p>
    <w:p w14:paraId="62CEEABB" w14:textId="77777777" w:rsidR="00D735C1" w:rsidRPr="00D735C1" w:rsidRDefault="00D735C1" w:rsidP="009268B9">
      <w:pPr>
        <w:ind w:firstLine="708"/>
        <w:jc w:val="both"/>
        <w:rPr>
          <w:lang w:val="de-DE"/>
        </w:rPr>
      </w:pPr>
      <w:r w:rsidRPr="00D735C1">
        <w:rPr>
          <w:lang w:val="de-DE"/>
        </w:rPr>
        <w:t>4. Absatz 2 wird durch eine Nr. 4 mit folgendem Wortlaut ergänzt:</w:t>
      </w:r>
    </w:p>
    <w:p w14:paraId="371005AA" w14:textId="77777777" w:rsidR="00D735C1" w:rsidRPr="00D735C1" w:rsidRDefault="00D735C1" w:rsidP="0005489C">
      <w:pPr>
        <w:jc w:val="both"/>
        <w:rPr>
          <w:lang w:val="de-DE"/>
        </w:rPr>
      </w:pPr>
    </w:p>
    <w:p w14:paraId="7CB61CA7" w14:textId="77777777" w:rsidR="00D735C1" w:rsidRPr="00D735C1" w:rsidRDefault="00D735C1" w:rsidP="009268B9">
      <w:pPr>
        <w:ind w:firstLine="708"/>
        <w:jc w:val="both"/>
        <w:rPr>
          <w:lang w:val="de-DE"/>
        </w:rPr>
      </w:pPr>
      <w:r w:rsidRPr="00D735C1">
        <w:rPr>
          <w:lang w:val="de-DE"/>
        </w:rPr>
        <w:t>"4. Die Ausgaben werden durch die Bescheinigung nachgewiesen, die die in Nr. 3 erwähnten Stellen, die auf belgischem Staatsgebiet ansässig sind, dem Steuerpflichtigen ausstellen müssen, der die Ausgaben getätigt hat. Das Muster dieser Bescheinigung wird vom König festgelegt."</w:t>
      </w:r>
    </w:p>
    <w:p w14:paraId="717620F6" w14:textId="77777777" w:rsidR="00D735C1" w:rsidRPr="00D735C1" w:rsidRDefault="00D735C1" w:rsidP="0005489C">
      <w:pPr>
        <w:jc w:val="both"/>
        <w:rPr>
          <w:lang w:val="de-DE"/>
        </w:rPr>
      </w:pPr>
    </w:p>
    <w:p w14:paraId="5BDB6597" w14:textId="77777777" w:rsidR="00D735C1" w:rsidRPr="00D735C1" w:rsidRDefault="00D735C1" w:rsidP="009268B9">
      <w:pPr>
        <w:ind w:firstLine="708"/>
        <w:jc w:val="both"/>
        <w:rPr>
          <w:lang w:val="de-DE"/>
        </w:rPr>
      </w:pPr>
      <w:r w:rsidRPr="00D735C1">
        <w:rPr>
          <w:lang w:val="de-DE"/>
        </w:rPr>
        <w:t>5. In Absatz 3 werden die Wörter "unter achtzehn Jahren" durch die Wörter "unter einundzwanzig Jahren" ersetzt.</w:t>
      </w:r>
    </w:p>
    <w:p w14:paraId="0AD5452C" w14:textId="77777777" w:rsidR="00D735C1" w:rsidRPr="00D735C1" w:rsidRDefault="00D735C1" w:rsidP="0005489C">
      <w:pPr>
        <w:jc w:val="both"/>
        <w:rPr>
          <w:lang w:val="de-DE"/>
        </w:rPr>
      </w:pPr>
    </w:p>
    <w:p w14:paraId="32CB715E" w14:textId="77777777" w:rsidR="00D735C1" w:rsidRPr="00D735C1" w:rsidRDefault="00D735C1" w:rsidP="009268B9">
      <w:pPr>
        <w:ind w:firstLine="708"/>
        <w:jc w:val="both"/>
        <w:rPr>
          <w:lang w:val="de-DE"/>
        </w:rPr>
      </w:pPr>
      <w:r w:rsidRPr="00D735C1">
        <w:rPr>
          <w:lang w:val="de-DE"/>
        </w:rPr>
        <w:t>6. Absatz 6 wird wie folgt ersetzt:</w:t>
      </w:r>
    </w:p>
    <w:p w14:paraId="41C8E875" w14:textId="77777777" w:rsidR="00D735C1" w:rsidRPr="00D735C1" w:rsidRDefault="00D735C1" w:rsidP="0005489C">
      <w:pPr>
        <w:jc w:val="both"/>
        <w:rPr>
          <w:lang w:val="de-DE"/>
        </w:rPr>
      </w:pPr>
    </w:p>
    <w:p w14:paraId="538AAB04" w14:textId="77777777" w:rsidR="00D735C1" w:rsidRPr="00D735C1" w:rsidRDefault="00D735C1" w:rsidP="009268B9">
      <w:pPr>
        <w:ind w:firstLine="708"/>
        <w:jc w:val="both"/>
        <w:rPr>
          <w:lang w:val="de-DE"/>
        </w:rPr>
      </w:pPr>
      <w:r w:rsidRPr="00D735C1">
        <w:rPr>
          <w:lang w:val="de-DE"/>
        </w:rPr>
        <w:t>"Der Höchstbetrag der Ausgaben, die für die Ermäßigung in Betracht kommen, beläuft sich pro Betreuungstag und pro Kind auf 7,85 EUR."</w:t>
      </w:r>
    </w:p>
    <w:p w14:paraId="09CFA27B" w14:textId="77777777" w:rsidR="00D735C1" w:rsidRPr="00D735C1" w:rsidRDefault="00D735C1" w:rsidP="0005489C">
      <w:pPr>
        <w:jc w:val="both"/>
        <w:rPr>
          <w:lang w:val="de-DE"/>
        </w:rPr>
      </w:pPr>
    </w:p>
    <w:p w14:paraId="7D98FCFB" w14:textId="77777777" w:rsidR="00D735C1" w:rsidRPr="00D735C1" w:rsidRDefault="00D735C1" w:rsidP="009268B9">
      <w:pPr>
        <w:ind w:firstLine="708"/>
        <w:jc w:val="both"/>
        <w:rPr>
          <w:lang w:val="de-DE"/>
        </w:rPr>
      </w:pPr>
      <w:r w:rsidRPr="00D735C1">
        <w:rPr>
          <w:lang w:val="de-DE"/>
        </w:rPr>
        <w:t>7. In Absatz 6, so wie er durch Nr. 6 ersetzt worden ist, wird der Betrag "7,85 EUR" durch den Betrag "8,20 EUR" ersetzt.</w:t>
      </w:r>
    </w:p>
    <w:p w14:paraId="712E2124" w14:textId="77777777" w:rsidR="00D735C1" w:rsidRPr="00D735C1" w:rsidRDefault="00D735C1" w:rsidP="0005489C">
      <w:pPr>
        <w:jc w:val="both"/>
        <w:rPr>
          <w:lang w:val="de-DE"/>
        </w:rPr>
      </w:pPr>
    </w:p>
    <w:p w14:paraId="11BA5AF1" w14:textId="77777777" w:rsidR="00D735C1" w:rsidRPr="00D735C1" w:rsidRDefault="00D735C1" w:rsidP="009268B9">
      <w:pPr>
        <w:ind w:firstLine="708"/>
        <w:jc w:val="both"/>
        <w:rPr>
          <w:lang w:val="de-DE"/>
        </w:rPr>
      </w:pPr>
      <w:r w:rsidRPr="00D735C1">
        <w:rPr>
          <w:lang w:val="de-DE"/>
        </w:rPr>
        <w:t>8. In Absatz 11 Buchstabe </w:t>
      </w:r>
      <w:r w:rsidRPr="00D735C1">
        <w:rPr>
          <w:i/>
          <w:iCs/>
          <w:lang w:val="de-DE"/>
        </w:rPr>
        <w:t>b)</w:t>
      </w:r>
      <w:r w:rsidRPr="00D735C1">
        <w:rPr>
          <w:lang w:val="de-DE"/>
        </w:rPr>
        <w:t xml:space="preserve"> werden die Wörter "und öffentlichen Behörden" durch die Wörter ", öffentlichen Behörden und Organisationen" ersetzt.</w:t>
      </w:r>
    </w:p>
    <w:p w14:paraId="353F8294" w14:textId="77777777" w:rsidR="00D735C1" w:rsidRPr="00D735C1" w:rsidRDefault="00D735C1" w:rsidP="0005489C">
      <w:pPr>
        <w:jc w:val="both"/>
        <w:rPr>
          <w:lang w:val="de-DE"/>
        </w:rPr>
      </w:pPr>
    </w:p>
    <w:p w14:paraId="608135FD" w14:textId="77777777" w:rsidR="00D735C1" w:rsidRPr="00D735C1" w:rsidRDefault="00D735C1" w:rsidP="009268B9">
      <w:pPr>
        <w:ind w:firstLine="708"/>
        <w:jc w:val="both"/>
        <w:rPr>
          <w:lang w:val="de-DE"/>
        </w:rPr>
      </w:pPr>
      <w:r w:rsidRPr="00D735C1">
        <w:rPr>
          <w:lang w:val="de-DE"/>
        </w:rPr>
        <w:t>9. Absatz 11 wird aufgehoben.</w:t>
      </w:r>
    </w:p>
    <w:p w14:paraId="58011D06" w14:textId="77777777" w:rsidR="00D735C1" w:rsidRPr="00D735C1" w:rsidRDefault="00D735C1" w:rsidP="0005489C">
      <w:pPr>
        <w:jc w:val="both"/>
        <w:rPr>
          <w:lang w:val="de-DE"/>
        </w:rPr>
      </w:pPr>
    </w:p>
    <w:p w14:paraId="3DC36185" w14:textId="77777777" w:rsidR="00D735C1" w:rsidRPr="00D735C1" w:rsidRDefault="00D735C1" w:rsidP="009268B9">
      <w:pPr>
        <w:ind w:firstLine="708"/>
        <w:jc w:val="both"/>
        <w:rPr>
          <w:lang w:val="de-DE"/>
        </w:rPr>
      </w:pPr>
      <w:r w:rsidRPr="00D735C1">
        <w:rPr>
          <w:lang w:val="de-DE"/>
        </w:rPr>
        <w:t>10. Der Artikel wird durch einen Absatz mit folgendem Wortlaut ergänzt:</w:t>
      </w:r>
    </w:p>
    <w:p w14:paraId="0B810C34" w14:textId="77777777" w:rsidR="00D735C1" w:rsidRPr="00D735C1" w:rsidRDefault="00D735C1" w:rsidP="0005489C">
      <w:pPr>
        <w:jc w:val="both"/>
        <w:rPr>
          <w:lang w:val="de-DE"/>
        </w:rPr>
      </w:pPr>
    </w:p>
    <w:p w14:paraId="70BDD50B" w14:textId="77777777" w:rsidR="00D735C1" w:rsidRPr="00D735C1" w:rsidRDefault="00D735C1" w:rsidP="009268B9">
      <w:pPr>
        <w:ind w:firstLine="708"/>
        <w:jc w:val="both"/>
        <w:rPr>
          <w:lang w:val="de-DE"/>
        </w:rPr>
      </w:pPr>
      <w:r w:rsidRPr="00D735C1">
        <w:rPr>
          <w:lang w:val="de-DE"/>
        </w:rPr>
        <w:t>"Der König ändert gegebenenfalls den in Absatz 6 erwähnten Betrag, sodass er sich nach Anwendung von Artikel 178 für das Steuerjahr 2022 auf 13,70 EUR beläuft. Unbeschadet der Anwendung von Artikel 178 ist der so geänderte Betrag für die Steuerjahre 2023 und folgende anwendbar."</w:t>
      </w:r>
    </w:p>
    <w:p w14:paraId="3DA30301" w14:textId="77777777" w:rsidR="00D735C1" w:rsidRPr="00D735C1" w:rsidRDefault="00D735C1" w:rsidP="0005489C">
      <w:pPr>
        <w:jc w:val="both"/>
        <w:rPr>
          <w:lang w:val="de-DE"/>
        </w:rPr>
      </w:pPr>
    </w:p>
    <w:p w14:paraId="31B70884" w14:textId="77777777" w:rsidR="00D735C1" w:rsidRPr="00D735C1" w:rsidRDefault="00D735C1" w:rsidP="0005489C">
      <w:pPr>
        <w:jc w:val="both"/>
        <w:rPr>
          <w:lang w:val="de-DE"/>
        </w:rPr>
      </w:pPr>
    </w:p>
    <w:p w14:paraId="55CE90E9" w14:textId="77777777" w:rsidR="00D735C1" w:rsidRPr="00D735C1" w:rsidRDefault="00D735C1" w:rsidP="009268B9">
      <w:pPr>
        <w:ind w:firstLine="708"/>
        <w:jc w:val="both"/>
        <w:rPr>
          <w:lang w:val="de-DE"/>
        </w:rPr>
      </w:pPr>
      <w:r w:rsidRPr="00D735C1">
        <w:rPr>
          <w:b/>
          <w:lang w:val="de-DE"/>
        </w:rPr>
        <w:t>Art. 9</w:t>
      </w:r>
      <w:r w:rsidRPr="00D735C1">
        <w:rPr>
          <w:lang w:val="de-DE"/>
        </w:rPr>
        <w:t> - Artikel 178 § 2 Absatz 3 desselben Gesetzbuches, abgeändert durch das Gesetz vom 30. März 1994, die Königlichen Erlasse vom 20. Juli 2000 und 13. Juli 2001 und die Gesetze vom 27. März 2009, 25. Dezember 2017, 23. März 2019, 22. April 2019 und 28. April 2019, wird wie folgt abgeändert:</w:t>
      </w:r>
    </w:p>
    <w:p w14:paraId="709A1621" w14:textId="77777777" w:rsidR="00D735C1" w:rsidRPr="00D735C1" w:rsidRDefault="00D735C1" w:rsidP="0005489C">
      <w:pPr>
        <w:jc w:val="both"/>
        <w:rPr>
          <w:lang w:val="de-DE"/>
        </w:rPr>
      </w:pPr>
    </w:p>
    <w:p w14:paraId="624FE7DF" w14:textId="77777777" w:rsidR="00D735C1" w:rsidRPr="00D735C1" w:rsidRDefault="00D735C1" w:rsidP="009268B9">
      <w:pPr>
        <w:ind w:firstLine="708"/>
        <w:jc w:val="both"/>
        <w:rPr>
          <w:lang w:val="de-DE"/>
        </w:rPr>
      </w:pPr>
      <w:r w:rsidRPr="00D735C1">
        <w:rPr>
          <w:lang w:val="de-DE"/>
        </w:rPr>
        <w:t>1. Die Wörter "und 66</w:t>
      </w:r>
      <w:r w:rsidRPr="00D735C1">
        <w:rPr>
          <w:i/>
          <w:iCs/>
          <w:lang w:val="de-DE"/>
        </w:rPr>
        <w:t>bis</w:t>
      </w:r>
      <w:r w:rsidRPr="00D735C1">
        <w:rPr>
          <w:lang w:val="de-DE"/>
        </w:rPr>
        <w:t xml:space="preserve"> Absatz 3 erwähnten Beträge" werden durch die Wörter ", 66</w:t>
      </w:r>
      <w:r w:rsidRPr="00D735C1">
        <w:rPr>
          <w:i/>
          <w:iCs/>
          <w:lang w:val="de-DE"/>
        </w:rPr>
        <w:t>bis</w:t>
      </w:r>
      <w:r w:rsidRPr="00D735C1">
        <w:rPr>
          <w:lang w:val="de-DE"/>
        </w:rPr>
        <w:t xml:space="preserve"> Absatz 3 und 145</w:t>
      </w:r>
      <w:r w:rsidRPr="00D735C1">
        <w:rPr>
          <w:vertAlign w:val="superscript"/>
          <w:lang w:val="de-DE"/>
        </w:rPr>
        <w:t>35</w:t>
      </w:r>
      <w:r w:rsidRPr="00D735C1">
        <w:rPr>
          <w:lang w:val="de-DE"/>
        </w:rPr>
        <w:t xml:space="preserve"> Absatz 6 erwähnten Beträge" ersetzt.</w:t>
      </w:r>
    </w:p>
    <w:p w14:paraId="2E7F47D4" w14:textId="77777777" w:rsidR="00D735C1" w:rsidRPr="00D735C1" w:rsidRDefault="00D735C1" w:rsidP="0005489C">
      <w:pPr>
        <w:jc w:val="both"/>
        <w:rPr>
          <w:lang w:val="de-DE"/>
        </w:rPr>
      </w:pPr>
    </w:p>
    <w:p w14:paraId="63F3667B" w14:textId="77777777" w:rsidR="00D735C1" w:rsidRPr="00D735C1" w:rsidRDefault="00D735C1">
      <w:pPr>
        <w:spacing w:after="160" w:line="259" w:lineRule="auto"/>
        <w:rPr>
          <w:lang w:val="de-DE"/>
        </w:rPr>
      </w:pPr>
      <w:r w:rsidRPr="00D735C1">
        <w:rPr>
          <w:lang w:val="de-DE"/>
        </w:rPr>
        <w:br w:type="page"/>
      </w:r>
    </w:p>
    <w:p w14:paraId="0BAF6E0E" w14:textId="77777777" w:rsidR="00D735C1" w:rsidRPr="00D735C1" w:rsidRDefault="00D735C1" w:rsidP="009268B9">
      <w:pPr>
        <w:ind w:firstLine="708"/>
        <w:jc w:val="both"/>
        <w:rPr>
          <w:lang w:val="de-DE"/>
        </w:rPr>
      </w:pPr>
      <w:r w:rsidRPr="00D735C1">
        <w:rPr>
          <w:lang w:val="de-DE"/>
        </w:rPr>
        <w:lastRenderedPageBreak/>
        <w:t>2. Vor dem Satz, der mit den Wörtern "Der in Artikel 21 Absatz 1 Nr. 14 erwähnte Betrag" beginnt, wird ein Satz mit folgendem Wortlaut eingefügt:</w:t>
      </w:r>
    </w:p>
    <w:p w14:paraId="641DBBBE" w14:textId="77777777" w:rsidR="00D735C1" w:rsidRPr="00D735C1" w:rsidRDefault="00D735C1" w:rsidP="0005489C">
      <w:pPr>
        <w:jc w:val="both"/>
        <w:rPr>
          <w:lang w:val="de-DE"/>
        </w:rPr>
      </w:pPr>
    </w:p>
    <w:p w14:paraId="63B84BC0" w14:textId="77777777" w:rsidR="00D735C1" w:rsidRPr="00D735C1" w:rsidRDefault="00D735C1" w:rsidP="009268B9">
      <w:pPr>
        <w:ind w:firstLine="708"/>
        <w:jc w:val="both"/>
        <w:rPr>
          <w:lang w:val="de-DE"/>
        </w:rPr>
      </w:pPr>
      <w:r w:rsidRPr="00D735C1">
        <w:rPr>
          <w:lang w:val="de-DE"/>
        </w:rPr>
        <w:t>"Der in Artikel 145</w:t>
      </w:r>
      <w:r w:rsidRPr="00D735C1">
        <w:rPr>
          <w:vertAlign w:val="superscript"/>
          <w:lang w:val="de-DE"/>
        </w:rPr>
        <w:t>35</w:t>
      </w:r>
      <w:r w:rsidRPr="00D735C1">
        <w:rPr>
          <w:lang w:val="de-DE"/>
        </w:rPr>
        <w:t xml:space="preserve"> Absatz 6 erwähnte Betrag wird auf das höhere oder niedrigere Vielfache von 10 Cent abgerundet, je nachdem ob die Ziffer der Hundertstel 5 erreicht oder nicht."</w:t>
      </w:r>
    </w:p>
    <w:p w14:paraId="303EFBE3" w14:textId="77777777" w:rsidR="00D735C1" w:rsidRPr="00D735C1" w:rsidRDefault="00D735C1" w:rsidP="0005489C">
      <w:pPr>
        <w:jc w:val="both"/>
        <w:rPr>
          <w:lang w:val="de-DE"/>
        </w:rPr>
      </w:pPr>
    </w:p>
    <w:p w14:paraId="7B5205F5" w14:textId="77777777" w:rsidR="00D735C1" w:rsidRPr="00D735C1" w:rsidRDefault="00D735C1" w:rsidP="0005489C">
      <w:pPr>
        <w:jc w:val="both"/>
        <w:rPr>
          <w:lang w:val="de-DE"/>
        </w:rPr>
      </w:pPr>
    </w:p>
    <w:p w14:paraId="14BB87AF" w14:textId="77777777" w:rsidR="00D735C1" w:rsidRPr="00D735C1" w:rsidRDefault="00D735C1" w:rsidP="009268B9">
      <w:pPr>
        <w:ind w:firstLine="708"/>
        <w:jc w:val="both"/>
        <w:rPr>
          <w:lang w:val="de-DE"/>
        </w:rPr>
      </w:pPr>
      <w:r w:rsidRPr="00D735C1">
        <w:rPr>
          <w:b/>
          <w:lang w:val="de-DE"/>
        </w:rPr>
        <w:t>Art. 10</w:t>
      </w:r>
      <w:r w:rsidRPr="00D735C1">
        <w:rPr>
          <w:lang w:val="de-DE"/>
        </w:rPr>
        <w:t> - In Titel VII Kapitel 3 Abschnitt 2 desselben Gesetzbuches wird ein Artikel 323/2 mit folgendem Wortlaut eingefügt:</w:t>
      </w:r>
    </w:p>
    <w:p w14:paraId="79510BD4" w14:textId="77777777" w:rsidR="00D735C1" w:rsidRPr="00D735C1" w:rsidRDefault="00D735C1" w:rsidP="0005489C">
      <w:pPr>
        <w:jc w:val="both"/>
        <w:rPr>
          <w:lang w:val="de-DE"/>
        </w:rPr>
      </w:pPr>
    </w:p>
    <w:p w14:paraId="353FBA41" w14:textId="77777777" w:rsidR="00D735C1" w:rsidRPr="00D735C1" w:rsidRDefault="00D735C1" w:rsidP="009268B9">
      <w:pPr>
        <w:ind w:firstLine="708"/>
        <w:jc w:val="both"/>
        <w:rPr>
          <w:lang w:val="de-DE"/>
        </w:rPr>
      </w:pPr>
      <w:r w:rsidRPr="00D735C1">
        <w:rPr>
          <w:lang w:val="de-DE"/>
        </w:rPr>
        <w:t>"Art. 323/2 - § 1 - Stellen in Artikel 145</w:t>
      </w:r>
      <w:r w:rsidRPr="00D735C1">
        <w:rPr>
          <w:vertAlign w:val="superscript"/>
          <w:lang w:val="de-DE"/>
        </w:rPr>
        <w:t>35</w:t>
      </w:r>
      <w:r w:rsidRPr="00D735C1">
        <w:rPr>
          <w:lang w:val="de-DE"/>
        </w:rPr>
        <w:t xml:space="preserve"> Absatz 2 Nr. 3 erwähnte Stellen im Hinblick auf den Erhalt einer Steuerermäßigung für Kinderbetreuung eine Bescheinigung aus, teilen sie der Verwaltung jährlich auf elektronischem Wege die diesbezüglichen Daten mit.</w:t>
      </w:r>
    </w:p>
    <w:p w14:paraId="68D91B5D" w14:textId="77777777" w:rsidR="00D735C1" w:rsidRPr="00D735C1" w:rsidRDefault="00D735C1" w:rsidP="0005489C">
      <w:pPr>
        <w:jc w:val="both"/>
        <w:rPr>
          <w:lang w:val="de-DE"/>
        </w:rPr>
      </w:pPr>
    </w:p>
    <w:p w14:paraId="6BFBB120" w14:textId="77777777" w:rsidR="00D735C1" w:rsidRPr="00D735C1" w:rsidRDefault="00D735C1" w:rsidP="009268B9">
      <w:pPr>
        <w:ind w:firstLine="708"/>
        <w:jc w:val="both"/>
        <w:rPr>
          <w:lang w:val="de-DE"/>
        </w:rPr>
      </w:pPr>
      <w:r w:rsidRPr="00D735C1">
        <w:rPr>
          <w:lang w:val="de-DE"/>
        </w:rPr>
        <w:t>§ 2 - In Artikel 145</w:t>
      </w:r>
      <w:r w:rsidRPr="00D735C1">
        <w:rPr>
          <w:vertAlign w:val="superscript"/>
          <w:lang w:val="de-DE"/>
        </w:rPr>
        <w:t>35</w:t>
      </w:r>
      <w:r w:rsidRPr="00D735C1">
        <w:rPr>
          <w:lang w:val="de-DE"/>
        </w:rPr>
        <w:t xml:space="preserve"> Absatz 2 Nr. 3 erwähnte Stellen sind davon befreit, die jährliche Verpflichtung zu der in § 1 erwähnten elektronischen Mitteilung zu erfüllen, solange sie nicht über die zur Erfüllung dieser Verpflichtung erforderlichen Informatikmittel verfügen.</w:t>
      </w:r>
    </w:p>
    <w:p w14:paraId="31C6F982" w14:textId="77777777" w:rsidR="00D735C1" w:rsidRPr="00D735C1" w:rsidRDefault="00D735C1" w:rsidP="0005489C">
      <w:pPr>
        <w:jc w:val="both"/>
        <w:rPr>
          <w:lang w:val="de-DE"/>
        </w:rPr>
      </w:pPr>
    </w:p>
    <w:p w14:paraId="395EC4D2" w14:textId="77777777" w:rsidR="00D735C1" w:rsidRPr="00D735C1" w:rsidRDefault="00D735C1" w:rsidP="009268B9">
      <w:pPr>
        <w:ind w:firstLine="708"/>
        <w:jc w:val="both"/>
        <w:rPr>
          <w:lang w:val="de-DE"/>
        </w:rPr>
      </w:pPr>
      <w:r w:rsidRPr="00D735C1">
        <w:rPr>
          <w:lang w:val="de-DE"/>
        </w:rPr>
        <w:t>§ 3 - Die in § 1 erwähnte Mitteilung erfolgt in den vom König festgelegten Fristen und Formen.</w:t>
      </w:r>
    </w:p>
    <w:p w14:paraId="03B188E8" w14:textId="77777777" w:rsidR="00D735C1" w:rsidRPr="00D735C1" w:rsidRDefault="00D735C1" w:rsidP="0005489C">
      <w:pPr>
        <w:jc w:val="both"/>
        <w:rPr>
          <w:lang w:val="de-DE"/>
        </w:rPr>
      </w:pPr>
    </w:p>
    <w:p w14:paraId="4CDDCCE0" w14:textId="77777777" w:rsidR="00D735C1" w:rsidRPr="00D735C1" w:rsidRDefault="00D735C1" w:rsidP="009268B9">
      <w:pPr>
        <w:ind w:firstLine="708"/>
        <w:jc w:val="both"/>
        <w:rPr>
          <w:lang w:val="de-DE"/>
        </w:rPr>
      </w:pPr>
      <w:r w:rsidRPr="00D735C1">
        <w:rPr>
          <w:lang w:val="de-DE"/>
        </w:rPr>
        <w:t>Der König bestimmt ebenfalls die Daten, die mitgeteilt werden müssen.</w:t>
      </w:r>
    </w:p>
    <w:p w14:paraId="740987BC" w14:textId="77777777" w:rsidR="00D735C1" w:rsidRPr="00D735C1" w:rsidRDefault="00D735C1" w:rsidP="0005489C">
      <w:pPr>
        <w:jc w:val="both"/>
        <w:rPr>
          <w:lang w:val="de-DE"/>
        </w:rPr>
      </w:pPr>
    </w:p>
    <w:p w14:paraId="2CA939C0" w14:textId="77777777" w:rsidR="00D735C1" w:rsidRPr="00D735C1" w:rsidRDefault="00D735C1" w:rsidP="009268B9">
      <w:pPr>
        <w:ind w:firstLine="708"/>
        <w:jc w:val="both"/>
        <w:rPr>
          <w:lang w:val="de-DE"/>
        </w:rPr>
      </w:pPr>
      <w:r w:rsidRPr="00D735C1">
        <w:rPr>
          <w:lang w:val="de-DE"/>
        </w:rPr>
        <w:t>§ 4 - Die betreffenden Stellen sind ausschließlich zum Zwecke der Anwendung von § 1 ermächtigt, die Erkennungsnummer des Nationalregisters der natürlichen Personen zu sammeln, zu verarbeiten und mitzuteilen.</w:t>
      </w:r>
    </w:p>
    <w:p w14:paraId="7319375D" w14:textId="77777777" w:rsidR="00D735C1" w:rsidRPr="00D735C1" w:rsidRDefault="00D735C1" w:rsidP="0005489C">
      <w:pPr>
        <w:jc w:val="both"/>
        <w:rPr>
          <w:lang w:val="de-DE"/>
        </w:rPr>
      </w:pPr>
    </w:p>
    <w:p w14:paraId="296DE8F7" w14:textId="77777777" w:rsidR="00D735C1" w:rsidRPr="00D735C1" w:rsidRDefault="00D735C1" w:rsidP="009268B9">
      <w:pPr>
        <w:ind w:firstLine="708"/>
        <w:jc w:val="both"/>
        <w:rPr>
          <w:lang w:val="de-DE"/>
        </w:rPr>
      </w:pPr>
      <w:r w:rsidRPr="00D735C1">
        <w:rPr>
          <w:lang w:val="de-DE"/>
        </w:rPr>
        <w:t>Verfügen die betreffenden Stellen bereits zu anderen Zwecken über die vorerwähnte Erkennungsnummer, darf diese Erkennungsnummer für die Anwendung von § 1 benutzt werden."</w:t>
      </w:r>
    </w:p>
    <w:p w14:paraId="788F2112" w14:textId="77777777" w:rsidR="00D735C1" w:rsidRPr="00D735C1" w:rsidRDefault="00D735C1" w:rsidP="0005489C">
      <w:pPr>
        <w:jc w:val="both"/>
        <w:rPr>
          <w:lang w:val="de-DE"/>
        </w:rPr>
      </w:pPr>
    </w:p>
    <w:p w14:paraId="25F4AB79" w14:textId="77777777" w:rsidR="00D735C1" w:rsidRPr="00D735C1" w:rsidRDefault="00D735C1" w:rsidP="0005489C">
      <w:pPr>
        <w:jc w:val="both"/>
        <w:rPr>
          <w:lang w:val="de-DE"/>
        </w:rPr>
      </w:pPr>
    </w:p>
    <w:p w14:paraId="36630538" w14:textId="77777777" w:rsidR="00D735C1" w:rsidRPr="00D735C1" w:rsidRDefault="00D735C1" w:rsidP="009268B9">
      <w:pPr>
        <w:ind w:firstLine="708"/>
        <w:jc w:val="both"/>
        <w:rPr>
          <w:lang w:val="de-DE"/>
        </w:rPr>
      </w:pPr>
      <w:r w:rsidRPr="00D735C1">
        <w:rPr>
          <w:b/>
          <w:lang w:val="de-DE"/>
        </w:rPr>
        <w:t>Art. 11</w:t>
      </w:r>
      <w:r w:rsidRPr="00D735C1">
        <w:rPr>
          <w:lang w:val="de-DE"/>
        </w:rPr>
        <w:t> - In Titel X desselben Gesetzbuches wird ein Artikel 546 mit folgendem Wortlaut eingefügt:</w:t>
      </w:r>
    </w:p>
    <w:p w14:paraId="0FCBFB08" w14:textId="77777777" w:rsidR="00D735C1" w:rsidRPr="00D735C1" w:rsidRDefault="00D735C1" w:rsidP="0005489C">
      <w:pPr>
        <w:jc w:val="both"/>
        <w:rPr>
          <w:lang w:val="de-DE"/>
        </w:rPr>
      </w:pPr>
    </w:p>
    <w:p w14:paraId="1F6A1289" w14:textId="77777777" w:rsidR="00D735C1" w:rsidRPr="00D735C1" w:rsidRDefault="00D735C1" w:rsidP="009268B9">
      <w:pPr>
        <w:ind w:firstLine="708"/>
        <w:jc w:val="both"/>
        <w:rPr>
          <w:lang w:val="de-DE"/>
        </w:rPr>
      </w:pPr>
      <w:r w:rsidRPr="00D735C1">
        <w:rPr>
          <w:lang w:val="de-DE"/>
        </w:rPr>
        <w:t>"Art. 546 - Artikel 132 Absatz 1 Nr. 7 und Absatz 2, so wie sie vor ihrer Abänderung durch das Gesetz vom 20. Dezember 2020 bestanden, bleiben für die Steuerjahre 2022 bis 2025 für die Person anwendbar, die für das Steuerjahr 2021 in Anwendung des vorerwähnten Artikels 132 Absatz 1 Nr. 7 zu Lasten des Steuerpflichtigen war.</w:t>
      </w:r>
    </w:p>
    <w:p w14:paraId="4355E730" w14:textId="77777777" w:rsidR="00D735C1" w:rsidRPr="00D735C1" w:rsidRDefault="00D735C1" w:rsidP="0005489C">
      <w:pPr>
        <w:jc w:val="both"/>
        <w:rPr>
          <w:lang w:val="de-DE"/>
        </w:rPr>
      </w:pPr>
    </w:p>
    <w:p w14:paraId="5192F8F9" w14:textId="77777777" w:rsidR="00D735C1" w:rsidRPr="00D735C1" w:rsidRDefault="00D735C1" w:rsidP="009268B9">
      <w:pPr>
        <w:ind w:firstLine="708"/>
        <w:jc w:val="both"/>
        <w:rPr>
          <w:lang w:val="de-DE"/>
        </w:rPr>
      </w:pPr>
      <w:r w:rsidRPr="00D735C1">
        <w:rPr>
          <w:lang w:val="de-DE"/>
        </w:rPr>
        <w:t>Vorliegender Artikel ist nicht anwendbar, wenn der Zuschlag auf den Steuerfreibetrag, der für die erwähnte Person gewährt werden kann, niedriger ist als der Zuschlag auf den Steuerfreibetrag, der in Anwendung von Artikel 132 Absatz 1 Nr. 7 und Absatz 2, so wie sie durch das Gesetz vom 20. Dezember 2020 abgeändert worden sind, gewährt werden kann."</w:t>
      </w:r>
    </w:p>
    <w:p w14:paraId="0E664ED0" w14:textId="77777777" w:rsidR="00D735C1" w:rsidRPr="00D735C1" w:rsidRDefault="00D735C1" w:rsidP="0005489C">
      <w:pPr>
        <w:jc w:val="both"/>
        <w:rPr>
          <w:lang w:val="de-DE"/>
        </w:rPr>
      </w:pPr>
    </w:p>
    <w:p w14:paraId="05EA39B0" w14:textId="77777777" w:rsidR="00D735C1" w:rsidRPr="00D735C1" w:rsidRDefault="00D735C1" w:rsidP="0005489C">
      <w:pPr>
        <w:jc w:val="both"/>
        <w:rPr>
          <w:lang w:val="de-DE"/>
        </w:rPr>
      </w:pPr>
    </w:p>
    <w:p w14:paraId="05B3CA4A" w14:textId="77777777" w:rsidR="00D735C1" w:rsidRPr="00D735C1" w:rsidRDefault="00D735C1" w:rsidP="009268B9">
      <w:pPr>
        <w:ind w:firstLine="708"/>
        <w:jc w:val="both"/>
        <w:rPr>
          <w:lang w:val="de-DE"/>
        </w:rPr>
      </w:pPr>
      <w:r w:rsidRPr="00D735C1">
        <w:rPr>
          <w:b/>
          <w:lang w:val="de-DE"/>
        </w:rPr>
        <w:t>Art. 12</w:t>
      </w:r>
      <w:r w:rsidRPr="00D735C1">
        <w:rPr>
          <w:lang w:val="de-DE"/>
        </w:rPr>
        <w:t xml:space="preserve"> - Artikel 8 Nr. 1, 3, 5, 6 und 8 und Artikel 9 treten am Tag der Veröffentlichung des vorliegenden Gesetzes im </w:t>
      </w:r>
      <w:r w:rsidRPr="00D735C1">
        <w:rPr>
          <w:i/>
          <w:iCs/>
          <w:lang w:val="de-DE"/>
        </w:rPr>
        <w:t>Belgischen Staatsblatt</w:t>
      </w:r>
      <w:r w:rsidRPr="00D735C1">
        <w:rPr>
          <w:lang w:val="de-DE"/>
        </w:rPr>
        <w:t xml:space="preserve"> in Kraft und sind ab dem Steuerjahr 2021 anwendbar.</w:t>
      </w:r>
    </w:p>
    <w:p w14:paraId="5D6438F2" w14:textId="77777777" w:rsidR="00D735C1" w:rsidRPr="00D735C1" w:rsidRDefault="00D735C1" w:rsidP="0005489C">
      <w:pPr>
        <w:jc w:val="both"/>
        <w:rPr>
          <w:lang w:val="de-DE"/>
        </w:rPr>
      </w:pPr>
    </w:p>
    <w:p w14:paraId="68E9815D" w14:textId="77777777" w:rsidR="00D735C1" w:rsidRPr="00D735C1" w:rsidRDefault="00D735C1" w:rsidP="009268B9">
      <w:pPr>
        <w:ind w:firstLine="708"/>
        <w:jc w:val="both"/>
        <w:rPr>
          <w:lang w:val="de-DE"/>
        </w:rPr>
      </w:pPr>
      <w:r w:rsidRPr="00D735C1">
        <w:rPr>
          <w:lang w:val="de-DE"/>
        </w:rPr>
        <w:t xml:space="preserve">Artikel 8 Nr. 4 und 9 und Artikel 10 treten am Tag der Veröffentlichung des vorliegenden Gesetzes im </w:t>
      </w:r>
      <w:r w:rsidRPr="00D735C1">
        <w:rPr>
          <w:i/>
          <w:iCs/>
          <w:lang w:val="de-DE"/>
        </w:rPr>
        <w:t>Belgischen Staatsblatt</w:t>
      </w:r>
      <w:r w:rsidRPr="00D735C1">
        <w:rPr>
          <w:lang w:val="de-DE"/>
        </w:rPr>
        <w:t xml:space="preserve"> in Kraft und sind auf die ab dem 1. Januar 2021 getätigten Ausgaben für Kinderbetreuung anwendbar.</w:t>
      </w:r>
    </w:p>
    <w:p w14:paraId="6114CABD" w14:textId="77777777" w:rsidR="00D735C1" w:rsidRPr="00D735C1" w:rsidRDefault="00D735C1" w:rsidP="0005489C">
      <w:pPr>
        <w:jc w:val="both"/>
        <w:rPr>
          <w:lang w:val="de-DE"/>
        </w:rPr>
      </w:pPr>
    </w:p>
    <w:p w14:paraId="75B29B75" w14:textId="77777777" w:rsidR="00D735C1" w:rsidRPr="00D735C1" w:rsidRDefault="00D735C1" w:rsidP="009268B9">
      <w:pPr>
        <w:ind w:firstLine="708"/>
        <w:jc w:val="both"/>
        <w:rPr>
          <w:lang w:val="de-DE"/>
        </w:rPr>
      </w:pPr>
      <w:r w:rsidRPr="00D735C1">
        <w:rPr>
          <w:lang w:val="de-DE"/>
        </w:rPr>
        <w:t>Artikel 7, Artikel 8 Nr. 2, 7 und 10 und Artikel 11 sind ab dem Steuerjahr 2022 anwendbar.</w:t>
      </w:r>
    </w:p>
    <w:p w14:paraId="6002DFCC" w14:textId="77777777" w:rsidR="00D735C1" w:rsidRPr="00D735C1" w:rsidRDefault="00D735C1" w:rsidP="0005489C">
      <w:pPr>
        <w:jc w:val="both"/>
        <w:rPr>
          <w:lang w:val="de-DE"/>
        </w:rPr>
      </w:pPr>
    </w:p>
    <w:p w14:paraId="69507E88" w14:textId="77777777" w:rsidR="00D735C1" w:rsidRPr="00D735C1" w:rsidRDefault="00D735C1" w:rsidP="0005489C">
      <w:pPr>
        <w:jc w:val="both"/>
        <w:rPr>
          <w:lang w:val="de-DE"/>
        </w:rPr>
      </w:pPr>
    </w:p>
    <w:p w14:paraId="5013170C" w14:textId="77777777" w:rsidR="00D735C1" w:rsidRPr="00D735C1" w:rsidRDefault="00D735C1" w:rsidP="000C4806">
      <w:pPr>
        <w:jc w:val="center"/>
        <w:rPr>
          <w:lang w:val="de-DE"/>
        </w:rPr>
      </w:pPr>
      <w:r w:rsidRPr="00D735C1">
        <w:rPr>
          <w:i/>
          <w:lang w:val="de-DE"/>
        </w:rPr>
        <w:t>Abschnitt 4</w:t>
      </w:r>
      <w:r w:rsidRPr="00D735C1">
        <w:rPr>
          <w:lang w:val="de-DE"/>
        </w:rPr>
        <w:t> - Befreiung von der Zahlung des Berufssteuervorabzugs für die Ausbildung von Arbeitnehmern</w:t>
      </w:r>
    </w:p>
    <w:p w14:paraId="076819EE" w14:textId="77777777" w:rsidR="00D735C1" w:rsidRPr="00D735C1" w:rsidRDefault="00D735C1" w:rsidP="0005489C">
      <w:pPr>
        <w:jc w:val="both"/>
        <w:rPr>
          <w:lang w:val="de-DE"/>
        </w:rPr>
      </w:pPr>
    </w:p>
    <w:p w14:paraId="3FB76886" w14:textId="77777777" w:rsidR="00D735C1" w:rsidRPr="00D735C1" w:rsidRDefault="00D735C1" w:rsidP="0005489C">
      <w:pPr>
        <w:jc w:val="both"/>
        <w:rPr>
          <w:lang w:val="de-DE"/>
        </w:rPr>
      </w:pPr>
    </w:p>
    <w:p w14:paraId="7A31A4D5" w14:textId="77777777" w:rsidR="00D735C1" w:rsidRPr="00D735C1" w:rsidRDefault="00D735C1" w:rsidP="009268B9">
      <w:pPr>
        <w:ind w:firstLine="708"/>
        <w:jc w:val="both"/>
        <w:rPr>
          <w:lang w:val="de-DE"/>
        </w:rPr>
      </w:pPr>
      <w:r w:rsidRPr="00D735C1">
        <w:rPr>
          <w:b/>
          <w:lang w:val="de-DE"/>
        </w:rPr>
        <w:t>Art. 13</w:t>
      </w:r>
      <w:r w:rsidRPr="00D735C1">
        <w:rPr>
          <w:lang w:val="de-DE"/>
        </w:rPr>
        <w:t> - In Titel VI Kapitel 1 Abschnitt 4 desselben Gesetzbuches wird ein Artikel 275</w:t>
      </w:r>
      <w:r w:rsidRPr="00D735C1">
        <w:rPr>
          <w:vertAlign w:val="superscript"/>
          <w:lang w:val="de-DE"/>
        </w:rPr>
        <w:t>12</w:t>
      </w:r>
      <w:r w:rsidRPr="00D735C1">
        <w:rPr>
          <w:lang w:val="de-DE"/>
        </w:rPr>
        <w:t xml:space="preserve"> mit folgendem Wortlaut eingefügt:</w:t>
      </w:r>
    </w:p>
    <w:p w14:paraId="5D8D7C82" w14:textId="77777777" w:rsidR="00D735C1" w:rsidRPr="00D735C1" w:rsidRDefault="00D735C1" w:rsidP="0005489C">
      <w:pPr>
        <w:jc w:val="both"/>
        <w:rPr>
          <w:lang w:val="de-DE"/>
        </w:rPr>
      </w:pPr>
    </w:p>
    <w:p w14:paraId="17EE6E41" w14:textId="77777777" w:rsidR="00D735C1" w:rsidRPr="00D735C1" w:rsidRDefault="00D735C1" w:rsidP="009268B9">
      <w:pPr>
        <w:ind w:firstLine="708"/>
        <w:jc w:val="both"/>
        <w:rPr>
          <w:lang w:val="de-DE"/>
        </w:rPr>
      </w:pPr>
      <w:r w:rsidRPr="00D735C1">
        <w:rPr>
          <w:lang w:val="de-DE"/>
        </w:rPr>
        <w:t>"Art. 275</w:t>
      </w:r>
      <w:r w:rsidRPr="00D735C1">
        <w:rPr>
          <w:vertAlign w:val="superscript"/>
          <w:lang w:val="de-DE"/>
        </w:rPr>
        <w:t>12</w:t>
      </w:r>
      <w:r w:rsidRPr="00D735C1">
        <w:rPr>
          <w:lang w:val="de-DE"/>
        </w:rPr>
        <w:t> - § 1 - In Absatz 2 erwähnte Arbeitgeber, die in Anwendung von Artikel 270 Absatz 1 Nr. 1 Schuldner des Berufssteuervorabzugs sind, sind davon befreit, der Staatskasse einen Teil des Berufssteuervorabzugs zuzuführen, der auf die in § 4 erwähnten steuerpflichtigen Entlohnungen der in § 2 erwähnten Arbeitnehmer geschuldet wird, unter der Bedingung, dass sie die Gesamtheit des vorerwähnten Vorabzugs auf diese Entlohnungen einbehalten.</w:t>
      </w:r>
    </w:p>
    <w:p w14:paraId="31088416" w14:textId="77777777" w:rsidR="00D735C1" w:rsidRPr="00D735C1" w:rsidRDefault="00D735C1" w:rsidP="0005489C">
      <w:pPr>
        <w:jc w:val="both"/>
        <w:rPr>
          <w:lang w:val="de-DE"/>
        </w:rPr>
      </w:pPr>
    </w:p>
    <w:p w14:paraId="2EC01CFB" w14:textId="77777777" w:rsidR="00D735C1" w:rsidRPr="00D735C1" w:rsidRDefault="00D735C1" w:rsidP="009268B9">
      <w:pPr>
        <w:ind w:firstLine="708"/>
        <w:jc w:val="both"/>
        <w:rPr>
          <w:lang w:val="de-DE"/>
        </w:rPr>
      </w:pPr>
      <w:r w:rsidRPr="00D735C1">
        <w:rPr>
          <w:lang w:val="de-DE"/>
        </w:rPr>
        <w:t>Die Bestimmungen des vorliegenden Artikels sind auf Arbeitgeber anwendbar, die dem Gesetz vom 5. Dezember 1968 über die kollektiven Arbeitsabkommen und die paritätischen Kommissionen unterliegen.</w:t>
      </w:r>
    </w:p>
    <w:p w14:paraId="1B248C9F" w14:textId="77777777" w:rsidR="00D735C1" w:rsidRPr="00D735C1" w:rsidRDefault="00D735C1" w:rsidP="0005489C">
      <w:pPr>
        <w:jc w:val="both"/>
        <w:rPr>
          <w:lang w:val="de-DE"/>
        </w:rPr>
      </w:pPr>
    </w:p>
    <w:p w14:paraId="64337585" w14:textId="77777777" w:rsidR="00D735C1" w:rsidRPr="00D735C1" w:rsidRDefault="00D735C1" w:rsidP="009268B9">
      <w:pPr>
        <w:ind w:firstLine="708"/>
        <w:jc w:val="both"/>
        <w:rPr>
          <w:lang w:val="de-DE"/>
        </w:rPr>
      </w:pPr>
      <w:r w:rsidRPr="00D735C1">
        <w:rPr>
          <w:lang w:val="de-DE"/>
        </w:rPr>
        <w:t>§ 2 - Für die Anwendung der in § 1 erwähnten Befreiung werden nur Arbeitnehmer berücksichtigt, die mindestens sechs Monate beim Arbeitgeber beschäftigt sind und eine Ausbildung wie in § 3 bestimmt mit einer Mindestdauer von zehn Tagen während eines ununterbrochenen Zeitraums von dreißig Kalendertagen absolviert haben.</w:t>
      </w:r>
    </w:p>
    <w:p w14:paraId="25304D47" w14:textId="77777777" w:rsidR="00D735C1" w:rsidRPr="00D735C1" w:rsidRDefault="00D735C1" w:rsidP="0005489C">
      <w:pPr>
        <w:jc w:val="both"/>
        <w:rPr>
          <w:lang w:val="de-DE"/>
        </w:rPr>
      </w:pPr>
    </w:p>
    <w:p w14:paraId="49116E17" w14:textId="77777777" w:rsidR="00D735C1" w:rsidRPr="00D735C1" w:rsidRDefault="00D735C1" w:rsidP="009268B9">
      <w:pPr>
        <w:ind w:firstLine="708"/>
        <w:jc w:val="both"/>
        <w:rPr>
          <w:lang w:val="de-DE"/>
        </w:rPr>
      </w:pPr>
      <w:r w:rsidRPr="00D735C1">
        <w:rPr>
          <w:lang w:val="de-DE"/>
        </w:rPr>
        <w:t>Die in Absatz 1 erwähnte Mindestdauer von zehn Tagen ist auf Arbeitnehmer anwendbar, die gemäß den auf das betreffende Unternehmen anwendbaren Vorschriften vollzeitig beschäftigt sind. Diese Mindestdauer wird im Verhältnis zu der auf den betreffenden Arbeitnehmer anwendbaren Arbeitsregelung verringert.</w:t>
      </w:r>
    </w:p>
    <w:p w14:paraId="3CB94544" w14:textId="77777777" w:rsidR="00D735C1" w:rsidRPr="00D735C1" w:rsidRDefault="00D735C1" w:rsidP="0005489C">
      <w:pPr>
        <w:jc w:val="both"/>
        <w:rPr>
          <w:lang w:val="de-DE"/>
        </w:rPr>
      </w:pPr>
    </w:p>
    <w:p w14:paraId="2AA32489" w14:textId="77777777" w:rsidR="00D735C1" w:rsidRPr="00D735C1" w:rsidRDefault="00D735C1" w:rsidP="009268B9">
      <w:pPr>
        <w:ind w:firstLine="708"/>
        <w:jc w:val="both"/>
        <w:rPr>
          <w:lang w:val="de-DE"/>
        </w:rPr>
      </w:pPr>
      <w:r w:rsidRPr="00D735C1">
        <w:rPr>
          <w:lang w:val="de-DE"/>
        </w:rPr>
        <w:t>Ist der Arbeitgeber ein Unternehmen, in dem Schichtarbeit oder Nachtarbeit geleistet wird und das eine Schichtzulage zahlt oder zuerkennt und aufgrund von Artikel 270 Absatz 1 Nr. 1 des Einkommensteuergesetzbuches 1992 Schuldner des Berufssteuervorabzugs auf diese Zulage ist, wird die in den Absätzen 1 und 2 erwähnte Mindestdauer von zehn Tagen während eines ununterbrochenen Zeitraums von dreißig Kalendertagen durch eine Mindestdauer von zehn Tagen während eines ununterbrochenen Zeitraums von sechzig Kalendertagen ersetzt für Arbeitnehmer, die die vorerwähnte Prämie während des vorerwähnten ununterbrochenen Zeitraums von sechzig Tagen erhalten.</w:t>
      </w:r>
    </w:p>
    <w:p w14:paraId="4FBD65A6" w14:textId="77777777" w:rsidR="00D735C1" w:rsidRPr="00D735C1" w:rsidRDefault="00D735C1" w:rsidP="0005489C">
      <w:pPr>
        <w:jc w:val="both"/>
        <w:rPr>
          <w:lang w:val="de-DE"/>
        </w:rPr>
      </w:pPr>
    </w:p>
    <w:p w14:paraId="2FF16EE4" w14:textId="77777777" w:rsidR="00D735C1" w:rsidRPr="00D735C1" w:rsidRDefault="00D735C1" w:rsidP="009268B9">
      <w:pPr>
        <w:ind w:firstLine="708"/>
        <w:jc w:val="both"/>
        <w:rPr>
          <w:lang w:val="de-DE"/>
        </w:rPr>
      </w:pPr>
      <w:r w:rsidRPr="00D735C1">
        <w:rPr>
          <w:lang w:val="de-DE"/>
        </w:rPr>
        <w:t xml:space="preserve">Gilt der Arbeitgeber aufgrund von Artikel 1:24 §§ 1 bis 6 des Gesetzbuches der Gesellschaften und Vereinigungen als kleine Gesellschaft oder ist er eine natürliche Person, die die Kriterien des vorerwähnten Artikels 1:24 §§ 1 bis 6 mutatis mutandis erfüllt, wird die in den Absätzen 1 und 2 erwähnte Mindestdauer von zehn Tagen während eines ununterbrochenen </w:t>
      </w:r>
      <w:r w:rsidRPr="00D735C1">
        <w:rPr>
          <w:lang w:val="de-DE"/>
        </w:rPr>
        <w:lastRenderedPageBreak/>
        <w:t>Zeitraums von dreißig Kalendertagen durch eine Mindestdauer von fünf Tagen während eines ununterbrochenen Zeitraums von fünfundsiebzig Kalendertagen ersetzt.</w:t>
      </w:r>
    </w:p>
    <w:p w14:paraId="5C37F5A5" w14:textId="77777777" w:rsidR="00D735C1" w:rsidRPr="00D735C1" w:rsidRDefault="00D735C1" w:rsidP="0005489C">
      <w:pPr>
        <w:jc w:val="both"/>
        <w:rPr>
          <w:lang w:val="de-DE"/>
        </w:rPr>
      </w:pPr>
    </w:p>
    <w:p w14:paraId="69D7AC75" w14:textId="77777777" w:rsidR="00D735C1" w:rsidRPr="00D735C1" w:rsidRDefault="00D735C1" w:rsidP="009268B9">
      <w:pPr>
        <w:ind w:firstLine="708"/>
        <w:jc w:val="both"/>
        <w:rPr>
          <w:lang w:val="de-DE"/>
        </w:rPr>
      </w:pPr>
      <w:r w:rsidRPr="00D735C1">
        <w:rPr>
          <w:lang w:val="de-DE"/>
        </w:rPr>
        <w:t>Die Anzahl der im vorliegenden Paragraphen erwähnten ununterbrochenen Zeiträume von dreißig Kalendertagen, sechzig Kalendertagen oder fünfundsiebzig Kalendertagen, in denen eine in Betracht kommende Ausbildung absolviert wird, wird für denselben Arbeitnehmer bei demselben Arbeitgeber auf zehn Zeiträume begrenzt.</w:t>
      </w:r>
    </w:p>
    <w:p w14:paraId="11FFE577" w14:textId="77777777" w:rsidR="00D735C1" w:rsidRPr="00D735C1" w:rsidRDefault="00D735C1" w:rsidP="0005489C">
      <w:pPr>
        <w:jc w:val="both"/>
        <w:rPr>
          <w:lang w:val="de-DE"/>
        </w:rPr>
      </w:pPr>
    </w:p>
    <w:p w14:paraId="2112BB5B" w14:textId="77777777" w:rsidR="00D735C1" w:rsidRPr="00D735C1" w:rsidRDefault="00D735C1" w:rsidP="009268B9">
      <w:pPr>
        <w:ind w:firstLine="708"/>
        <w:jc w:val="both"/>
        <w:rPr>
          <w:lang w:val="de-DE"/>
        </w:rPr>
      </w:pPr>
      <w:r w:rsidRPr="00D735C1">
        <w:rPr>
          <w:lang w:val="de-DE"/>
        </w:rPr>
        <w:t>Der Zeitraum von dreißig Kalendertagen, sechzig Kalendertagen oder fünfundsiebzig Kalendertagen wird durch Ereignisse, durch die die Ausführung des Arbeitsvertrags ausgesetzt wird, nicht unterbrochen, sondern um so viele Tage verlängert, wie die Aussetzung dauert.</w:t>
      </w:r>
    </w:p>
    <w:p w14:paraId="66AA6394" w14:textId="77777777" w:rsidR="00D735C1" w:rsidRPr="00D735C1" w:rsidRDefault="00D735C1" w:rsidP="0005489C">
      <w:pPr>
        <w:jc w:val="both"/>
        <w:rPr>
          <w:lang w:val="de-DE"/>
        </w:rPr>
      </w:pPr>
    </w:p>
    <w:p w14:paraId="31BB1695" w14:textId="77777777" w:rsidR="00D735C1" w:rsidRPr="00D735C1" w:rsidRDefault="00D735C1" w:rsidP="009268B9">
      <w:pPr>
        <w:ind w:firstLine="708"/>
        <w:jc w:val="both"/>
        <w:rPr>
          <w:lang w:val="de-DE"/>
        </w:rPr>
      </w:pPr>
      <w:r w:rsidRPr="00D735C1">
        <w:rPr>
          <w:lang w:val="de-DE"/>
        </w:rPr>
        <w:t>§ 3 - Damit die in § 2 erwähnte Ausbildung in Betracht kommt:</w:t>
      </w:r>
    </w:p>
    <w:p w14:paraId="715E2898" w14:textId="77777777" w:rsidR="00D735C1" w:rsidRPr="00D735C1" w:rsidRDefault="00D735C1" w:rsidP="0005489C">
      <w:pPr>
        <w:jc w:val="both"/>
        <w:rPr>
          <w:lang w:val="de-DE"/>
        </w:rPr>
      </w:pPr>
    </w:p>
    <w:p w14:paraId="44484096" w14:textId="77777777" w:rsidR="00D735C1" w:rsidRPr="00D735C1" w:rsidRDefault="00D735C1" w:rsidP="009268B9">
      <w:pPr>
        <w:ind w:firstLine="708"/>
        <w:jc w:val="both"/>
        <w:rPr>
          <w:lang w:val="de-DE"/>
        </w:rPr>
      </w:pPr>
      <w:r w:rsidRPr="00D735C1">
        <w:rPr>
          <w:lang w:val="de-DE"/>
        </w:rPr>
        <w:t>- muss sie den in Artikel 9 des Gesetzes vom 5. März 2017 über machbare und modulierbare Arbeit erwähnten Begriffsbestimmungen entsprechen,</w:t>
      </w:r>
    </w:p>
    <w:p w14:paraId="22E28D97" w14:textId="77777777" w:rsidR="00D735C1" w:rsidRPr="00D735C1" w:rsidRDefault="00D735C1" w:rsidP="0005489C">
      <w:pPr>
        <w:jc w:val="both"/>
        <w:rPr>
          <w:lang w:val="de-DE"/>
        </w:rPr>
      </w:pPr>
    </w:p>
    <w:p w14:paraId="685E9E30" w14:textId="77777777" w:rsidR="00D735C1" w:rsidRPr="00D735C1" w:rsidRDefault="00D735C1" w:rsidP="009268B9">
      <w:pPr>
        <w:ind w:firstLine="708"/>
        <w:jc w:val="both"/>
        <w:rPr>
          <w:lang w:val="de-DE"/>
        </w:rPr>
      </w:pPr>
      <w:r w:rsidRPr="00D735C1">
        <w:rPr>
          <w:lang w:val="de-DE"/>
        </w:rPr>
        <w:t>- darf sie nicht durch eine Gesetzes- oder Verordnungsbestimmung oder durch ein kollektives Arbeitsabkommen vorgeschrieben worden sein,</w:t>
      </w:r>
    </w:p>
    <w:p w14:paraId="10E78A75" w14:textId="77777777" w:rsidR="00D735C1" w:rsidRPr="00D735C1" w:rsidRDefault="00D735C1" w:rsidP="0005489C">
      <w:pPr>
        <w:jc w:val="both"/>
        <w:rPr>
          <w:lang w:val="de-DE"/>
        </w:rPr>
      </w:pPr>
    </w:p>
    <w:p w14:paraId="1DB75704" w14:textId="77777777" w:rsidR="00D735C1" w:rsidRPr="00D735C1" w:rsidRDefault="00D735C1" w:rsidP="009268B9">
      <w:pPr>
        <w:ind w:firstLine="708"/>
        <w:jc w:val="both"/>
        <w:rPr>
          <w:lang w:val="de-DE"/>
        </w:rPr>
      </w:pPr>
      <w:r w:rsidRPr="00D735C1">
        <w:rPr>
          <w:lang w:val="de-DE"/>
        </w:rPr>
        <w:t>- muss sie für den Arbeitgeber Werbungskosten darstellen.</w:t>
      </w:r>
    </w:p>
    <w:p w14:paraId="1D91E3E3" w14:textId="77777777" w:rsidR="00D735C1" w:rsidRPr="00D735C1" w:rsidRDefault="00D735C1" w:rsidP="0005489C">
      <w:pPr>
        <w:jc w:val="both"/>
        <w:rPr>
          <w:lang w:val="de-DE"/>
        </w:rPr>
      </w:pPr>
    </w:p>
    <w:p w14:paraId="00E02E1F" w14:textId="77777777" w:rsidR="00D735C1" w:rsidRPr="00D735C1" w:rsidRDefault="00D735C1" w:rsidP="009268B9">
      <w:pPr>
        <w:ind w:firstLine="708"/>
        <w:jc w:val="both"/>
        <w:rPr>
          <w:lang w:val="de-DE"/>
        </w:rPr>
      </w:pPr>
      <w:r w:rsidRPr="00D735C1">
        <w:rPr>
          <w:lang w:val="de-DE"/>
        </w:rPr>
        <w:t>Für die Berechnung der Dauer der Ausbildung wird davon ausgegangen, dass ein Ausbildungstag 7,6 Ausbildungsstunden entspricht.</w:t>
      </w:r>
    </w:p>
    <w:p w14:paraId="335606A5" w14:textId="77777777" w:rsidR="00D735C1" w:rsidRPr="00D735C1" w:rsidRDefault="00D735C1" w:rsidP="0005489C">
      <w:pPr>
        <w:jc w:val="both"/>
        <w:rPr>
          <w:lang w:val="de-DE"/>
        </w:rPr>
      </w:pPr>
    </w:p>
    <w:p w14:paraId="0649C84E" w14:textId="77777777" w:rsidR="00D735C1" w:rsidRPr="00D735C1" w:rsidRDefault="00D735C1" w:rsidP="009268B9">
      <w:pPr>
        <w:ind w:firstLine="708"/>
        <w:jc w:val="both"/>
        <w:rPr>
          <w:lang w:val="de-DE"/>
        </w:rPr>
      </w:pPr>
      <w:r w:rsidRPr="00D735C1">
        <w:rPr>
          <w:lang w:val="de-DE"/>
        </w:rPr>
        <w:t>Informelle Ausbildungen im Sinne von Artikel 9 des Gesetzes vom 5. März 2017 über machbare und modulierbare Arbeit dürfen nicht mehr als 10 Prozent der Mindestdauer von zehn Tagen während eines ununterbrochenen Zeitraums von dreißig Kalendertagen oder sechzig Kalendertagen oder nicht mehr als 20 Prozent der Mindestdauer von fünf Tagen während eines ununterbrochenen Zeitraums von fünfundsiebzig Kalendertagen ausmachen.</w:t>
      </w:r>
    </w:p>
    <w:p w14:paraId="57960794" w14:textId="77777777" w:rsidR="00D735C1" w:rsidRPr="00D735C1" w:rsidRDefault="00D735C1" w:rsidP="0005489C">
      <w:pPr>
        <w:jc w:val="both"/>
        <w:rPr>
          <w:lang w:val="de-DE"/>
        </w:rPr>
      </w:pPr>
    </w:p>
    <w:p w14:paraId="31AD938B" w14:textId="77777777" w:rsidR="00D735C1" w:rsidRPr="00D735C1" w:rsidRDefault="00D735C1" w:rsidP="009268B9">
      <w:pPr>
        <w:ind w:firstLine="708"/>
        <w:jc w:val="both"/>
        <w:rPr>
          <w:lang w:val="de-DE"/>
        </w:rPr>
      </w:pPr>
      <w:r w:rsidRPr="00D735C1">
        <w:rPr>
          <w:lang w:val="de-DE"/>
        </w:rPr>
        <w:t>§ 4 - Die in § 1 erwähnte Befreiung wird berechnet, indem die Gesamtheit der steuerpflichtigen Entlohnungen des Kalendermonats, in dem die Ausbildung abgeschlossen wurde, berücksichtigt wird.</w:t>
      </w:r>
    </w:p>
    <w:p w14:paraId="6B020453" w14:textId="77777777" w:rsidR="00D735C1" w:rsidRPr="00D735C1" w:rsidRDefault="00D735C1" w:rsidP="0005489C">
      <w:pPr>
        <w:jc w:val="both"/>
        <w:rPr>
          <w:lang w:val="de-DE"/>
        </w:rPr>
      </w:pPr>
    </w:p>
    <w:p w14:paraId="476CD345" w14:textId="77777777" w:rsidR="00D735C1" w:rsidRPr="00D735C1" w:rsidRDefault="00D735C1" w:rsidP="009268B9">
      <w:pPr>
        <w:ind w:firstLine="708"/>
        <w:jc w:val="both"/>
        <w:rPr>
          <w:lang w:val="de-DE"/>
        </w:rPr>
      </w:pPr>
      <w:r w:rsidRPr="00D735C1">
        <w:rPr>
          <w:lang w:val="de-DE"/>
        </w:rPr>
        <w:t>In Absatz 1 erwähnte steuerpflichtige Entlohnungen sind die steuerpflichtigen Entlohnungen der Arbeitnehmer, die gemäß Artikel 31 Absatz 2 Nr. 1 und 2 festgelegt werden, ohne Urlaubsgeld, Jahresendprämie und ausstehende Entlohnungen und ohne Einkünfte, die dem Berufssteuervorabzug nicht unterliegen oder aufgrund eines Abkommens steuerfrei sind. Für die Anwendung des vorliegenden Paragraphen werden diese Entlohnungen nur bis in Höhe von 3.500 EUR, die pro Arbeitnehmer steuerpflichtig sind, berücksichtigt. Dieser Betrag ist auf Arbeitnehmer anwendbar, die gemäß den auf das betreffende Unternehmen anwendbaren Vorschriften vollzeitig beschäftigt sind. Er wird im Verhältnis zu der auf den betreffenden Arbeitnehmer anwendbaren Arbeitsregelung verringert. Er wird nicht gemäß Artikel 178 indexiert.</w:t>
      </w:r>
    </w:p>
    <w:p w14:paraId="34F1E64B" w14:textId="77777777" w:rsidR="00D735C1" w:rsidRPr="00D735C1" w:rsidRDefault="00D735C1" w:rsidP="0005489C">
      <w:pPr>
        <w:jc w:val="both"/>
        <w:rPr>
          <w:lang w:val="de-DE"/>
        </w:rPr>
      </w:pPr>
    </w:p>
    <w:p w14:paraId="3F1C981F" w14:textId="77777777" w:rsidR="00D735C1" w:rsidRPr="00D735C1" w:rsidRDefault="00D735C1" w:rsidP="009268B9">
      <w:pPr>
        <w:ind w:firstLine="708"/>
        <w:jc w:val="both"/>
        <w:rPr>
          <w:lang w:val="de-DE"/>
        </w:rPr>
      </w:pPr>
      <w:r w:rsidRPr="00D735C1">
        <w:rPr>
          <w:lang w:val="de-DE"/>
        </w:rPr>
        <w:t>Für die Anwendung des vorliegenden Artikels wird davon ausgegangen, dass der Berufssteuervorabzug, der auf den in Absatz 2 erwähnten Grenzbetrag geschuldet wird, ein proportionaler Anteil des Berufssteuervorabzugs ist, der auf die Gesamtentlohnung des betreffenden Arbeitnehmers geschuldet wird.</w:t>
      </w:r>
    </w:p>
    <w:p w14:paraId="4704C50A" w14:textId="77777777" w:rsidR="00D735C1" w:rsidRPr="00D735C1" w:rsidRDefault="00D735C1" w:rsidP="0005489C">
      <w:pPr>
        <w:jc w:val="both"/>
        <w:rPr>
          <w:lang w:val="de-DE"/>
        </w:rPr>
      </w:pPr>
    </w:p>
    <w:p w14:paraId="1D07DA11" w14:textId="77777777" w:rsidR="00D735C1" w:rsidRPr="00D735C1" w:rsidRDefault="00D735C1" w:rsidP="009268B9">
      <w:pPr>
        <w:ind w:firstLine="708"/>
        <w:jc w:val="both"/>
        <w:rPr>
          <w:lang w:val="de-DE"/>
        </w:rPr>
      </w:pPr>
      <w:r w:rsidRPr="00D735C1">
        <w:rPr>
          <w:lang w:val="de-DE"/>
        </w:rPr>
        <w:t>§ 5 - Der Berufssteuervorabzug, der nicht gezahlt werden muss, beträgt 11,75 Prozent der Gesamtheit der in § 4 erwähnten Entlohnungen aller in § 2 erwähnten Arbeitnehmer.</w:t>
      </w:r>
    </w:p>
    <w:p w14:paraId="514571F3" w14:textId="77777777" w:rsidR="00D735C1" w:rsidRPr="00D735C1" w:rsidRDefault="00D735C1" w:rsidP="0005489C">
      <w:pPr>
        <w:jc w:val="both"/>
        <w:rPr>
          <w:lang w:val="de-DE"/>
        </w:rPr>
      </w:pPr>
    </w:p>
    <w:p w14:paraId="703164D2" w14:textId="77777777" w:rsidR="00D735C1" w:rsidRPr="00D735C1" w:rsidRDefault="00D735C1" w:rsidP="009268B9">
      <w:pPr>
        <w:ind w:firstLine="708"/>
        <w:jc w:val="both"/>
        <w:rPr>
          <w:lang w:val="de-DE"/>
        </w:rPr>
      </w:pPr>
      <w:r w:rsidRPr="00D735C1">
        <w:rPr>
          <w:lang w:val="de-DE"/>
        </w:rPr>
        <w:t>§ 6 - Der König bestimmt Regeln und Modalitäten in Bezug auf die Weise, wie bei der Einreichung der Erklärung zum Berufssteuervorabzug der Nachweis zu erbringen ist, dass die in den Paragraphen 2 bis 4 erwähnten Bedingungen eingehalten werden."</w:t>
      </w:r>
    </w:p>
    <w:p w14:paraId="31F5BB8F" w14:textId="77777777" w:rsidR="00D735C1" w:rsidRPr="00D735C1" w:rsidRDefault="00D735C1" w:rsidP="0005489C">
      <w:pPr>
        <w:jc w:val="both"/>
        <w:rPr>
          <w:lang w:val="de-DE"/>
        </w:rPr>
      </w:pPr>
    </w:p>
    <w:p w14:paraId="3B292CC0" w14:textId="77777777" w:rsidR="00D735C1" w:rsidRPr="00D735C1" w:rsidRDefault="00D735C1" w:rsidP="0005489C">
      <w:pPr>
        <w:jc w:val="both"/>
        <w:rPr>
          <w:lang w:val="de-DE"/>
        </w:rPr>
      </w:pPr>
    </w:p>
    <w:p w14:paraId="35A68663" w14:textId="77777777" w:rsidR="00D735C1" w:rsidRPr="00D735C1" w:rsidRDefault="00D735C1" w:rsidP="009268B9">
      <w:pPr>
        <w:ind w:firstLine="708"/>
        <w:jc w:val="both"/>
        <w:rPr>
          <w:lang w:val="de-DE"/>
        </w:rPr>
      </w:pPr>
      <w:r w:rsidRPr="00D735C1">
        <w:rPr>
          <w:b/>
          <w:lang w:val="de-DE"/>
        </w:rPr>
        <w:t>Art. 14</w:t>
      </w:r>
      <w:r w:rsidRPr="00D735C1">
        <w:rPr>
          <w:lang w:val="de-DE"/>
        </w:rPr>
        <w:t> - Vorliegender Abschnitt tritt am 1. Januar 2021 in Kraft.</w:t>
      </w:r>
    </w:p>
    <w:p w14:paraId="507E4620" w14:textId="77777777" w:rsidR="00D735C1" w:rsidRPr="00D735C1" w:rsidRDefault="00D735C1" w:rsidP="0005489C">
      <w:pPr>
        <w:jc w:val="both"/>
        <w:rPr>
          <w:lang w:val="de-DE"/>
        </w:rPr>
      </w:pPr>
    </w:p>
    <w:p w14:paraId="17552261" w14:textId="77777777" w:rsidR="00D735C1" w:rsidRDefault="00D735C1" w:rsidP="0005489C">
      <w:pPr>
        <w:jc w:val="both"/>
        <w:rPr>
          <w:lang w:val="de-DE"/>
        </w:rPr>
      </w:pPr>
    </w:p>
    <w:p w14:paraId="3814942B" w14:textId="77777777" w:rsidR="008624AE" w:rsidRPr="008624AE" w:rsidRDefault="008624AE" w:rsidP="008624AE">
      <w:pPr>
        <w:jc w:val="center"/>
        <w:rPr>
          <w:lang w:val="de-DE"/>
        </w:rPr>
      </w:pPr>
      <w:r w:rsidRPr="008624AE">
        <w:rPr>
          <w:lang w:val="de-DE"/>
        </w:rPr>
        <w:t xml:space="preserve">KAPITEL 2 ­ </w:t>
      </w:r>
      <w:r w:rsidRPr="008624AE">
        <w:rPr>
          <w:i/>
          <w:lang w:val="de-DE"/>
        </w:rPr>
        <w:t>Mehrwertsteuer</w:t>
      </w:r>
      <w:r>
        <w:rPr>
          <w:i/>
          <w:lang w:val="de-DE"/>
        </w:rPr>
        <w:t xml:space="preserve"> </w:t>
      </w:r>
      <w:r w:rsidRPr="008624AE">
        <w:rPr>
          <w:i/>
          <w:lang w:val="de-DE"/>
        </w:rPr>
        <w:t>Abbruch und Wiederaufbau von Gebäuden auf dem gesamten belgischen Staatsgebiet</w:t>
      </w:r>
    </w:p>
    <w:p w14:paraId="0885008E" w14:textId="77777777" w:rsidR="008624AE" w:rsidRPr="008624AE" w:rsidRDefault="008624AE" w:rsidP="008624AE">
      <w:pPr>
        <w:jc w:val="both"/>
        <w:rPr>
          <w:lang w:val="de-DE"/>
        </w:rPr>
      </w:pPr>
    </w:p>
    <w:p w14:paraId="7172ED46" w14:textId="77777777" w:rsidR="008624AE" w:rsidRPr="008624AE" w:rsidRDefault="008624AE" w:rsidP="008624AE">
      <w:pPr>
        <w:jc w:val="both"/>
        <w:rPr>
          <w:lang w:val="de-DE"/>
        </w:rPr>
      </w:pPr>
    </w:p>
    <w:p w14:paraId="61057E47" w14:textId="77777777" w:rsidR="008624AE" w:rsidRPr="008624AE" w:rsidRDefault="008624AE" w:rsidP="008624AE">
      <w:pPr>
        <w:jc w:val="both"/>
        <w:rPr>
          <w:lang w:val="de-DE"/>
        </w:rPr>
      </w:pPr>
      <w:r w:rsidRPr="008624AE">
        <w:rPr>
          <w:b/>
          <w:lang w:val="de-DE"/>
        </w:rPr>
        <w:tab/>
      </w:r>
      <w:r w:rsidRPr="008624AE">
        <w:rPr>
          <w:b/>
          <w:bCs/>
          <w:lang w:val="de-DE"/>
        </w:rPr>
        <w:t>Art. 15 -</w:t>
      </w:r>
      <w:r w:rsidRPr="008624AE">
        <w:rPr>
          <w:lang w:val="de-DE"/>
        </w:rPr>
        <w:t xml:space="preserve"> Artikel 1</w:t>
      </w:r>
      <w:r w:rsidRPr="008624AE">
        <w:rPr>
          <w:i/>
          <w:iCs/>
          <w:lang w:val="de-DE"/>
        </w:rPr>
        <w:t>quater</w:t>
      </w:r>
      <w:r w:rsidRPr="008624AE">
        <w:rPr>
          <w:lang w:val="de-DE"/>
        </w:rPr>
        <w:t xml:space="preserve"> des Königlichen Erlasses Nr. 20 vom 20. Juli 1970 zur Festlegung der Mehrwertsteuersätze und zur Einteilung der Güter und Dienstleistungen nach diesen Sätzen, eingefügt durch den Königlichen Erlass vom 10. Februar 2009, wird wie folgt ersetzt:</w:t>
      </w:r>
    </w:p>
    <w:p w14:paraId="2ACA60B5" w14:textId="77777777" w:rsidR="008624AE" w:rsidRPr="008624AE" w:rsidRDefault="008624AE" w:rsidP="008624AE">
      <w:pPr>
        <w:jc w:val="both"/>
        <w:rPr>
          <w:lang w:val="de-DE"/>
        </w:rPr>
      </w:pPr>
    </w:p>
    <w:p w14:paraId="30ECBD59" w14:textId="77777777" w:rsidR="00DE0CA0" w:rsidRPr="00DE0CA0" w:rsidRDefault="008624AE" w:rsidP="00DE0CA0">
      <w:pPr>
        <w:jc w:val="both"/>
        <w:rPr>
          <w:lang w:val="de-DE"/>
        </w:rPr>
      </w:pPr>
      <w:r w:rsidRPr="008624AE">
        <w:rPr>
          <w:lang w:val="de-DE"/>
        </w:rPr>
        <w:tab/>
        <w:t>"</w:t>
      </w:r>
      <w:r w:rsidR="00DE0CA0" w:rsidRPr="00DE0CA0">
        <w:rPr>
          <w:lang w:val="de-DE"/>
        </w:rPr>
        <w:t xml:space="preserve"> Artikel 1</w:t>
      </w:r>
      <w:r w:rsidR="00DE0CA0" w:rsidRPr="00DE0CA0">
        <w:rPr>
          <w:i/>
          <w:iCs/>
          <w:lang w:val="de-DE"/>
        </w:rPr>
        <w:t>quater</w:t>
      </w:r>
      <w:r w:rsidR="00DE0CA0" w:rsidRPr="00DE0CA0">
        <w:rPr>
          <w:lang w:val="de-DE"/>
        </w:rPr>
        <w:t> - § 1 ­ Der ermäßigte Steuersatz von 6 Prozent ist anwendbar auf Immobilienarbeiten und andere in Tabelle A Rubrik XXXI § 3 Nr. 3 bis 6 der Anlage zu vorliegendem Erlass aufgezählte Leistungen, die den Abbruch eines Gebäudes und den damit einhergehenden Wiederaufbau einer Wohnung zum Gegenstand haben, die zur Bewohnung durch den Bauherrn, der eine natürliche Person ist, bestimmt ist und auf derselben Katasterparzelle wie dieses Gebäude gelegen ist, für die gemäß den Artikeln 22 und 22</w:t>
      </w:r>
      <w:r w:rsidR="00DE0CA0" w:rsidRPr="00DE0CA0">
        <w:rPr>
          <w:i/>
          <w:iCs/>
          <w:lang w:val="de-DE"/>
        </w:rPr>
        <w:t>bis</w:t>
      </w:r>
      <w:r w:rsidR="00DE0CA0" w:rsidRPr="00DE0CA0">
        <w:rPr>
          <w:lang w:val="de-DE"/>
        </w:rPr>
        <w:t xml:space="preserve"> § 1 des Gesetzbuches zwischen dem 1. </w:t>
      </w:r>
      <w:r w:rsidR="00DE0CA0" w:rsidRPr="00C34767">
        <w:rPr>
          <w:lang w:val="de-DE"/>
        </w:rPr>
        <w:t xml:space="preserve">Januar 2021 und </w:t>
      </w:r>
      <w:r w:rsidR="00DE0CA0" w:rsidRPr="00DE0CA0">
        <w:rPr>
          <w:lang w:val="de-DE"/>
        </w:rPr>
        <w:t>dem 31. Dezember 2022 der Steuer</w:t>
      </w:r>
      <w:r w:rsidR="00DE0CA0" w:rsidRPr="00DE0CA0">
        <w:rPr>
          <w:lang w:val="de-DE"/>
        </w:rPr>
        <w:softHyphen/>
        <w:t>anspruch entstanden ist.</w:t>
      </w:r>
    </w:p>
    <w:p w14:paraId="0528BEA6" w14:textId="77777777" w:rsidR="00DE0CA0" w:rsidRPr="00C34767" w:rsidRDefault="00DE0CA0" w:rsidP="00DE0CA0">
      <w:pPr>
        <w:jc w:val="both"/>
        <w:rPr>
          <w:lang w:val="de-DE"/>
        </w:rPr>
      </w:pPr>
    </w:p>
    <w:p w14:paraId="0726AC71" w14:textId="77777777" w:rsidR="00DE0CA0" w:rsidRPr="00DE0CA0" w:rsidRDefault="00DE0CA0" w:rsidP="00DE0CA0">
      <w:pPr>
        <w:jc w:val="both"/>
        <w:rPr>
          <w:lang w:val="de-DE"/>
        </w:rPr>
      </w:pPr>
      <w:r w:rsidRPr="00C34767">
        <w:rPr>
          <w:lang w:val="de-DE"/>
        </w:rPr>
        <w:tab/>
      </w:r>
      <w:r w:rsidRPr="00DE0CA0">
        <w:rPr>
          <w:lang w:val="de-DE"/>
        </w:rPr>
        <w:t>Für den Vorteil des ermäßigten Steuersatzes müssen folgende Bedingungen erfüllt sein:</w:t>
      </w:r>
    </w:p>
    <w:p w14:paraId="71B21F20" w14:textId="77777777" w:rsidR="00DE0CA0" w:rsidRPr="00DE0CA0" w:rsidRDefault="00DE0CA0" w:rsidP="00DE0CA0">
      <w:pPr>
        <w:jc w:val="both"/>
        <w:rPr>
          <w:lang w:val="de-DE"/>
        </w:rPr>
      </w:pPr>
    </w:p>
    <w:p w14:paraId="5960F1AE" w14:textId="77777777" w:rsidR="00DE0CA0" w:rsidRPr="00DE0CA0" w:rsidRDefault="00DE0CA0" w:rsidP="00DE0CA0">
      <w:pPr>
        <w:jc w:val="both"/>
        <w:rPr>
          <w:lang w:val="de-DE"/>
        </w:rPr>
      </w:pPr>
      <w:r w:rsidRPr="00DE0CA0">
        <w:rPr>
          <w:lang w:val="de-DE"/>
        </w:rPr>
        <w:tab/>
        <w:t>1. Die Leistungen betreffen ein Gebäude, das nach Ausführung der Arbeiten:</w:t>
      </w:r>
    </w:p>
    <w:p w14:paraId="77247F24" w14:textId="77777777" w:rsidR="00DE0CA0" w:rsidRPr="00DE0CA0" w:rsidRDefault="00DE0CA0" w:rsidP="00DE0CA0">
      <w:pPr>
        <w:jc w:val="both"/>
        <w:rPr>
          <w:lang w:val="de-DE"/>
        </w:rPr>
      </w:pPr>
    </w:p>
    <w:p w14:paraId="4E2E8D9A" w14:textId="77777777" w:rsidR="00DE0CA0" w:rsidRPr="00DE0CA0" w:rsidRDefault="00DE0CA0" w:rsidP="00DE0CA0">
      <w:pPr>
        <w:jc w:val="both"/>
        <w:rPr>
          <w:lang w:val="de-DE"/>
        </w:rPr>
      </w:pPr>
      <w:r w:rsidRPr="00DE0CA0">
        <w:rPr>
          <w:lang w:val="de-DE"/>
        </w:rPr>
        <w:tab/>
      </w:r>
      <w:r w:rsidRPr="00DE0CA0">
        <w:rPr>
          <w:i/>
          <w:iCs/>
          <w:lang w:val="de-DE"/>
        </w:rPr>
        <w:t>a)</w:t>
      </w:r>
      <w:r w:rsidRPr="00DE0CA0">
        <w:rPr>
          <w:lang w:val="de-DE"/>
        </w:rPr>
        <w:t> zum Zeitpunkt der ersten Ingebrauchnahme oder der ersten Inbesitznahme als einzige Wohnung und hauptsächlich als eigene Wohnung im Sinne von Artikel 5/5 § 4 Absatz 2 bis 8 des Sondergesetzes vom 16. Januar 1989 bezüglich der Finanzierung der Gemeinschaften und Regionen vom Bauherrn genutzt wird, der eine natürliche Person ist und dort unverzüglich seinen Wohnsitz nimmt,</w:t>
      </w:r>
    </w:p>
    <w:p w14:paraId="6AFB1ACB" w14:textId="77777777" w:rsidR="00DE0CA0" w:rsidRPr="00DE0CA0" w:rsidRDefault="00DE0CA0" w:rsidP="00DE0CA0">
      <w:pPr>
        <w:jc w:val="both"/>
        <w:rPr>
          <w:lang w:val="de-DE"/>
        </w:rPr>
      </w:pPr>
    </w:p>
    <w:p w14:paraId="3E3FD362" w14:textId="77777777" w:rsidR="00DE0CA0" w:rsidRPr="00DE0CA0" w:rsidRDefault="00DE0CA0" w:rsidP="00DE0CA0">
      <w:pPr>
        <w:jc w:val="both"/>
        <w:rPr>
          <w:lang w:val="de-DE"/>
        </w:rPr>
      </w:pPr>
      <w:r w:rsidRPr="00DE0CA0">
        <w:rPr>
          <w:lang w:val="de-DE"/>
        </w:rPr>
        <w:tab/>
      </w:r>
      <w:r w:rsidRPr="00DE0CA0">
        <w:rPr>
          <w:i/>
          <w:iCs/>
          <w:lang w:val="de-DE"/>
        </w:rPr>
        <w:t>b)</w:t>
      </w:r>
      <w:r w:rsidRPr="00DE0CA0">
        <w:rPr>
          <w:lang w:val="de-DE"/>
        </w:rPr>
        <w:t> eine Gesamtwohnfläche von höchstens 200 m</w:t>
      </w:r>
      <w:r w:rsidRPr="00DE0CA0">
        <w:rPr>
          <w:vertAlign w:val="superscript"/>
          <w:lang w:val="de-DE"/>
        </w:rPr>
        <w:t>2</w:t>
      </w:r>
      <w:r w:rsidRPr="00DE0CA0">
        <w:rPr>
          <w:lang w:val="de-DE"/>
        </w:rPr>
        <w:t xml:space="preserve"> hat.</w:t>
      </w:r>
    </w:p>
    <w:p w14:paraId="319D3756" w14:textId="77777777" w:rsidR="00DE0CA0" w:rsidRPr="00DE0CA0" w:rsidRDefault="00DE0CA0" w:rsidP="00DE0CA0">
      <w:pPr>
        <w:jc w:val="both"/>
        <w:rPr>
          <w:lang w:val="de-DE"/>
        </w:rPr>
      </w:pPr>
    </w:p>
    <w:p w14:paraId="7760A4D2" w14:textId="77777777" w:rsidR="00DE0CA0" w:rsidRPr="00DE0CA0" w:rsidRDefault="00DE0CA0" w:rsidP="00DE0CA0">
      <w:pPr>
        <w:jc w:val="both"/>
        <w:rPr>
          <w:lang w:val="de-DE"/>
        </w:rPr>
      </w:pPr>
      <w:r w:rsidRPr="00DE0CA0">
        <w:rPr>
          <w:lang w:val="de-DE"/>
        </w:rPr>
        <w:tab/>
        <w:t>2. Der Bauherr, der eine natürliche Person ist:</w:t>
      </w:r>
    </w:p>
    <w:p w14:paraId="51A01089" w14:textId="77777777" w:rsidR="00DE0CA0" w:rsidRPr="00DE0CA0" w:rsidRDefault="00DE0CA0" w:rsidP="00DE0CA0">
      <w:pPr>
        <w:jc w:val="both"/>
        <w:rPr>
          <w:lang w:val="de-DE"/>
        </w:rPr>
      </w:pPr>
    </w:p>
    <w:p w14:paraId="04A7488A" w14:textId="77777777" w:rsidR="00DE0CA0" w:rsidRPr="00DE0CA0" w:rsidRDefault="00DE0CA0" w:rsidP="00DE0CA0">
      <w:pPr>
        <w:jc w:val="both"/>
        <w:rPr>
          <w:lang w:val="de-DE"/>
        </w:rPr>
      </w:pPr>
      <w:r w:rsidRPr="00DE0CA0">
        <w:rPr>
          <w:lang w:val="de-DE"/>
        </w:rPr>
        <w:tab/>
      </w:r>
      <w:r w:rsidRPr="00DE0CA0">
        <w:rPr>
          <w:i/>
          <w:iCs/>
          <w:lang w:val="de-DE"/>
        </w:rPr>
        <w:t>a)</w:t>
      </w:r>
      <w:r w:rsidRPr="00DE0CA0">
        <w:rPr>
          <w:lang w:val="de-DE"/>
        </w:rPr>
        <w:t> sendet vor dem Zeitpunkt, zu dem gemäß den Artikeln 22 und 22</w:t>
      </w:r>
      <w:r w:rsidRPr="00DE0CA0">
        <w:rPr>
          <w:i/>
          <w:iCs/>
          <w:lang w:val="de-DE"/>
        </w:rPr>
        <w:t>bis</w:t>
      </w:r>
      <w:r w:rsidRPr="00DE0CA0">
        <w:rPr>
          <w:lang w:val="de-DE"/>
        </w:rPr>
        <w:t xml:space="preserve"> § 1 des Gesetzbuches der Steueranspruch entsteht, eine Erklärung an die vom Minister der Finanzen oder von seinem Beauftragten angegebene elektronische Adresse. In dieser Erklärung wird angegeben, dass das Gebäude, das er abreißen und wieder aufbauen lässt, dazu bestimmt ist, als einzige Wohnung und hauptsächlich als eigene Wohnung im Sinne von Artikel 5/5 § 4 Absatz 2 bis 8 des Sondergesetzes vom 16. Januar 1989 bezüglich der Finanzierung der Gemeinschaften </w:t>
      </w:r>
      <w:r w:rsidRPr="00DE0CA0">
        <w:rPr>
          <w:lang w:val="de-DE"/>
        </w:rPr>
        <w:lastRenderedPageBreak/>
        <w:t>und Regionen vom Bauherrn genutzt zu werden, der eine natürliche Person ist und dort unverzüglich seinen Wohnsitz nimmt, und dass dieses Gebäude eine Gesamtwohnfläche von höchstens 200 m</w:t>
      </w:r>
      <w:r w:rsidRPr="00DE0CA0">
        <w:rPr>
          <w:vertAlign w:val="superscript"/>
          <w:lang w:val="de-DE"/>
        </w:rPr>
        <w:t>2</w:t>
      </w:r>
      <w:r w:rsidRPr="00DE0CA0">
        <w:rPr>
          <w:lang w:val="de-DE"/>
        </w:rPr>
        <w:t xml:space="preserve"> haben wird; beigefügt wird dieser Erklärung eine Abschrift:</w:t>
      </w:r>
    </w:p>
    <w:p w14:paraId="209697C6" w14:textId="77777777" w:rsidR="00DE0CA0" w:rsidRPr="00DE0CA0" w:rsidRDefault="00DE0CA0" w:rsidP="00DE0CA0">
      <w:pPr>
        <w:jc w:val="both"/>
        <w:rPr>
          <w:lang w:val="de-DE"/>
        </w:rPr>
      </w:pPr>
    </w:p>
    <w:p w14:paraId="4C493EE7" w14:textId="77777777" w:rsidR="00DE0CA0" w:rsidRPr="00DE0CA0" w:rsidRDefault="00DE0CA0" w:rsidP="00DE0CA0">
      <w:pPr>
        <w:jc w:val="both"/>
        <w:rPr>
          <w:lang w:val="de-DE"/>
        </w:rPr>
      </w:pPr>
      <w:r w:rsidRPr="00DE0CA0">
        <w:rPr>
          <w:lang w:val="de-DE"/>
        </w:rPr>
        <w:tab/>
        <w:t>- der Städtebaugenehmigung,</w:t>
      </w:r>
    </w:p>
    <w:p w14:paraId="30FEF1B2" w14:textId="77777777" w:rsidR="00DE0CA0" w:rsidRPr="00DE0CA0" w:rsidRDefault="00DE0CA0" w:rsidP="00DE0CA0">
      <w:pPr>
        <w:jc w:val="both"/>
        <w:rPr>
          <w:lang w:val="de-DE"/>
        </w:rPr>
      </w:pPr>
    </w:p>
    <w:p w14:paraId="3F8B01F8" w14:textId="77777777" w:rsidR="00DE0CA0" w:rsidRPr="00DE0CA0" w:rsidRDefault="00DE0CA0" w:rsidP="00DE0CA0">
      <w:pPr>
        <w:jc w:val="both"/>
        <w:rPr>
          <w:lang w:val="de-DE"/>
        </w:rPr>
      </w:pPr>
      <w:r w:rsidRPr="00DE0CA0">
        <w:rPr>
          <w:lang w:val="de-DE"/>
        </w:rPr>
        <w:tab/>
        <w:t>- des Unternehmensvertrags beziehungsweise der Unternehmensverträge,</w:t>
      </w:r>
    </w:p>
    <w:p w14:paraId="52D76BCC" w14:textId="77777777" w:rsidR="00DE0CA0" w:rsidRPr="00DE0CA0" w:rsidRDefault="00DE0CA0" w:rsidP="00DE0CA0">
      <w:pPr>
        <w:jc w:val="both"/>
        <w:rPr>
          <w:lang w:val="de-DE"/>
        </w:rPr>
      </w:pPr>
    </w:p>
    <w:p w14:paraId="2D4F4FBF" w14:textId="77777777" w:rsidR="00DE0CA0" w:rsidRPr="00DE0CA0" w:rsidRDefault="00DE0CA0" w:rsidP="00DE0CA0">
      <w:pPr>
        <w:jc w:val="both"/>
        <w:rPr>
          <w:lang w:val="de-DE"/>
        </w:rPr>
      </w:pPr>
      <w:r w:rsidRPr="00DE0CA0">
        <w:rPr>
          <w:lang w:val="de-DE"/>
        </w:rPr>
        <w:tab/>
      </w:r>
      <w:r w:rsidRPr="00DE0CA0">
        <w:rPr>
          <w:i/>
          <w:iCs/>
          <w:lang w:val="de-DE"/>
        </w:rPr>
        <w:t>b)</w:t>
      </w:r>
      <w:r w:rsidRPr="00DE0CA0">
        <w:rPr>
          <w:lang w:val="de-DE"/>
        </w:rPr>
        <w:t> händigt dem beziehungsweise den Dienstleistenden eine Abschrift der in Buchstabe </w:t>
      </w:r>
      <w:r w:rsidRPr="00DE0CA0">
        <w:rPr>
          <w:i/>
          <w:iCs/>
          <w:lang w:val="de-DE"/>
        </w:rPr>
        <w:t>a)</w:t>
      </w:r>
      <w:r w:rsidRPr="00DE0CA0">
        <w:rPr>
          <w:lang w:val="de-DE"/>
        </w:rPr>
        <w:t xml:space="preserve"> erwähnten Erklärung aus.</w:t>
      </w:r>
    </w:p>
    <w:p w14:paraId="56B315AC" w14:textId="77777777" w:rsidR="00DE0CA0" w:rsidRPr="00DE0CA0" w:rsidRDefault="00DE0CA0" w:rsidP="00DE0CA0">
      <w:pPr>
        <w:jc w:val="both"/>
        <w:rPr>
          <w:lang w:val="de-DE"/>
        </w:rPr>
      </w:pPr>
    </w:p>
    <w:p w14:paraId="2F5345AC" w14:textId="77777777" w:rsidR="00DE0CA0" w:rsidRPr="00DE0CA0" w:rsidRDefault="00DE0CA0" w:rsidP="00DE0CA0">
      <w:pPr>
        <w:jc w:val="both"/>
        <w:rPr>
          <w:lang w:val="de-DE"/>
        </w:rPr>
      </w:pPr>
      <w:r w:rsidRPr="00DE0CA0">
        <w:rPr>
          <w:lang w:val="de-DE"/>
        </w:rPr>
        <w:tab/>
        <w:t>3. Der Zeitpunkt, zu dem gemäß den Artikeln 22 und 22</w:t>
      </w:r>
      <w:r w:rsidRPr="00DE0CA0">
        <w:rPr>
          <w:i/>
          <w:iCs/>
          <w:lang w:val="de-DE"/>
        </w:rPr>
        <w:t>bis</w:t>
      </w:r>
      <w:r w:rsidRPr="00DE0CA0">
        <w:rPr>
          <w:lang w:val="de-DE"/>
        </w:rPr>
        <w:t xml:space="preserve"> § 1 des Gesetzbuches der Steueranspruch entsteht, tritt spätestens am 31. Dezember des Jahres der ersten Ingebrauchnahme oder der ersten Inbesitznahme der Wohnung ein.</w:t>
      </w:r>
    </w:p>
    <w:p w14:paraId="28A49753" w14:textId="77777777" w:rsidR="00DE0CA0" w:rsidRPr="00DE0CA0" w:rsidRDefault="00DE0CA0" w:rsidP="00DE0CA0">
      <w:pPr>
        <w:jc w:val="both"/>
        <w:rPr>
          <w:lang w:val="de-DE"/>
        </w:rPr>
      </w:pPr>
    </w:p>
    <w:p w14:paraId="4D4E1BB3" w14:textId="77777777" w:rsidR="00DE0CA0" w:rsidRPr="00DE0CA0" w:rsidRDefault="00DE0CA0" w:rsidP="00DE0CA0">
      <w:pPr>
        <w:jc w:val="both"/>
        <w:rPr>
          <w:lang w:val="de-DE"/>
        </w:rPr>
      </w:pPr>
      <w:r w:rsidRPr="00DE0CA0">
        <w:rPr>
          <w:lang w:val="de-DE"/>
        </w:rPr>
        <w:tab/>
        <w:t>4. Auf den vom Dienstleistenden ausgestellten Rechnungen und den Duplikaten, die er aufbewahrt, ist auf der Grundlage der in Nr. 2 Buchstabe </w:t>
      </w:r>
      <w:r w:rsidRPr="00DE0CA0">
        <w:rPr>
          <w:i/>
          <w:iCs/>
          <w:lang w:val="de-DE"/>
        </w:rPr>
        <w:t>b)</w:t>
      </w:r>
      <w:r w:rsidRPr="00DE0CA0">
        <w:rPr>
          <w:lang w:val="de-DE"/>
        </w:rPr>
        <w:t xml:space="preserve"> erwähnten Abschrift der Erklärung das Bestehen der Voraussetzungen, die die Anwendung des ermäßigten Steuersatzes rechtfertigen, angegeben; außer bei Kollusion zwischen den Parteien oder offensichtlicher Nichteinhaltung der vorliegenden Bestimmung befreit die in Nr. 2 Buchstabe </w:t>
      </w:r>
      <w:r w:rsidRPr="00DE0CA0">
        <w:rPr>
          <w:i/>
          <w:iCs/>
          <w:lang w:val="de-DE"/>
        </w:rPr>
        <w:t>a)</w:t>
      </w:r>
      <w:r w:rsidRPr="00DE0CA0">
        <w:rPr>
          <w:lang w:val="de-DE"/>
        </w:rPr>
        <w:t xml:space="preserve"> erwähnte Erklärung des Kunden den Dienstleistenden von seiner Verantwortlichkeit in Bezug auf die Festlegung des Steuersatzes.</w:t>
      </w:r>
    </w:p>
    <w:p w14:paraId="488985FB" w14:textId="77777777" w:rsidR="00DE0CA0" w:rsidRPr="00DE0CA0" w:rsidRDefault="00DE0CA0" w:rsidP="00DE0CA0">
      <w:pPr>
        <w:jc w:val="both"/>
        <w:rPr>
          <w:lang w:val="de-DE"/>
        </w:rPr>
      </w:pPr>
    </w:p>
    <w:p w14:paraId="5EE5D3DC" w14:textId="77777777" w:rsidR="00DE0CA0" w:rsidRPr="00DE0CA0" w:rsidRDefault="00DE0CA0" w:rsidP="00DE0CA0">
      <w:pPr>
        <w:jc w:val="both"/>
        <w:rPr>
          <w:lang w:val="de-DE"/>
        </w:rPr>
      </w:pPr>
      <w:r w:rsidRPr="00DE0CA0">
        <w:rPr>
          <w:lang w:val="de-DE"/>
        </w:rPr>
        <w:tab/>
        <w:t>Für die Anwendung von Absatz 2 Nr. 1 Buchstabe </w:t>
      </w:r>
      <w:r w:rsidRPr="00DE0CA0">
        <w:rPr>
          <w:i/>
          <w:iCs/>
          <w:lang w:val="de-DE"/>
        </w:rPr>
        <w:t>a)</w:t>
      </w:r>
      <w:r w:rsidRPr="00DE0CA0">
        <w:rPr>
          <w:lang w:val="de-DE"/>
        </w:rPr>
        <w:t xml:space="preserve"> werden bei der Bestimmung, ob die Wohnung die einzige Wohnung des Bauherrn ist, der eine natürliche Person ist, folgende Wohnungen nicht berücksichtigt:</w:t>
      </w:r>
    </w:p>
    <w:p w14:paraId="31FD8B6B" w14:textId="77777777" w:rsidR="00DE0CA0" w:rsidRPr="00DE0CA0" w:rsidRDefault="00DE0CA0" w:rsidP="00DE0CA0">
      <w:pPr>
        <w:jc w:val="both"/>
        <w:rPr>
          <w:lang w:val="de-DE"/>
        </w:rPr>
      </w:pPr>
    </w:p>
    <w:p w14:paraId="66DA624F" w14:textId="77777777" w:rsidR="00DE0CA0" w:rsidRPr="00DE0CA0" w:rsidRDefault="00DE0CA0" w:rsidP="00DE0CA0">
      <w:pPr>
        <w:jc w:val="both"/>
        <w:rPr>
          <w:lang w:val="de-DE"/>
        </w:rPr>
      </w:pPr>
      <w:r w:rsidRPr="00DE0CA0">
        <w:rPr>
          <w:lang w:val="de-DE"/>
        </w:rPr>
        <w:tab/>
        <w:t>- andere Wohnungen, deren Miteigentümer, Nackteigentümer oder Nießbraucher er aufgrund einer Erbschaft ist,</w:t>
      </w:r>
    </w:p>
    <w:p w14:paraId="62FA53C1" w14:textId="77777777" w:rsidR="00DE0CA0" w:rsidRPr="00DE0CA0" w:rsidRDefault="00DE0CA0" w:rsidP="00DE0CA0">
      <w:pPr>
        <w:jc w:val="both"/>
        <w:rPr>
          <w:lang w:val="de-DE"/>
        </w:rPr>
      </w:pPr>
    </w:p>
    <w:p w14:paraId="386BF1E6" w14:textId="77777777" w:rsidR="00DE0CA0" w:rsidRPr="00DE0CA0" w:rsidRDefault="00DE0CA0" w:rsidP="00DE0CA0">
      <w:pPr>
        <w:jc w:val="both"/>
        <w:rPr>
          <w:lang w:val="de-DE"/>
        </w:rPr>
      </w:pPr>
      <w:r w:rsidRPr="00DE0CA0">
        <w:rPr>
          <w:lang w:val="de-DE"/>
        </w:rPr>
        <w:tab/>
        <w:t>- eine andere Wohnung, die er als eigene Wohnung nutzt, wo er seinen Wohnsitz begründet hat und die spätestens am 31. Dezember des Jahres nach dem Jahr der ersten Ingebrauchnahme oder der ersten Inbesitznahme der in Absatz 2 Nr. 1 Buchstabe </w:t>
      </w:r>
      <w:r w:rsidRPr="00DE0CA0">
        <w:rPr>
          <w:i/>
          <w:iCs/>
          <w:lang w:val="de-DE"/>
        </w:rPr>
        <w:t>a)</w:t>
      </w:r>
      <w:r w:rsidRPr="00DE0CA0">
        <w:rPr>
          <w:lang w:val="de-DE"/>
        </w:rPr>
        <w:t xml:space="preserve"> erwähnten Wohnung verkauft worden ist.</w:t>
      </w:r>
    </w:p>
    <w:p w14:paraId="202BD5C7" w14:textId="77777777" w:rsidR="00DE0CA0" w:rsidRPr="00DE0CA0" w:rsidRDefault="00DE0CA0" w:rsidP="00DE0CA0">
      <w:pPr>
        <w:jc w:val="both"/>
        <w:rPr>
          <w:lang w:val="de-DE"/>
        </w:rPr>
      </w:pPr>
    </w:p>
    <w:p w14:paraId="4CB5093C" w14:textId="77777777" w:rsidR="00DE0CA0" w:rsidRPr="00DE0CA0" w:rsidRDefault="00DE0CA0" w:rsidP="00DE0CA0">
      <w:pPr>
        <w:jc w:val="both"/>
        <w:rPr>
          <w:lang w:val="de-DE"/>
        </w:rPr>
      </w:pPr>
      <w:r w:rsidRPr="00DE0CA0">
        <w:rPr>
          <w:lang w:val="de-DE"/>
        </w:rPr>
        <w:tab/>
        <w:t>Der ermäßigte Steuersatz ist nicht anwendbar auf:</w:t>
      </w:r>
    </w:p>
    <w:p w14:paraId="583029BF" w14:textId="77777777" w:rsidR="00DE0CA0" w:rsidRPr="00DE0CA0" w:rsidRDefault="00DE0CA0" w:rsidP="00DE0CA0">
      <w:pPr>
        <w:jc w:val="both"/>
        <w:rPr>
          <w:lang w:val="de-DE"/>
        </w:rPr>
      </w:pPr>
    </w:p>
    <w:p w14:paraId="4ABE7441" w14:textId="77777777" w:rsidR="00DE0CA0" w:rsidRPr="00DE0CA0" w:rsidRDefault="00DE0CA0" w:rsidP="00DE0CA0">
      <w:pPr>
        <w:jc w:val="both"/>
        <w:rPr>
          <w:lang w:val="de-DE"/>
        </w:rPr>
      </w:pPr>
      <w:r w:rsidRPr="00DE0CA0">
        <w:rPr>
          <w:lang w:val="de-DE"/>
        </w:rPr>
        <w:tab/>
        <w:t>1. Immobilienarbeiten und andere Immobilienleistungen, die sich nicht auf die Wohnung im eigentlichen Sinne beziehen, wie Pflanzenanbau- oder Gartenarbeiten und Einfriedungsarbeiten,</w:t>
      </w:r>
    </w:p>
    <w:p w14:paraId="077EC2B9" w14:textId="77777777" w:rsidR="00DE0CA0" w:rsidRPr="00DE0CA0" w:rsidRDefault="00DE0CA0" w:rsidP="00DE0CA0">
      <w:pPr>
        <w:jc w:val="both"/>
        <w:rPr>
          <w:lang w:val="de-DE"/>
        </w:rPr>
      </w:pPr>
    </w:p>
    <w:p w14:paraId="2500F645" w14:textId="77777777" w:rsidR="00DE0CA0" w:rsidRPr="00DE0CA0" w:rsidRDefault="00DE0CA0" w:rsidP="00DE0CA0">
      <w:pPr>
        <w:jc w:val="both"/>
        <w:rPr>
          <w:lang w:val="de-DE"/>
        </w:rPr>
      </w:pPr>
      <w:r w:rsidRPr="00DE0CA0">
        <w:rPr>
          <w:lang w:val="de-DE"/>
        </w:rPr>
        <w:tab/>
        <w:t>2. Immobilienarbeiten und andere Immobilienleistungen, die alle oder einen Teil der Bestandteile von Schwimmbädern, Saunen, Minigolfanlagen, Tennisplätzen und ähnlichen Einrichtungen zum Gegenstand haben,</w:t>
      </w:r>
    </w:p>
    <w:p w14:paraId="30F47E59" w14:textId="77777777" w:rsidR="00DE0CA0" w:rsidRPr="00DE0CA0" w:rsidRDefault="00DE0CA0" w:rsidP="00DE0CA0">
      <w:pPr>
        <w:jc w:val="both"/>
        <w:rPr>
          <w:lang w:val="de-DE"/>
        </w:rPr>
      </w:pPr>
    </w:p>
    <w:p w14:paraId="2E9FE889" w14:textId="77777777" w:rsidR="00DE0CA0" w:rsidRPr="00DE0CA0" w:rsidRDefault="00DE0CA0" w:rsidP="00DE0CA0">
      <w:pPr>
        <w:jc w:val="both"/>
        <w:rPr>
          <w:lang w:val="de-DE"/>
        </w:rPr>
      </w:pPr>
      <w:r w:rsidRPr="00DE0CA0">
        <w:rPr>
          <w:lang w:val="de-DE"/>
        </w:rPr>
        <w:tab/>
        <w:t>3. die Reinigung einer ganzen beziehungsweise eines Teils einer Wohnung.</w:t>
      </w:r>
    </w:p>
    <w:p w14:paraId="47A89F32" w14:textId="77777777" w:rsidR="00DE0CA0" w:rsidRPr="00DE0CA0" w:rsidRDefault="00DE0CA0" w:rsidP="00DE0CA0">
      <w:pPr>
        <w:jc w:val="both"/>
        <w:rPr>
          <w:lang w:val="de-DE"/>
        </w:rPr>
      </w:pPr>
    </w:p>
    <w:p w14:paraId="2AF00952" w14:textId="77777777" w:rsidR="00DE0CA0" w:rsidRPr="00DE0CA0" w:rsidRDefault="00DE0CA0" w:rsidP="00DE0CA0">
      <w:pPr>
        <w:jc w:val="both"/>
        <w:rPr>
          <w:lang w:val="de-DE"/>
        </w:rPr>
      </w:pPr>
      <w:r w:rsidRPr="00DE0CA0">
        <w:rPr>
          <w:lang w:val="de-DE"/>
        </w:rPr>
        <w:tab/>
        <w:t>Vorliegender Paragraph ist nicht auf Abbruch- und Wiederaufbauleistungen in einer der in Tabelle A Rubrik XXXVII Absatz 2 Nr. 2 der Anlage zu vorliegendem Erlass erwähnten Großstädte anwendbar.</w:t>
      </w:r>
    </w:p>
    <w:p w14:paraId="55A2658E" w14:textId="77777777" w:rsidR="00DE0CA0" w:rsidRPr="00DE0CA0" w:rsidRDefault="00DE0CA0" w:rsidP="00DE0CA0">
      <w:pPr>
        <w:jc w:val="both"/>
        <w:rPr>
          <w:lang w:val="de-DE"/>
        </w:rPr>
      </w:pPr>
    </w:p>
    <w:p w14:paraId="521EDF76" w14:textId="77777777" w:rsidR="00DE0CA0" w:rsidRPr="00DE0CA0" w:rsidRDefault="00DE0CA0" w:rsidP="00DE0CA0">
      <w:pPr>
        <w:jc w:val="both"/>
        <w:rPr>
          <w:lang w:val="de-DE"/>
        </w:rPr>
      </w:pPr>
      <w:r w:rsidRPr="00DE0CA0">
        <w:rPr>
          <w:lang w:val="de-DE"/>
        </w:rPr>
        <w:tab/>
        <w:t>§ 2 - Der ermäßigte Steuersatz von 6 Prozent ist anwendbar auf Immobilienarbeiten und andere in Tabelle A Rubrik XXXI § 3 Nr. 3 bis 6 der Anlage zu vorliegendem Erlass aufgezählte Leistungen, die den Abbruch eines Gebäudes und den damit einhergehenden Wiederaufbau einer Wohnung zum Gegenstand haben, die zur Langzeitvermietung in einem sozialpolitischen Kontext bestimmt ist und auf derselben Katasterparzelle wie dieses Gebäude steht, für die gemäß den Artikeln 22 und 22</w:t>
      </w:r>
      <w:r w:rsidRPr="00DE0CA0">
        <w:rPr>
          <w:i/>
          <w:iCs/>
          <w:lang w:val="de-DE"/>
        </w:rPr>
        <w:t>bis</w:t>
      </w:r>
      <w:r w:rsidRPr="00DE0CA0">
        <w:rPr>
          <w:lang w:val="de-DE"/>
        </w:rPr>
        <w:t xml:space="preserve"> § 1 des Gesetzbuches zwischen dem 1. </w:t>
      </w:r>
      <w:r w:rsidRPr="00C34767">
        <w:rPr>
          <w:lang w:val="de-DE"/>
        </w:rPr>
        <w:t xml:space="preserve">Januar 2021 </w:t>
      </w:r>
      <w:r w:rsidRPr="00DE0CA0">
        <w:rPr>
          <w:lang w:val="de-DE"/>
        </w:rPr>
        <w:t>und dem 31. Dezember 2022 der Steueranspruch entstanden ist.</w:t>
      </w:r>
    </w:p>
    <w:p w14:paraId="056F9AC5" w14:textId="77777777" w:rsidR="00DE0CA0" w:rsidRPr="00C34767" w:rsidRDefault="00DE0CA0" w:rsidP="00DE0CA0">
      <w:pPr>
        <w:jc w:val="both"/>
        <w:rPr>
          <w:lang w:val="de-DE"/>
        </w:rPr>
      </w:pPr>
    </w:p>
    <w:p w14:paraId="2591366F" w14:textId="77777777" w:rsidR="00DE0CA0" w:rsidRPr="00DE0CA0" w:rsidRDefault="00DE0CA0" w:rsidP="00DE0CA0">
      <w:pPr>
        <w:jc w:val="both"/>
        <w:rPr>
          <w:lang w:val="de-DE"/>
        </w:rPr>
      </w:pPr>
      <w:r w:rsidRPr="00C34767">
        <w:rPr>
          <w:lang w:val="de-DE"/>
        </w:rPr>
        <w:tab/>
      </w:r>
      <w:r w:rsidRPr="00DE0CA0">
        <w:rPr>
          <w:lang w:val="de-DE"/>
        </w:rPr>
        <w:t>Für den Vorteil des ermäßigten Steuersatzes müssen folgende Bedingungen erfüllt sein:</w:t>
      </w:r>
    </w:p>
    <w:p w14:paraId="4EE20303" w14:textId="77777777" w:rsidR="00DE0CA0" w:rsidRPr="00DE0CA0" w:rsidRDefault="00DE0CA0" w:rsidP="00DE0CA0">
      <w:pPr>
        <w:jc w:val="both"/>
        <w:rPr>
          <w:lang w:val="de-DE"/>
        </w:rPr>
      </w:pPr>
    </w:p>
    <w:p w14:paraId="4F9A56E4" w14:textId="77777777" w:rsidR="00DE0CA0" w:rsidRPr="00DE0CA0" w:rsidRDefault="00DE0CA0" w:rsidP="00DE0CA0">
      <w:pPr>
        <w:jc w:val="both"/>
        <w:rPr>
          <w:lang w:val="de-DE"/>
        </w:rPr>
      </w:pPr>
      <w:r w:rsidRPr="00DE0CA0">
        <w:rPr>
          <w:lang w:val="de-DE"/>
        </w:rPr>
        <w:tab/>
        <w:t>1. Die Leistungen betreffen ein Gebäude, das nach Ausführung der Arbeiten vom Bauherrn als Wohnung an eine Agentur für Sozialwohnungen vermietet wird oder das als Wohnung im Rahmen eines Verwaltungsmandats vermietet wird, das der Bauherr einer Agentur für Sozialwohnungen erteilt hat.</w:t>
      </w:r>
    </w:p>
    <w:p w14:paraId="6F0449A2" w14:textId="77777777" w:rsidR="00DE0CA0" w:rsidRPr="00DE0CA0" w:rsidRDefault="00DE0CA0" w:rsidP="00DE0CA0">
      <w:pPr>
        <w:jc w:val="both"/>
        <w:rPr>
          <w:lang w:val="de-DE"/>
        </w:rPr>
      </w:pPr>
    </w:p>
    <w:p w14:paraId="1289BFC5" w14:textId="77777777" w:rsidR="00DE0CA0" w:rsidRPr="00DE0CA0" w:rsidRDefault="00DE0CA0" w:rsidP="00DE0CA0">
      <w:pPr>
        <w:jc w:val="both"/>
        <w:rPr>
          <w:lang w:val="de-DE"/>
        </w:rPr>
      </w:pPr>
      <w:r w:rsidRPr="00DE0CA0">
        <w:rPr>
          <w:lang w:val="de-DE"/>
        </w:rPr>
        <w:tab/>
        <w:t>2. Der Bauherr:</w:t>
      </w:r>
    </w:p>
    <w:p w14:paraId="498E9C0B" w14:textId="77777777" w:rsidR="00DE0CA0" w:rsidRPr="00DE0CA0" w:rsidRDefault="00DE0CA0" w:rsidP="00DE0CA0">
      <w:pPr>
        <w:jc w:val="both"/>
        <w:rPr>
          <w:lang w:val="de-DE"/>
        </w:rPr>
      </w:pPr>
    </w:p>
    <w:p w14:paraId="7F0523AA" w14:textId="77777777" w:rsidR="00DE0CA0" w:rsidRPr="00DE0CA0" w:rsidRDefault="00DE0CA0" w:rsidP="00DE0CA0">
      <w:pPr>
        <w:jc w:val="both"/>
        <w:rPr>
          <w:lang w:val="de-DE"/>
        </w:rPr>
      </w:pPr>
      <w:r w:rsidRPr="00DE0CA0">
        <w:rPr>
          <w:lang w:val="de-DE"/>
        </w:rPr>
        <w:tab/>
      </w:r>
      <w:r w:rsidRPr="00DE0CA0">
        <w:rPr>
          <w:i/>
          <w:iCs/>
          <w:lang w:val="de-DE"/>
        </w:rPr>
        <w:t>a)</w:t>
      </w:r>
      <w:r w:rsidRPr="00DE0CA0">
        <w:rPr>
          <w:lang w:val="de-DE"/>
        </w:rPr>
        <w:t> sendet vor dem Zeitpunkt, zu dem gemäß den Artikeln 22 und 22</w:t>
      </w:r>
      <w:r w:rsidRPr="00DE0CA0">
        <w:rPr>
          <w:i/>
          <w:iCs/>
          <w:lang w:val="de-DE"/>
        </w:rPr>
        <w:t>bis</w:t>
      </w:r>
      <w:r w:rsidRPr="00DE0CA0">
        <w:rPr>
          <w:lang w:val="de-DE"/>
        </w:rPr>
        <w:t xml:space="preserve"> § 1 des Gesetzbuches der Steueranspruch entsteht, eine Erklärung an die vom Minister der Finanzen oder von seinem Beauftragten angegebene elektronische Adresse. In dieser Erklärung wird angegeben, dass das Gebäude, das er abreißen und wieder aufbauen lässt, dazu bestimmt ist, während eines Zeitraums von mindestens fünfzehn Jahren als Wohnung an oder über eine Agentur für Sozialwohnungen vermietet zu werden; beigefügt wird dieser Erklärung eine Abschrift:</w:t>
      </w:r>
    </w:p>
    <w:p w14:paraId="03363084" w14:textId="77777777" w:rsidR="00DE0CA0" w:rsidRPr="00DE0CA0" w:rsidRDefault="00DE0CA0" w:rsidP="00DE0CA0">
      <w:pPr>
        <w:jc w:val="both"/>
        <w:rPr>
          <w:lang w:val="de-DE"/>
        </w:rPr>
      </w:pPr>
    </w:p>
    <w:p w14:paraId="50EFDFE4" w14:textId="77777777" w:rsidR="00DE0CA0" w:rsidRPr="00DE0CA0" w:rsidRDefault="00DE0CA0" w:rsidP="00DE0CA0">
      <w:pPr>
        <w:jc w:val="both"/>
        <w:rPr>
          <w:lang w:val="de-DE"/>
        </w:rPr>
      </w:pPr>
      <w:r w:rsidRPr="00DE0CA0">
        <w:rPr>
          <w:lang w:val="de-DE"/>
        </w:rPr>
        <w:tab/>
        <w:t>- der Städtebaugenehmigung,</w:t>
      </w:r>
    </w:p>
    <w:p w14:paraId="1D6D008E" w14:textId="77777777" w:rsidR="00DE0CA0" w:rsidRPr="00DE0CA0" w:rsidRDefault="00DE0CA0" w:rsidP="00DE0CA0">
      <w:pPr>
        <w:jc w:val="both"/>
        <w:rPr>
          <w:lang w:val="de-DE"/>
        </w:rPr>
      </w:pPr>
    </w:p>
    <w:p w14:paraId="79BB0014" w14:textId="77777777" w:rsidR="00DE0CA0" w:rsidRPr="00DE0CA0" w:rsidRDefault="00DE0CA0" w:rsidP="00DE0CA0">
      <w:pPr>
        <w:jc w:val="both"/>
        <w:rPr>
          <w:lang w:val="de-DE"/>
        </w:rPr>
      </w:pPr>
      <w:r w:rsidRPr="00DE0CA0">
        <w:rPr>
          <w:lang w:val="de-DE"/>
        </w:rPr>
        <w:tab/>
        <w:t>- des Unternehmensvertrags beziehungsweise der Unternehmensverträge,</w:t>
      </w:r>
    </w:p>
    <w:p w14:paraId="15FEFDD3" w14:textId="77777777" w:rsidR="00DE0CA0" w:rsidRPr="00DE0CA0" w:rsidRDefault="00DE0CA0" w:rsidP="00DE0CA0">
      <w:pPr>
        <w:jc w:val="both"/>
        <w:rPr>
          <w:lang w:val="de-DE"/>
        </w:rPr>
      </w:pPr>
    </w:p>
    <w:p w14:paraId="725C332F" w14:textId="77777777" w:rsidR="00DE0CA0" w:rsidRPr="00DE0CA0" w:rsidRDefault="00DE0CA0" w:rsidP="00DE0CA0">
      <w:pPr>
        <w:jc w:val="both"/>
        <w:rPr>
          <w:lang w:val="de-DE"/>
        </w:rPr>
      </w:pPr>
      <w:r w:rsidRPr="00DE0CA0">
        <w:rPr>
          <w:lang w:val="de-DE"/>
        </w:rPr>
        <w:tab/>
      </w:r>
      <w:r w:rsidRPr="00DE0CA0">
        <w:rPr>
          <w:i/>
          <w:iCs/>
          <w:lang w:val="de-DE"/>
        </w:rPr>
        <w:t>b)</w:t>
      </w:r>
      <w:r w:rsidRPr="00DE0CA0">
        <w:rPr>
          <w:lang w:val="de-DE"/>
        </w:rPr>
        <w:t> händigt dem beziehungsweise den Dienstleistenden eine Abschrift der in Buchstabe </w:t>
      </w:r>
      <w:r w:rsidRPr="00DE0CA0">
        <w:rPr>
          <w:i/>
          <w:iCs/>
          <w:lang w:val="de-DE"/>
        </w:rPr>
        <w:t>a)</w:t>
      </w:r>
      <w:r w:rsidRPr="00DE0CA0">
        <w:rPr>
          <w:lang w:val="de-DE"/>
        </w:rPr>
        <w:t xml:space="preserve"> erwähnten Erklärung aus.</w:t>
      </w:r>
    </w:p>
    <w:p w14:paraId="5624805E" w14:textId="77777777" w:rsidR="00DE0CA0" w:rsidRPr="00DE0CA0" w:rsidRDefault="00DE0CA0" w:rsidP="00DE0CA0">
      <w:pPr>
        <w:jc w:val="both"/>
        <w:rPr>
          <w:lang w:val="de-DE"/>
        </w:rPr>
      </w:pPr>
    </w:p>
    <w:p w14:paraId="515D7E5F" w14:textId="77777777" w:rsidR="00DE0CA0" w:rsidRPr="00DE0CA0" w:rsidRDefault="00DE0CA0" w:rsidP="00DE0CA0">
      <w:pPr>
        <w:jc w:val="both"/>
        <w:rPr>
          <w:lang w:val="de-DE"/>
        </w:rPr>
      </w:pPr>
      <w:r w:rsidRPr="00DE0CA0">
        <w:rPr>
          <w:lang w:val="de-DE"/>
        </w:rPr>
        <w:tab/>
        <w:t>3. Der Zeitpunkt, zu dem gemäß den Artikeln 22 und 22</w:t>
      </w:r>
      <w:r w:rsidRPr="00DE0CA0">
        <w:rPr>
          <w:i/>
          <w:iCs/>
          <w:lang w:val="de-DE"/>
        </w:rPr>
        <w:t>bis</w:t>
      </w:r>
      <w:r w:rsidRPr="00DE0CA0">
        <w:rPr>
          <w:lang w:val="de-DE"/>
        </w:rPr>
        <w:t xml:space="preserve"> § 1 des Gesetzbuches der Steueranspruch entsteht, tritt spätestens am 31. Dezember des Jahres der ersten Ingebrauchnahme oder der ersten Inbesitznahme der Wohnung ein.</w:t>
      </w:r>
    </w:p>
    <w:p w14:paraId="0AC5F5C1" w14:textId="77777777" w:rsidR="00DE0CA0" w:rsidRPr="00DE0CA0" w:rsidRDefault="00DE0CA0" w:rsidP="00DE0CA0">
      <w:pPr>
        <w:jc w:val="both"/>
        <w:rPr>
          <w:lang w:val="de-DE"/>
        </w:rPr>
      </w:pPr>
    </w:p>
    <w:p w14:paraId="6771AE86" w14:textId="77777777" w:rsidR="00DE0CA0" w:rsidRPr="00DE0CA0" w:rsidRDefault="00DE0CA0" w:rsidP="00DE0CA0">
      <w:pPr>
        <w:jc w:val="both"/>
        <w:rPr>
          <w:lang w:val="de-DE"/>
        </w:rPr>
      </w:pPr>
      <w:r w:rsidRPr="00DE0CA0">
        <w:rPr>
          <w:lang w:val="de-DE"/>
        </w:rPr>
        <w:tab/>
        <w:t>4. Auf den vom Dienstleistenden ausgestellten Rechnungen und den Duplikaten, die er aufbewahrt, ist auf der Grundlage der in Nr. 2 Buchstabe </w:t>
      </w:r>
      <w:r w:rsidRPr="00DE0CA0">
        <w:rPr>
          <w:i/>
          <w:iCs/>
          <w:lang w:val="de-DE"/>
        </w:rPr>
        <w:t>b)</w:t>
      </w:r>
      <w:r w:rsidRPr="00DE0CA0">
        <w:rPr>
          <w:lang w:val="de-DE"/>
        </w:rPr>
        <w:t xml:space="preserve"> erwähnten Abschrift der Erklärung das Bestehen der Voraussetzungen, die die Anwendung des ermäßigten Steuersatzes rechtfertigen, angegeben; außer bei Kollusion zwischen den Parteien oder offensichtlicher Nichteinhaltung der vorliegenden Bestimmung befreit die in Nr. 2 Buchstabe </w:t>
      </w:r>
      <w:r w:rsidRPr="00DE0CA0">
        <w:rPr>
          <w:i/>
          <w:iCs/>
          <w:lang w:val="de-DE"/>
        </w:rPr>
        <w:t>a)</w:t>
      </w:r>
      <w:r w:rsidRPr="00DE0CA0">
        <w:rPr>
          <w:lang w:val="de-DE"/>
        </w:rPr>
        <w:t xml:space="preserve"> erwähnte Erklärung des Kunden den Dienstleistenden von seiner Verantwortlichkeit in Bezug auf die Festlegung des Steuersatzes.</w:t>
      </w:r>
    </w:p>
    <w:p w14:paraId="0F413A7A" w14:textId="77777777" w:rsidR="00DE0CA0" w:rsidRPr="00DE0CA0" w:rsidRDefault="00DE0CA0" w:rsidP="00DE0CA0">
      <w:pPr>
        <w:jc w:val="both"/>
        <w:rPr>
          <w:lang w:val="de-DE"/>
        </w:rPr>
      </w:pPr>
    </w:p>
    <w:p w14:paraId="546D0E18" w14:textId="77777777" w:rsidR="00DE0CA0" w:rsidRPr="00DE0CA0" w:rsidRDefault="00DE0CA0" w:rsidP="00DE0CA0">
      <w:pPr>
        <w:jc w:val="both"/>
        <w:rPr>
          <w:lang w:val="de-DE"/>
        </w:rPr>
      </w:pPr>
      <w:r w:rsidRPr="00DE0CA0">
        <w:rPr>
          <w:lang w:val="de-DE"/>
        </w:rPr>
        <w:tab/>
        <w:t>Der ermäßigte Steuersatz ist nicht anwendbar auf:</w:t>
      </w:r>
    </w:p>
    <w:p w14:paraId="76C29C43" w14:textId="77777777" w:rsidR="00DE0CA0" w:rsidRPr="00DE0CA0" w:rsidRDefault="00DE0CA0" w:rsidP="00DE0CA0">
      <w:pPr>
        <w:jc w:val="both"/>
        <w:rPr>
          <w:lang w:val="de-DE"/>
        </w:rPr>
      </w:pPr>
    </w:p>
    <w:p w14:paraId="22F1A59C" w14:textId="77777777" w:rsidR="00DE0CA0" w:rsidRPr="00DE0CA0" w:rsidRDefault="00DE0CA0" w:rsidP="00DE0CA0">
      <w:pPr>
        <w:jc w:val="both"/>
        <w:rPr>
          <w:lang w:val="de-DE"/>
        </w:rPr>
      </w:pPr>
      <w:r w:rsidRPr="00DE0CA0">
        <w:rPr>
          <w:lang w:val="de-DE"/>
        </w:rPr>
        <w:tab/>
        <w:t>1. Immobilienarbeiten und andere Immobilienleistungen, die sich nicht auf die Wohnung im eigentlichen Sinne beziehen, wie Pflanzenanbau- oder Gartenarbeiten und Einfriedungsarbeiten,</w:t>
      </w:r>
      <w:r w:rsidRPr="00DE0CA0">
        <w:rPr>
          <w:lang w:val="de-DE"/>
        </w:rPr>
        <w:br w:type="page"/>
      </w:r>
    </w:p>
    <w:p w14:paraId="2B6B2179" w14:textId="77777777" w:rsidR="00DE0CA0" w:rsidRPr="00DE0CA0" w:rsidRDefault="00DE0CA0" w:rsidP="00DE0CA0">
      <w:pPr>
        <w:jc w:val="both"/>
        <w:rPr>
          <w:lang w:val="de-DE"/>
        </w:rPr>
      </w:pPr>
      <w:r w:rsidRPr="00DE0CA0">
        <w:rPr>
          <w:lang w:val="de-DE"/>
        </w:rPr>
        <w:lastRenderedPageBreak/>
        <w:tab/>
        <w:t>2. Immobilienarbeiten und andere Immobilienleistungen, die alle oder einen Teil der Bestandteile von Schwimmbädern, Saunen, Minigolfanlagen, Tennisplätzen und ähnlichen Einrichtungen zum Gegenstand haben,</w:t>
      </w:r>
    </w:p>
    <w:p w14:paraId="47EFE397" w14:textId="77777777" w:rsidR="00DE0CA0" w:rsidRPr="00DE0CA0" w:rsidRDefault="00DE0CA0" w:rsidP="00DE0CA0">
      <w:pPr>
        <w:jc w:val="both"/>
        <w:rPr>
          <w:lang w:val="de-DE"/>
        </w:rPr>
      </w:pPr>
    </w:p>
    <w:p w14:paraId="58FB0061" w14:textId="77777777" w:rsidR="00DE0CA0" w:rsidRPr="00DE0CA0" w:rsidRDefault="00DE0CA0" w:rsidP="00DE0CA0">
      <w:pPr>
        <w:jc w:val="both"/>
        <w:rPr>
          <w:lang w:val="de-DE"/>
        </w:rPr>
      </w:pPr>
      <w:r w:rsidRPr="00DE0CA0">
        <w:rPr>
          <w:lang w:val="de-DE"/>
        </w:rPr>
        <w:tab/>
        <w:t>3. die Reinigung einer ganzen beziehungsweise eines Teils einer Wohnung.</w:t>
      </w:r>
    </w:p>
    <w:p w14:paraId="304A71FD" w14:textId="77777777" w:rsidR="00DE0CA0" w:rsidRPr="00DE0CA0" w:rsidRDefault="00DE0CA0" w:rsidP="00DE0CA0">
      <w:pPr>
        <w:jc w:val="both"/>
        <w:rPr>
          <w:lang w:val="de-DE"/>
        </w:rPr>
      </w:pPr>
    </w:p>
    <w:p w14:paraId="3303CE34" w14:textId="77777777" w:rsidR="00DE0CA0" w:rsidRPr="00DE0CA0" w:rsidRDefault="00DE0CA0" w:rsidP="00DE0CA0">
      <w:pPr>
        <w:jc w:val="both"/>
        <w:rPr>
          <w:lang w:val="de-DE"/>
        </w:rPr>
      </w:pPr>
      <w:r w:rsidRPr="00DE0CA0">
        <w:rPr>
          <w:lang w:val="de-DE"/>
        </w:rPr>
        <w:tab/>
        <w:t>§ 3 - Der ermäßigte Steuersatz von 6 Prozent ist anwendbar auf Lieferungen von Wohnungen und dem dazugehörigen Grund und Boden und auf Begründungen, Abtretungen oder Rückabtretungen dinglicher Rechte im Sinne von Artikel 9 Absatz 2 Nr. 2 des Gesetzbuches an einer Wohnung und dem dazugehörigen Grund und Boden, die nicht gemäß Artikel 44 § 3 Nr. 1 des Gesetzbuches steuerfrei sind, durch den Steuerpflichtigen, der den Abbruch eines Gebäudes und den damit einhergehenden Wiederaufbau einer Wohnung vorgenommen hat, die auf derselben Katasterparzelle wie dieses Gebäude gelegen ist, wenn der Steueranspruch in Bezug auf diese Leistungen gemäß Artikel 17 § 1 des Gesetzbuches zwischen dem 1. Januar 2021 und dem 31. Dezember 2022 entstanden ist.</w:t>
      </w:r>
    </w:p>
    <w:p w14:paraId="340A6BD2" w14:textId="77777777" w:rsidR="00DE0CA0" w:rsidRPr="00C34767" w:rsidRDefault="00DE0CA0" w:rsidP="00DE0CA0">
      <w:pPr>
        <w:jc w:val="both"/>
        <w:rPr>
          <w:lang w:val="de-DE"/>
        </w:rPr>
      </w:pPr>
    </w:p>
    <w:p w14:paraId="0ED72358" w14:textId="77777777" w:rsidR="00DE0CA0" w:rsidRPr="00DE0CA0" w:rsidRDefault="00DE0CA0" w:rsidP="00DE0CA0">
      <w:pPr>
        <w:jc w:val="both"/>
        <w:rPr>
          <w:lang w:val="de-DE"/>
        </w:rPr>
      </w:pPr>
      <w:r w:rsidRPr="00C34767">
        <w:rPr>
          <w:lang w:val="de-DE"/>
        </w:rPr>
        <w:tab/>
      </w:r>
      <w:r w:rsidRPr="00DE0CA0">
        <w:rPr>
          <w:lang w:val="de-DE"/>
        </w:rPr>
        <w:t>Für den Vorteil des ermäßigten Steuersatzes müssen folgende Bedingungen erfüllt sein:</w:t>
      </w:r>
    </w:p>
    <w:p w14:paraId="6E73A874" w14:textId="77777777" w:rsidR="00DE0CA0" w:rsidRPr="00DE0CA0" w:rsidRDefault="00DE0CA0" w:rsidP="00DE0CA0">
      <w:pPr>
        <w:jc w:val="both"/>
        <w:rPr>
          <w:lang w:val="de-DE"/>
        </w:rPr>
      </w:pPr>
    </w:p>
    <w:p w14:paraId="661260E6" w14:textId="77777777" w:rsidR="00DE0CA0" w:rsidRPr="00DE0CA0" w:rsidRDefault="00DE0CA0" w:rsidP="00DE0CA0">
      <w:pPr>
        <w:jc w:val="both"/>
        <w:rPr>
          <w:lang w:val="de-DE"/>
        </w:rPr>
      </w:pPr>
      <w:r w:rsidRPr="00DE0CA0">
        <w:rPr>
          <w:lang w:val="de-DE"/>
        </w:rPr>
        <w:tab/>
        <w:t>1. Die in Absatz 1 erwähnte Leistung betrifft eine Wohnung, die nach der Lieferung:</w:t>
      </w:r>
    </w:p>
    <w:p w14:paraId="6A1C5402" w14:textId="77777777" w:rsidR="00DE0CA0" w:rsidRPr="00DE0CA0" w:rsidRDefault="00DE0CA0" w:rsidP="00DE0CA0">
      <w:pPr>
        <w:jc w:val="both"/>
        <w:rPr>
          <w:lang w:val="de-DE"/>
        </w:rPr>
      </w:pPr>
    </w:p>
    <w:p w14:paraId="5BCFC59D" w14:textId="77777777" w:rsidR="00DE0CA0" w:rsidRPr="00DE0CA0" w:rsidRDefault="00DE0CA0" w:rsidP="00DE0CA0">
      <w:pPr>
        <w:jc w:val="both"/>
        <w:rPr>
          <w:lang w:val="de-DE"/>
        </w:rPr>
      </w:pPr>
      <w:r w:rsidRPr="00DE0CA0">
        <w:rPr>
          <w:lang w:val="de-DE"/>
        </w:rPr>
        <w:tab/>
      </w:r>
      <w:r w:rsidRPr="00DE0CA0">
        <w:rPr>
          <w:i/>
          <w:iCs/>
          <w:lang w:val="de-DE"/>
        </w:rPr>
        <w:t>a)</w:t>
      </w:r>
      <w:r w:rsidRPr="00DE0CA0">
        <w:rPr>
          <w:lang w:val="de-DE"/>
        </w:rPr>
        <w:t> entweder zum Zeitpunkt der ersten Ingebrauchnahme oder der ersten Inbesitznahme als einzige Wohnung und hauptsächlich als eigene Wohnung im Sinne von Artikel 5/5 § 4 Absatz 2 bis 8 des Sondergesetzes vom 16. Januar 1989 bezüglich der Finanzierung der Gemeinschaften und Regionen vom Erwerber genutzt wird, der eine natürliche Person ist und dort unverzüglich seinen Wohnsitz nimmt, und eine Gesamtwohnfläche von höchstens 200 m</w:t>
      </w:r>
      <w:r w:rsidRPr="00DE0CA0">
        <w:rPr>
          <w:vertAlign w:val="superscript"/>
          <w:lang w:val="de-DE"/>
        </w:rPr>
        <w:t>2</w:t>
      </w:r>
      <w:r w:rsidRPr="00DE0CA0">
        <w:rPr>
          <w:lang w:val="de-DE"/>
        </w:rPr>
        <w:t xml:space="preserve"> hat,</w:t>
      </w:r>
    </w:p>
    <w:p w14:paraId="4CDCFFA9" w14:textId="77777777" w:rsidR="00DE0CA0" w:rsidRPr="00DE0CA0" w:rsidRDefault="00DE0CA0" w:rsidP="00DE0CA0">
      <w:pPr>
        <w:jc w:val="both"/>
        <w:rPr>
          <w:lang w:val="de-DE"/>
        </w:rPr>
      </w:pPr>
    </w:p>
    <w:p w14:paraId="5548D840" w14:textId="77777777" w:rsidR="00DE0CA0" w:rsidRPr="00DE0CA0" w:rsidRDefault="00DE0CA0" w:rsidP="00DE0CA0">
      <w:pPr>
        <w:jc w:val="both"/>
        <w:rPr>
          <w:lang w:val="de-DE"/>
        </w:rPr>
      </w:pPr>
      <w:r w:rsidRPr="00DE0CA0">
        <w:rPr>
          <w:lang w:val="de-DE"/>
        </w:rPr>
        <w:tab/>
      </w:r>
      <w:r w:rsidRPr="00DE0CA0">
        <w:rPr>
          <w:i/>
          <w:iCs/>
          <w:lang w:val="de-DE"/>
        </w:rPr>
        <w:t>b)</w:t>
      </w:r>
      <w:r w:rsidRPr="00DE0CA0">
        <w:rPr>
          <w:lang w:val="de-DE"/>
        </w:rPr>
        <w:t> oder vom Erwerber an eine Agentur für Sozialwohnungen vermietet wird oder im Rahmen eines Verwaltungsmandats vermietet wird, das der Erwerber einer Agentur für Sozialwohnungen erteilt hat.</w:t>
      </w:r>
    </w:p>
    <w:p w14:paraId="669CF1A1" w14:textId="77777777" w:rsidR="00DE0CA0" w:rsidRPr="00DE0CA0" w:rsidRDefault="00DE0CA0" w:rsidP="00DE0CA0">
      <w:pPr>
        <w:jc w:val="both"/>
        <w:rPr>
          <w:lang w:val="de-DE"/>
        </w:rPr>
      </w:pPr>
    </w:p>
    <w:p w14:paraId="2DEE9A49" w14:textId="77777777" w:rsidR="00DE0CA0" w:rsidRPr="00DE0CA0" w:rsidRDefault="00DE0CA0" w:rsidP="00DE0CA0">
      <w:pPr>
        <w:jc w:val="both"/>
        <w:rPr>
          <w:lang w:val="de-DE"/>
        </w:rPr>
      </w:pPr>
      <w:r w:rsidRPr="00DE0CA0">
        <w:rPr>
          <w:lang w:val="de-DE"/>
        </w:rPr>
        <w:tab/>
        <w:t>2. Der Lieferer:</w:t>
      </w:r>
    </w:p>
    <w:p w14:paraId="35A1B278" w14:textId="77777777" w:rsidR="00DE0CA0" w:rsidRPr="00DE0CA0" w:rsidRDefault="00DE0CA0" w:rsidP="00DE0CA0">
      <w:pPr>
        <w:jc w:val="both"/>
        <w:rPr>
          <w:lang w:val="de-DE"/>
        </w:rPr>
      </w:pPr>
    </w:p>
    <w:p w14:paraId="1748782B" w14:textId="77777777" w:rsidR="00DE0CA0" w:rsidRPr="00DE0CA0" w:rsidRDefault="00DE0CA0" w:rsidP="00DE0CA0">
      <w:pPr>
        <w:jc w:val="both"/>
        <w:rPr>
          <w:lang w:val="de-DE"/>
        </w:rPr>
      </w:pPr>
      <w:r w:rsidRPr="00DE0CA0">
        <w:rPr>
          <w:lang w:val="de-DE"/>
        </w:rPr>
        <w:tab/>
      </w:r>
      <w:r w:rsidRPr="00DE0CA0">
        <w:rPr>
          <w:i/>
          <w:iCs/>
          <w:lang w:val="de-DE"/>
        </w:rPr>
        <w:t>a)</w:t>
      </w:r>
      <w:r w:rsidRPr="00DE0CA0">
        <w:rPr>
          <w:lang w:val="de-DE"/>
        </w:rPr>
        <w:t> sendet vor dem Zeitpunkt, zu dem gemäß Artikel 17 § 1 des Gesetzbuches der Steueranspruch entsteht, oder im Falle eines Kaufs ab Plan vor dem Zeitpunkt, zu dem gemäß Artikel 16 § 1 Absatz 1 des Gesetzbuches der Steuertatbestand eintritt, eine Erklärung an die vom Minister der Finanzen oder von seinem Beauftragten angegebene elektronische Adresse. In dieser vom Erwerber des Gebäudes gegengezeichneten Erklärung wird angegeben, dass das Gebäude, das der Lieferer hat abreißen und wieder aufbauen lassen und das Gegenstand einer in Absatz 1 erwähnten Leistung ist, entweder dazu bestimmt ist, als einzige Wohnung und hauptsächlich als eigene Wohnung im Sinne von Artikel 5/5 § 4 Absatz 2 bis 8 des Sondergesetzes vom 16. Januar 1989 bezüglich der Finanzierung der Gemeinschaften und Regionen vom Erwerber genutzt zu werden, der eine natürliche Person ist und dort unverzüglich seinen Wohnsitz nimmt, wobei diese Wohnung eine Gesamtwohnfläche von höchstens 200 m</w:t>
      </w:r>
      <w:r w:rsidRPr="00DE0CA0">
        <w:rPr>
          <w:vertAlign w:val="superscript"/>
          <w:lang w:val="de-DE"/>
        </w:rPr>
        <w:t>2</w:t>
      </w:r>
      <w:r w:rsidRPr="00DE0CA0">
        <w:rPr>
          <w:lang w:val="de-DE"/>
        </w:rPr>
        <w:t xml:space="preserve"> haben wird, oder dazu bestimmt ist, vom Erwerber an eine Agentur für Sozialwohnungen vermietet zu werden oder im Rahmen eines Verwaltungsmandats vermietet zu werden, das einer Agentur für Sozialwohnungen erteilt worden ist; beigefügt wird dieser Erklärung eine Abschrift:</w:t>
      </w:r>
    </w:p>
    <w:p w14:paraId="5236C38A" w14:textId="77777777" w:rsidR="00DE0CA0" w:rsidRPr="00DE0CA0" w:rsidRDefault="00DE0CA0" w:rsidP="00DE0CA0">
      <w:pPr>
        <w:jc w:val="both"/>
        <w:rPr>
          <w:lang w:val="de-DE"/>
        </w:rPr>
      </w:pPr>
    </w:p>
    <w:p w14:paraId="19F86EA2" w14:textId="77777777" w:rsidR="00DE0CA0" w:rsidRPr="00DE0CA0" w:rsidRDefault="00DE0CA0" w:rsidP="00DE0CA0">
      <w:pPr>
        <w:jc w:val="both"/>
        <w:rPr>
          <w:lang w:val="de-DE"/>
        </w:rPr>
      </w:pPr>
      <w:r w:rsidRPr="00DE0CA0">
        <w:rPr>
          <w:lang w:val="de-DE"/>
        </w:rPr>
        <w:tab/>
        <w:t>- der Städtebaugenehmigung,</w:t>
      </w:r>
    </w:p>
    <w:p w14:paraId="6AB90D19" w14:textId="77777777" w:rsidR="00DE0CA0" w:rsidRPr="00DE0CA0" w:rsidRDefault="00DE0CA0" w:rsidP="00DE0CA0">
      <w:pPr>
        <w:jc w:val="both"/>
        <w:rPr>
          <w:lang w:val="de-DE"/>
        </w:rPr>
      </w:pPr>
    </w:p>
    <w:p w14:paraId="58386686" w14:textId="77777777" w:rsidR="00DE0CA0" w:rsidRPr="00DE0CA0" w:rsidRDefault="00DE0CA0" w:rsidP="00DE0CA0">
      <w:pPr>
        <w:jc w:val="both"/>
        <w:rPr>
          <w:lang w:val="de-DE"/>
        </w:rPr>
      </w:pPr>
      <w:r w:rsidRPr="00DE0CA0">
        <w:rPr>
          <w:lang w:val="de-DE"/>
        </w:rPr>
        <w:tab/>
        <w:t>- des Unternehmensvertrags beziehungsweise der Unternehmensverträge in Bezug auf den Abbruch des Gebäudes und den Wiederaufbau der Wohnung,</w:t>
      </w:r>
    </w:p>
    <w:p w14:paraId="06C218D8" w14:textId="77777777" w:rsidR="00DE0CA0" w:rsidRPr="00DE0CA0" w:rsidRDefault="00DE0CA0" w:rsidP="00DE0CA0">
      <w:pPr>
        <w:jc w:val="both"/>
        <w:rPr>
          <w:lang w:val="de-DE"/>
        </w:rPr>
      </w:pPr>
    </w:p>
    <w:p w14:paraId="5F3FDB1A" w14:textId="77777777" w:rsidR="00DE0CA0" w:rsidRPr="00DE0CA0" w:rsidRDefault="00DE0CA0" w:rsidP="00DE0CA0">
      <w:pPr>
        <w:jc w:val="both"/>
        <w:rPr>
          <w:lang w:val="de-DE"/>
        </w:rPr>
      </w:pPr>
      <w:r w:rsidRPr="00DE0CA0">
        <w:rPr>
          <w:lang w:val="de-DE"/>
        </w:rPr>
        <w:tab/>
        <w:t>- des Vertrags oder der authentischen Urkunde in Bezug auf die in Absatz 1 erwähnte Leistung,</w:t>
      </w:r>
    </w:p>
    <w:p w14:paraId="2FC55CF9" w14:textId="77777777" w:rsidR="00DE0CA0" w:rsidRPr="00DE0CA0" w:rsidRDefault="00DE0CA0" w:rsidP="00DE0CA0">
      <w:pPr>
        <w:jc w:val="both"/>
        <w:rPr>
          <w:lang w:val="de-DE"/>
        </w:rPr>
      </w:pPr>
    </w:p>
    <w:p w14:paraId="418C7ED8" w14:textId="77777777" w:rsidR="00DE0CA0" w:rsidRPr="00DE0CA0" w:rsidRDefault="00DE0CA0" w:rsidP="00DE0CA0">
      <w:pPr>
        <w:jc w:val="both"/>
        <w:rPr>
          <w:lang w:val="de-DE"/>
        </w:rPr>
      </w:pPr>
      <w:r w:rsidRPr="00DE0CA0">
        <w:rPr>
          <w:lang w:val="de-DE"/>
        </w:rPr>
        <w:tab/>
      </w:r>
      <w:r w:rsidRPr="00DE0CA0">
        <w:rPr>
          <w:i/>
          <w:iCs/>
          <w:lang w:val="de-DE"/>
        </w:rPr>
        <w:t>b)</w:t>
      </w:r>
      <w:r w:rsidRPr="00DE0CA0">
        <w:rPr>
          <w:lang w:val="de-DE"/>
        </w:rPr>
        <w:t> händigt seinem Vertragspartner beziehungsweise seinen Vertragspartnern eine Abschrift der in Buchstabe </w:t>
      </w:r>
      <w:r w:rsidRPr="00DE0CA0">
        <w:rPr>
          <w:i/>
          <w:iCs/>
          <w:lang w:val="de-DE"/>
        </w:rPr>
        <w:t>a)</w:t>
      </w:r>
      <w:r w:rsidRPr="00DE0CA0">
        <w:rPr>
          <w:lang w:val="de-DE"/>
        </w:rPr>
        <w:t xml:space="preserve"> erwähnten Erklärung aus.</w:t>
      </w:r>
    </w:p>
    <w:p w14:paraId="45EAFBC3" w14:textId="77777777" w:rsidR="00DE0CA0" w:rsidRPr="00DE0CA0" w:rsidRDefault="00DE0CA0" w:rsidP="00DE0CA0">
      <w:pPr>
        <w:jc w:val="both"/>
        <w:rPr>
          <w:lang w:val="de-DE"/>
        </w:rPr>
      </w:pPr>
    </w:p>
    <w:p w14:paraId="62C932C4" w14:textId="77777777" w:rsidR="00DE0CA0" w:rsidRPr="00DE0CA0" w:rsidRDefault="00DE0CA0" w:rsidP="00DE0CA0">
      <w:pPr>
        <w:jc w:val="both"/>
        <w:rPr>
          <w:lang w:val="de-DE"/>
        </w:rPr>
      </w:pPr>
      <w:r w:rsidRPr="00DE0CA0">
        <w:rPr>
          <w:lang w:val="de-DE"/>
        </w:rPr>
        <w:tab/>
        <w:t>3. Auf den vom Lieferer der Güter ausgestellten Rechnungen und den Duplikaten, die er aufbewahrt, sowie auf den Vereinbarungen oder authentischen Urkunden in Bezug auf die in Absatz 1 erwähnten Leistungen ist auf der Grundlage der in Nr. 2 Buchstabe </w:t>
      </w:r>
      <w:r w:rsidRPr="00DE0CA0">
        <w:rPr>
          <w:i/>
          <w:iCs/>
          <w:lang w:val="de-DE"/>
        </w:rPr>
        <w:t>b)</w:t>
      </w:r>
      <w:r w:rsidRPr="00DE0CA0">
        <w:rPr>
          <w:lang w:val="de-DE"/>
        </w:rPr>
        <w:t xml:space="preserve"> erwähnten Abschrift der Erklärung das Bestehen der Voraussetzungen, die die Anwendung des ermäßigten Steuersatzes rechtfertigen, angegeben; außer bei Kollusion zwischen den Parteien oder offensichtlicher Nichteinhaltung der vorliegenden Bestimmung befreit die in Nr. 2 Buchstabe </w:t>
      </w:r>
      <w:r w:rsidRPr="00DE0CA0">
        <w:rPr>
          <w:i/>
          <w:iCs/>
          <w:lang w:val="de-DE"/>
        </w:rPr>
        <w:t>a)</w:t>
      </w:r>
      <w:r w:rsidRPr="00DE0CA0">
        <w:rPr>
          <w:lang w:val="de-DE"/>
        </w:rPr>
        <w:t xml:space="preserve"> erwähnte Gegenzeichnung des Erwerbers auf der Erklärung den Lieferer der Güter von seiner Verantwortlichkeit in Bezug auf die Festlegung des Steuersatzes.</w:t>
      </w:r>
    </w:p>
    <w:p w14:paraId="5BAD7B9E" w14:textId="77777777" w:rsidR="00DE0CA0" w:rsidRPr="00DE0CA0" w:rsidRDefault="00DE0CA0" w:rsidP="00DE0CA0">
      <w:pPr>
        <w:jc w:val="both"/>
        <w:rPr>
          <w:lang w:val="de-DE"/>
        </w:rPr>
      </w:pPr>
    </w:p>
    <w:p w14:paraId="296C4440" w14:textId="77777777" w:rsidR="00DE0CA0" w:rsidRPr="00DE0CA0" w:rsidRDefault="00DE0CA0" w:rsidP="00DE0CA0">
      <w:pPr>
        <w:jc w:val="both"/>
        <w:rPr>
          <w:lang w:val="de-DE"/>
        </w:rPr>
      </w:pPr>
      <w:r w:rsidRPr="00DE0CA0">
        <w:rPr>
          <w:lang w:val="de-DE"/>
        </w:rPr>
        <w:tab/>
        <w:t>Für die Anwendung von Absatz 2 Nr. 1 Buchstabe </w:t>
      </w:r>
      <w:r w:rsidRPr="00DE0CA0">
        <w:rPr>
          <w:i/>
          <w:iCs/>
          <w:lang w:val="de-DE"/>
        </w:rPr>
        <w:t>a)</w:t>
      </w:r>
      <w:r w:rsidRPr="00DE0CA0">
        <w:rPr>
          <w:lang w:val="de-DE"/>
        </w:rPr>
        <w:t xml:space="preserve"> werden bei der Bestimmung, ob die Wohnung die einzige Wohnung des Erwerbers ist, der eine natürliche Person ist, folgende Wohnungen nicht berücksichtigt:</w:t>
      </w:r>
    </w:p>
    <w:p w14:paraId="39831BA6" w14:textId="77777777" w:rsidR="00DE0CA0" w:rsidRPr="00DE0CA0" w:rsidRDefault="00DE0CA0" w:rsidP="00DE0CA0">
      <w:pPr>
        <w:jc w:val="both"/>
        <w:rPr>
          <w:lang w:val="de-DE"/>
        </w:rPr>
      </w:pPr>
    </w:p>
    <w:p w14:paraId="75C88552" w14:textId="77777777" w:rsidR="00DE0CA0" w:rsidRPr="00DE0CA0" w:rsidRDefault="00DE0CA0" w:rsidP="00DE0CA0">
      <w:pPr>
        <w:jc w:val="both"/>
        <w:rPr>
          <w:lang w:val="de-DE"/>
        </w:rPr>
      </w:pPr>
      <w:r w:rsidRPr="00DE0CA0">
        <w:rPr>
          <w:lang w:val="de-DE"/>
        </w:rPr>
        <w:tab/>
        <w:t>- andere Wohnungen, deren Miteigentümer, Nackteigentümer oder Nießbraucher er aufgrund einer Erbschaft ist,</w:t>
      </w:r>
    </w:p>
    <w:p w14:paraId="28AF88B6" w14:textId="77777777" w:rsidR="00DE0CA0" w:rsidRPr="00DE0CA0" w:rsidRDefault="00DE0CA0" w:rsidP="00DE0CA0">
      <w:pPr>
        <w:jc w:val="both"/>
        <w:rPr>
          <w:lang w:val="de-DE"/>
        </w:rPr>
      </w:pPr>
    </w:p>
    <w:p w14:paraId="711C7393" w14:textId="77777777" w:rsidR="00DE0CA0" w:rsidRPr="00DE0CA0" w:rsidRDefault="00DE0CA0" w:rsidP="00DE0CA0">
      <w:pPr>
        <w:jc w:val="both"/>
        <w:rPr>
          <w:lang w:val="de-DE"/>
        </w:rPr>
      </w:pPr>
      <w:r w:rsidRPr="00DE0CA0">
        <w:rPr>
          <w:lang w:val="de-DE"/>
        </w:rPr>
        <w:tab/>
        <w:t>- eine andere Wohnung, die er als eigene Wohnung nutzt, wo er seinen Wohnsitz begründet hat und die spätestens am 31. Dezember des Jahres nach dem Jahr der ersten Ingebrauchnahme oder der ersten Inbesitznahme der in Absatz 2 Nr. 1 Buchstabe </w:t>
      </w:r>
      <w:r w:rsidRPr="00DE0CA0">
        <w:rPr>
          <w:i/>
          <w:iCs/>
          <w:lang w:val="de-DE"/>
        </w:rPr>
        <w:t>a)</w:t>
      </w:r>
      <w:r w:rsidRPr="00DE0CA0">
        <w:rPr>
          <w:lang w:val="de-DE"/>
        </w:rPr>
        <w:t xml:space="preserve"> erwähnten Wohnung verkauft worden ist.</w:t>
      </w:r>
    </w:p>
    <w:p w14:paraId="6B8AB6DA" w14:textId="77777777" w:rsidR="00DE0CA0" w:rsidRPr="00DE0CA0" w:rsidRDefault="00DE0CA0" w:rsidP="00DE0CA0">
      <w:pPr>
        <w:jc w:val="both"/>
        <w:rPr>
          <w:lang w:val="de-DE"/>
        </w:rPr>
      </w:pPr>
    </w:p>
    <w:p w14:paraId="4395AB20" w14:textId="77777777" w:rsidR="00DE0CA0" w:rsidRPr="00DE0CA0" w:rsidRDefault="00DE0CA0" w:rsidP="00DE0CA0">
      <w:pPr>
        <w:jc w:val="both"/>
        <w:rPr>
          <w:lang w:val="de-DE"/>
        </w:rPr>
      </w:pPr>
      <w:r w:rsidRPr="00DE0CA0">
        <w:rPr>
          <w:lang w:val="de-DE"/>
        </w:rPr>
        <w:tab/>
        <w:t>Der ermäßigte Steuersatz ist nicht anwendbar auf den Teil des Preises, der sich auf Schwimmbäder, Saunen, Minigolfanlagen, Tennisplätze und ähnliche Einrichtungen bezieht.</w:t>
      </w:r>
    </w:p>
    <w:p w14:paraId="5FD2D40C" w14:textId="77777777" w:rsidR="00DE0CA0" w:rsidRPr="00DE0CA0" w:rsidRDefault="00DE0CA0" w:rsidP="00DE0CA0">
      <w:pPr>
        <w:jc w:val="both"/>
        <w:rPr>
          <w:lang w:val="de-DE"/>
        </w:rPr>
      </w:pPr>
    </w:p>
    <w:p w14:paraId="361DC001" w14:textId="77777777" w:rsidR="00DE0CA0" w:rsidRPr="00DE0CA0" w:rsidRDefault="00DE0CA0" w:rsidP="00DE0CA0">
      <w:pPr>
        <w:jc w:val="both"/>
        <w:rPr>
          <w:lang w:val="de-DE"/>
        </w:rPr>
      </w:pPr>
      <w:r w:rsidRPr="00DE0CA0">
        <w:rPr>
          <w:lang w:val="de-DE"/>
        </w:rPr>
        <w:tab/>
        <w:t>§ 4 - Die in § 1 Absatz 2 Nr. 1 und § 3 Absatz 2 Nr. 1 Buchstabe </w:t>
      </w:r>
      <w:r w:rsidRPr="00DE0CA0">
        <w:rPr>
          <w:i/>
          <w:iCs/>
          <w:lang w:val="de-DE"/>
        </w:rPr>
        <w:t>a)</w:t>
      </w:r>
      <w:r w:rsidRPr="00DE0CA0">
        <w:rPr>
          <w:lang w:val="de-DE"/>
        </w:rPr>
        <w:t xml:space="preserve"> erwähnten Bedingungen müssen erfüllt bleiben während eines Zeitraums, der frühestens wie folgt endet:</w:t>
      </w:r>
    </w:p>
    <w:p w14:paraId="2E5BB291" w14:textId="77777777" w:rsidR="00DE0CA0" w:rsidRPr="00DE0CA0" w:rsidRDefault="00DE0CA0" w:rsidP="00DE0CA0">
      <w:pPr>
        <w:jc w:val="both"/>
        <w:rPr>
          <w:lang w:val="de-DE"/>
        </w:rPr>
      </w:pPr>
    </w:p>
    <w:p w14:paraId="0EDE341A" w14:textId="77777777" w:rsidR="00DE0CA0" w:rsidRPr="00DE0CA0" w:rsidRDefault="00DE0CA0" w:rsidP="00DE0CA0">
      <w:pPr>
        <w:jc w:val="both"/>
        <w:rPr>
          <w:lang w:val="de-DE"/>
        </w:rPr>
      </w:pPr>
      <w:r w:rsidRPr="00DE0CA0">
        <w:rPr>
          <w:lang w:val="de-DE"/>
        </w:rPr>
        <w:tab/>
        <w:t>1. in Bezug auf den Abbruch eines Gebäudes und den Wiederaufbau einer Wohnung am 31. Dezember des fünften Jahres nach dem Jahr der ersten Ingebrauchnahme oder der ersten Inbesitznahme der Wohnung durch den Bauherrn, der eine natürliche Person ist,</w:t>
      </w:r>
    </w:p>
    <w:p w14:paraId="7D819199" w14:textId="77777777" w:rsidR="00DE0CA0" w:rsidRPr="00DE0CA0" w:rsidRDefault="00DE0CA0" w:rsidP="00DE0CA0">
      <w:pPr>
        <w:jc w:val="both"/>
        <w:rPr>
          <w:lang w:val="de-DE"/>
        </w:rPr>
      </w:pPr>
    </w:p>
    <w:p w14:paraId="6EBB97B6" w14:textId="77777777" w:rsidR="00DE0CA0" w:rsidRPr="00DE0CA0" w:rsidRDefault="00DE0CA0" w:rsidP="00DE0CA0">
      <w:pPr>
        <w:jc w:val="both"/>
        <w:rPr>
          <w:lang w:val="de-DE"/>
        </w:rPr>
      </w:pPr>
      <w:r w:rsidRPr="00DE0CA0">
        <w:rPr>
          <w:lang w:val="de-DE"/>
        </w:rPr>
        <w:tab/>
        <w:t>2. in Bezug auf die Lieferung einer Wohnung mit dem dazugehörigen Grund und Boden und die Begründung, Abtretung und Rückabtretung dinglicher Rechte an einer Wohnung und dem dazugehörigen Grund und Boden, die nicht gemäß Artikel 44 § 3 Nr. 1 des Gesetzbuches steuerfrei sind, am 31. Dezember des fünften Jahres nach dem Jahr der ersten Ingebrauchnahme oder der ersten Inbesitznahme der Wohnung durch den Erwerber, der eine natürliche Person ist.</w:t>
      </w:r>
    </w:p>
    <w:p w14:paraId="2DB80825" w14:textId="77777777" w:rsidR="00DE0CA0" w:rsidRPr="00DE0CA0" w:rsidRDefault="00DE0CA0" w:rsidP="00DE0CA0">
      <w:pPr>
        <w:jc w:val="both"/>
        <w:rPr>
          <w:lang w:val="de-DE"/>
        </w:rPr>
      </w:pPr>
    </w:p>
    <w:p w14:paraId="081D43FE" w14:textId="77777777" w:rsidR="00DE0CA0" w:rsidRPr="00DE0CA0" w:rsidRDefault="00DE0CA0" w:rsidP="00DE0CA0">
      <w:pPr>
        <w:jc w:val="both"/>
        <w:rPr>
          <w:lang w:val="de-DE"/>
        </w:rPr>
      </w:pPr>
      <w:r w:rsidRPr="00DE0CA0">
        <w:rPr>
          <w:lang w:val="de-DE"/>
        </w:rPr>
        <w:tab/>
        <w:t>Sollten sich innerhalb des weiter oben genannten Zeitraums Änderungen ergeben, wodurch die in § 1 Absatz 2 Nr. 1 beziehungsweise § 3 Absatz 2 Nr. 1 Buchstabe </w:t>
      </w:r>
      <w:r w:rsidRPr="00DE0CA0">
        <w:rPr>
          <w:i/>
          <w:iCs/>
          <w:lang w:val="de-DE"/>
        </w:rPr>
        <w:t>a)</w:t>
      </w:r>
      <w:r w:rsidRPr="00DE0CA0">
        <w:rPr>
          <w:lang w:val="de-DE"/>
        </w:rPr>
        <w:t xml:space="preserve"> erwähnten </w:t>
      </w:r>
      <w:r w:rsidRPr="00DE0CA0">
        <w:rPr>
          <w:lang w:val="de-DE"/>
        </w:rPr>
        <w:lastRenderedPageBreak/>
        <w:t>Bedingungen nicht mehr erfüllt sind, muss der Bauherr, der eine natürliche Person ist, oder der Erwerber, der eine natürliche Person ist:</w:t>
      </w:r>
    </w:p>
    <w:p w14:paraId="65C624DD" w14:textId="77777777" w:rsidR="00DE0CA0" w:rsidRPr="00DE0CA0" w:rsidRDefault="00DE0CA0" w:rsidP="00DE0CA0">
      <w:pPr>
        <w:jc w:val="both"/>
        <w:rPr>
          <w:lang w:val="de-DE"/>
        </w:rPr>
      </w:pPr>
    </w:p>
    <w:p w14:paraId="7D8117F6" w14:textId="77777777" w:rsidR="00DE0CA0" w:rsidRPr="00DE0CA0" w:rsidRDefault="00DE0CA0" w:rsidP="00DE0CA0">
      <w:pPr>
        <w:jc w:val="both"/>
        <w:rPr>
          <w:lang w:val="de-DE"/>
        </w:rPr>
      </w:pPr>
      <w:r w:rsidRPr="00DE0CA0">
        <w:rPr>
          <w:lang w:val="de-DE"/>
        </w:rPr>
        <w:tab/>
        <w:t>1. dies in einer Erklärung vermerken, die er innerhalb einer Frist von drei Monaten ab dem Datum des Eintretens der Änderungen an die vom Minister der Finanzen oder von seinem Beauftragten angegebene elektronische Adresse sendet,</w:t>
      </w:r>
    </w:p>
    <w:p w14:paraId="5C8124DD" w14:textId="77777777" w:rsidR="00DE0CA0" w:rsidRPr="00DE0CA0" w:rsidRDefault="00DE0CA0" w:rsidP="00DE0CA0">
      <w:pPr>
        <w:jc w:val="both"/>
        <w:rPr>
          <w:lang w:val="de-DE"/>
        </w:rPr>
      </w:pPr>
    </w:p>
    <w:p w14:paraId="61700CB9" w14:textId="77777777" w:rsidR="00DE0CA0" w:rsidRPr="00DE0CA0" w:rsidRDefault="00DE0CA0" w:rsidP="00DE0CA0">
      <w:pPr>
        <w:jc w:val="both"/>
        <w:rPr>
          <w:lang w:val="de-DE"/>
        </w:rPr>
      </w:pPr>
      <w:r w:rsidRPr="00DE0CA0">
        <w:rPr>
          <w:lang w:val="de-DE"/>
        </w:rPr>
        <w:tab/>
        <w:t>2. dem Staat innerhalb der in Nr. 1 erwähnten Frist den erhaltenen Steuervorteil für das Jahr, in dem diese Änderung vorgenommen wird, und die verbleibenden Jahre in Höhe eines Fünftels pro Jahr rückführen.</w:t>
      </w:r>
    </w:p>
    <w:p w14:paraId="22A4F844" w14:textId="77777777" w:rsidR="00DE0CA0" w:rsidRPr="00DE0CA0" w:rsidRDefault="00DE0CA0" w:rsidP="00DE0CA0">
      <w:pPr>
        <w:jc w:val="both"/>
        <w:rPr>
          <w:lang w:val="de-DE"/>
        </w:rPr>
      </w:pPr>
    </w:p>
    <w:p w14:paraId="2DD50120" w14:textId="77777777" w:rsidR="00DE0CA0" w:rsidRPr="00DE0CA0" w:rsidRDefault="00DE0CA0" w:rsidP="00DE0CA0">
      <w:pPr>
        <w:jc w:val="both"/>
        <w:rPr>
          <w:lang w:val="de-DE"/>
        </w:rPr>
      </w:pPr>
      <w:r w:rsidRPr="00DE0CA0">
        <w:rPr>
          <w:lang w:val="de-DE"/>
        </w:rPr>
        <w:tab/>
        <w:t>Die in Absatz 2 Nr. 2 erwähnte Rückführung wird nicht durchgeführt, wenn der Bauherr, der eine natürliche Person ist, oder der Erwerber, der eine natürliche Person ist, stirbt oder bei ordnungsgemäß nachgewiesener höherer Gewalt, die ihn endgültig daran hindert, die in § 1 Absatz 2 Nr. 1 beziehungsweise § 3 Absatz 2 Nr. 1 Buchstabe </w:t>
      </w:r>
      <w:r w:rsidRPr="00DE0CA0">
        <w:rPr>
          <w:i/>
          <w:iCs/>
          <w:lang w:val="de-DE"/>
        </w:rPr>
        <w:t>a)</w:t>
      </w:r>
      <w:r w:rsidRPr="00DE0CA0">
        <w:rPr>
          <w:lang w:val="de-DE"/>
        </w:rPr>
        <w:t xml:space="preserve"> erwähnten Bedingungen zu erfüllen.</w:t>
      </w:r>
    </w:p>
    <w:p w14:paraId="5F98F9D8" w14:textId="77777777" w:rsidR="00DE0CA0" w:rsidRPr="00DE0CA0" w:rsidRDefault="00DE0CA0" w:rsidP="00DE0CA0">
      <w:pPr>
        <w:jc w:val="both"/>
        <w:rPr>
          <w:lang w:val="de-DE"/>
        </w:rPr>
      </w:pPr>
    </w:p>
    <w:p w14:paraId="0AB5CFC7" w14:textId="77777777" w:rsidR="00DE0CA0" w:rsidRPr="00DE0CA0" w:rsidRDefault="00DE0CA0" w:rsidP="00DE0CA0">
      <w:pPr>
        <w:jc w:val="both"/>
        <w:rPr>
          <w:lang w:val="de-DE"/>
        </w:rPr>
      </w:pPr>
      <w:r w:rsidRPr="00DE0CA0">
        <w:rPr>
          <w:lang w:val="de-DE"/>
        </w:rPr>
        <w:tab/>
        <w:t>§ 5 - Die in § 2 Absatz 2 Nr. 1 und § 3 Absatz 2 Nr. 1 Buchstabe </w:t>
      </w:r>
      <w:r w:rsidRPr="00DE0CA0">
        <w:rPr>
          <w:i/>
          <w:iCs/>
          <w:lang w:val="de-DE"/>
        </w:rPr>
        <w:t>b)</w:t>
      </w:r>
      <w:r w:rsidRPr="00DE0CA0">
        <w:rPr>
          <w:lang w:val="de-DE"/>
        </w:rPr>
        <w:t xml:space="preserve"> erwähnten Bedingungen müssen erfüllt bleiben während eines Zeitraums, der frühestens am 31. Dezember des fünfzehnten Jahres nach dem Jahr der ersten Ingebrauchnahme oder der ersten Inbesitznahme der Wohnung endet. Dieser Mindestvermietungszeitraum wird je nach Fall im Mietvertrag oder im Vertrag über das Verwaltungsmandat, der mit der Agentur für Sozialwohnungen geschlossen wird, festgelegt.</w:t>
      </w:r>
    </w:p>
    <w:p w14:paraId="7BF0C5E1" w14:textId="77777777" w:rsidR="00DE0CA0" w:rsidRPr="00DE0CA0" w:rsidRDefault="00DE0CA0" w:rsidP="00DE0CA0">
      <w:pPr>
        <w:jc w:val="both"/>
        <w:rPr>
          <w:lang w:val="de-DE"/>
        </w:rPr>
      </w:pPr>
    </w:p>
    <w:p w14:paraId="5EE4389B" w14:textId="77777777" w:rsidR="00DE0CA0" w:rsidRPr="00DE0CA0" w:rsidRDefault="00DE0CA0" w:rsidP="00DE0CA0">
      <w:pPr>
        <w:jc w:val="both"/>
        <w:rPr>
          <w:lang w:val="de-DE"/>
        </w:rPr>
      </w:pPr>
      <w:r w:rsidRPr="00DE0CA0">
        <w:rPr>
          <w:lang w:val="de-DE"/>
        </w:rPr>
        <w:tab/>
        <w:t>Sollten sich innerhalb des weiter oben genannten Zeitraums Änderungen ergeben, wodurch die in § 2 Absatz 2 Nr. 1 beziehungsweise § 3 Absatz 2 Nr. 1 Buchstabe </w:t>
      </w:r>
      <w:r w:rsidRPr="00DE0CA0">
        <w:rPr>
          <w:i/>
          <w:iCs/>
          <w:lang w:val="de-DE"/>
        </w:rPr>
        <w:t>b)</w:t>
      </w:r>
      <w:r w:rsidRPr="00DE0CA0">
        <w:rPr>
          <w:lang w:val="de-DE"/>
        </w:rPr>
        <w:t xml:space="preserve"> erwähnten Bedingungen nicht mehr erfüllt sind, muss der Bauherr oder der Erwerber:</w:t>
      </w:r>
    </w:p>
    <w:p w14:paraId="745C737D" w14:textId="77777777" w:rsidR="00DE0CA0" w:rsidRPr="00DE0CA0" w:rsidRDefault="00DE0CA0" w:rsidP="00DE0CA0">
      <w:pPr>
        <w:jc w:val="both"/>
        <w:rPr>
          <w:lang w:val="de-DE"/>
        </w:rPr>
      </w:pPr>
    </w:p>
    <w:p w14:paraId="19C772CE" w14:textId="77777777" w:rsidR="00DE0CA0" w:rsidRPr="00DE0CA0" w:rsidRDefault="00DE0CA0" w:rsidP="00DE0CA0">
      <w:pPr>
        <w:jc w:val="both"/>
        <w:rPr>
          <w:lang w:val="de-DE"/>
        </w:rPr>
      </w:pPr>
      <w:r w:rsidRPr="00DE0CA0">
        <w:rPr>
          <w:lang w:val="de-DE"/>
        </w:rPr>
        <w:tab/>
        <w:t>1. dies in einer Erklärung vermerken, die er innerhalb einer Frist von drei Monaten ab dem Datum des Eintretens der Änderungen an die vom Minister der Finanzen oder von seinem Beauftragten angegebene elektronische Adresse sendet,</w:t>
      </w:r>
    </w:p>
    <w:p w14:paraId="138C0DFF" w14:textId="77777777" w:rsidR="00DE0CA0" w:rsidRPr="00DE0CA0" w:rsidRDefault="00DE0CA0" w:rsidP="00DE0CA0">
      <w:pPr>
        <w:jc w:val="both"/>
        <w:rPr>
          <w:lang w:val="de-DE"/>
        </w:rPr>
      </w:pPr>
    </w:p>
    <w:p w14:paraId="7F01BC36" w14:textId="77777777" w:rsidR="00DE0CA0" w:rsidRPr="00DE0CA0" w:rsidRDefault="00DE0CA0" w:rsidP="00DE0CA0">
      <w:pPr>
        <w:jc w:val="both"/>
        <w:rPr>
          <w:lang w:val="de-DE"/>
        </w:rPr>
      </w:pPr>
      <w:r w:rsidRPr="00DE0CA0">
        <w:rPr>
          <w:lang w:val="de-DE"/>
        </w:rPr>
        <w:tab/>
        <w:t>2. dem Staat innerhalb der in Nr. 1 erwähnten Frist den erhaltenen Steuervorteil für das Jahr, in dem diese Änderung vorgenommen wird, und die verbleibenden Jahre in Höhe eines Fünfzehntels pro Jahr rückführen.</w:t>
      </w:r>
    </w:p>
    <w:p w14:paraId="009E55E3" w14:textId="77777777" w:rsidR="00DE0CA0" w:rsidRPr="00DE0CA0" w:rsidRDefault="00DE0CA0" w:rsidP="00DE0CA0">
      <w:pPr>
        <w:jc w:val="both"/>
        <w:rPr>
          <w:lang w:val="de-DE"/>
        </w:rPr>
      </w:pPr>
    </w:p>
    <w:p w14:paraId="55519917" w14:textId="77777777" w:rsidR="00DE0CA0" w:rsidRPr="00DE0CA0" w:rsidRDefault="00DE0CA0" w:rsidP="00DE0CA0">
      <w:pPr>
        <w:jc w:val="both"/>
        <w:rPr>
          <w:lang w:val="de-DE"/>
        </w:rPr>
      </w:pPr>
      <w:r w:rsidRPr="00DE0CA0">
        <w:rPr>
          <w:lang w:val="de-DE"/>
        </w:rPr>
        <w:tab/>
        <w:t>Die in Absatz 2 Nr. 2 erwähnte Rückführung wird nicht durchgeführt bei ordnungsgemäß nachgewiesener höherer Gewalt, die den Bauherrn oder den Erwerber endgültig daran hindert, die in § 2 Absatz 2 Nr. 1 beziehungsweise § 3 Absatz 2 Nr. 1 Buchstabe </w:t>
      </w:r>
      <w:r w:rsidRPr="00DE0CA0">
        <w:rPr>
          <w:i/>
          <w:iCs/>
          <w:lang w:val="de-DE"/>
        </w:rPr>
        <w:t>b)</w:t>
      </w:r>
      <w:r w:rsidRPr="00DE0CA0">
        <w:rPr>
          <w:lang w:val="de-DE"/>
        </w:rPr>
        <w:t xml:space="preserve"> erwähnten Bedingungen zu erfüllen.</w:t>
      </w:r>
    </w:p>
    <w:p w14:paraId="366AE6F7" w14:textId="77777777" w:rsidR="00DE0CA0" w:rsidRPr="00DE0CA0" w:rsidRDefault="00DE0CA0" w:rsidP="00DE0CA0">
      <w:pPr>
        <w:jc w:val="both"/>
        <w:rPr>
          <w:lang w:val="de-DE"/>
        </w:rPr>
      </w:pPr>
    </w:p>
    <w:p w14:paraId="3E2B6E58" w14:textId="77777777" w:rsidR="00DE0CA0" w:rsidRPr="00C34767" w:rsidRDefault="00DE0CA0" w:rsidP="00DE0CA0">
      <w:pPr>
        <w:jc w:val="both"/>
        <w:rPr>
          <w:lang w:val="de-DE"/>
        </w:rPr>
      </w:pPr>
      <w:r w:rsidRPr="00DE0CA0">
        <w:rPr>
          <w:lang w:val="de-DE"/>
        </w:rPr>
        <w:tab/>
        <w:t>§ 6 - Was die in den Paragraphen 1 und 2 erwähnten Abbruch- und Wiederaufbau</w:t>
      </w:r>
      <w:r w:rsidRPr="00DE0CA0">
        <w:rPr>
          <w:lang w:val="de-DE"/>
        </w:rPr>
        <w:softHyphen/>
        <w:t>leistungen betrifft, für die gemäß den Artikeln 22 und 22</w:t>
      </w:r>
      <w:r w:rsidRPr="00DE0CA0">
        <w:rPr>
          <w:i/>
          <w:iCs/>
          <w:lang w:val="de-DE"/>
        </w:rPr>
        <w:t>bis</w:t>
      </w:r>
      <w:r w:rsidRPr="00DE0CA0">
        <w:rPr>
          <w:lang w:val="de-DE"/>
        </w:rPr>
        <w:t xml:space="preserve"> § 1 des Gesetzbuches vor dem 1. Januar 2021 ein Steueranspruch entstanden ist, ist der ermäßigte Steuersatz von 6 Prozent gemäß den Paragraphen 1 und 2 auf die Leistungen anwendbar, für die der Steueranspruch ab diesem Datum entsteht, vorausgesetzt, die in § 1 Absatz 2 Nr. 2 Buchstabe </w:t>
      </w:r>
      <w:r w:rsidRPr="00DE0CA0">
        <w:rPr>
          <w:i/>
          <w:iCs/>
          <w:lang w:val="de-DE"/>
        </w:rPr>
        <w:t>a)</w:t>
      </w:r>
      <w:r w:rsidRPr="00DE0CA0">
        <w:rPr>
          <w:lang w:val="de-DE"/>
        </w:rPr>
        <w:t xml:space="preserve"> und § 2 Absatz 2 Nr. 2 Buchstabe </w:t>
      </w:r>
      <w:r w:rsidRPr="00DE0CA0">
        <w:rPr>
          <w:i/>
          <w:iCs/>
          <w:lang w:val="de-DE"/>
        </w:rPr>
        <w:t>a)</w:t>
      </w:r>
      <w:r w:rsidRPr="00DE0CA0">
        <w:rPr>
          <w:lang w:val="de-DE"/>
        </w:rPr>
        <w:t xml:space="preserve"> erwähnte Erklärung wird spätestens am 31. </w:t>
      </w:r>
      <w:r w:rsidRPr="00C34767">
        <w:rPr>
          <w:lang w:val="de-DE"/>
        </w:rPr>
        <w:t>März 2021 eingereicht.</w:t>
      </w:r>
    </w:p>
    <w:p w14:paraId="2334ECEE" w14:textId="77777777" w:rsidR="00DE0CA0" w:rsidRPr="00C34767" w:rsidRDefault="00DE0CA0" w:rsidP="00DE0CA0">
      <w:pPr>
        <w:jc w:val="both"/>
        <w:rPr>
          <w:lang w:val="de-DE"/>
        </w:rPr>
      </w:pPr>
    </w:p>
    <w:p w14:paraId="40721A76" w14:textId="77777777" w:rsidR="00DE0CA0" w:rsidRPr="00DE0CA0" w:rsidRDefault="00DE0CA0" w:rsidP="00DE0CA0">
      <w:pPr>
        <w:jc w:val="both"/>
        <w:rPr>
          <w:lang w:val="de-DE"/>
        </w:rPr>
      </w:pPr>
      <w:r w:rsidRPr="00C34767">
        <w:rPr>
          <w:lang w:val="de-DE"/>
        </w:rPr>
        <w:tab/>
      </w:r>
      <w:r w:rsidRPr="00DE0CA0">
        <w:rPr>
          <w:lang w:val="de-DE"/>
        </w:rPr>
        <w:t>§ 7 - Was die in den Paragraphen 1 und 2 erwähnten Abbruch- und Wiederaufbau</w:t>
      </w:r>
      <w:r w:rsidRPr="00DE0CA0">
        <w:rPr>
          <w:lang w:val="de-DE"/>
        </w:rPr>
        <w:softHyphen/>
        <w:t xml:space="preserve">leistungen betrifft, für die die Städtebaugenehmigung für die erwähnten Leistungen ab dem </w:t>
      </w:r>
      <w:r w:rsidRPr="00DE0CA0">
        <w:rPr>
          <w:lang w:val="de-DE"/>
        </w:rPr>
        <w:lastRenderedPageBreak/>
        <w:t>1. Juli 2022 bei der zuständigen Behörde beantragt wurde, wird die Anwendung des ermäßigten Steuersatzes von 6 Prozent auf 25 Prozent des Gesamtbetrags der im Antrag auf Städtebaugenehmigung vorgesehenen Arbeiten begrenzt, für die der ermäßigte Steuersatz von 6 Prozent gemäß den Paragraphen 1 und 2 gewährt werden kann, sofern der Steuerpflichtige den Gegenbeweis erbringt, dass der vor dem 31. Dezember 2022 in Rechnung gestellte Betrag Abbruch- und Wiederaufbauleistungen entspricht, die tatsächlich vor diesem Datum abgeschlossen wurden.</w:t>
      </w:r>
    </w:p>
    <w:p w14:paraId="746DFCF4" w14:textId="77777777" w:rsidR="00DE0CA0" w:rsidRPr="00DE0CA0" w:rsidRDefault="00DE0CA0" w:rsidP="00DE0CA0">
      <w:pPr>
        <w:jc w:val="both"/>
        <w:rPr>
          <w:lang w:val="de-DE"/>
        </w:rPr>
      </w:pPr>
    </w:p>
    <w:p w14:paraId="3A8DFF8C" w14:textId="77777777" w:rsidR="00DE0CA0" w:rsidRPr="00DE0CA0" w:rsidRDefault="00DE0CA0" w:rsidP="00DE0CA0">
      <w:pPr>
        <w:jc w:val="both"/>
        <w:rPr>
          <w:lang w:val="de-DE"/>
        </w:rPr>
      </w:pPr>
      <w:r w:rsidRPr="00DE0CA0">
        <w:rPr>
          <w:lang w:val="de-DE"/>
        </w:rPr>
        <w:tab/>
        <w:t>§ 8 - Für die Anwendung des vorliegenden Artikels wird die Gesamtwohnfläche eines Einfamilienhauses durch Addition der Flächen aller Wohnräume, gemessen von und bis zu den Innenseiten der aufgehenden Mauern, ermittelt.</w:t>
      </w:r>
    </w:p>
    <w:p w14:paraId="74916EB4" w14:textId="77777777" w:rsidR="00DE0CA0" w:rsidRPr="00DE0CA0" w:rsidRDefault="00DE0CA0" w:rsidP="00DE0CA0">
      <w:pPr>
        <w:jc w:val="both"/>
        <w:rPr>
          <w:lang w:val="de-DE"/>
        </w:rPr>
      </w:pPr>
    </w:p>
    <w:p w14:paraId="0A50EF39" w14:textId="77777777" w:rsidR="00DE0CA0" w:rsidRPr="00DE0CA0" w:rsidRDefault="00DE0CA0" w:rsidP="00DE0CA0">
      <w:pPr>
        <w:jc w:val="both"/>
        <w:rPr>
          <w:lang w:val="de-DE"/>
        </w:rPr>
      </w:pPr>
      <w:r w:rsidRPr="00DE0CA0">
        <w:rPr>
          <w:lang w:val="de-DE"/>
        </w:rPr>
        <w:tab/>
        <w:t>Für die Anwendung des vorliegenden Artikels wird die Gesamtwohnfläche eines Appartements durch Addition der Flächen jedes ebenen Teils des Appartements, gemessen von und bis zu den Innenseiten der gemeinschaftlichen Grenzmauern, ermittelt. Die Fläche von gemeinschaftlichen Teilen oder Räumen, einschließlich des Flachdachs, des zentralen Vorraums, der Treppenhäuser und der Außenmauer, wird nicht berücksichtigt.</w:t>
      </w:r>
    </w:p>
    <w:p w14:paraId="5DF60CB0" w14:textId="77777777" w:rsidR="00DE0CA0" w:rsidRPr="00DE0CA0" w:rsidRDefault="00DE0CA0" w:rsidP="00DE0CA0">
      <w:pPr>
        <w:jc w:val="both"/>
        <w:rPr>
          <w:lang w:val="de-DE"/>
        </w:rPr>
      </w:pPr>
    </w:p>
    <w:p w14:paraId="43519181" w14:textId="77777777" w:rsidR="00DE0CA0" w:rsidRPr="00DE0CA0" w:rsidRDefault="00DE0CA0" w:rsidP="00DE0CA0">
      <w:pPr>
        <w:jc w:val="both"/>
        <w:rPr>
          <w:lang w:val="de-DE"/>
        </w:rPr>
      </w:pPr>
      <w:r w:rsidRPr="00DE0CA0">
        <w:rPr>
          <w:lang w:val="de-DE"/>
        </w:rPr>
        <w:tab/>
        <w:t>Für die Anwendung des vorliegenden Artikels wird die Gesamtwohnfläche einer Wohneinheit, die Teil eines integrierten Immobilienprojekts für gemeinschaftliches Wohnen ist, durch Addition der Flächen aller Wohnräume dieser Wohneinheit, gemessen von und bis zu den Innenseiten der gemeinschaftlichen Grenzmauern, ermittelt. Die Fläche der Wohnräume, die von den Bewohnern der verschiedenen Wohneinheiten des Projekts gemeinschaftlich genutzt werden, wird für jede individuelle Wohneinheit des Projekts im Verhältnis zur Anzahl der Wohneinheiten im Projekt berücksichtigt.</w:t>
      </w:r>
    </w:p>
    <w:p w14:paraId="2B47EC57" w14:textId="77777777" w:rsidR="00DE0CA0" w:rsidRPr="00DE0CA0" w:rsidRDefault="00DE0CA0" w:rsidP="00DE0CA0">
      <w:pPr>
        <w:jc w:val="both"/>
        <w:rPr>
          <w:lang w:val="de-DE"/>
        </w:rPr>
      </w:pPr>
    </w:p>
    <w:p w14:paraId="01427D5B" w14:textId="77777777" w:rsidR="00DE0CA0" w:rsidRPr="00DE0CA0" w:rsidRDefault="00DE0CA0" w:rsidP="00DE0CA0">
      <w:pPr>
        <w:jc w:val="both"/>
        <w:rPr>
          <w:lang w:val="de-DE"/>
        </w:rPr>
      </w:pPr>
      <w:r w:rsidRPr="00DE0CA0">
        <w:rPr>
          <w:lang w:val="de-DE"/>
        </w:rPr>
        <w:tab/>
        <w:t>Für die Anwendung des vorliegenden Paragraphen gelten Küchen, Wohnzimmer, Esszimmer, Schlafzimmer, bewohnbare Dach- und Kellerräume, Büros und andere zu Wohnzwecken bestimmte Räume als Wohnräume. Wohnräumen gleichgesetzt werden alle Räume, die für die Ausübung einer wirtschaftlichen Tätigkeit genutzt werden.</w:t>
      </w:r>
    </w:p>
    <w:p w14:paraId="6ECFC4ED" w14:textId="77777777" w:rsidR="00DE0CA0" w:rsidRPr="00DE0CA0" w:rsidRDefault="00DE0CA0" w:rsidP="00DE0CA0">
      <w:pPr>
        <w:jc w:val="both"/>
        <w:rPr>
          <w:lang w:val="de-DE"/>
        </w:rPr>
      </w:pPr>
    </w:p>
    <w:p w14:paraId="33C2B322" w14:textId="77777777" w:rsidR="00DE0CA0" w:rsidRPr="00DE0CA0" w:rsidRDefault="00DE0CA0" w:rsidP="00DE0CA0">
      <w:pPr>
        <w:jc w:val="both"/>
        <w:rPr>
          <w:lang w:val="de-DE"/>
        </w:rPr>
      </w:pPr>
      <w:r w:rsidRPr="00DE0CA0">
        <w:rPr>
          <w:lang w:val="de-DE"/>
        </w:rPr>
        <w:tab/>
        <w:t>Für die Anwendung des vorliegenden Paragraphen wird die Fläche der in Absatz 4 erwähnten Wohnräume nur dann berücksichtigt, wenn diese Räume eine Mindestfläche von 4 m</w:t>
      </w:r>
      <w:r w:rsidRPr="00DE0CA0">
        <w:rPr>
          <w:vertAlign w:val="superscript"/>
          <w:lang w:val="de-DE"/>
        </w:rPr>
        <w:t>2</w:t>
      </w:r>
      <w:r w:rsidRPr="00DE0CA0">
        <w:rPr>
          <w:lang w:val="de-DE"/>
        </w:rPr>
        <w:t xml:space="preserve"> und eine Mindesthöhe von 2 m über dem Fußboden haben.</w:t>
      </w:r>
    </w:p>
    <w:p w14:paraId="4F5EE81B" w14:textId="77777777" w:rsidR="00DE0CA0" w:rsidRPr="00DE0CA0" w:rsidRDefault="00DE0CA0" w:rsidP="00DE0CA0">
      <w:pPr>
        <w:jc w:val="both"/>
        <w:rPr>
          <w:lang w:val="de-DE"/>
        </w:rPr>
      </w:pPr>
    </w:p>
    <w:p w14:paraId="06FB3BF6" w14:textId="77777777" w:rsidR="008624AE" w:rsidRPr="008624AE" w:rsidRDefault="00DE0CA0" w:rsidP="008624AE">
      <w:pPr>
        <w:jc w:val="both"/>
        <w:rPr>
          <w:lang w:val="de-DE"/>
        </w:rPr>
      </w:pPr>
      <w:r w:rsidRPr="00DE0CA0">
        <w:rPr>
          <w:lang w:val="de-DE"/>
        </w:rPr>
        <w:tab/>
        <w:t>Der König kann vorliegenden Paragraphen abändern, ergänzen, ersetzen oder aufheben.</w:t>
      </w:r>
      <w:r w:rsidR="008624AE" w:rsidRPr="008624AE">
        <w:rPr>
          <w:lang w:val="de-DE"/>
        </w:rPr>
        <w:t>"</w:t>
      </w:r>
    </w:p>
    <w:p w14:paraId="6F381246" w14:textId="77777777" w:rsidR="008624AE" w:rsidRPr="008624AE" w:rsidRDefault="008624AE" w:rsidP="008624AE">
      <w:pPr>
        <w:jc w:val="both"/>
        <w:rPr>
          <w:lang w:val="de-DE"/>
        </w:rPr>
      </w:pPr>
    </w:p>
    <w:p w14:paraId="5521F353" w14:textId="77777777" w:rsidR="008624AE" w:rsidRPr="00D735C1" w:rsidRDefault="008624AE" w:rsidP="0005489C">
      <w:pPr>
        <w:jc w:val="both"/>
        <w:rPr>
          <w:lang w:val="de-DE"/>
        </w:rPr>
      </w:pPr>
    </w:p>
    <w:p w14:paraId="1280A693" w14:textId="77777777" w:rsidR="00D735C1" w:rsidRPr="00D735C1" w:rsidRDefault="00D735C1" w:rsidP="00D735C1">
      <w:pPr>
        <w:jc w:val="center"/>
        <w:rPr>
          <w:lang w:val="de-DE"/>
        </w:rPr>
      </w:pPr>
      <w:r w:rsidRPr="00D735C1">
        <w:rPr>
          <w:lang w:val="de-DE"/>
        </w:rPr>
        <w:t>(...)</w:t>
      </w:r>
    </w:p>
    <w:p w14:paraId="6C830CB2" w14:textId="77777777" w:rsidR="00D735C1" w:rsidRPr="00D735C1" w:rsidRDefault="00D735C1" w:rsidP="00D735C1">
      <w:pPr>
        <w:jc w:val="center"/>
        <w:rPr>
          <w:lang w:val="de-DE"/>
        </w:rPr>
      </w:pPr>
    </w:p>
    <w:p w14:paraId="7A8B0AD0" w14:textId="77777777" w:rsidR="00D735C1" w:rsidRPr="00D735C1" w:rsidRDefault="00D735C1" w:rsidP="00D735C1">
      <w:pPr>
        <w:jc w:val="center"/>
        <w:rPr>
          <w:lang w:val="de-DE"/>
        </w:rPr>
      </w:pPr>
    </w:p>
    <w:p w14:paraId="432ABB08" w14:textId="77777777" w:rsidR="00106660" w:rsidRDefault="00106660">
      <w:pPr>
        <w:rPr>
          <w:lang w:val="de-DE"/>
        </w:rPr>
      </w:pPr>
      <w:r>
        <w:rPr>
          <w:lang w:val="de-DE"/>
        </w:rPr>
        <w:br w:type="page"/>
      </w:r>
    </w:p>
    <w:p w14:paraId="59560A48" w14:textId="77777777" w:rsidR="00D735C1" w:rsidRPr="00D735C1" w:rsidRDefault="00D735C1" w:rsidP="00D735C1">
      <w:pPr>
        <w:jc w:val="center"/>
        <w:rPr>
          <w:lang w:val="de-DE"/>
        </w:rPr>
      </w:pPr>
      <w:r w:rsidRPr="00D735C1">
        <w:rPr>
          <w:lang w:val="de-DE"/>
        </w:rPr>
        <w:lastRenderedPageBreak/>
        <w:t xml:space="preserve">KAPITEL 4 - </w:t>
      </w:r>
      <w:r w:rsidRPr="00D735C1">
        <w:rPr>
          <w:i/>
          <w:lang w:val="de-DE"/>
        </w:rPr>
        <w:t>Übermittlung des Saldos der Bank- und Zahlungskonten und der Finanzverträge an die zentrale Kontaktstelle</w:t>
      </w:r>
    </w:p>
    <w:p w14:paraId="54D546F8" w14:textId="77777777" w:rsidR="00D735C1" w:rsidRPr="00D735C1" w:rsidRDefault="00D735C1" w:rsidP="0005489C">
      <w:pPr>
        <w:jc w:val="both"/>
        <w:rPr>
          <w:lang w:val="de-DE"/>
        </w:rPr>
      </w:pPr>
    </w:p>
    <w:p w14:paraId="151077A1" w14:textId="77777777" w:rsidR="00D735C1" w:rsidRPr="00D735C1" w:rsidRDefault="00D735C1" w:rsidP="0005489C">
      <w:pPr>
        <w:jc w:val="both"/>
        <w:rPr>
          <w:lang w:val="de-DE"/>
        </w:rPr>
      </w:pPr>
    </w:p>
    <w:p w14:paraId="33CA25AB" w14:textId="77777777" w:rsidR="00D735C1" w:rsidRPr="00D735C1" w:rsidRDefault="00D735C1" w:rsidP="009268B9">
      <w:pPr>
        <w:ind w:firstLine="708"/>
        <w:jc w:val="both"/>
        <w:rPr>
          <w:lang w:val="de-DE"/>
        </w:rPr>
      </w:pPr>
      <w:r w:rsidRPr="00D735C1">
        <w:rPr>
          <w:b/>
          <w:lang w:val="de-DE"/>
        </w:rPr>
        <w:t>Art. 18</w:t>
      </w:r>
      <w:r w:rsidRPr="00D735C1">
        <w:rPr>
          <w:lang w:val="de-DE"/>
        </w:rPr>
        <w:t> - Artikel 322 § 3 Absatz 1 des Einkommensteuergesetzbuches 1992 wird wie folgt ersetzt:</w:t>
      </w:r>
    </w:p>
    <w:p w14:paraId="6D13E437" w14:textId="77777777" w:rsidR="00D735C1" w:rsidRPr="00D735C1" w:rsidRDefault="00D735C1" w:rsidP="0005489C">
      <w:pPr>
        <w:jc w:val="both"/>
        <w:rPr>
          <w:lang w:val="de-DE"/>
        </w:rPr>
      </w:pPr>
    </w:p>
    <w:p w14:paraId="2F26FCAE" w14:textId="77777777" w:rsidR="00D735C1" w:rsidRPr="00D735C1" w:rsidRDefault="00D735C1" w:rsidP="009268B9">
      <w:pPr>
        <w:ind w:firstLine="708"/>
        <w:jc w:val="both"/>
        <w:rPr>
          <w:lang w:val="de-DE"/>
        </w:rPr>
      </w:pPr>
      <w:r w:rsidRPr="00D735C1">
        <w:rPr>
          <w:lang w:val="de-DE"/>
        </w:rPr>
        <w:t>"§ 3 - Bank-, Wechsel-, Kredit- und Sparinstitute sind verpflichtet, der gemäß dem Gesetz vom 8. Juli 2018 zur Organisation einer zentralen Kontaktstelle Konten und Finanzverträge und zur Ausweitung des Zugriffs auf die zentrale Datei der Pfändungs-, Einzugsermächtigungs-, Abtretungs- und Protestmeldungen und der Meldungen einer kollektiven Schuldenregelung von der Belgischen Nationalbank verwalteten Zentralen Kontaktstelle die in Artikel 4 des vorerwähnten Gesetzes erwähnten Angaben mitzuteilen, die sich auf Bank- und Zahlungskonten im Sinne von Artikel 2 Nr. 7 desselben Gesetzes und auf Finanzverträge im Sinne von Artikel 2 Nr. 10 desselben Gesetzes beziehen.</w:t>
      </w:r>
    </w:p>
    <w:p w14:paraId="05B86BDE" w14:textId="77777777" w:rsidR="00D735C1" w:rsidRPr="00D735C1" w:rsidRDefault="00D735C1" w:rsidP="0005489C">
      <w:pPr>
        <w:jc w:val="both"/>
        <w:rPr>
          <w:lang w:val="de-DE"/>
        </w:rPr>
      </w:pPr>
    </w:p>
    <w:p w14:paraId="0F0ED029" w14:textId="77777777" w:rsidR="00D735C1" w:rsidRPr="00D735C1" w:rsidRDefault="00D735C1" w:rsidP="009268B9">
      <w:pPr>
        <w:ind w:firstLine="708"/>
        <w:jc w:val="both"/>
        <w:rPr>
          <w:lang w:val="de-DE"/>
        </w:rPr>
      </w:pPr>
      <w:r w:rsidRPr="00D735C1">
        <w:rPr>
          <w:lang w:val="de-DE"/>
        </w:rPr>
        <w:t>Artikel 5 des vorerwähnten Gesetzes vom 8. Juli 2018 ist auf diese Angaben anwendbar.</w:t>
      </w:r>
    </w:p>
    <w:p w14:paraId="46546453" w14:textId="77777777" w:rsidR="00D735C1" w:rsidRPr="00D735C1" w:rsidRDefault="00D735C1" w:rsidP="0005489C">
      <w:pPr>
        <w:jc w:val="both"/>
        <w:rPr>
          <w:lang w:val="de-DE"/>
        </w:rPr>
      </w:pPr>
    </w:p>
    <w:p w14:paraId="2E999D2B" w14:textId="77777777" w:rsidR="00D735C1" w:rsidRPr="00D735C1" w:rsidRDefault="00D735C1" w:rsidP="009268B9">
      <w:pPr>
        <w:ind w:firstLine="708"/>
        <w:jc w:val="both"/>
        <w:rPr>
          <w:lang w:val="de-DE"/>
        </w:rPr>
      </w:pPr>
      <w:r w:rsidRPr="00D735C1">
        <w:rPr>
          <w:lang w:val="de-DE"/>
        </w:rPr>
        <w:t>Diese Verpflichtung gilt nur, sofern die Mitteilung derselben Angaben nicht bereits durch das vorerwähnte Gesetz vom 8. Juli 2018 auferlegt wird."</w:t>
      </w:r>
    </w:p>
    <w:p w14:paraId="562F4C5E" w14:textId="77777777" w:rsidR="00D735C1" w:rsidRPr="00D735C1" w:rsidRDefault="00D735C1" w:rsidP="0005489C">
      <w:pPr>
        <w:jc w:val="both"/>
        <w:rPr>
          <w:lang w:val="de-DE"/>
        </w:rPr>
      </w:pPr>
    </w:p>
    <w:p w14:paraId="6F919281" w14:textId="77777777" w:rsidR="00D735C1" w:rsidRPr="00D735C1" w:rsidRDefault="00D735C1" w:rsidP="0005489C">
      <w:pPr>
        <w:jc w:val="both"/>
        <w:rPr>
          <w:lang w:val="de-DE"/>
        </w:rPr>
      </w:pPr>
    </w:p>
    <w:p w14:paraId="3EAE4F55" w14:textId="77777777" w:rsidR="00D735C1" w:rsidRPr="00D735C1" w:rsidRDefault="00D735C1" w:rsidP="009268B9">
      <w:pPr>
        <w:ind w:firstLine="708"/>
        <w:jc w:val="both"/>
        <w:rPr>
          <w:lang w:val="de-DE"/>
        </w:rPr>
      </w:pPr>
      <w:r w:rsidRPr="00D735C1">
        <w:rPr>
          <w:b/>
          <w:lang w:val="de-DE"/>
        </w:rPr>
        <w:t>Art. 19</w:t>
      </w:r>
      <w:r w:rsidRPr="00D735C1">
        <w:rPr>
          <w:lang w:val="de-DE"/>
        </w:rPr>
        <w:t> - Artikel 62</w:t>
      </w:r>
      <w:r w:rsidRPr="00D735C1">
        <w:rPr>
          <w:i/>
          <w:iCs/>
          <w:lang w:val="de-DE"/>
        </w:rPr>
        <w:t>bis</w:t>
      </w:r>
      <w:r w:rsidRPr="00D735C1">
        <w:rPr>
          <w:lang w:val="de-DE"/>
        </w:rPr>
        <w:t xml:space="preserve"> Absatz 2 des Mehrwertsteuergesetzbuches, eingefügt durch das Gesetz vom 1. Juli 2016 und abgeändert durch das Gesetz vom 8. Juli 2018, wird wie folgt ersetzt:</w:t>
      </w:r>
    </w:p>
    <w:p w14:paraId="40263C15" w14:textId="77777777" w:rsidR="00D735C1" w:rsidRPr="00D735C1" w:rsidRDefault="00D735C1" w:rsidP="0005489C">
      <w:pPr>
        <w:jc w:val="both"/>
        <w:rPr>
          <w:lang w:val="de-DE"/>
        </w:rPr>
      </w:pPr>
    </w:p>
    <w:p w14:paraId="15DBC10E" w14:textId="77777777" w:rsidR="00D735C1" w:rsidRPr="00D735C1" w:rsidRDefault="00D735C1" w:rsidP="009268B9">
      <w:pPr>
        <w:ind w:firstLine="708"/>
        <w:jc w:val="both"/>
        <w:rPr>
          <w:lang w:val="de-DE"/>
        </w:rPr>
      </w:pPr>
      <w:r w:rsidRPr="00D735C1">
        <w:rPr>
          <w:lang w:val="de-DE"/>
        </w:rPr>
        <w:t>"Bedienstete der mit der Mehrwertsteuer beauftragten Verwaltung mit mindestens dem Dienstgrad eines Generalberaters sind ermächtigt, die in Artikel 322 § 3 Absatz 1 des Einkommensteuergesetzbuches 1992 erwähnten verfügbaren Angaben über einen Steuer</w:t>
      </w:r>
      <w:r w:rsidRPr="00D735C1">
        <w:rPr>
          <w:lang w:val="de-DE"/>
        </w:rPr>
        <w:softHyphen/>
        <w:t>schuldner bei der zentralen Kontaktstelle der Belgischen Nationalbank abzufragen, wenn die Verwaltung über ein oder mehrere Indizien der Steuerhinterziehung verfügt."</w:t>
      </w:r>
    </w:p>
    <w:p w14:paraId="2A89FE3E" w14:textId="77777777" w:rsidR="00D735C1" w:rsidRPr="00D735C1" w:rsidRDefault="00D735C1" w:rsidP="0005489C">
      <w:pPr>
        <w:jc w:val="both"/>
        <w:rPr>
          <w:lang w:val="de-DE"/>
        </w:rPr>
      </w:pPr>
    </w:p>
    <w:p w14:paraId="0AEB674B" w14:textId="77777777" w:rsidR="00D735C1" w:rsidRPr="00D735C1" w:rsidRDefault="00D735C1" w:rsidP="0005489C">
      <w:pPr>
        <w:jc w:val="both"/>
        <w:rPr>
          <w:lang w:val="de-DE"/>
        </w:rPr>
      </w:pPr>
    </w:p>
    <w:p w14:paraId="03E668C3" w14:textId="77777777" w:rsidR="00D735C1" w:rsidRPr="00D735C1" w:rsidRDefault="00D735C1" w:rsidP="00565872">
      <w:pPr>
        <w:ind w:firstLine="708"/>
        <w:jc w:val="both"/>
        <w:rPr>
          <w:lang w:val="de-DE"/>
        </w:rPr>
      </w:pPr>
      <w:r w:rsidRPr="00D735C1">
        <w:rPr>
          <w:b/>
          <w:lang w:val="de-DE"/>
        </w:rPr>
        <w:t>Art. 20</w:t>
      </w:r>
      <w:r w:rsidRPr="00D735C1">
        <w:rPr>
          <w:lang w:val="de-DE"/>
        </w:rPr>
        <w:t> - Artikel 4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 wird wie folgt abgeändert:</w:t>
      </w:r>
    </w:p>
    <w:p w14:paraId="394DC360" w14:textId="77777777" w:rsidR="00D735C1" w:rsidRPr="00D735C1" w:rsidRDefault="00D735C1" w:rsidP="00565872">
      <w:pPr>
        <w:jc w:val="both"/>
        <w:rPr>
          <w:lang w:val="de-DE"/>
        </w:rPr>
      </w:pPr>
    </w:p>
    <w:p w14:paraId="774D1F1A" w14:textId="77777777" w:rsidR="00D735C1" w:rsidRPr="00D735C1" w:rsidRDefault="00D735C1" w:rsidP="000F10B1">
      <w:pPr>
        <w:ind w:firstLine="708"/>
        <w:jc w:val="both"/>
        <w:rPr>
          <w:lang w:val="de-DE"/>
        </w:rPr>
      </w:pPr>
      <w:r w:rsidRPr="00D735C1">
        <w:rPr>
          <w:lang w:val="de-DE"/>
        </w:rPr>
        <w:t>1. Absatz 1 Nr. 1 wird wie folgt ersetzt:</w:t>
      </w:r>
    </w:p>
    <w:p w14:paraId="64AF117E" w14:textId="77777777" w:rsidR="00D735C1" w:rsidRPr="00D735C1" w:rsidRDefault="00D735C1" w:rsidP="00565872">
      <w:pPr>
        <w:jc w:val="both"/>
        <w:rPr>
          <w:lang w:val="de-DE"/>
        </w:rPr>
      </w:pPr>
    </w:p>
    <w:p w14:paraId="2B3F0217" w14:textId="77777777" w:rsidR="00D735C1" w:rsidRPr="00D735C1" w:rsidRDefault="00D735C1" w:rsidP="000F10B1">
      <w:pPr>
        <w:ind w:firstLine="708"/>
        <w:jc w:val="both"/>
        <w:rPr>
          <w:lang w:val="de-DE"/>
        </w:rPr>
      </w:pPr>
      <w:r w:rsidRPr="00D735C1">
        <w:rPr>
          <w:lang w:val="de-DE"/>
        </w:rPr>
        <w:t>"1. Eröffnung oder Schließung eines Bank- oder Zahlungskontos, dessen Inhaber oder Mitinhaber der Kunde ist, Erteilung einer Vollmacht über dieses Bank- oder Zahlungskonto an einen oder mehrere Bevollmächtigte beziehungsweise Widerruf dieser Vollmacht und Identität dieses beziehungsweise dieser Bevollmächtigten sowie periodischen Saldo dieses Bank- oder Zahlungskontos, zusammen mit dem diesbezüglichen Datum und der Nummer des betreffenden Bank- oder Zahlungskontos,".</w:t>
      </w:r>
    </w:p>
    <w:p w14:paraId="2B3FF4BD" w14:textId="77777777" w:rsidR="00D735C1" w:rsidRPr="00D735C1" w:rsidRDefault="00D735C1" w:rsidP="00565872">
      <w:pPr>
        <w:jc w:val="both"/>
        <w:rPr>
          <w:lang w:val="de-DE"/>
        </w:rPr>
      </w:pPr>
    </w:p>
    <w:p w14:paraId="4F9CBBF8" w14:textId="77777777" w:rsidR="00D735C1" w:rsidRPr="00D735C1" w:rsidRDefault="00D735C1" w:rsidP="000F10B1">
      <w:pPr>
        <w:ind w:firstLine="708"/>
        <w:jc w:val="both"/>
        <w:rPr>
          <w:lang w:val="de-DE"/>
        </w:rPr>
      </w:pPr>
      <w:r w:rsidRPr="00D735C1">
        <w:rPr>
          <w:lang w:val="de-DE"/>
        </w:rPr>
        <w:t>2. In Absatz 1 Nr. 3 werden zwischen den Wörtern "mit dem Kunden" und den Wörtern ", zusammen mit" die Wörter "sowie in Euro ausgedrückten periodischen globalisierten Betrag, der Gegenstand der Gesamtheit der verschiedenen in Artikel 4 Absatz 1 Nr. 3 Buchstabe </w:t>
      </w:r>
      <w:r w:rsidRPr="00D735C1">
        <w:rPr>
          <w:i/>
          <w:iCs/>
          <w:lang w:val="de-DE"/>
        </w:rPr>
        <w:t>b)</w:t>
      </w:r>
      <w:r w:rsidRPr="00D735C1">
        <w:rPr>
          <w:lang w:val="de-DE"/>
        </w:rPr>
        <w:t xml:space="preserve"> und </w:t>
      </w:r>
      <w:r w:rsidRPr="00D735C1">
        <w:rPr>
          <w:lang w:val="de-DE"/>
        </w:rPr>
        <w:lastRenderedPageBreak/>
        <w:t>Artikel 4 Absatz 1 Nr. 3 Buchstabe </w:t>
      </w:r>
      <w:r w:rsidRPr="00D735C1">
        <w:rPr>
          <w:i/>
          <w:iCs/>
          <w:lang w:val="de-DE"/>
        </w:rPr>
        <w:t>c)</w:t>
      </w:r>
      <w:r w:rsidRPr="00D735C1">
        <w:rPr>
          <w:lang w:val="de-DE"/>
        </w:rPr>
        <w:t xml:space="preserve"> erwähnten Finanzverträge ist, die mit diesem Kunden geschlossen wurden" eingefügt.</w:t>
      </w:r>
    </w:p>
    <w:p w14:paraId="4AE3F39B" w14:textId="77777777" w:rsidR="00D735C1" w:rsidRPr="00D735C1" w:rsidRDefault="00D735C1" w:rsidP="00565872">
      <w:pPr>
        <w:jc w:val="both"/>
        <w:rPr>
          <w:lang w:val="de-DE"/>
        </w:rPr>
      </w:pPr>
    </w:p>
    <w:p w14:paraId="26056B56" w14:textId="77777777" w:rsidR="00D735C1" w:rsidRPr="00D735C1" w:rsidRDefault="00D735C1" w:rsidP="000F10B1">
      <w:pPr>
        <w:ind w:firstLine="708"/>
        <w:jc w:val="both"/>
        <w:rPr>
          <w:lang w:val="de-DE"/>
        </w:rPr>
      </w:pPr>
      <w:r w:rsidRPr="00D735C1">
        <w:rPr>
          <w:lang w:val="de-DE"/>
        </w:rPr>
        <w:t>3. Ein Absatz 6 mit folgendem Wortlaut wird eingefügt:</w:t>
      </w:r>
    </w:p>
    <w:p w14:paraId="38F3768B" w14:textId="77777777" w:rsidR="00D735C1" w:rsidRPr="00D735C1" w:rsidRDefault="00D735C1" w:rsidP="00565872">
      <w:pPr>
        <w:jc w:val="both"/>
        <w:rPr>
          <w:lang w:val="de-DE"/>
        </w:rPr>
      </w:pPr>
    </w:p>
    <w:p w14:paraId="6F178417" w14:textId="77777777" w:rsidR="00D735C1" w:rsidRPr="00D735C1" w:rsidRDefault="00D735C1" w:rsidP="000F10B1">
      <w:pPr>
        <w:ind w:firstLine="708"/>
        <w:jc w:val="both"/>
        <w:rPr>
          <w:lang w:val="de-DE"/>
        </w:rPr>
      </w:pPr>
      <w:r w:rsidRPr="00D735C1">
        <w:rPr>
          <w:lang w:val="de-DE"/>
        </w:rPr>
        <w:t>"Der König legt durch einen im Ministerrat beratenen Erlass außerdem Folgendes fest:</w:t>
      </w:r>
    </w:p>
    <w:p w14:paraId="74335F23" w14:textId="77777777" w:rsidR="00D735C1" w:rsidRPr="00D735C1" w:rsidRDefault="00D735C1" w:rsidP="00565872">
      <w:pPr>
        <w:jc w:val="both"/>
        <w:rPr>
          <w:lang w:val="de-DE"/>
        </w:rPr>
      </w:pPr>
    </w:p>
    <w:p w14:paraId="71D5BA6C" w14:textId="77777777" w:rsidR="00D735C1" w:rsidRPr="00D735C1" w:rsidRDefault="00D735C1" w:rsidP="000F10B1">
      <w:pPr>
        <w:ind w:firstLine="708"/>
        <w:jc w:val="both"/>
        <w:rPr>
          <w:lang w:val="de-DE"/>
        </w:rPr>
      </w:pPr>
      <w:r w:rsidRPr="00D735C1">
        <w:rPr>
          <w:lang w:val="de-DE"/>
        </w:rPr>
        <w:t>- Periodizität der Festlegung des Saldos der Bank- und Zahlungskonten und des globalisierten Betrags der Finanzverträge durch den Auskunftspflichtigen im Hinblick auf die Mitteilung dieses Saldos und dieses globalisierten Betrags gemäß Absatz 1 Nr. 1 und 3,</w:t>
      </w:r>
    </w:p>
    <w:p w14:paraId="2F5DB30D" w14:textId="77777777" w:rsidR="00D735C1" w:rsidRPr="00D735C1" w:rsidRDefault="00D735C1" w:rsidP="00565872">
      <w:pPr>
        <w:jc w:val="both"/>
        <w:rPr>
          <w:lang w:val="de-DE"/>
        </w:rPr>
      </w:pPr>
    </w:p>
    <w:p w14:paraId="38AAD044" w14:textId="77777777" w:rsidR="00D735C1" w:rsidRPr="00D735C1" w:rsidRDefault="00D735C1" w:rsidP="000F10B1">
      <w:pPr>
        <w:ind w:firstLine="708"/>
        <w:jc w:val="both"/>
        <w:rPr>
          <w:lang w:val="de-DE"/>
        </w:rPr>
      </w:pPr>
      <w:r w:rsidRPr="00D735C1">
        <w:rPr>
          <w:lang w:val="de-DE"/>
        </w:rPr>
        <w:t>- Mindestbetrag, unter dem im vorhergehenden Gedankenstrich erwähnte Salden und Beträge der ZKS vom Auskunftspflichtigen nicht mitgeteilt werden müssen."</w:t>
      </w:r>
    </w:p>
    <w:p w14:paraId="0C0492AE" w14:textId="77777777" w:rsidR="00D735C1" w:rsidRPr="00D735C1" w:rsidRDefault="00D735C1" w:rsidP="0005489C">
      <w:pPr>
        <w:jc w:val="both"/>
        <w:rPr>
          <w:lang w:val="de-DE"/>
        </w:rPr>
      </w:pPr>
    </w:p>
    <w:p w14:paraId="267BC5C0" w14:textId="77777777" w:rsidR="00D735C1" w:rsidRPr="00D735C1" w:rsidRDefault="00D735C1" w:rsidP="0005489C">
      <w:pPr>
        <w:jc w:val="both"/>
        <w:rPr>
          <w:lang w:val="de-DE"/>
        </w:rPr>
      </w:pPr>
    </w:p>
    <w:p w14:paraId="755E147D" w14:textId="77777777" w:rsidR="00D735C1" w:rsidRPr="00D735C1" w:rsidRDefault="00D735C1" w:rsidP="009268B9">
      <w:pPr>
        <w:ind w:firstLine="708"/>
        <w:jc w:val="both"/>
        <w:rPr>
          <w:lang w:val="de-DE"/>
        </w:rPr>
      </w:pPr>
      <w:r w:rsidRPr="00D735C1">
        <w:rPr>
          <w:b/>
          <w:lang w:val="de-DE"/>
        </w:rPr>
        <w:t>Art. 21</w:t>
      </w:r>
      <w:r w:rsidRPr="00D735C1">
        <w:rPr>
          <w:lang w:val="de-DE"/>
        </w:rPr>
        <w:t> - Die Bestimmungen des vorliegenden Kapitels treten am 31. Dezember 2020 in Kraft.</w:t>
      </w:r>
    </w:p>
    <w:p w14:paraId="3544F307" w14:textId="77777777" w:rsidR="00D735C1" w:rsidRPr="00D735C1" w:rsidRDefault="00D735C1" w:rsidP="0005489C">
      <w:pPr>
        <w:jc w:val="both"/>
        <w:rPr>
          <w:lang w:val="de-DE"/>
        </w:rPr>
      </w:pPr>
    </w:p>
    <w:p w14:paraId="312C1183" w14:textId="77777777" w:rsidR="00D735C1" w:rsidRPr="00D735C1" w:rsidRDefault="00D735C1" w:rsidP="0005489C">
      <w:pPr>
        <w:jc w:val="both"/>
        <w:rPr>
          <w:lang w:val="de-DE"/>
        </w:rPr>
      </w:pPr>
    </w:p>
    <w:p w14:paraId="02A88A63" w14:textId="77777777" w:rsidR="00D735C1" w:rsidRPr="00D735C1" w:rsidRDefault="00D735C1" w:rsidP="009268B9">
      <w:pPr>
        <w:ind w:firstLine="708"/>
        <w:jc w:val="both"/>
        <w:rPr>
          <w:lang w:val="de-DE"/>
        </w:rPr>
      </w:pPr>
      <w:r w:rsidRPr="00D735C1">
        <w:rPr>
          <w:b/>
          <w:lang w:val="de-DE"/>
        </w:rPr>
        <w:t>Art. 22</w:t>
      </w:r>
      <w:r w:rsidRPr="00D735C1">
        <w:rPr>
          <w:lang w:val="de-DE"/>
        </w:rPr>
        <w:t> - Die erste Mitteilung der Salden der Bank- und Zahlungskonten und der globalisierten Beträge der Finanzverträge für die Jahre 2020 und 2021 durch Auskunftspflichtige muss spätestens am 31. Januar 2022 erfolgen.</w:t>
      </w:r>
    </w:p>
    <w:p w14:paraId="16D1A97F" w14:textId="77777777" w:rsidR="00D735C1" w:rsidRPr="00D735C1" w:rsidRDefault="00D735C1" w:rsidP="0005489C">
      <w:pPr>
        <w:jc w:val="both"/>
        <w:rPr>
          <w:lang w:val="de-DE"/>
        </w:rPr>
      </w:pPr>
    </w:p>
    <w:p w14:paraId="04602317" w14:textId="77777777" w:rsidR="00D735C1" w:rsidRPr="00D735C1" w:rsidRDefault="00D735C1" w:rsidP="009268B9">
      <w:pPr>
        <w:ind w:firstLine="708"/>
        <w:jc w:val="both"/>
        <w:rPr>
          <w:lang w:val="de-DE"/>
        </w:rPr>
      </w:pPr>
      <w:r w:rsidRPr="00D735C1">
        <w:rPr>
          <w:lang w:val="de-DE"/>
        </w:rPr>
        <w:t>Auf Antrag der Belgischen Nationalbank kann der König diese Frist um höchstens sechs Monate verkürzen oder verlängern.</w:t>
      </w:r>
    </w:p>
    <w:p w14:paraId="772EEB70" w14:textId="77777777" w:rsidR="00D735C1" w:rsidRPr="00D735C1" w:rsidRDefault="00D735C1" w:rsidP="0005489C">
      <w:pPr>
        <w:jc w:val="both"/>
        <w:rPr>
          <w:lang w:val="de-DE"/>
        </w:rPr>
      </w:pPr>
    </w:p>
    <w:p w14:paraId="5E0B2FD5" w14:textId="77777777" w:rsidR="00D735C1" w:rsidRPr="00D735C1" w:rsidRDefault="00D735C1" w:rsidP="0005489C">
      <w:pPr>
        <w:jc w:val="both"/>
        <w:rPr>
          <w:lang w:val="de-DE"/>
        </w:rPr>
      </w:pPr>
    </w:p>
    <w:p w14:paraId="6E36D9DD" w14:textId="77777777" w:rsidR="00D735C1" w:rsidRPr="00D735C1" w:rsidRDefault="00D735C1" w:rsidP="00D735C1">
      <w:pPr>
        <w:jc w:val="center"/>
        <w:rPr>
          <w:lang w:val="de-DE"/>
        </w:rPr>
      </w:pPr>
      <w:r w:rsidRPr="00D735C1">
        <w:rPr>
          <w:lang w:val="de-DE"/>
        </w:rPr>
        <w:t xml:space="preserve">KAPITEL 5 ­ </w:t>
      </w:r>
      <w:r w:rsidRPr="00D735C1">
        <w:rPr>
          <w:i/>
          <w:lang w:val="de-DE"/>
        </w:rPr>
        <w:t>Bestätigung Königlicher Erlasse</w:t>
      </w:r>
    </w:p>
    <w:p w14:paraId="4950EB2C" w14:textId="77777777" w:rsidR="00D735C1" w:rsidRPr="00D735C1" w:rsidRDefault="00D735C1" w:rsidP="0005489C">
      <w:pPr>
        <w:jc w:val="both"/>
        <w:rPr>
          <w:lang w:val="de-DE"/>
        </w:rPr>
      </w:pPr>
    </w:p>
    <w:p w14:paraId="405AC270" w14:textId="77777777" w:rsidR="00D735C1" w:rsidRPr="00D735C1" w:rsidRDefault="00D735C1" w:rsidP="0005489C">
      <w:pPr>
        <w:jc w:val="both"/>
        <w:rPr>
          <w:lang w:val="de-DE"/>
        </w:rPr>
      </w:pPr>
    </w:p>
    <w:p w14:paraId="74E21927" w14:textId="77777777" w:rsidR="00D735C1" w:rsidRPr="00D735C1" w:rsidRDefault="00D735C1" w:rsidP="009268B9">
      <w:pPr>
        <w:ind w:firstLine="708"/>
        <w:jc w:val="both"/>
        <w:rPr>
          <w:lang w:val="de-DE"/>
        </w:rPr>
      </w:pPr>
      <w:r w:rsidRPr="00D735C1">
        <w:rPr>
          <w:b/>
          <w:lang w:val="de-DE"/>
        </w:rPr>
        <w:t>Art. 23</w:t>
      </w:r>
      <w:r w:rsidRPr="00D735C1">
        <w:rPr>
          <w:lang w:val="de-DE"/>
        </w:rPr>
        <w:t> - Bestätigt werden mit Wirkung am Datum ihres Inkrafttretens:</w:t>
      </w:r>
    </w:p>
    <w:p w14:paraId="20EBDE89" w14:textId="77777777" w:rsidR="00D735C1" w:rsidRPr="00D735C1" w:rsidRDefault="00D735C1" w:rsidP="0005489C">
      <w:pPr>
        <w:jc w:val="both"/>
        <w:rPr>
          <w:lang w:val="de-DE"/>
        </w:rPr>
      </w:pPr>
    </w:p>
    <w:p w14:paraId="13C500DE" w14:textId="77777777" w:rsidR="00D735C1" w:rsidRPr="00D735C1" w:rsidRDefault="00D735C1" w:rsidP="009268B9">
      <w:pPr>
        <w:ind w:firstLine="708"/>
        <w:jc w:val="both"/>
        <w:rPr>
          <w:lang w:val="de-DE"/>
        </w:rPr>
      </w:pPr>
      <w:r w:rsidRPr="00D735C1">
        <w:rPr>
          <w:lang w:val="de-DE"/>
        </w:rPr>
        <w:t>1. der Königliche Erlass vom 6. Juni 2019 zur Abänderung der Anlage 3 zum KE/EStGB 92,</w:t>
      </w:r>
    </w:p>
    <w:p w14:paraId="07BF08FD" w14:textId="77777777" w:rsidR="00D735C1" w:rsidRPr="00D735C1" w:rsidRDefault="00D735C1" w:rsidP="0005489C">
      <w:pPr>
        <w:jc w:val="both"/>
        <w:rPr>
          <w:lang w:val="de-DE"/>
        </w:rPr>
      </w:pPr>
    </w:p>
    <w:p w14:paraId="46C87833" w14:textId="77777777" w:rsidR="00D735C1" w:rsidRPr="00D735C1" w:rsidRDefault="00D735C1" w:rsidP="009268B9">
      <w:pPr>
        <w:ind w:firstLine="708"/>
        <w:jc w:val="both"/>
        <w:rPr>
          <w:lang w:val="de-DE"/>
        </w:rPr>
      </w:pPr>
      <w:r w:rsidRPr="00D735C1">
        <w:rPr>
          <w:lang w:val="de-DE"/>
        </w:rPr>
        <w:t>2. der Königliche Erlass vom 11. Dezember 2019 zur Abänderung des KE/EStGB 92 hinsichtlich des Berufssteuervorabzugs,</w:t>
      </w:r>
    </w:p>
    <w:p w14:paraId="13B80F67" w14:textId="77777777" w:rsidR="00D735C1" w:rsidRPr="00D735C1" w:rsidRDefault="00D735C1" w:rsidP="0005489C">
      <w:pPr>
        <w:jc w:val="both"/>
        <w:rPr>
          <w:lang w:val="de-DE"/>
        </w:rPr>
      </w:pPr>
    </w:p>
    <w:p w14:paraId="173391DA" w14:textId="77777777" w:rsidR="00D735C1" w:rsidRPr="00D735C1" w:rsidRDefault="00D735C1" w:rsidP="009268B9">
      <w:pPr>
        <w:ind w:firstLine="708"/>
        <w:jc w:val="both"/>
        <w:rPr>
          <w:lang w:val="de-DE"/>
        </w:rPr>
      </w:pPr>
      <w:r w:rsidRPr="00D735C1">
        <w:rPr>
          <w:lang w:val="de-DE"/>
        </w:rPr>
        <w:t>3. der Königliche Erlass vom 18. Mai 2020 zur Abänderung der Anlage 3 zum KE/EStGB 92 hinsichtlich des Berufssteuervorabzugs auf Entlohnungen für Studentenarbeit,</w:t>
      </w:r>
    </w:p>
    <w:p w14:paraId="306F0AD9" w14:textId="77777777" w:rsidR="00D735C1" w:rsidRPr="00D735C1" w:rsidRDefault="00D735C1" w:rsidP="0005489C">
      <w:pPr>
        <w:jc w:val="both"/>
        <w:rPr>
          <w:lang w:val="de-DE"/>
        </w:rPr>
      </w:pPr>
    </w:p>
    <w:p w14:paraId="2EFFF895" w14:textId="77777777" w:rsidR="00D735C1" w:rsidRPr="00D735C1" w:rsidRDefault="00D735C1" w:rsidP="009268B9">
      <w:pPr>
        <w:ind w:firstLine="708"/>
        <w:jc w:val="both"/>
        <w:rPr>
          <w:lang w:val="de-DE"/>
        </w:rPr>
      </w:pPr>
      <w:r w:rsidRPr="00D735C1">
        <w:rPr>
          <w:lang w:val="de-DE"/>
        </w:rPr>
        <w:t>4. der Königliche Erlass vom 9. Juli 2020 zur Abänderung der Anlage 3 zum KE/EStGB 92 hinsichtlich des Berufssteuervorabzugs auf gesetzliche Entschädigungen wegen primärer Arbeitsunfähigkeit von Lohnempfängern,</w:t>
      </w:r>
    </w:p>
    <w:p w14:paraId="2CF02620" w14:textId="77777777" w:rsidR="00D735C1" w:rsidRPr="00D735C1" w:rsidRDefault="00D735C1" w:rsidP="0005489C">
      <w:pPr>
        <w:jc w:val="both"/>
        <w:rPr>
          <w:lang w:val="de-DE"/>
        </w:rPr>
      </w:pPr>
    </w:p>
    <w:p w14:paraId="13F363BB" w14:textId="77777777" w:rsidR="00D735C1" w:rsidRPr="00D735C1" w:rsidRDefault="00D735C1" w:rsidP="009268B9">
      <w:pPr>
        <w:ind w:firstLine="708"/>
        <w:jc w:val="both"/>
        <w:rPr>
          <w:lang w:val="de-DE"/>
        </w:rPr>
      </w:pPr>
      <w:r w:rsidRPr="00D735C1">
        <w:rPr>
          <w:lang w:val="de-DE"/>
        </w:rPr>
        <w:t>5. der Königliche Erlass vom 27. September 2020 zur Abänderung der Anlage 3 zum KE/EStGB 92 hinsichtlich des Berufssteuervorabzugs auf gesetzliche Entschädigungen wegen primärer Arbeitsunfähigkeit von Selbständigen.</w:t>
      </w:r>
    </w:p>
    <w:p w14:paraId="7B45C90F" w14:textId="77777777" w:rsidR="00D735C1" w:rsidRPr="00D735C1" w:rsidRDefault="00D735C1" w:rsidP="0005489C">
      <w:pPr>
        <w:jc w:val="both"/>
        <w:rPr>
          <w:lang w:val="de-DE"/>
        </w:rPr>
      </w:pPr>
    </w:p>
    <w:p w14:paraId="3F3F3345" w14:textId="77777777" w:rsidR="00D735C1" w:rsidRPr="00D735C1" w:rsidRDefault="00D735C1" w:rsidP="0005489C">
      <w:pPr>
        <w:jc w:val="both"/>
        <w:rPr>
          <w:lang w:val="de-DE"/>
        </w:rPr>
      </w:pPr>
    </w:p>
    <w:p w14:paraId="2240B6FB" w14:textId="77777777" w:rsidR="00100706" w:rsidRPr="00100706" w:rsidRDefault="00100706" w:rsidP="00100706">
      <w:pPr>
        <w:jc w:val="center"/>
        <w:rPr>
          <w:rFonts w:eastAsia="Calibri"/>
          <w:b/>
          <w:bCs/>
          <w:lang w:val="de-DE"/>
        </w:rPr>
      </w:pPr>
      <w:r w:rsidRPr="00100706">
        <w:rPr>
          <w:rFonts w:eastAsia="Calibri"/>
          <w:b/>
          <w:lang w:val="de-DE"/>
        </w:rPr>
        <w:lastRenderedPageBreak/>
        <w:t xml:space="preserve">TITEL 3 - </w:t>
      </w:r>
      <w:r w:rsidRPr="00100706">
        <w:rPr>
          <w:rFonts w:eastAsia="Calibri"/>
          <w:b/>
          <w:i/>
          <w:lang w:val="de-DE"/>
        </w:rPr>
        <w:t>Volksgesundheit</w:t>
      </w:r>
    </w:p>
    <w:p w14:paraId="27B87D59" w14:textId="77777777" w:rsidR="00100706" w:rsidRPr="00100706" w:rsidRDefault="00100706" w:rsidP="00100706">
      <w:pPr>
        <w:jc w:val="center"/>
        <w:rPr>
          <w:rFonts w:eastAsia="Calibri"/>
          <w:lang w:val="de-DE"/>
        </w:rPr>
      </w:pPr>
    </w:p>
    <w:p w14:paraId="6BAD81B7" w14:textId="77777777" w:rsidR="00100706" w:rsidRPr="00100706" w:rsidRDefault="00100706" w:rsidP="00100706">
      <w:pPr>
        <w:jc w:val="center"/>
        <w:rPr>
          <w:rFonts w:eastAsia="Calibri"/>
          <w:lang w:val="de-DE"/>
        </w:rPr>
      </w:pPr>
    </w:p>
    <w:p w14:paraId="7A564722" w14:textId="77777777" w:rsidR="00100706" w:rsidRPr="00100706" w:rsidRDefault="00100706" w:rsidP="00100706">
      <w:pPr>
        <w:jc w:val="center"/>
        <w:rPr>
          <w:rFonts w:eastAsia="Calibri"/>
          <w:i/>
          <w:iCs/>
          <w:lang w:val="de-DE"/>
        </w:rPr>
      </w:pPr>
      <w:r w:rsidRPr="00100706">
        <w:rPr>
          <w:rFonts w:eastAsia="Calibri"/>
          <w:lang w:val="de-DE"/>
        </w:rPr>
        <w:t xml:space="preserve">KAPITEL 1 - </w:t>
      </w:r>
      <w:r w:rsidRPr="00100706">
        <w:rPr>
          <w:rFonts w:eastAsia="Calibri"/>
          <w:i/>
          <w:iCs/>
          <w:lang w:val="de-DE"/>
        </w:rPr>
        <w:t>Abänderungen des am 14. Juli 1994 koordinierten Gesetzes über die Gesundheitspflege- und Entschädigungspflichtversicherung</w:t>
      </w:r>
    </w:p>
    <w:p w14:paraId="5AF3D4B7" w14:textId="77777777" w:rsidR="00100706" w:rsidRPr="00100706" w:rsidRDefault="00100706" w:rsidP="00100706">
      <w:pPr>
        <w:ind w:firstLine="708"/>
        <w:jc w:val="center"/>
        <w:rPr>
          <w:rFonts w:eastAsia="Calibri"/>
          <w:i/>
          <w:iCs/>
          <w:lang w:val="de-DE"/>
        </w:rPr>
      </w:pPr>
    </w:p>
    <w:p w14:paraId="573469F0" w14:textId="77777777" w:rsidR="00100706" w:rsidRPr="00100706" w:rsidRDefault="00100706" w:rsidP="00100706">
      <w:pPr>
        <w:ind w:firstLine="708"/>
        <w:jc w:val="center"/>
        <w:rPr>
          <w:rFonts w:eastAsia="Calibri"/>
          <w:i/>
          <w:iCs/>
          <w:lang w:val="de-DE"/>
        </w:rPr>
      </w:pPr>
    </w:p>
    <w:p w14:paraId="10D106E3" w14:textId="77777777" w:rsidR="00100706" w:rsidRPr="00100706" w:rsidRDefault="00100706" w:rsidP="00100706">
      <w:pPr>
        <w:jc w:val="center"/>
        <w:rPr>
          <w:rFonts w:eastAsia="Calibri"/>
          <w:lang w:val="de-DE"/>
        </w:rPr>
      </w:pPr>
      <w:r w:rsidRPr="00100706">
        <w:rPr>
          <w:rFonts w:eastAsia="Calibri"/>
          <w:i/>
          <w:lang w:val="de-DE"/>
        </w:rPr>
        <w:t>Abschnitt 1 -</w:t>
      </w:r>
      <w:r w:rsidRPr="00100706">
        <w:rPr>
          <w:rFonts w:eastAsia="Calibri"/>
          <w:lang w:val="de-DE"/>
        </w:rPr>
        <w:t xml:space="preserve"> Anpassung des Haushaltsziels</w:t>
      </w:r>
    </w:p>
    <w:p w14:paraId="3E01FF1E" w14:textId="77777777" w:rsidR="00100706" w:rsidRPr="00100706" w:rsidRDefault="00100706" w:rsidP="00100706">
      <w:pPr>
        <w:ind w:firstLine="708"/>
        <w:jc w:val="both"/>
        <w:rPr>
          <w:rFonts w:eastAsia="Calibri"/>
          <w:lang w:val="de-DE"/>
        </w:rPr>
      </w:pPr>
    </w:p>
    <w:p w14:paraId="6DA4F4C4" w14:textId="77777777" w:rsidR="00100706" w:rsidRPr="00100706" w:rsidRDefault="00100706" w:rsidP="00100706">
      <w:pPr>
        <w:ind w:firstLine="708"/>
        <w:jc w:val="both"/>
        <w:rPr>
          <w:rFonts w:eastAsia="Calibri"/>
          <w:lang w:val="de-DE"/>
        </w:rPr>
      </w:pPr>
    </w:p>
    <w:p w14:paraId="6C4EFF5B" w14:textId="77777777" w:rsidR="00100706" w:rsidRPr="00100706" w:rsidRDefault="00100706" w:rsidP="00100706">
      <w:pPr>
        <w:ind w:firstLine="708"/>
        <w:jc w:val="both"/>
        <w:rPr>
          <w:rFonts w:eastAsia="Calibri"/>
          <w:lang w:val="de-DE"/>
        </w:rPr>
      </w:pPr>
      <w:r w:rsidRPr="00100706">
        <w:rPr>
          <w:rFonts w:eastAsia="Calibri"/>
          <w:b/>
          <w:lang w:val="de-DE"/>
        </w:rPr>
        <w:t>Art. 24 -</w:t>
      </w:r>
      <w:r w:rsidRPr="00100706">
        <w:rPr>
          <w:rFonts w:eastAsia="Calibri"/>
          <w:lang w:val="de-DE"/>
        </w:rPr>
        <w:t xml:space="preserve"> Artikel 40 § 1 des am 14. Juli 1994 koordinierten Gesetzes über die Gesundheitspflege- und Entschädigungspflichtversicherung, zuletzt abgeändert durch das Gesetz vom 25. Dezember 2017, wird wie folgt abgeändert:</w:t>
      </w:r>
    </w:p>
    <w:p w14:paraId="2DA74583" w14:textId="77777777" w:rsidR="00100706" w:rsidRPr="00100706" w:rsidRDefault="00100706" w:rsidP="00100706">
      <w:pPr>
        <w:ind w:firstLine="708"/>
        <w:jc w:val="both"/>
        <w:rPr>
          <w:rFonts w:eastAsia="Calibri"/>
          <w:lang w:val="de-DE"/>
        </w:rPr>
      </w:pPr>
    </w:p>
    <w:p w14:paraId="05228B62" w14:textId="77777777" w:rsidR="00100706" w:rsidRPr="00100706" w:rsidRDefault="00100706" w:rsidP="00100706">
      <w:pPr>
        <w:ind w:firstLine="708"/>
        <w:jc w:val="both"/>
        <w:rPr>
          <w:rFonts w:eastAsia="Calibri"/>
          <w:lang w:val="de-DE"/>
        </w:rPr>
      </w:pPr>
      <w:r w:rsidRPr="00100706">
        <w:rPr>
          <w:rFonts w:eastAsia="Calibri"/>
          <w:lang w:val="de-DE"/>
        </w:rPr>
        <w:t>1. Zwischen den Absätzen 4 und 5 wird ein Absatz mit folgendem Wortlaut eingefügt:</w:t>
      </w:r>
    </w:p>
    <w:p w14:paraId="1949EB72" w14:textId="77777777" w:rsidR="00100706" w:rsidRPr="00100706" w:rsidRDefault="00100706" w:rsidP="00100706">
      <w:pPr>
        <w:ind w:firstLine="708"/>
        <w:jc w:val="both"/>
        <w:rPr>
          <w:rFonts w:eastAsia="Calibri"/>
          <w:lang w:val="de-DE"/>
        </w:rPr>
      </w:pPr>
    </w:p>
    <w:p w14:paraId="43DA3AC6" w14:textId="77777777" w:rsidR="00100706" w:rsidRPr="00100706" w:rsidRDefault="00100706" w:rsidP="00100706">
      <w:pPr>
        <w:ind w:firstLine="708"/>
        <w:jc w:val="both"/>
        <w:rPr>
          <w:rFonts w:eastAsia="Calibri"/>
          <w:lang w:val="de-DE"/>
        </w:rPr>
      </w:pPr>
      <w:r w:rsidRPr="00100706">
        <w:rPr>
          <w:rFonts w:eastAsia="Calibri"/>
          <w:lang w:val="de-DE"/>
        </w:rPr>
        <w:t>"Für das Jahr 2021 wird das jährliche Globalhaushaltsziel auf 30.073.560.000 EUR festgelegt. Ab dem Jahr 2022 entspricht der Betrag des jährlichen Globalhaushaltsziels dem Betrag des jährlichen Globalhaushaltsziels des Vorjahres, erhöht um eine reelle Wachstumsnorm von 2,5 Prozent sowie um den Betrag, der den Mehrkosten im Haushaltsjahr für die Indexierung der Löhne, der Beteiligungen der Versicherung, der Tarife und der Preise entspricht, wie durch oder aufgrund des vorliegenden koordinierten Gesetzes vorgesehen. Für das Jahr 2022 wird der Betrag des jährlichen Globalhaushaltszieles zusätzlich um 250.000.000 EUR erhöht. Diese zusätzliche Erhöhung ist integraler Bestandteil des jährlichen Globalhaushaltszieles für das Jahr 2022."</w:t>
      </w:r>
    </w:p>
    <w:p w14:paraId="260D86E9" w14:textId="77777777" w:rsidR="00100706" w:rsidRPr="00100706" w:rsidRDefault="00100706" w:rsidP="00100706">
      <w:pPr>
        <w:ind w:firstLine="708"/>
        <w:jc w:val="both"/>
        <w:rPr>
          <w:rFonts w:eastAsia="Calibri"/>
          <w:lang w:val="de-DE"/>
        </w:rPr>
      </w:pPr>
    </w:p>
    <w:p w14:paraId="6FFD6F55" w14:textId="77777777" w:rsidR="00100706" w:rsidRPr="00100706" w:rsidRDefault="00100706" w:rsidP="00100706">
      <w:pPr>
        <w:ind w:firstLine="708"/>
        <w:jc w:val="both"/>
        <w:rPr>
          <w:rFonts w:eastAsia="Calibri"/>
          <w:lang w:val="de-DE"/>
        </w:rPr>
      </w:pPr>
      <w:r w:rsidRPr="00100706">
        <w:rPr>
          <w:rFonts w:eastAsia="Calibri"/>
          <w:lang w:val="de-DE"/>
        </w:rPr>
        <w:t>2. Im früheren Absatz 5, der Absatz 6 wird, werden zwischen den Wörtern "Ab dem Jahr 2018" und den Wörtern "wird der Betrag" die Wörter "bis einschließlich 2021" eingefügt.</w:t>
      </w:r>
    </w:p>
    <w:p w14:paraId="68A51626" w14:textId="77777777" w:rsidR="00100706" w:rsidRPr="00100706" w:rsidRDefault="00100706" w:rsidP="00100706">
      <w:pPr>
        <w:ind w:firstLine="708"/>
        <w:jc w:val="both"/>
        <w:rPr>
          <w:rFonts w:eastAsia="Calibri"/>
          <w:lang w:val="de-DE"/>
        </w:rPr>
      </w:pPr>
    </w:p>
    <w:p w14:paraId="204F9CD4" w14:textId="77777777" w:rsidR="00100706" w:rsidRPr="00100706" w:rsidRDefault="00100706" w:rsidP="00100706">
      <w:pPr>
        <w:ind w:firstLine="708"/>
        <w:jc w:val="both"/>
        <w:rPr>
          <w:rFonts w:eastAsia="Calibri"/>
          <w:lang w:val="de-DE"/>
        </w:rPr>
      </w:pPr>
      <w:r w:rsidRPr="00100706">
        <w:rPr>
          <w:rFonts w:eastAsia="Calibri"/>
          <w:lang w:val="de-DE"/>
        </w:rPr>
        <w:t>3. Zwischen dem früheren Absatz 5, der Absatz 6 wird, und dem früheren Absatz 6, der Absatz 7 wird, wird ein Absatz mit folgendem Wortlaut eingefügt:</w:t>
      </w:r>
    </w:p>
    <w:p w14:paraId="29402F82" w14:textId="77777777" w:rsidR="00100706" w:rsidRPr="00100706" w:rsidRDefault="00100706" w:rsidP="00100706">
      <w:pPr>
        <w:ind w:firstLine="708"/>
        <w:jc w:val="both"/>
        <w:rPr>
          <w:rFonts w:eastAsia="Calibri"/>
          <w:lang w:val="de-DE"/>
        </w:rPr>
      </w:pPr>
    </w:p>
    <w:p w14:paraId="1E6B5470" w14:textId="77777777" w:rsidR="00100706" w:rsidRPr="00100706" w:rsidRDefault="00100706" w:rsidP="00100706">
      <w:pPr>
        <w:ind w:firstLine="708"/>
        <w:jc w:val="both"/>
        <w:rPr>
          <w:rFonts w:eastAsia="Calibri"/>
          <w:lang w:val="de-DE"/>
        </w:rPr>
      </w:pPr>
      <w:r w:rsidRPr="00100706">
        <w:rPr>
          <w:rFonts w:eastAsia="Calibri"/>
          <w:lang w:val="de-DE"/>
        </w:rPr>
        <w:t>"Ab dem Jahr 2022 wird bei der Festlegung des Globalhaushaltsziels für dieses Jahr der Betrag des jährlichen Globalhaushaltsziels des Vorjahres zunächst um den Betrag der veranschlagten Einnahmen in Anwendung der in Artikel 35</w:t>
      </w:r>
      <w:r w:rsidRPr="00100706">
        <w:rPr>
          <w:rFonts w:eastAsia="Calibri"/>
          <w:i/>
          <w:iCs/>
          <w:lang w:val="de-DE"/>
        </w:rPr>
        <w:t>bis</w:t>
      </w:r>
      <w:r w:rsidRPr="00100706">
        <w:rPr>
          <w:rFonts w:eastAsia="Calibri"/>
          <w:lang w:val="de-DE"/>
        </w:rPr>
        <w:t xml:space="preserve"> § 7 und in Artikel 35</w:t>
      </w:r>
      <w:r w:rsidRPr="00100706">
        <w:rPr>
          <w:rFonts w:eastAsia="Calibri"/>
          <w:i/>
          <w:iCs/>
          <w:lang w:val="de-DE"/>
        </w:rPr>
        <w:t>septies</w:t>
      </w:r>
      <w:r w:rsidRPr="00100706">
        <w:rPr>
          <w:rFonts w:eastAsia="Calibri"/>
          <w:lang w:val="de-DE"/>
        </w:rPr>
        <w:t>/2 § 7 erwähnten Ausgleichsmodalitäten, wie aufgenommen in diesem jährlichen Globalhaushaltsziel des Vorjahres, verringert, und wird, nach Anwendung der reellen Wachstumsnorm und Hinzurechnung des Betrags, der den Mehrkosten für die Indexierung des Haushaltsjahres entspricht, eine Erhöhung angewandt, die dem Betrag der veranschlagten Einnahmen in Anwendung der in Artikel 35</w:t>
      </w:r>
      <w:r w:rsidRPr="00100706">
        <w:rPr>
          <w:rFonts w:eastAsia="Calibri"/>
          <w:i/>
          <w:iCs/>
          <w:lang w:val="de-DE"/>
        </w:rPr>
        <w:t>bis</w:t>
      </w:r>
      <w:r w:rsidRPr="00100706">
        <w:rPr>
          <w:rFonts w:eastAsia="Calibri"/>
          <w:lang w:val="de-DE"/>
        </w:rPr>
        <w:t xml:space="preserve"> § 7 und in Artikel 35</w:t>
      </w:r>
      <w:r w:rsidRPr="00100706">
        <w:rPr>
          <w:rFonts w:eastAsia="Calibri"/>
          <w:i/>
          <w:iCs/>
          <w:lang w:val="de-DE"/>
        </w:rPr>
        <w:t>septies</w:t>
      </w:r>
      <w:r w:rsidRPr="00100706">
        <w:rPr>
          <w:rFonts w:eastAsia="Calibri"/>
          <w:lang w:val="de-DE"/>
        </w:rPr>
        <w:t>/2 § 7 erwähnten Ausgleichsmodalitäten, wie aufgenommen im jährlichen Globalhaushaltsziel des Jahres, auf das sich das jährliche Globalhaushaltsziel bezieht, entspricht."</w:t>
      </w:r>
    </w:p>
    <w:p w14:paraId="169307BC" w14:textId="77777777" w:rsidR="00100706" w:rsidRPr="00100706" w:rsidRDefault="00100706" w:rsidP="00100706">
      <w:pPr>
        <w:ind w:firstLine="708"/>
        <w:jc w:val="both"/>
        <w:rPr>
          <w:rFonts w:eastAsia="Calibri"/>
          <w:lang w:val="de-DE"/>
        </w:rPr>
      </w:pPr>
    </w:p>
    <w:p w14:paraId="219C6FDF" w14:textId="77777777" w:rsidR="00100706" w:rsidRPr="00100706" w:rsidRDefault="00100706" w:rsidP="00100706">
      <w:pPr>
        <w:ind w:firstLine="708"/>
        <w:jc w:val="both"/>
        <w:rPr>
          <w:rFonts w:eastAsia="Calibri"/>
          <w:lang w:val="de-DE"/>
        </w:rPr>
      </w:pPr>
    </w:p>
    <w:p w14:paraId="0DEBFB0B" w14:textId="77777777" w:rsidR="00100706" w:rsidRDefault="00100706">
      <w:pPr>
        <w:rPr>
          <w:rFonts w:eastAsia="Calibri"/>
          <w:i/>
          <w:lang w:val="de-DE"/>
        </w:rPr>
      </w:pPr>
      <w:r>
        <w:rPr>
          <w:rFonts w:eastAsia="Calibri"/>
          <w:i/>
          <w:lang w:val="de-DE"/>
        </w:rPr>
        <w:br w:type="page"/>
      </w:r>
    </w:p>
    <w:p w14:paraId="097C76D0" w14:textId="4E8636AA" w:rsidR="00100706" w:rsidRPr="00100706" w:rsidRDefault="00100706" w:rsidP="00100706">
      <w:pPr>
        <w:jc w:val="center"/>
        <w:rPr>
          <w:rFonts w:eastAsia="Calibri"/>
          <w:lang w:val="de-DE"/>
        </w:rPr>
      </w:pPr>
      <w:r w:rsidRPr="00100706">
        <w:rPr>
          <w:rFonts w:eastAsia="Calibri"/>
          <w:i/>
          <w:lang w:val="de-DE"/>
        </w:rPr>
        <w:lastRenderedPageBreak/>
        <w:t>Abschnitt 2 -</w:t>
      </w:r>
      <w:r w:rsidRPr="00100706">
        <w:rPr>
          <w:rFonts w:eastAsia="Calibri"/>
          <w:lang w:val="de-DE"/>
        </w:rPr>
        <w:t xml:space="preserve"> Referenzerstattungssystem</w:t>
      </w:r>
    </w:p>
    <w:p w14:paraId="06E6B0E7" w14:textId="77777777" w:rsidR="00100706" w:rsidRPr="00100706" w:rsidRDefault="00100706" w:rsidP="00100706">
      <w:pPr>
        <w:ind w:firstLine="708"/>
        <w:jc w:val="both"/>
        <w:rPr>
          <w:rFonts w:eastAsia="Calibri"/>
          <w:lang w:val="de-DE"/>
        </w:rPr>
      </w:pPr>
    </w:p>
    <w:p w14:paraId="5B1D4F41" w14:textId="77777777" w:rsidR="00100706" w:rsidRPr="00100706" w:rsidRDefault="00100706" w:rsidP="00100706">
      <w:pPr>
        <w:ind w:firstLine="708"/>
        <w:jc w:val="both"/>
        <w:rPr>
          <w:rFonts w:eastAsia="Calibri"/>
          <w:lang w:val="de-DE"/>
        </w:rPr>
      </w:pPr>
    </w:p>
    <w:p w14:paraId="0E765971" w14:textId="77777777" w:rsidR="00100706" w:rsidRPr="00100706" w:rsidRDefault="00100706" w:rsidP="00100706">
      <w:pPr>
        <w:ind w:firstLine="708"/>
        <w:jc w:val="both"/>
        <w:rPr>
          <w:rFonts w:eastAsia="Calibri"/>
          <w:lang w:val="de-DE"/>
        </w:rPr>
      </w:pPr>
      <w:r w:rsidRPr="00100706">
        <w:rPr>
          <w:rFonts w:eastAsia="Calibri"/>
          <w:b/>
          <w:lang w:val="de-DE"/>
        </w:rPr>
        <w:t>Art. 25 -</w:t>
      </w:r>
      <w:r w:rsidRPr="00100706">
        <w:rPr>
          <w:rFonts w:eastAsia="Calibri"/>
          <w:lang w:val="de-DE"/>
        </w:rPr>
        <w:t xml:space="preserve"> Artikel 35</w:t>
      </w:r>
      <w:r w:rsidRPr="00100706">
        <w:rPr>
          <w:rFonts w:eastAsia="Calibri"/>
          <w:i/>
          <w:iCs/>
          <w:lang w:val="de-DE"/>
        </w:rPr>
        <w:t>ter</w:t>
      </w:r>
      <w:r w:rsidRPr="00100706">
        <w:rPr>
          <w:rFonts w:eastAsia="Calibri"/>
          <w:lang w:val="de-DE"/>
        </w:rPr>
        <w:t xml:space="preserve"> desselben Gesetzes, zuletzt abgeändert durch das Gesetz vom 4. Mai 2020, wird wie folgt abgeändert:</w:t>
      </w:r>
    </w:p>
    <w:p w14:paraId="6D51FBF2" w14:textId="77777777" w:rsidR="00100706" w:rsidRPr="00100706" w:rsidRDefault="00100706" w:rsidP="00100706">
      <w:pPr>
        <w:ind w:firstLine="708"/>
        <w:jc w:val="both"/>
        <w:rPr>
          <w:rFonts w:eastAsia="Calibri"/>
          <w:lang w:val="de-DE"/>
        </w:rPr>
      </w:pPr>
    </w:p>
    <w:p w14:paraId="7D3B6015" w14:textId="77777777" w:rsidR="00100706" w:rsidRPr="00100706" w:rsidRDefault="00100706" w:rsidP="00100706">
      <w:pPr>
        <w:ind w:firstLine="708"/>
        <w:jc w:val="both"/>
        <w:rPr>
          <w:rFonts w:eastAsia="Calibri"/>
          <w:lang w:val="de-DE"/>
        </w:rPr>
      </w:pPr>
      <w:r w:rsidRPr="00100706">
        <w:rPr>
          <w:rFonts w:eastAsia="Calibri"/>
          <w:lang w:val="de-DE"/>
        </w:rPr>
        <w:t>1. Paragraph 1 wird wie folgt ersetzt:</w:t>
      </w:r>
    </w:p>
    <w:p w14:paraId="69E1F87E" w14:textId="77777777" w:rsidR="00100706" w:rsidRPr="00100706" w:rsidRDefault="00100706" w:rsidP="00100706">
      <w:pPr>
        <w:ind w:firstLine="708"/>
        <w:jc w:val="both"/>
        <w:rPr>
          <w:rFonts w:eastAsia="Calibri"/>
          <w:lang w:val="de-DE"/>
        </w:rPr>
      </w:pPr>
    </w:p>
    <w:p w14:paraId="1D06E526" w14:textId="77777777" w:rsidR="00100706" w:rsidRPr="00100706" w:rsidRDefault="00100706" w:rsidP="00100706">
      <w:pPr>
        <w:ind w:firstLine="708"/>
        <w:jc w:val="both"/>
        <w:rPr>
          <w:rFonts w:eastAsia="Calibri"/>
          <w:lang w:val="de-DE"/>
        </w:rPr>
      </w:pPr>
      <w:r w:rsidRPr="00100706">
        <w:rPr>
          <w:rFonts w:eastAsia="Calibri"/>
          <w:lang w:val="de-DE"/>
        </w:rPr>
        <w:t>"§ 1 - Für die in Artikel 34 Absatz 1 Nr. 5 Buchstabe </w:t>
      </w:r>
      <w:r w:rsidRPr="00100706">
        <w:rPr>
          <w:rFonts w:eastAsia="Calibri"/>
          <w:i/>
          <w:iCs/>
          <w:lang w:val="de-DE"/>
        </w:rPr>
        <w:t>c)</w:t>
      </w:r>
      <w:r w:rsidRPr="00100706">
        <w:rPr>
          <w:rFonts w:eastAsia="Calibri"/>
          <w:lang w:val="de-DE"/>
        </w:rPr>
        <w:t xml:space="preserve"> Ziffer 1) erwähnten Arzneimittel wird eine neue Erstattungsgrundlage von Rechts wegen am 1. Januar, 1. April, 1. Juli beziehungsweise 1. Oktober jeden Jahres festgelegt, insofern am vorhergehenden 1. November, 1. Februar, 1. Mai beziehungsweise 1. August ein in Artikel 34 Absatz 1 Nr. 5 Buchstabe </w:t>
      </w:r>
      <w:r w:rsidRPr="00100706">
        <w:rPr>
          <w:rFonts w:eastAsia="Calibri"/>
          <w:i/>
          <w:iCs/>
          <w:lang w:val="de-DE"/>
        </w:rPr>
        <w:t>c)</w:t>
      </w:r>
      <w:r w:rsidRPr="00100706">
        <w:rPr>
          <w:rFonts w:eastAsia="Calibri"/>
          <w:lang w:val="de-DE"/>
        </w:rPr>
        <w:t xml:space="preserve"> Ziffer 2) erwähntes Fertigarzneimittel mit demselben wirksamen Bestandteil in der in Artikel 35</w:t>
      </w:r>
      <w:r w:rsidRPr="00100706">
        <w:rPr>
          <w:rFonts w:eastAsia="Calibri"/>
          <w:i/>
          <w:iCs/>
          <w:lang w:val="de-DE"/>
        </w:rPr>
        <w:t>bis</w:t>
      </w:r>
      <w:r w:rsidRPr="00100706">
        <w:rPr>
          <w:rFonts w:eastAsia="Calibri"/>
          <w:lang w:val="de-DE"/>
        </w:rPr>
        <w:t xml:space="preserve"> erwähnten Liste eingetragen und im Sinne von Artikel 72</w:t>
      </w:r>
      <w:r w:rsidRPr="00100706">
        <w:rPr>
          <w:rFonts w:eastAsia="Calibri"/>
          <w:i/>
          <w:iCs/>
          <w:lang w:val="de-DE"/>
        </w:rPr>
        <w:t>bis</w:t>
      </w:r>
      <w:r w:rsidRPr="00100706">
        <w:rPr>
          <w:rFonts w:eastAsia="Calibri"/>
          <w:lang w:val="de-DE"/>
        </w:rPr>
        <w:t xml:space="preserve"> § 1</w:t>
      </w:r>
      <w:r w:rsidRPr="00100706">
        <w:rPr>
          <w:rFonts w:eastAsia="Calibri"/>
          <w:i/>
          <w:iCs/>
          <w:lang w:val="de-DE"/>
        </w:rPr>
        <w:t>bis</w:t>
      </w:r>
      <w:r w:rsidRPr="00100706">
        <w:rPr>
          <w:rFonts w:eastAsia="Calibri"/>
          <w:lang w:val="de-DE"/>
        </w:rPr>
        <w:t xml:space="preserve"> nicht nichtverfügbar ist, dessen Erstattungsgrundlage bei der Zulassung mindestens 16 Prozent niedriger ist oder war im Vergleich zu dem vorerwähnten Arzneimittel.</w:t>
      </w:r>
    </w:p>
    <w:p w14:paraId="2C91A172" w14:textId="77777777" w:rsidR="00100706" w:rsidRPr="00100706" w:rsidRDefault="00100706" w:rsidP="00100706">
      <w:pPr>
        <w:ind w:firstLine="708"/>
        <w:jc w:val="both"/>
        <w:rPr>
          <w:rFonts w:eastAsia="Calibri"/>
          <w:lang w:val="de-DE"/>
        </w:rPr>
      </w:pPr>
    </w:p>
    <w:p w14:paraId="69EB668E" w14:textId="77777777" w:rsidR="00100706" w:rsidRPr="00100706" w:rsidRDefault="00100706" w:rsidP="00100706">
      <w:pPr>
        <w:ind w:firstLine="708"/>
        <w:jc w:val="both"/>
        <w:rPr>
          <w:rFonts w:eastAsia="Calibri"/>
          <w:lang w:val="de-DE"/>
        </w:rPr>
      </w:pPr>
      <w:r w:rsidRPr="00100706">
        <w:rPr>
          <w:rFonts w:eastAsia="Calibri"/>
          <w:lang w:val="de-DE"/>
        </w:rPr>
        <w:t>Eine neue Erstattungsgrundlage wird ebenfalls von Rechts wegen am 1. Januar, 1. April, 1. Juli beziehungsweise 1. Oktober jeden Jahres festgelegt für die in Artikel 34 Absatz 1 Nr. 5 Buchstabe </w:t>
      </w:r>
      <w:r w:rsidRPr="00100706">
        <w:rPr>
          <w:rFonts w:eastAsia="Calibri"/>
          <w:i/>
          <w:iCs/>
          <w:lang w:val="de-DE"/>
        </w:rPr>
        <w:t>b)</w:t>
      </w:r>
      <w:r w:rsidRPr="00100706">
        <w:rPr>
          <w:rFonts w:eastAsia="Calibri"/>
          <w:lang w:val="de-DE"/>
        </w:rPr>
        <w:t xml:space="preserve"> oder </w:t>
      </w:r>
      <w:r w:rsidRPr="00100706">
        <w:rPr>
          <w:rFonts w:eastAsia="Calibri"/>
          <w:i/>
          <w:iCs/>
          <w:lang w:val="de-DE"/>
        </w:rPr>
        <w:t>c)</w:t>
      </w:r>
      <w:r w:rsidRPr="00100706">
        <w:rPr>
          <w:rFonts w:eastAsia="Calibri"/>
          <w:lang w:val="de-DE"/>
        </w:rPr>
        <w:t xml:space="preserve"> Ziffer 1) erwähnten Arzneimittel, deren wichtigster wirksamer Bestandteil beziehungsweise wichtigste wirksame Bestandteile verschiedene Salze, Ester, Äther, Isomere, Isomerengemische, Komplexmittel oder Derivate des beziehungsweise der wichtigsten wirksamen Bestandteile der in Artikel 34 Absatz 1 Nr. 5 Buchstabe </w:t>
      </w:r>
      <w:r w:rsidRPr="00100706">
        <w:rPr>
          <w:rFonts w:eastAsia="Calibri"/>
          <w:i/>
          <w:iCs/>
          <w:lang w:val="de-DE"/>
        </w:rPr>
        <w:t>c)</w:t>
      </w:r>
      <w:r w:rsidRPr="00100706">
        <w:rPr>
          <w:rFonts w:eastAsia="Calibri"/>
          <w:lang w:val="de-DE"/>
        </w:rPr>
        <w:t xml:space="preserve"> Ziffer 1) und 2) erwähnten Arzneimittel sind.</w:t>
      </w:r>
    </w:p>
    <w:p w14:paraId="06CA551E" w14:textId="77777777" w:rsidR="00100706" w:rsidRPr="00100706" w:rsidRDefault="00100706" w:rsidP="00100706">
      <w:pPr>
        <w:ind w:firstLine="708"/>
        <w:jc w:val="both"/>
        <w:rPr>
          <w:rFonts w:eastAsia="Calibri"/>
          <w:lang w:val="de-DE"/>
        </w:rPr>
      </w:pPr>
    </w:p>
    <w:p w14:paraId="1B301939" w14:textId="77777777" w:rsidR="00100706" w:rsidRPr="00100706" w:rsidRDefault="00100706" w:rsidP="00100706">
      <w:pPr>
        <w:ind w:firstLine="708"/>
        <w:jc w:val="both"/>
        <w:rPr>
          <w:rFonts w:eastAsia="Calibri"/>
          <w:lang w:val="de-DE"/>
        </w:rPr>
      </w:pPr>
      <w:r w:rsidRPr="00100706">
        <w:rPr>
          <w:rFonts w:eastAsia="Calibri"/>
          <w:lang w:val="de-DE"/>
        </w:rPr>
        <w:t>Eine neue Erstattungsgrundlage wird ebenfalls von Rechts wegen am 1. Januar, 1. April, 1. Juli beziehungsweise 1. Oktober jeden Jahres festgelegt für die in Artikel 34 Absatz 1 Nr. 5 Buchstabe </w:t>
      </w:r>
      <w:r w:rsidRPr="00100706">
        <w:rPr>
          <w:rFonts w:eastAsia="Calibri"/>
          <w:i/>
          <w:iCs/>
          <w:lang w:val="de-DE"/>
        </w:rPr>
        <w:t>c)</w:t>
      </w:r>
      <w:r w:rsidRPr="00100706">
        <w:rPr>
          <w:rFonts w:eastAsia="Calibri"/>
          <w:lang w:val="de-DE"/>
        </w:rPr>
        <w:t xml:space="preserve"> Ziffer 1) erwähnten Arzneimittel, deren wirksame Bestandteile als Komplexmittel angesehen werden.</w:t>
      </w:r>
    </w:p>
    <w:p w14:paraId="1F445176" w14:textId="77777777" w:rsidR="00100706" w:rsidRPr="00100706" w:rsidRDefault="00100706" w:rsidP="00100706">
      <w:pPr>
        <w:ind w:firstLine="708"/>
        <w:jc w:val="both"/>
        <w:rPr>
          <w:rFonts w:eastAsia="Calibri"/>
          <w:lang w:val="de-DE"/>
        </w:rPr>
      </w:pPr>
    </w:p>
    <w:p w14:paraId="1AF5E6B9" w14:textId="77777777" w:rsidR="00100706" w:rsidRPr="00100706" w:rsidRDefault="00100706" w:rsidP="00100706">
      <w:pPr>
        <w:ind w:firstLine="708"/>
        <w:jc w:val="both"/>
        <w:rPr>
          <w:rFonts w:eastAsia="Calibri"/>
          <w:lang w:val="de-DE"/>
        </w:rPr>
      </w:pPr>
      <w:r w:rsidRPr="00100706">
        <w:rPr>
          <w:rFonts w:eastAsia="Calibri"/>
          <w:lang w:val="de-DE"/>
        </w:rPr>
        <w:t>Ein wirksamer Bestandteil wird als Komplexmittel angesehen, wenn es sich um einen nicht-biologischen wirksamen Bestandteil mit einer chemischen Struktur handelt, die innerhalb einer Charge oder zwischen verschiedenen Chargen eines Arzneimittels, das diesen wirksamen Bestandteil enthält, variieren kann.</w:t>
      </w:r>
    </w:p>
    <w:p w14:paraId="66A10C4A" w14:textId="77777777" w:rsidR="00100706" w:rsidRPr="00100706" w:rsidRDefault="00100706" w:rsidP="00100706">
      <w:pPr>
        <w:ind w:firstLine="708"/>
        <w:jc w:val="both"/>
        <w:rPr>
          <w:rFonts w:eastAsia="Calibri"/>
          <w:lang w:val="de-DE"/>
        </w:rPr>
      </w:pPr>
    </w:p>
    <w:p w14:paraId="4B615EDB" w14:textId="77777777" w:rsidR="00100706" w:rsidRPr="00100706" w:rsidRDefault="00100706" w:rsidP="00100706">
      <w:pPr>
        <w:ind w:firstLine="708"/>
        <w:jc w:val="both"/>
        <w:rPr>
          <w:rFonts w:eastAsia="Calibri"/>
          <w:lang w:val="de-DE"/>
        </w:rPr>
      </w:pPr>
      <w:r w:rsidRPr="00100706">
        <w:rPr>
          <w:rFonts w:eastAsia="Calibri"/>
          <w:lang w:val="de-DE"/>
        </w:rPr>
        <w:t>Die Bestimmungen der Absätze 1, 2, 3 und § 1</w:t>
      </w:r>
      <w:r w:rsidRPr="00100706">
        <w:rPr>
          <w:rFonts w:eastAsia="Calibri"/>
          <w:i/>
          <w:iCs/>
          <w:lang w:val="de-DE"/>
        </w:rPr>
        <w:t>bis</w:t>
      </w:r>
      <w:r w:rsidRPr="00100706">
        <w:rPr>
          <w:rFonts w:eastAsia="Calibri"/>
          <w:lang w:val="de-DE"/>
        </w:rPr>
        <w:t xml:space="preserve"> Absatz 1 können nicht auf dasselbe Arzneimittel angewendet werden.</w:t>
      </w:r>
    </w:p>
    <w:p w14:paraId="7180C794" w14:textId="77777777" w:rsidR="00100706" w:rsidRPr="00100706" w:rsidRDefault="00100706" w:rsidP="00100706">
      <w:pPr>
        <w:ind w:firstLine="708"/>
        <w:jc w:val="both"/>
        <w:rPr>
          <w:rFonts w:eastAsia="Calibri"/>
          <w:lang w:val="de-DE"/>
        </w:rPr>
      </w:pPr>
    </w:p>
    <w:p w14:paraId="747578AA" w14:textId="77777777" w:rsidR="00100706" w:rsidRPr="00100706" w:rsidRDefault="00100706" w:rsidP="00100706">
      <w:pPr>
        <w:ind w:firstLine="708"/>
        <w:jc w:val="both"/>
        <w:rPr>
          <w:rFonts w:eastAsia="Calibri"/>
          <w:lang w:val="de-DE"/>
        </w:rPr>
      </w:pPr>
      <w:r w:rsidRPr="00100706">
        <w:rPr>
          <w:rFonts w:eastAsia="Calibri"/>
          <w:lang w:val="de-DE"/>
        </w:rPr>
        <w:t>Die in den Absätzen 1 und 2 erwähnte neue Erstattungsgrundlage wird auf der Grundlage eines theoretischen Herstellerpreises wie folgt berechnet: Der geltende Herstellerpreis wird um 51,52 Prozent für die Arzneimittel, für die die Versicherungsbeteiligung 100 Prozent der Erstattungsgrundlage beträgt, und um 43,64 Prozent für die anderen Arzneimittel verringert und anschließend erhöht um die Großhandelsspannen, so wie sie von dem für die Wirtschaftsangelegenheiten zuständigen Minister gewährt werden, und um die Abgabenspannen, so wie sie von dem für die Sozialen Angelegenheiten zuständigen Minister und dem für die Wirtschaftsangelegenheiten zuständigen Minister gewährt werden und auf Fertigarzneimittel anwendbar sind, die in der Öffentlichkeit zugänglichen Apotheken einerseits oder von Krankenhausapotheken andererseits abgegeben werden, um das in Artikel 35</w:t>
      </w:r>
      <w:r w:rsidRPr="00100706">
        <w:rPr>
          <w:rFonts w:eastAsia="Calibri"/>
          <w:i/>
          <w:iCs/>
          <w:lang w:val="de-DE"/>
        </w:rPr>
        <w:t>octies</w:t>
      </w:r>
      <w:r w:rsidRPr="00100706">
        <w:rPr>
          <w:rFonts w:eastAsia="Calibri"/>
          <w:lang w:val="de-DE"/>
        </w:rPr>
        <w:t xml:space="preserve"> § 2 Absatz 2 erwähnte Honorar und um den geltenden Mehrwertsteuersatz.</w:t>
      </w:r>
    </w:p>
    <w:p w14:paraId="59A3145B" w14:textId="77777777" w:rsidR="00100706" w:rsidRPr="00100706" w:rsidRDefault="00100706" w:rsidP="00100706">
      <w:pPr>
        <w:ind w:firstLine="708"/>
        <w:jc w:val="both"/>
        <w:rPr>
          <w:rFonts w:eastAsia="Calibri"/>
          <w:lang w:val="de-DE"/>
        </w:rPr>
      </w:pPr>
    </w:p>
    <w:p w14:paraId="6050D7F9" w14:textId="77777777" w:rsidR="00100706" w:rsidRPr="00100706" w:rsidRDefault="00100706" w:rsidP="00100706">
      <w:pPr>
        <w:ind w:firstLine="708"/>
        <w:jc w:val="both"/>
        <w:rPr>
          <w:rFonts w:eastAsia="Calibri"/>
          <w:lang w:val="de-DE"/>
        </w:rPr>
      </w:pPr>
      <w:r w:rsidRPr="00100706">
        <w:rPr>
          <w:rFonts w:eastAsia="Calibri"/>
          <w:lang w:val="de-DE"/>
        </w:rPr>
        <w:lastRenderedPageBreak/>
        <w:t>Die in Absatz 3 erwähnte neue Erstattungsgrundlage wird auf der Grundlage eines theoretischen Herstellerpreises wie folgt berechnet: Der geltende Herstellerpreis wird um 27,82 Prozent für die Arzneimittel, für die die Versicherungsbeteiligung 100 Prozent der Erstattungsgrundlage beträgt, und um 23,37 Prozent für die anderen Arzneimittel verringert und anschließend erhöht um die Großhandelsspannen, so wie sie von dem für die Wirtschaftsangelegenheiten zuständigen Minister gewährt werden, und um die Abgabenspannen, so wie sie von dem für die Sozialen Angelegenheiten zuständigen Minister und dem für die Wirtschaftsangelegenheiten zuständigen Minister gewährt werden und auf Fertigarzneimittel anwendbar sind, die in der Öffentlichkeit zugänglichen Apotheken einerseits oder von Krankenhausapotheken andererseits abgegeben werden, um das in Artikel 35</w:t>
      </w:r>
      <w:r w:rsidRPr="00100706">
        <w:rPr>
          <w:rFonts w:eastAsia="Calibri"/>
          <w:i/>
          <w:iCs/>
          <w:lang w:val="de-DE"/>
        </w:rPr>
        <w:t>octies</w:t>
      </w:r>
      <w:r w:rsidRPr="00100706">
        <w:rPr>
          <w:rFonts w:eastAsia="Calibri"/>
          <w:lang w:val="de-DE"/>
        </w:rPr>
        <w:t xml:space="preserve"> § 2 Absatz 2 erwähnte Honorar und um den geltenden Mehrwertsteuersatz."</w:t>
      </w:r>
    </w:p>
    <w:p w14:paraId="187A6166" w14:textId="77777777" w:rsidR="00100706" w:rsidRPr="00100706" w:rsidRDefault="00100706" w:rsidP="00100706">
      <w:pPr>
        <w:ind w:firstLine="708"/>
        <w:jc w:val="both"/>
        <w:rPr>
          <w:rFonts w:eastAsia="Calibri"/>
          <w:lang w:val="de-DE"/>
        </w:rPr>
      </w:pPr>
    </w:p>
    <w:p w14:paraId="29F735C9" w14:textId="77777777" w:rsidR="00100706" w:rsidRPr="00100706" w:rsidRDefault="00100706" w:rsidP="00100706">
      <w:pPr>
        <w:ind w:firstLine="708"/>
        <w:jc w:val="both"/>
        <w:rPr>
          <w:rFonts w:eastAsia="Calibri"/>
          <w:lang w:val="de-DE"/>
        </w:rPr>
      </w:pPr>
      <w:r w:rsidRPr="00100706">
        <w:rPr>
          <w:rFonts w:eastAsia="Calibri"/>
          <w:lang w:val="de-DE"/>
        </w:rPr>
        <w:t>2. Ein § 1</w:t>
      </w:r>
      <w:r w:rsidRPr="00100706">
        <w:rPr>
          <w:rFonts w:eastAsia="Calibri"/>
          <w:i/>
          <w:iCs/>
          <w:lang w:val="de-DE"/>
        </w:rPr>
        <w:t>bis</w:t>
      </w:r>
      <w:r w:rsidRPr="00100706">
        <w:rPr>
          <w:rFonts w:eastAsia="Calibri"/>
          <w:lang w:val="de-DE"/>
        </w:rPr>
        <w:t xml:space="preserve"> mit folgendem Wortlaut wird eingefügt:</w:t>
      </w:r>
    </w:p>
    <w:p w14:paraId="0BD72E8C" w14:textId="77777777" w:rsidR="00100706" w:rsidRPr="00100706" w:rsidRDefault="00100706" w:rsidP="00100706">
      <w:pPr>
        <w:ind w:firstLine="708"/>
        <w:jc w:val="both"/>
        <w:rPr>
          <w:rFonts w:eastAsia="Calibri"/>
          <w:lang w:val="de-DE"/>
        </w:rPr>
      </w:pPr>
    </w:p>
    <w:p w14:paraId="5921721F" w14:textId="77777777" w:rsidR="00100706" w:rsidRPr="00100706" w:rsidRDefault="00100706" w:rsidP="00100706">
      <w:pPr>
        <w:ind w:firstLine="708"/>
        <w:jc w:val="both"/>
        <w:rPr>
          <w:rFonts w:eastAsia="Calibri"/>
          <w:lang w:val="de-DE"/>
        </w:rPr>
      </w:pPr>
      <w:r w:rsidRPr="00100706">
        <w:rPr>
          <w:rFonts w:eastAsia="Calibri"/>
          <w:lang w:val="de-DE"/>
        </w:rPr>
        <w:t>"§ 1</w:t>
      </w:r>
      <w:r w:rsidRPr="00100706">
        <w:rPr>
          <w:rFonts w:eastAsia="Calibri"/>
          <w:i/>
          <w:iCs/>
          <w:lang w:val="de-DE"/>
        </w:rPr>
        <w:t>bis</w:t>
      </w:r>
      <w:r w:rsidRPr="00100706">
        <w:rPr>
          <w:rFonts w:eastAsia="Calibri"/>
          <w:lang w:val="de-DE"/>
        </w:rPr>
        <w:t xml:space="preserve"> - Eine neue Erstattungsgrundlage wird ebenfalls von Rechts wegen am 1. Januar, am 1. April, am 1. Juli und am 1. Oktober jeden Jahres für die in Artikel 34 Absatz 1 Nr. 5 Buchstabe </w:t>
      </w:r>
      <w:r w:rsidRPr="00100706">
        <w:rPr>
          <w:rFonts w:eastAsia="Calibri"/>
          <w:i/>
          <w:iCs/>
          <w:lang w:val="de-DE"/>
        </w:rPr>
        <w:t>b)</w:t>
      </w:r>
      <w:r w:rsidRPr="00100706">
        <w:rPr>
          <w:rFonts w:eastAsia="Calibri"/>
          <w:lang w:val="de-DE"/>
        </w:rPr>
        <w:t xml:space="preserve"> oder </w:t>
      </w:r>
      <w:r w:rsidRPr="00100706">
        <w:rPr>
          <w:rFonts w:eastAsia="Calibri"/>
          <w:i/>
          <w:iCs/>
          <w:lang w:val="de-DE"/>
        </w:rPr>
        <w:t>c)</w:t>
      </w:r>
      <w:r w:rsidRPr="00100706">
        <w:rPr>
          <w:rFonts w:eastAsia="Calibri"/>
          <w:lang w:val="de-DE"/>
        </w:rPr>
        <w:t xml:space="preserve"> Ziffer 1) erwähnten Arzneimittel, die mehr als einen wirksamen Bestandteil haben, von denen mindestens ein wirksamer Bestandteil derselbe wirksame Bestandteil ist wie der eines in Artikel 34 Absatz 1 Nr. 5 Buchstabe</w:t>
      </w:r>
      <w:r w:rsidRPr="00100706">
        <w:rPr>
          <w:rFonts w:eastAsia="Calibri"/>
          <w:i/>
          <w:iCs/>
          <w:lang w:val="de-DE"/>
        </w:rPr>
        <w:t> c)</w:t>
      </w:r>
      <w:r w:rsidRPr="00100706">
        <w:rPr>
          <w:rFonts w:eastAsia="Calibri"/>
          <w:lang w:val="de-DE"/>
        </w:rPr>
        <w:t xml:space="preserve"> Ziffer 1) erwähnten Arzneimittels, für das die Bestimmungen des Paragraphen 1 Absatz 1, 2 oder 3 Anwendung finden, festgelegt.</w:t>
      </w:r>
    </w:p>
    <w:p w14:paraId="7323F11E" w14:textId="77777777" w:rsidR="00100706" w:rsidRPr="00100706" w:rsidRDefault="00100706" w:rsidP="00100706">
      <w:pPr>
        <w:ind w:firstLine="708"/>
        <w:jc w:val="both"/>
        <w:rPr>
          <w:rFonts w:eastAsia="Calibri"/>
          <w:lang w:val="de-DE"/>
        </w:rPr>
      </w:pPr>
    </w:p>
    <w:p w14:paraId="44E5EE48" w14:textId="77777777" w:rsidR="00100706" w:rsidRPr="00100706" w:rsidRDefault="00100706" w:rsidP="00100706">
      <w:pPr>
        <w:ind w:firstLine="708"/>
        <w:jc w:val="both"/>
        <w:rPr>
          <w:rFonts w:eastAsia="Calibri"/>
          <w:lang w:val="de-DE"/>
        </w:rPr>
      </w:pPr>
      <w:r w:rsidRPr="00100706">
        <w:rPr>
          <w:rFonts w:eastAsia="Calibri"/>
          <w:lang w:val="de-DE"/>
        </w:rPr>
        <w:t>Die in Absatz 1 erwähnte neue Erstattungsgrundlage wird gemäß den Bestimmungen von Artikel 35</w:t>
      </w:r>
      <w:r w:rsidRPr="00100706">
        <w:rPr>
          <w:rFonts w:eastAsia="Calibri"/>
          <w:i/>
          <w:iCs/>
          <w:lang w:val="de-DE"/>
        </w:rPr>
        <w:t>bis</w:t>
      </w:r>
      <w:r w:rsidRPr="00100706">
        <w:rPr>
          <w:rFonts w:eastAsia="Calibri"/>
          <w:lang w:val="de-DE"/>
        </w:rPr>
        <w:t xml:space="preserve"> § 2</w:t>
      </w:r>
      <w:r w:rsidRPr="00100706">
        <w:rPr>
          <w:rFonts w:eastAsia="Calibri"/>
          <w:i/>
          <w:iCs/>
          <w:lang w:val="de-DE"/>
        </w:rPr>
        <w:t>bis</w:t>
      </w:r>
      <w:r w:rsidRPr="00100706">
        <w:rPr>
          <w:rFonts w:eastAsia="Calibri"/>
          <w:lang w:val="de-DE"/>
        </w:rPr>
        <w:t xml:space="preserve"> und nach den vom König festgelegten Regeln berechnet.</w:t>
      </w:r>
    </w:p>
    <w:p w14:paraId="43F306AA" w14:textId="77777777" w:rsidR="00100706" w:rsidRPr="00100706" w:rsidRDefault="00100706" w:rsidP="00100706">
      <w:pPr>
        <w:ind w:firstLine="708"/>
        <w:jc w:val="both"/>
        <w:rPr>
          <w:rFonts w:eastAsia="Calibri"/>
          <w:lang w:val="de-DE"/>
        </w:rPr>
      </w:pPr>
    </w:p>
    <w:p w14:paraId="5D537EAC" w14:textId="77777777" w:rsidR="00100706" w:rsidRPr="00100706" w:rsidRDefault="00100706" w:rsidP="00100706">
      <w:pPr>
        <w:ind w:firstLine="708"/>
        <w:jc w:val="both"/>
        <w:rPr>
          <w:rFonts w:eastAsia="Calibri"/>
          <w:lang w:val="de-DE"/>
        </w:rPr>
      </w:pPr>
      <w:r w:rsidRPr="00100706">
        <w:rPr>
          <w:rFonts w:eastAsia="Calibri"/>
          <w:lang w:val="de-DE"/>
        </w:rPr>
        <w:t>Die näheren Regeln, die eingehalten werden müssen, um anzuzeigen, dass die in den Absätzen 1 und 2 erwähnten Senkungen angewandt wurden, werden vom König festgelegt."</w:t>
      </w:r>
    </w:p>
    <w:p w14:paraId="672F814C" w14:textId="77777777" w:rsidR="00100706" w:rsidRPr="00100706" w:rsidRDefault="00100706" w:rsidP="00100706">
      <w:pPr>
        <w:ind w:firstLine="708"/>
        <w:jc w:val="both"/>
        <w:rPr>
          <w:rFonts w:eastAsia="Calibri"/>
          <w:lang w:val="de-DE"/>
        </w:rPr>
      </w:pPr>
    </w:p>
    <w:p w14:paraId="24802145" w14:textId="77777777" w:rsidR="00100706" w:rsidRPr="00100706" w:rsidRDefault="00100706" w:rsidP="00100706">
      <w:pPr>
        <w:ind w:firstLine="708"/>
        <w:jc w:val="both"/>
        <w:rPr>
          <w:rFonts w:eastAsia="Calibri"/>
          <w:lang w:val="de-DE"/>
        </w:rPr>
      </w:pPr>
      <w:r w:rsidRPr="00100706">
        <w:rPr>
          <w:rFonts w:eastAsia="Calibri"/>
          <w:lang w:val="de-DE"/>
        </w:rPr>
        <w:t>3. In § 3 Absatz 1 werden die Wörter "auf der Grundlage von § 1" durch die Wörter "auf der Grundlage von § 1 oder § 1</w:t>
      </w:r>
      <w:r w:rsidRPr="00100706">
        <w:rPr>
          <w:rFonts w:eastAsia="Calibri"/>
          <w:i/>
          <w:iCs/>
          <w:lang w:val="de-DE"/>
        </w:rPr>
        <w:t>bis</w:t>
      </w:r>
      <w:r w:rsidRPr="00100706">
        <w:rPr>
          <w:rFonts w:eastAsia="Calibri"/>
          <w:lang w:val="de-DE"/>
        </w:rPr>
        <w:t>" ersetzt.</w:t>
      </w:r>
    </w:p>
    <w:p w14:paraId="628913AE" w14:textId="77777777" w:rsidR="00100706" w:rsidRPr="00100706" w:rsidRDefault="00100706" w:rsidP="00100706">
      <w:pPr>
        <w:ind w:firstLine="708"/>
        <w:jc w:val="both"/>
        <w:rPr>
          <w:rFonts w:eastAsia="Calibri"/>
          <w:lang w:val="de-DE"/>
        </w:rPr>
      </w:pPr>
    </w:p>
    <w:p w14:paraId="3FC4DC38" w14:textId="77777777" w:rsidR="00100706" w:rsidRPr="00100706" w:rsidRDefault="00100706" w:rsidP="00100706">
      <w:pPr>
        <w:ind w:firstLine="708"/>
        <w:jc w:val="both"/>
        <w:rPr>
          <w:rFonts w:eastAsia="Calibri"/>
          <w:lang w:val="de-DE"/>
        </w:rPr>
      </w:pPr>
      <w:r w:rsidRPr="00100706">
        <w:rPr>
          <w:rFonts w:eastAsia="Calibri"/>
          <w:lang w:val="de-DE"/>
        </w:rPr>
        <w:t>4. Der Artikel wird durch einen Paragraphen 15 mit folgendem Wortlaut ergänzt:</w:t>
      </w:r>
    </w:p>
    <w:p w14:paraId="7E411A4B" w14:textId="77777777" w:rsidR="00100706" w:rsidRPr="00100706" w:rsidRDefault="00100706" w:rsidP="00100706">
      <w:pPr>
        <w:ind w:firstLine="708"/>
        <w:jc w:val="both"/>
        <w:rPr>
          <w:rFonts w:eastAsia="Calibri"/>
          <w:lang w:val="de-DE"/>
        </w:rPr>
      </w:pPr>
    </w:p>
    <w:p w14:paraId="229ABA2A" w14:textId="77777777" w:rsidR="00100706" w:rsidRPr="00100706" w:rsidRDefault="00100706" w:rsidP="00100706">
      <w:pPr>
        <w:ind w:firstLine="708"/>
        <w:jc w:val="both"/>
        <w:rPr>
          <w:rFonts w:eastAsia="Calibri"/>
          <w:lang w:val="de-DE"/>
        </w:rPr>
      </w:pPr>
      <w:r w:rsidRPr="00100706">
        <w:rPr>
          <w:rFonts w:eastAsia="Calibri"/>
          <w:lang w:val="de-DE"/>
        </w:rPr>
        <w:t>"§ 15 - Am 1. April 2021 wird die Erstattungsgrundlage der in Artikel 34 Absatz 1 Nr. 5 Buchstabe </w:t>
      </w:r>
      <w:r w:rsidRPr="00100706">
        <w:rPr>
          <w:rFonts w:eastAsia="Calibri"/>
          <w:i/>
          <w:iCs/>
          <w:lang w:val="de-DE"/>
        </w:rPr>
        <w:t>b)</w:t>
      </w:r>
      <w:r w:rsidRPr="00100706">
        <w:rPr>
          <w:rFonts w:eastAsia="Calibri"/>
          <w:lang w:val="de-DE"/>
        </w:rPr>
        <w:t xml:space="preserve"> erwähnten Arzneimittel, die mehr als einen wirksamen Bestandteil haben, von denen mindestens ein wirksamer Bestandteil derselbe wirksame Bestandteil ist wie der eines in Artikel 34 Absatz 1 Nr. 5 Buchstabe</w:t>
      </w:r>
      <w:r w:rsidRPr="00100706">
        <w:rPr>
          <w:rFonts w:eastAsia="Calibri"/>
          <w:i/>
          <w:iCs/>
          <w:lang w:val="de-DE"/>
        </w:rPr>
        <w:t> c)</w:t>
      </w:r>
      <w:r w:rsidRPr="00100706">
        <w:rPr>
          <w:rFonts w:eastAsia="Calibri"/>
          <w:lang w:val="de-DE"/>
        </w:rPr>
        <w:t xml:space="preserve"> Ziffer 1 erwähnten Fertigarzneimittels, für das die Bestimmungen des Paragraphen 1</w:t>
      </w:r>
      <w:r w:rsidRPr="00100706">
        <w:rPr>
          <w:rFonts w:eastAsia="Calibri"/>
          <w:i/>
          <w:iCs/>
          <w:lang w:val="de-DE"/>
        </w:rPr>
        <w:t>bis</w:t>
      </w:r>
      <w:r w:rsidRPr="00100706">
        <w:rPr>
          <w:rFonts w:eastAsia="Calibri"/>
          <w:lang w:val="de-DE"/>
        </w:rPr>
        <w:t xml:space="preserve"> Absatz 1 oder 2 vor dem 1. April 2021 angewandt wurden, von Rechts wegen gemäß den Bestimmungen von § 1</w:t>
      </w:r>
      <w:r w:rsidRPr="00100706">
        <w:rPr>
          <w:rFonts w:eastAsia="Calibri"/>
          <w:i/>
          <w:iCs/>
          <w:lang w:val="de-DE"/>
        </w:rPr>
        <w:t>bis</w:t>
      </w:r>
      <w:r w:rsidRPr="00100706">
        <w:rPr>
          <w:rFonts w:eastAsia="Calibri"/>
          <w:lang w:val="de-DE"/>
        </w:rPr>
        <w:t xml:space="preserve"> Absatz 2 gesenkt."</w:t>
      </w:r>
    </w:p>
    <w:p w14:paraId="24E4AE1B" w14:textId="77777777" w:rsidR="00100706" w:rsidRPr="00100706" w:rsidRDefault="00100706" w:rsidP="00100706">
      <w:pPr>
        <w:ind w:firstLine="708"/>
        <w:jc w:val="both"/>
        <w:rPr>
          <w:rFonts w:eastAsia="Calibri"/>
          <w:lang w:val="de-DE"/>
        </w:rPr>
      </w:pPr>
    </w:p>
    <w:p w14:paraId="73F81B45" w14:textId="77777777" w:rsidR="00100706" w:rsidRPr="00100706" w:rsidRDefault="00100706" w:rsidP="00100706">
      <w:pPr>
        <w:ind w:firstLine="708"/>
        <w:jc w:val="both"/>
        <w:rPr>
          <w:rFonts w:eastAsia="Calibri"/>
          <w:lang w:val="de-DE"/>
        </w:rPr>
      </w:pPr>
    </w:p>
    <w:p w14:paraId="103B21A0" w14:textId="77777777" w:rsidR="00100706" w:rsidRPr="00100706" w:rsidRDefault="00100706" w:rsidP="00100706">
      <w:pPr>
        <w:jc w:val="center"/>
        <w:rPr>
          <w:rFonts w:eastAsia="Calibri"/>
          <w:lang w:val="de-DE"/>
        </w:rPr>
      </w:pPr>
      <w:r w:rsidRPr="00100706">
        <w:rPr>
          <w:rFonts w:eastAsia="Calibri"/>
          <w:i/>
          <w:lang w:val="de-DE"/>
        </w:rPr>
        <w:t>Abschnitt 3</w:t>
      </w:r>
      <w:r w:rsidRPr="00100706">
        <w:rPr>
          <w:rFonts w:eastAsia="Calibri"/>
          <w:lang w:val="de-DE"/>
        </w:rPr>
        <w:t xml:space="preserve"> - Kostengünstige Verschreibungen</w:t>
      </w:r>
    </w:p>
    <w:p w14:paraId="4785BED5" w14:textId="77777777" w:rsidR="00100706" w:rsidRPr="00100706" w:rsidRDefault="00100706" w:rsidP="00100706">
      <w:pPr>
        <w:ind w:firstLine="708"/>
        <w:jc w:val="both"/>
        <w:rPr>
          <w:rFonts w:eastAsia="Calibri"/>
          <w:lang w:val="de-DE"/>
        </w:rPr>
      </w:pPr>
    </w:p>
    <w:p w14:paraId="70F6C4B2" w14:textId="77777777" w:rsidR="00100706" w:rsidRPr="00100706" w:rsidRDefault="00100706" w:rsidP="00100706">
      <w:pPr>
        <w:ind w:firstLine="708"/>
        <w:jc w:val="both"/>
        <w:rPr>
          <w:rFonts w:eastAsia="Calibri"/>
          <w:lang w:val="de-DE"/>
        </w:rPr>
      </w:pPr>
    </w:p>
    <w:p w14:paraId="45E4E044" w14:textId="77777777" w:rsidR="00100706" w:rsidRPr="00100706" w:rsidRDefault="00100706" w:rsidP="00100706">
      <w:pPr>
        <w:ind w:firstLine="708"/>
        <w:jc w:val="both"/>
        <w:rPr>
          <w:rFonts w:eastAsia="Calibri"/>
          <w:lang w:val="de-DE"/>
        </w:rPr>
      </w:pPr>
      <w:r w:rsidRPr="00100706">
        <w:rPr>
          <w:rFonts w:eastAsia="Calibri"/>
          <w:b/>
          <w:lang w:val="de-DE"/>
        </w:rPr>
        <w:t>Art. 26 -</w:t>
      </w:r>
      <w:r w:rsidRPr="00100706">
        <w:rPr>
          <w:rFonts w:eastAsia="Calibri"/>
          <w:lang w:val="de-DE"/>
        </w:rPr>
        <w:t xml:space="preserve"> Artikel 73 desselben Gesetzes, zuletzt abgeändert durch das Gesetz vom 4. Mai 2020, wird wie folgt abgeändert:</w:t>
      </w:r>
    </w:p>
    <w:p w14:paraId="787C776D" w14:textId="77777777" w:rsidR="00100706" w:rsidRPr="00100706" w:rsidRDefault="00100706" w:rsidP="00100706">
      <w:pPr>
        <w:ind w:firstLine="708"/>
        <w:jc w:val="both"/>
        <w:rPr>
          <w:rFonts w:eastAsia="Calibri"/>
          <w:lang w:val="de-DE"/>
        </w:rPr>
      </w:pPr>
    </w:p>
    <w:p w14:paraId="59FE91EC" w14:textId="77777777" w:rsidR="00100706" w:rsidRPr="00100706" w:rsidRDefault="00100706" w:rsidP="00100706">
      <w:pPr>
        <w:ind w:firstLine="708"/>
        <w:jc w:val="both"/>
        <w:rPr>
          <w:rFonts w:eastAsia="Calibri"/>
          <w:lang w:val="de-DE"/>
        </w:rPr>
      </w:pPr>
      <w:r w:rsidRPr="00100706">
        <w:rPr>
          <w:rFonts w:eastAsia="Calibri"/>
          <w:lang w:val="de-DE"/>
        </w:rPr>
        <w:t>1. In § 2 Absatz 3 Nr. 1 Absatz 2 werden die Wörter ", wobei, wenn die Gruppe der günstigsten Arzneimittel nicht mindestens drei verschiedene Arzneimittel umfasst, auch die im Sinne von Artikel 72</w:t>
      </w:r>
      <w:r w:rsidRPr="00100706">
        <w:rPr>
          <w:rFonts w:eastAsia="Calibri"/>
          <w:i/>
          <w:iCs/>
          <w:lang w:val="de-DE"/>
        </w:rPr>
        <w:t>bis</w:t>
      </w:r>
      <w:r w:rsidRPr="00100706">
        <w:rPr>
          <w:rFonts w:eastAsia="Calibri"/>
          <w:lang w:val="de-DE"/>
        </w:rPr>
        <w:t xml:space="preserve"> § 1</w:t>
      </w:r>
      <w:r w:rsidRPr="00100706">
        <w:rPr>
          <w:rFonts w:eastAsia="Calibri"/>
          <w:i/>
          <w:iCs/>
          <w:lang w:val="de-DE"/>
        </w:rPr>
        <w:t>bis</w:t>
      </w:r>
      <w:r w:rsidRPr="00100706">
        <w:rPr>
          <w:rFonts w:eastAsia="Calibri"/>
          <w:lang w:val="de-DE"/>
        </w:rPr>
        <w:t xml:space="preserve"> nicht nichtverfügbaren Arzneimittel, deren </w:t>
      </w:r>
      <w:r w:rsidRPr="00100706">
        <w:rPr>
          <w:rFonts w:eastAsia="Calibri"/>
          <w:lang w:val="de-DE"/>
        </w:rPr>
        <w:lastRenderedPageBreak/>
        <w:t>Erstattungsgrundlage pro Anwendungseinheit (auf zwei Dezimalstellen gerundet) am zweitniedrigsten oder am drittniedrigsten sind, ebenfalls berücksichtigt werden, vorausgesetzt, dass diese Erstattungsrundlage pro Anwendungseinheit (auf zwei Dezimalstellen gerundet) nicht um mehr als 10 Prozent höher als die niedrigste Erstattungsgrundlage ist" aufgehoben.</w:t>
      </w:r>
    </w:p>
    <w:p w14:paraId="1630F85B" w14:textId="77777777" w:rsidR="00100706" w:rsidRPr="00100706" w:rsidRDefault="00100706" w:rsidP="00100706">
      <w:pPr>
        <w:ind w:firstLine="708"/>
        <w:jc w:val="both"/>
        <w:rPr>
          <w:rFonts w:eastAsia="Calibri"/>
          <w:lang w:val="de-DE"/>
        </w:rPr>
      </w:pPr>
    </w:p>
    <w:p w14:paraId="6FB48AEE" w14:textId="77777777" w:rsidR="00100706" w:rsidRPr="00100706" w:rsidRDefault="00100706" w:rsidP="00100706">
      <w:pPr>
        <w:ind w:firstLine="708"/>
        <w:jc w:val="both"/>
        <w:rPr>
          <w:rFonts w:eastAsia="Calibri"/>
          <w:lang w:val="de-DE"/>
        </w:rPr>
      </w:pPr>
      <w:r w:rsidRPr="00100706">
        <w:rPr>
          <w:rFonts w:eastAsia="Calibri"/>
          <w:lang w:val="de-DE"/>
        </w:rPr>
        <w:t xml:space="preserve">2. </w:t>
      </w:r>
      <w:r w:rsidRPr="00100706">
        <w:rPr>
          <w:rFonts w:eastAsia="Calibri"/>
          <w:i/>
          <w:iCs/>
          <w:lang w:val="de-DE"/>
        </w:rPr>
        <w:t>[Abänderung des niederländischen Textes]</w:t>
      </w:r>
    </w:p>
    <w:p w14:paraId="7C42BE6C" w14:textId="77777777" w:rsidR="00100706" w:rsidRPr="00100706" w:rsidRDefault="00100706" w:rsidP="00100706">
      <w:pPr>
        <w:ind w:firstLine="708"/>
        <w:jc w:val="both"/>
        <w:rPr>
          <w:rFonts w:eastAsia="Calibri"/>
          <w:lang w:val="de-DE"/>
        </w:rPr>
      </w:pPr>
    </w:p>
    <w:p w14:paraId="27904014" w14:textId="77777777" w:rsidR="00100706" w:rsidRPr="00100706" w:rsidRDefault="00100706" w:rsidP="00100706">
      <w:pPr>
        <w:ind w:firstLine="708"/>
        <w:jc w:val="both"/>
        <w:rPr>
          <w:rFonts w:eastAsia="Calibri"/>
          <w:lang w:val="de-DE"/>
        </w:rPr>
      </w:pPr>
      <w:r w:rsidRPr="00100706">
        <w:rPr>
          <w:rFonts w:eastAsia="Calibri"/>
          <w:lang w:val="de-DE"/>
        </w:rPr>
        <w:t xml:space="preserve">3. </w:t>
      </w:r>
      <w:r w:rsidRPr="00100706">
        <w:rPr>
          <w:rFonts w:eastAsia="Calibri"/>
          <w:i/>
          <w:iCs/>
          <w:lang w:val="de-DE"/>
        </w:rPr>
        <w:t>[Abänderung des niederländischen Textes]</w:t>
      </w:r>
    </w:p>
    <w:p w14:paraId="63F70911" w14:textId="77777777" w:rsidR="00100706" w:rsidRPr="00100706" w:rsidRDefault="00100706" w:rsidP="00100706">
      <w:pPr>
        <w:ind w:firstLine="708"/>
        <w:jc w:val="both"/>
        <w:rPr>
          <w:rFonts w:eastAsia="Calibri"/>
          <w:lang w:val="de-DE"/>
        </w:rPr>
      </w:pPr>
    </w:p>
    <w:p w14:paraId="1723CE29" w14:textId="77777777" w:rsidR="00100706" w:rsidRPr="00100706" w:rsidRDefault="00100706" w:rsidP="00100706">
      <w:pPr>
        <w:ind w:firstLine="708"/>
        <w:jc w:val="both"/>
        <w:rPr>
          <w:rFonts w:eastAsia="Calibri"/>
          <w:lang w:val="de-DE"/>
        </w:rPr>
      </w:pPr>
      <w:r w:rsidRPr="00100706">
        <w:rPr>
          <w:rFonts w:eastAsia="Calibri"/>
          <w:lang w:val="de-DE"/>
        </w:rPr>
        <w:t>4. In § 2 Absatz 9 Nr. 1 Absatz 2 werden die Wörter ", wobei, wenn die Gruppe der günstigsten Arzneimittel nicht mindestens drei verschiedene Arzneimittel umfasst, auch die im Sinne von Artikel 72</w:t>
      </w:r>
      <w:r w:rsidRPr="00100706">
        <w:rPr>
          <w:rFonts w:eastAsia="Calibri"/>
          <w:i/>
          <w:iCs/>
          <w:lang w:val="de-DE"/>
        </w:rPr>
        <w:t>bis</w:t>
      </w:r>
      <w:r w:rsidRPr="00100706">
        <w:rPr>
          <w:rFonts w:eastAsia="Calibri"/>
          <w:lang w:val="de-DE"/>
        </w:rPr>
        <w:t xml:space="preserve"> § 1</w:t>
      </w:r>
      <w:r w:rsidRPr="00100706">
        <w:rPr>
          <w:rFonts w:eastAsia="Calibri"/>
          <w:i/>
          <w:iCs/>
          <w:lang w:val="de-DE"/>
        </w:rPr>
        <w:t>bis</w:t>
      </w:r>
      <w:r w:rsidRPr="00100706">
        <w:rPr>
          <w:rFonts w:eastAsia="Calibri"/>
          <w:lang w:val="de-DE"/>
        </w:rPr>
        <w:t xml:space="preserve"> nicht nichtverfügbaren Arzneimittel, deren 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 aufgehoben.</w:t>
      </w:r>
    </w:p>
    <w:p w14:paraId="53A8AD78" w14:textId="77777777" w:rsidR="00100706" w:rsidRPr="00100706" w:rsidRDefault="00100706" w:rsidP="00100706">
      <w:pPr>
        <w:ind w:firstLine="708"/>
        <w:jc w:val="both"/>
        <w:rPr>
          <w:rFonts w:eastAsia="Calibri"/>
          <w:lang w:val="de-DE"/>
        </w:rPr>
      </w:pPr>
    </w:p>
    <w:p w14:paraId="0913C5BD" w14:textId="77777777" w:rsidR="00100706" w:rsidRPr="00100706" w:rsidRDefault="00100706" w:rsidP="00100706">
      <w:pPr>
        <w:ind w:firstLine="708"/>
        <w:jc w:val="both"/>
        <w:rPr>
          <w:rFonts w:eastAsia="Calibri"/>
          <w:lang w:val="de-DE"/>
        </w:rPr>
      </w:pPr>
      <w:r w:rsidRPr="00100706">
        <w:rPr>
          <w:rFonts w:eastAsia="Calibri"/>
          <w:lang w:val="de-DE"/>
        </w:rPr>
        <w:t>5. In § 2/1 Absatz 3 Nr. 1 Absatz 2 werden die Wörter ", wobei, wenn die Gruppe der günstigsten Arzneimittel nicht mindestens drei verschiedene Arzneimittel umfasst, auch die im Sinne von Artikel 72</w:t>
      </w:r>
      <w:r w:rsidRPr="00100706">
        <w:rPr>
          <w:rFonts w:eastAsia="Calibri"/>
          <w:i/>
          <w:iCs/>
          <w:lang w:val="de-DE"/>
        </w:rPr>
        <w:t>bis</w:t>
      </w:r>
      <w:r w:rsidRPr="00100706">
        <w:rPr>
          <w:rFonts w:eastAsia="Calibri"/>
          <w:lang w:val="de-DE"/>
        </w:rPr>
        <w:t xml:space="preserve"> § 1</w:t>
      </w:r>
      <w:r w:rsidRPr="00100706">
        <w:rPr>
          <w:rFonts w:eastAsia="Calibri"/>
          <w:i/>
          <w:iCs/>
          <w:lang w:val="de-DE"/>
        </w:rPr>
        <w:t>bis</w:t>
      </w:r>
      <w:r w:rsidRPr="00100706">
        <w:rPr>
          <w:rFonts w:eastAsia="Calibri"/>
          <w:lang w:val="de-DE"/>
        </w:rPr>
        <w:t xml:space="preserve"> nicht nichtverfügbaren Arzneimittel, deren 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 aufgehoben.</w:t>
      </w:r>
    </w:p>
    <w:p w14:paraId="5695A1C6" w14:textId="77777777" w:rsidR="00100706" w:rsidRPr="00100706" w:rsidRDefault="00100706" w:rsidP="00100706">
      <w:pPr>
        <w:ind w:firstLine="708"/>
        <w:jc w:val="both"/>
        <w:rPr>
          <w:rFonts w:eastAsia="Calibri"/>
          <w:lang w:val="de-DE"/>
        </w:rPr>
      </w:pPr>
    </w:p>
    <w:p w14:paraId="456C1906" w14:textId="77777777" w:rsidR="00100706" w:rsidRPr="00100706" w:rsidRDefault="00100706" w:rsidP="00100706">
      <w:pPr>
        <w:ind w:firstLine="708"/>
        <w:jc w:val="both"/>
        <w:rPr>
          <w:rFonts w:eastAsia="Calibri"/>
          <w:lang w:val="de-DE"/>
        </w:rPr>
      </w:pPr>
      <w:r w:rsidRPr="00100706">
        <w:rPr>
          <w:rFonts w:eastAsia="Calibri"/>
          <w:lang w:val="de-DE"/>
        </w:rPr>
        <w:t>6. In § 2/1 Absatz 9 Nr. 1 Absatz 2 werden die Wörter ", wobei, wenn die Gruppe der günstigsten Arzneimittel nicht mindestens drei verschiedene Arzneimittel umfasst, auch die im Sinne von Artikel 72</w:t>
      </w:r>
      <w:r w:rsidRPr="00100706">
        <w:rPr>
          <w:rFonts w:eastAsia="Calibri"/>
          <w:i/>
          <w:iCs/>
          <w:lang w:val="de-DE"/>
        </w:rPr>
        <w:t>bis</w:t>
      </w:r>
      <w:r w:rsidRPr="00100706">
        <w:rPr>
          <w:rFonts w:eastAsia="Calibri"/>
          <w:lang w:val="de-DE"/>
        </w:rPr>
        <w:t xml:space="preserve"> § 1</w:t>
      </w:r>
      <w:r w:rsidRPr="00100706">
        <w:rPr>
          <w:rFonts w:eastAsia="Calibri"/>
          <w:i/>
          <w:iCs/>
          <w:lang w:val="de-DE"/>
        </w:rPr>
        <w:t>bis</w:t>
      </w:r>
      <w:r w:rsidRPr="00100706">
        <w:rPr>
          <w:rFonts w:eastAsia="Calibri"/>
          <w:lang w:val="de-DE"/>
        </w:rPr>
        <w:t xml:space="preserve"> nicht nichtverfügbaren Arzneimittel, deren 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 aufgehoben.</w:t>
      </w:r>
    </w:p>
    <w:p w14:paraId="5F08CAD4" w14:textId="77777777" w:rsidR="00100706" w:rsidRPr="00100706" w:rsidRDefault="00100706" w:rsidP="00100706">
      <w:pPr>
        <w:ind w:firstLine="708"/>
        <w:jc w:val="both"/>
        <w:rPr>
          <w:rFonts w:eastAsia="Calibri"/>
          <w:lang w:val="de-DE"/>
        </w:rPr>
      </w:pPr>
    </w:p>
    <w:p w14:paraId="6F5A0413" w14:textId="77777777" w:rsidR="00100706" w:rsidRPr="00100706" w:rsidRDefault="00100706" w:rsidP="00100706">
      <w:pPr>
        <w:ind w:firstLine="708"/>
        <w:jc w:val="both"/>
        <w:rPr>
          <w:rFonts w:eastAsia="Calibri"/>
          <w:lang w:val="de-DE"/>
        </w:rPr>
      </w:pPr>
      <w:r w:rsidRPr="00100706">
        <w:rPr>
          <w:rFonts w:eastAsia="Calibri"/>
          <w:lang w:val="de-DE"/>
        </w:rPr>
        <w:t>7. In § 2/2 Absatz 3 Nr. 1 Absatz 2 werden die Wörter ", wobei, wenn die Gruppe der günstigsten Arzneimittel nicht mindestens drei verschiedene Arzneimittel umfasst, auch die im Sinne von Artikel 72</w:t>
      </w:r>
      <w:r w:rsidRPr="00100706">
        <w:rPr>
          <w:rFonts w:eastAsia="Calibri"/>
          <w:i/>
          <w:iCs/>
          <w:lang w:val="de-DE"/>
        </w:rPr>
        <w:t>bis</w:t>
      </w:r>
      <w:r w:rsidRPr="00100706">
        <w:rPr>
          <w:rFonts w:eastAsia="Calibri"/>
          <w:lang w:val="de-DE"/>
        </w:rPr>
        <w:t xml:space="preserve"> § 1</w:t>
      </w:r>
      <w:r w:rsidRPr="00100706">
        <w:rPr>
          <w:rFonts w:eastAsia="Calibri"/>
          <w:i/>
          <w:iCs/>
          <w:lang w:val="de-DE"/>
        </w:rPr>
        <w:t>bis</w:t>
      </w:r>
      <w:r w:rsidRPr="00100706">
        <w:rPr>
          <w:rFonts w:eastAsia="Calibri"/>
          <w:lang w:val="de-DE"/>
        </w:rPr>
        <w:t xml:space="preserve"> nicht nichtverfügbaren Arzneimittel, deren 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 aufgehoben.</w:t>
      </w:r>
    </w:p>
    <w:p w14:paraId="6B5B3DAB" w14:textId="77777777" w:rsidR="00100706" w:rsidRPr="00100706" w:rsidRDefault="00100706" w:rsidP="00100706">
      <w:pPr>
        <w:ind w:firstLine="708"/>
        <w:jc w:val="both"/>
        <w:rPr>
          <w:rFonts w:eastAsia="Calibri"/>
          <w:lang w:val="de-DE"/>
        </w:rPr>
      </w:pPr>
    </w:p>
    <w:p w14:paraId="2659B133" w14:textId="77777777" w:rsidR="00100706" w:rsidRPr="00100706" w:rsidRDefault="00100706" w:rsidP="00100706">
      <w:pPr>
        <w:ind w:firstLine="708"/>
        <w:jc w:val="both"/>
        <w:rPr>
          <w:rFonts w:eastAsia="Calibri"/>
          <w:lang w:val="de-DE"/>
        </w:rPr>
      </w:pPr>
      <w:r w:rsidRPr="00100706">
        <w:rPr>
          <w:rFonts w:eastAsia="Calibri"/>
          <w:lang w:val="de-DE"/>
        </w:rPr>
        <w:t>8. In § 2/2 Absatz 5 Nr. 1 Absatz 2 werden die Wörter ", wobei, wenn die Gruppe der günstigsten Arzneimittel nicht mindestens drei verschiedene Arzneimittel umfasst, auch die im Sinne von Artikel 72</w:t>
      </w:r>
      <w:r w:rsidRPr="00100706">
        <w:rPr>
          <w:rFonts w:eastAsia="Calibri"/>
          <w:i/>
          <w:iCs/>
          <w:lang w:val="de-DE"/>
        </w:rPr>
        <w:t>bis</w:t>
      </w:r>
      <w:r w:rsidRPr="00100706">
        <w:rPr>
          <w:rFonts w:eastAsia="Calibri"/>
          <w:lang w:val="de-DE"/>
        </w:rPr>
        <w:t xml:space="preserve"> § 1</w:t>
      </w:r>
      <w:r w:rsidRPr="00100706">
        <w:rPr>
          <w:rFonts w:eastAsia="Calibri"/>
          <w:i/>
          <w:iCs/>
          <w:lang w:val="de-DE"/>
        </w:rPr>
        <w:t>bis</w:t>
      </w:r>
      <w:r w:rsidRPr="00100706">
        <w:rPr>
          <w:rFonts w:eastAsia="Calibri"/>
          <w:lang w:val="de-DE"/>
        </w:rPr>
        <w:t xml:space="preserve"> nicht nichtverfügbaren Arzneimittel, deren 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 aufgehoben.</w:t>
      </w:r>
    </w:p>
    <w:p w14:paraId="59EFB08A" w14:textId="77777777" w:rsidR="00100706" w:rsidRPr="00100706" w:rsidRDefault="00100706" w:rsidP="00100706">
      <w:pPr>
        <w:ind w:firstLine="708"/>
        <w:jc w:val="both"/>
        <w:rPr>
          <w:rFonts w:eastAsia="Calibri"/>
          <w:lang w:val="de-DE"/>
        </w:rPr>
      </w:pPr>
    </w:p>
    <w:p w14:paraId="5B54951E" w14:textId="77777777" w:rsidR="00100706" w:rsidRPr="00100706" w:rsidRDefault="00100706" w:rsidP="00100706">
      <w:pPr>
        <w:ind w:firstLine="708"/>
        <w:jc w:val="both"/>
        <w:rPr>
          <w:rFonts w:eastAsia="Calibri"/>
          <w:lang w:val="de-DE"/>
        </w:rPr>
      </w:pPr>
    </w:p>
    <w:p w14:paraId="56E98AD2" w14:textId="77777777" w:rsidR="00100706" w:rsidRPr="00100706" w:rsidRDefault="00100706" w:rsidP="00100706">
      <w:pPr>
        <w:jc w:val="center"/>
        <w:rPr>
          <w:rFonts w:eastAsia="Calibri"/>
          <w:lang w:val="de-DE"/>
        </w:rPr>
      </w:pPr>
      <w:r w:rsidRPr="00100706">
        <w:rPr>
          <w:rFonts w:eastAsia="Calibri"/>
          <w:i/>
          <w:lang w:val="de-DE"/>
        </w:rPr>
        <w:lastRenderedPageBreak/>
        <w:t>Abschnitt 4 -</w:t>
      </w:r>
      <w:r w:rsidRPr="00100706">
        <w:rPr>
          <w:rFonts w:eastAsia="Calibri"/>
          <w:lang w:val="de-DE"/>
        </w:rPr>
        <w:t xml:space="preserve"> Beiträge auf den Umsatz</w:t>
      </w:r>
    </w:p>
    <w:p w14:paraId="587F7BD8" w14:textId="77777777" w:rsidR="00100706" w:rsidRPr="00100706" w:rsidRDefault="00100706" w:rsidP="00100706">
      <w:pPr>
        <w:ind w:firstLine="708"/>
        <w:jc w:val="both"/>
        <w:rPr>
          <w:rFonts w:eastAsia="Calibri"/>
          <w:lang w:val="de-DE"/>
        </w:rPr>
      </w:pPr>
    </w:p>
    <w:p w14:paraId="2DBEFA57" w14:textId="77777777" w:rsidR="00100706" w:rsidRPr="00100706" w:rsidRDefault="00100706" w:rsidP="00100706">
      <w:pPr>
        <w:ind w:firstLine="708"/>
        <w:jc w:val="both"/>
        <w:rPr>
          <w:rFonts w:eastAsia="Calibri"/>
          <w:lang w:val="de-DE"/>
        </w:rPr>
      </w:pPr>
    </w:p>
    <w:p w14:paraId="1296B286" w14:textId="77777777" w:rsidR="00100706" w:rsidRPr="00100706" w:rsidRDefault="00100706" w:rsidP="00100706">
      <w:pPr>
        <w:ind w:firstLine="708"/>
        <w:jc w:val="both"/>
        <w:rPr>
          <w:rFonts w:eastAsia="Calibri"/>
          <w:lang w:val="de-DE"/>
        </w:rPr>
      </w:pPr>
      <w:r w:rsidRPr="00100706">
        <w:rPr>
          <w:rFonts w:eastAsia="Calibri"/>
          <w:b/>
          <w:lang w:val="de-DE"/>
        </w:rPr>
        <w:t>Art. 27 -</w:t>
      </w:r>
      <w:r w:rsidRPr="00100706">
        <w:rPr>
          <w:rFonts w:eastAsia="Calibri"/>
          <w:lang w:val="de-DE"/>
        </w:rPr>
        <w:t xml:space="preserve"> In Artikel 191 Absatz 1 Nr. 15 desselben Gesetzes, ersetzt durch das Gesetz vom 22. Februar 1998 und zuletzt abgeändert durch das Gesetz vom 7. April 2019, wird der erste Satz von Absatz 8 wie folgt ersetzt:</w:t>
      </w:r>
    </w:p>
    <w:p w14:paraId="3A4B8D21" w14:textId="77777777" w:rsidR="00100706" w:rsidRPr="00100706" w:rsidRDefault="00100706" w:rsidP="00100706">
      <w:pPr>
        <w:ind w:firstLine="708"/>
        <w:jc w:val="both"/>
        <w:rPr>
          <w:rFonts w:eastAsia="Calibri"/>
          <w:lang w:val="de-DE"/>
        </w:rPr>
      </w:pPr>
    </w:p>
    <w:p w14:paraId="7F720BA4" w14:textId="77777777" w:rsidR="00100706" w:rsidRPr="00100706" w:rsidRDefault="00100706" w:rsidP="00100706">
      <w:pPr>
        <w:ind w:firstLine="708"/>
        <w:jc w:val="both"/>
        <w:rPr>
          <w:rFonts w:eastAsia="Calibri"/>
          <w:lang w:val="de-DE"/>
        </w:rPr>
      </w:pPr>
      <w:r w:rsidRPr="00100706">
        <w:rPr>
          <w:rFonts w:eastAsia="Calibri"/>
          <w:lang w:val="de-DE"/>
        </w:rPr>
        <w:t>"Die vorerwähnten Erklärungen müssen datiert, unterzeichnet, für wahr und richtig erklärt sein und beim Dienst für Gesundheitspflege des Landesinstituts für Kranken- und Invalidenversicherung über das vom Institut entwickelte interaktive Tool, das Antragstellern auf seiner Website zur Verfügung gestellt wird, oder andernfalls per Einschreibesendung eingereicht werden."</w:t>
      </w:r>
    </w:p>
    <w:p w14:paraId="55359EEB" w14:textId="77777777" w:rsidR="00100706" w:rsidRPr="00100706" w:rsidRDefault="00100706" w:rsidP="00100706">
      <w:pPr>
        <w:ind w:firstLine="708"/>
        <w:jc w:val="both"/>
        <w:rPr>
          <w:rFonts w:eastAsia="Calibri"/>
          <w:lang w:val="de-DE"/>
        </w:rPr>
      </w:pPr>
    </w:p>
    <w:p w14:paraId="051E7F75" w14:textId="77777777" w:rsidR="00100706" w:rsidRPr="00100706" w:rsidRDefault="00100706" w:rsidP="00100706">
      <w:pPr>
        <w:ind w:firstLine="708"/>
        <w:jc w:val="both"/>
        <w:rPr>
          <w:rFonts w:eastAsia="Calibri"/>
          <w:lang w:val="de-DE"/>
        </w:rPr>
      </w:pPr>
    </w:p>
    <w:p w14:paraId="7E0C560F" w14:textId="77777777" w:rsidR="00100706" w:rsidRPr="00100706" w:rsidRDefault="00100706" w:rsidP="00100706">
      <w:pPr>
        <w:ind w:firstLine="708"/>
        <w:jc w:val="both"/>
        <w:rPr>
          <w:rFonts w:eastAsia="Calibri"/>
          <w:lang w:val="de-DE"/>
        </w:rPr>
      </w:pPr>
      <w:r w:rsidRPr="00100706">
        <w:rPr>
          <w:rFonts w:eastAsia="Calibri"/>
          <w:b/>
          <w:lang w:val="de-DE"/>
        </w:rPr>
        <w:t>Art. 28 -</w:t>
      </w:r>
      <w:r w:rsidRPr="00100706">
        <w:rPr>
          <w:rFonts w:eastAsia="Calibri"/>
          <w:lang w:val="de-DE"/>
        </w:rPr>
        <w:t xml:space="preserve"> Artikel 191 Absatz 1 Nr. 15</w:t>
      </w:r>
      <w:r w:rsidRPr="00100706">
        <w:rPr>
          <w:rFonts w:eastAsia="Calibri"/>
          <w:i/>
          <w:iCs/>
          <w:lang w:val="de-DE"/>
        </w:rPr>
        <w:t>novies</w:t>
      </w:r>
      <w:r w:rsidRPr="00100706">
        <w:rPr>
          <w:rFonts w:eastAsia="Calibri"/>
          <w:lang w:val="de-DE"/>
        </w:rPr>
        <w:t xml:space="preserve"> desselben Gesetzes, eingefügt durch das Gesetz vom 27. Dezember 2005 und zuletzt abgeändert durch das Gesetz vom 20. Dezember 2019, wird wie folgt abgeändert:</w:t>
      </w:r>
    </w:p>
    <w:p w14:paraId="3A4E843F" w14:textId="77777777" w:rsidR="00100706" w:rsidRPr="00100706" w:rsidRDefault="00100706" w:rsidP="00100706">
      <w:pPr>
        <w:ind w:firstLine="708"/>
        <w:jc w:val="both"/>
        <w:rPr>
          <w:rFonts w:eastAsia="Calibri"/>
          <w:lang w:val="de-DE"/>
        </w:rPr>
      </w:pPr>
    </w:p>
    <w:p w14:paraId="71343608" w14:textId="77777777" w:rsidR="00100706" w:rsidRPr="00100706" w:rsidRDefault="00100706" w:rsidP="00100706">
      <w:pPr>
        <w:ind w:firstLine="708"/>
        <w:jc w:val="both"/>
        <w:rPr>
          <w:rFonts w:eastAsia="Calibri"/>
          <w:lang w:val="de-DE"/>
        </w:rPr>
      </w:pPr>
      <w:r w:rsidRPr="00100706">
        <w:rPr>
          <w:rFonts w:eastAsia="Calibri"/>
          <w:lang w:val="de-DE"/>
        </w:rPr>
        <w:t>1. Absatz 3 wird durch folgenden Satz ergänzt:</w:t>
      </w:r>
    </w:p>
    <w:p w14:paraId="7B09C63E" w14:textId="77777777" w:rsidR="00100706" w:rsidRPr="00100706" w:rsidRDefault="00100706" w:rsidP="00100706">
      <w:pPr>
        <w:ind w:firstLine="708"/>
        <w:jc w:val="both"/>
        <w:rPr>
          <w:rFonts w:eastAsia="Calibri"/>
          <w:lang w:val="de-DE"/>
        </w:rPr>
      </w:pPr>
    </w:p>
    <w:p w14:paraId="410723BF" w14:textId="77777777" w:rsidR="00100706" w:rsidRPr="00100706" w:rsidRDefault="00100706" w:rsidP="00100706">
      <w:pPr>
        <w:ind w:firstLine="708"/>
        <w:jc w:val="both"/>
        <w:rPr>
          <w:rFonts w:eastAsia="Calibri"/>
          <w:lang w:val="de-DE"/>
        </w:rPr>
      </w:pPr>
      <w:r w:rsidRPr="00100706">
        <w:rPr>
          <w:rFonts w:eastAsia="Calibri"/>
          <w:lang w:val="de-DE"/>
        </w:rPr>
        <w:t>"Für das Jahr 2021 wird die Höhe dieses Beitrags auf 6,73 Prozent des Umsatzes festgelegt, der 2021 erzielt worden ist."</w:t>
      </w:r>
    </w:p>
    <w:p w14:paraId="49F32D87" w14:textId="77777777" w:rsidR="00100706" w:rsidRPr="00100706" w:rsidRDefault="00100706" w:rsidP="00100706">
      <w:pPr>
        <w:ind w:firstLine="708"/>
        <w:jc w:val="both"/>
        <w:rPr>
          <w:rFonts w:eastAsia="Calibri"/>
          <w:lang w:val="de-DE"/>
        </w:rPr>
      </w:pPr>
    </w:p>
    <w:p w14:paraId="11267767" w14:textId="77777777" w:rsidR="00100706" w:rsidRPr="00100706" w:rsidRDefault="00100706" w:rsidP="00100706">
      <w:pPr>
        <w:ind w:firstLine="708"/>
        <w:jc w:val="both"/>
        <w:rPr>
          <w:rFonts w:eastAsia="Calibri"/>
          <w:lang w:val="de-DE"/>
        </w:rPr>
      </w:pPr>
      <w:r w:rsidRPr="00100706">
        <w:rPr>
          <w:rFonts w:eastAsia="Calibri"/>
          <w:lang w:val="de-DE"/>
        </w:rPr>
        <w:t>2. Der erste Satz von Absatz 5 wird wie folgt ersetzt:</w:t>
      </w:r>
    </w:p>
    <w:p w14:paraId="0BBF585A" w14:textId="77777777" w:rsidR="00100706" w:rsidRPr="00100706" w:rsidRDefault="00100706" w:rsidP="00100706">
      <w:pPr>
        <w:ind w:firstLine="708"/>
        <w:jc w:val="both"/>
        <w:rPr>
          <w:rFonts w:eastAsia="Calibri"/>
          <w:lang w:val="de-DE"/>
        </w:rPr>
      </w:pPr>
    </w:p>
    <w:p w14:paraId="46AD356F" w14:textId="77777777" w:rsidR="00100706" w:rsidRPr="00100706" w:rsidRDefault="00100706" w:rsidP="00100706">
      <w:pPr>
        <w:ind w:firstLine="708"/>
        <w:jc w:val="both"/>
        <w:rPr>
          <w:rFonts w:eastAsia="Calibri"/>
          <w:lang w:val="de-DE"/>
        </w:rPr>
      </w:pPr>
      <w:r w:rsidRPr="00100706">
        <w:rPr>
          <w:rFonts w:eastAsia="Calibri"/>
          <w:lang w:val="de-DE"/>
        </w:rPr>
        <w:t>"Die vorerwähnten Erklärungen müssen datiert, unterzeichnet, für wahr und richtig erklärt sein und beim Dienst für Gesundheitspflege des Landesinstituts für Kranken- und Invalidenversicherung über das vom Institut entwickelte interaktive Tool, das Antragstellern auf seiner Website zur Verfügung gestellt wird, oder andernfalls per Einschreibesendung eingereicht werden."</w:t>
      </w:r>
    </w:p>
    <w:p w14:paraId="7DE7BAC3" w14:textId="77777777" w:rsidR="00100706" w:rsidRPr="00100706" w:rsidRDefault="00100706" w:rsidP="00100706">
      <w:pPr>
        <w:ind w:firstLine="708"/>
        <w:jc w:val="both"/>
        <w:rPr>
          <w:rFonts w:eastAsia="Calibri"/>
          <w:lang w:val="de-DE"/>
        </w:rPr>
      </w:pPr>
    </w:p>
    <w:p w14:paraId="3DF4CA12" w14:textId="77777777" w:rsidR="00100706" w:rsidRPr="00100706" w:rsidRDefault="00100706" w:rsidP="00100706">
      <w:pPr>
        <w:ind w:firstLine="708"/>
        <w:jc w:val="both"/>
        <w:rPr>
          <w:rFonts w:eastAsia="Calibri"/>
          <w:lang w:val="de-DE"/>
        </w:rPr>
      </w:pPr>
      <w:r w:rsidRPr="00100706">
        <w:rPr>
          <w:rFonts w:eastAsia="Calibri"/>
          <w:lang w:val="de-DE"/>
        </w:rPr>
        <w:t>3. In Absatz 5 letzter Satz wird das Wort "und" gestrichen und der Satz wird wie folgt ergänzt:</w:t>
      </w:r>
    </w:p>
    <w:p w14:paraId="72F8D87F" w14:textId="77777777" w:rsidR="00100706" w:rsidRPr="00100706" w:rsidRDefault="00100706" w:rsidP="00100706">
      <w:pPr>
        <w:ind w:firstLine="708"/>
        <w:jc w:val="both"/>
        <w:rPr>
          <w:rFonts w:eastAsia="Calibri"/>
          <w:lang w:val="de-DE"/>
        </w:rPr>
      </w:pPr>
    </w:p>
    <w:p w14:paraId="4F9676AC" w14:textId="77777777" w:rsidR="00100706" w:rsidRPr="00100706" w:rsidRDefault="00100706" w:rsidP="00100706">
      <w:pPr>
        <w:ind w:firstLine="708"/>
        <w:jc w:val="both"/>
        <w:rPr>
          <w:rFonts w:eastAsia="Calibri"/>
          <w:lang w:val="de-DE"/>
        </w:rPr>
      </w:pPr>
      <w:r w:rsidRPr="00100706">
        <w:rPr>
          <w:rFonts w:eastAsia="Calibri"/>
          <w:lang w:val="de-DE"/>
        </w:rPr>
        <w:t>", und vor dem 1. Mai 2022 für den Umsatz, der 2021 erzielt worden ist".</w:t>
      </w:r>
    </w:p>
    <w:p w14:paraId="5A538C1C" w14:textId="77777777" w:rsidR="00100706" w:rsidRPr="00100706" w:rsidRDefault="00100706" w:rsidP="00100706">
      <w:pPr>
        <w:ind w:firstLine="708"/>
        <w:jc w:val="both"/>
        <w:rPr>
          <w:rFonts w:eastAsia="Calibri"/>
          <w:lang w:val="de-DE"/>
        </w:rPr>
      </w:pPr>
    </w:p>
    <w:p w14:paraId="5232F007" w14:textId="77777777" w:rsidR="00100706" w:rsidRPr="00100706" w:rsidRDefault="00100706" w:rsidP="00100706">
      <w:pPr>
        <w:ind w:firstLine="708"/>
        <w:jc w:val="both"/>
        <w:rPr>
          <w:rFonts w:eastAsia="Calibri"/>
          <w:lang w:val="de-DE"/>
        </w:rPr>
      </w:pPr>
      <w:r w:rsidRPr="00100706">
        <w:rPr>
          <w:rFonts w:eastAsia="Calibri"/>
          <w:lang w:val="de-DE"/>
        </w:rPr>
        <w:t>4. In Absatz 7 erster Satz werden die Wörter "und der Beitrag auf den Umsatz 2020" durch die Wörter ", der Beitrag auf den Umsatz 2020 und der Beitrag auf den Umsatz 2021" ersetzt.</w:t>
      </w:r>
    </w:p>
    <w:p w14:paraId="072F1EED" w14:textId="77777777" w:rsidR="00100706" w:rsidRPr="00100706" w:rsidRDefault="00100706" w:rsidP="00100706">
      <w:pPr>
        <w:ind w:firstLine="708"/>
        <w:jc w:val="both"/>
        <w:rPr>
          <w:rFonts w:eastAsia="Calibri"/>
          <w:lang w:val="de-DE"/>
        </w:rPr>
      </w:pPr>
    </w:p>
    <w:p w14:paraId="35C23088" w14:textId="77777777" w:rsidR="00100706" w:rsidRPr="00100706" w:rsidRDefault="00100706" w:rsidP="00100706">
      <w:pPr>
        <w:ind w:firstLine="708"/>
        <w:jc w:val="both"/>
        <w:rPr>
          <w:rFonts w:eastAsia="Calibri"/>
          <w:lang w:val="de-DE"/>
        </w:rPr>
      </w:pPr>
      <w:r w:rsidRPr="00100706">
        <w:rPr>
          <w:rFonts w:eastAsia="Calibri"/>
          <w:lang w:val="de-DE"/>
        </w:rPr>
        <w:t>5. Absatz 8 wird durch folgenden Satz ergänzt:</w:t>
      </w:r>
    </w:p>
    <w:p w14:paraId="75CCA15A" w14:textId="77777777" w:rsidR="00100706" w:rsidRPr="00100706" w:rsidRDefault="00100706" w:rsidP="00100706">
      <w:pPr>
        <w:ind w:firstLine="708"/>
        <w:jc w:val="both"/>
        <w:rPr>
          <w:rFonts w:eastAsia="Calibri"/>
          <w:lang w:val="de-DE"/>
        </w:rPr>
      </w:pPr>
    </w:p>
    <w:p w14:paraId="4656F2A1" w14:textId="77777777" w:rsidR="00100706" w:rsidRPr="00100706" w:rsidRDefault="00100706" w:rsidP="00100706">
      <w:pPr>
        <w:ind w:firstLine="708"/>
        <w:jc w:val="both"/>
        <w:rPr>
          <w:rFonts w:eastAsia="Calibri"/>
          <w:lang w:val="de-DE"/>
        </w:rPr>
      </w:pPr>
      <w:r w:rsidRPr="00100706">
        <w:rPr>
          <w:rFonts w:eastAsia="Calibri"/>
          <w:lang w:val="de-DE"/>
        </w:rPr>
        <w:t>"Für das Jahr 2021 müssen der Vorschuss und der Saldo, erwähnt in vorhergehendem Absatz, vor dem 1. Juni 2021 beziehungsweise dem 1. Juni 2022 auf das Konto des Landesinstituts für Kranken- und Invalidenversicherung mit dem Vermerk "Vorschuss Beitrag Umsatz 2021" beziehungsweise "Saldo Beitrag Umsatz 2021" überwiesen werden."</w:t>
      </w:r>
    </w:p>
    <w:p w14:paraId="10A6EAED" w14:textId="310A7BF6" w:rsidR="00100706" w:rsidRDefault="00100706">
      <w:pPr>
        <w:rPr>
          <w:rFonts w:eastAsia="Calibri"/>
          <w:lang w:val="de-DE"/>
        </w:rPr>
      </w:pPr>
      <w:r>
        <w:rPr>
          <w:rFonts w:eastAsia="Calibri"/>
          <w:lang w:val="de-DE"/>
        </w:rPr>
        <w:br w:type="page"/>
      </w:r>
    </w:p>
    <w:p w14:paraId="6E8F30CE" w14:textId="77777777" w:rsidR="00100706" w:rsidRPr="00100706" w:rsidRDefault="00100706" w:rsidP="00100706">
      <w:pPr>
        <w:ind w:firstLine="708"/>
        <w:jc w:val="both"/>
        <w:rPr>
          <w:rFonts w:eastAsia="Calibri"/>
          <w:lang w:val="de-DE"/>
        </w:rPr>
      </w:pPr>
      <w:r w:rsidRPr="00100706">
        <w:rPr>
          <w:rFonts w:eastAsia="Calibri"/>
          <w:lang w:val="de-DE"/>
        </w:rPr>
        <w:lastRenderedPageBreak/>
        <w:t>6. Absatz 10 wird durch folgenden Satz ergänzt:</w:t>
      </w:r>
    </w:p>
    <w:p w14:paraId="06503D36" w14:textId="77777777" w:rsidR="00100706" w:rsidRPr="00100706" w:rsidRDefault="00100706" w:rsidP="00100706">
      <w:pPr>
        <w:ind w:firstLine="708"/>
        <w:jc w:val="both"/>
        <w:rPr>
          <w:rFonts w:eastAsia="Calibri"/>
          <w:lang w:val="de-DE"/>
        </w:rPr>
      </w:pPr>
    </w:p>
    <w:p w14:paraId="4F48E329" w14:textId="77777777" w:rsidR="00100706" w:rsidRPr="00100706" w:rsidRDefault="00100706" w:rsidP="00100706">
      <w:pPr>
        <w:ind w:firstLine="708"/>
        <w:jc w:val="both"/>
        <w:rPr>
          <w:rFonts w:eastAsia="Calibri"/>
          <w:lang w:val="de-DE"/>
        </w:rPr>
      </w:pPr>
      <w:r w:rsidRPr="00100706">
        <w:rPr>
          <w:rFonts w:eastAsia="Calibri"/>
          <w:lang w:val="de-DE"/>
        </w:rPr>
        <w:t>"Für das Jahr 2021 wird der vorerwähnte Vorschuss auf 6,73 Prozent des Umsatzes festgelegt, der im Jahr 2020 erzielt worden ist."</w:t>
      </w:r>
    </w:p>
    <w:p w14:paraId="3A3F6B9E" w14:textId="77777777" w:rsidR="00100706" w:rsidRPr="00100706" w:rsidRDefault="00100706" w:rsidP="00100706">
      <w:pPr>
        <w:ind w:firstLine="708"/>
        <w:jc w:val="both"/>
        <w:rPr>
          <w:rFonts w:eastAsia="Calibri"/>
          <w:lang w:val="de-DE"/>
        </w:rPr>
      </w:pPr>
    </w:p>
    <w:p w14:paraId="2E10706E" w14:textId="77777777" w:rsidR="00100706" w:rsidRPr="00100706" w:rsidRDefault="00100706" w:rsidP="00100706">
      <w:pPr>
        <w:ind w:firstLine="708"/>
        <w:jc w:val="both"/>
        <w:rPr>
          <w:rFonts w:eastAsia="Calibri"/>
          <w:lang w:val="de-DE"/>
        </w:rPr>
      </w:pPr>
      <w:r w:rsidRPr="00100706">
        <w:rPr>
          <w:rFonts w:eastAsia="Calibri"/>
          <w:lang w:val="de-DE"/>
        </w:rPr>
        <w:t>7. Absatz 17 wird durch folgenden Satz ergänzt:</w:t>
      </w:r>
    </w:p>
    <w:p w14:paraId="47B5F23E" w14:textId="77777777" w:rsidR="00100706" w:rsidRPr="00100706" w:rsidRDefault="00100706" w:rsidP="00100706">
      <w:pPr>
        <w:ind w:firstLine="708"/>
        <w:jc w:val="both"/>
        <w:rPr>
          <w:rFonts w:eastAsia="Calibri"/>
          <w:lang w:val="de-DE"/>
        </w:rPr>
      </w:pPr>
    </w:p>
    <w:p w14:paraId="2A1B1CE6" w14:textId="77777777" w:rsidR="00100706" w:rsidRPr="00100706" w:rsidRDefault="00100706" w:rsidP="00100706">
      <w:pPr>
        <w:ind w:firstLine="708"/>
        <w:jc w:val="both"/>
        <w:rPr>
          <w:rFonts w:eastAsia="Calibri"/>
          <w:lang w:val="de-DE"/>
        </w:rPr>
      </w:pPr>
      <w:r w:rsidRPr="00100706">
        <w:rPr>
          <w:rFonts w:eastAsia="Calibri"/>
          <w:lang w:val="de-DE"/>
        </w:rPr>
        <w:t>"Einnahmen, die auf den Beitrag Umsatz 2021 zurückzuführen sind, werden in den Rechnungen der Gesundheitspflegepflichtversicherung des Rechnungsjahres 2021 aufgenommen."</w:t>
      </w:r>
    </w:p>
    <w:p w14:paraId="6D307E5E" w14:textId="77777777" w:rsidR="00100706" w:rsidRPr="00100706" w:rsidRDefault="00100706" w:rsidP="00100706">
      <w:pPr>
        <w:ind w:firstLine="708"/>
        <w:jc w:val="both"/>
        <w:rPr>
          <w:rFonts w:eastAsia="Calibri"/>
          <w:lang w:val="de-DE"/>
        </w:rPr>
      </w:pPr>
    </w:p>
    <w:p w14:paraId="786CBBAE" w14:textId="77777777" w:rsidR="00100706" w:rsidRPr="00100706" w:rsidRDefault="00100706" w:rsidP="00100706">
      <w:pPr>
        <w:ind w:firstLine="708"/>
        <w:jc w:val="both"/>
        <w:rPr>
          <w:rFonts w:eastAsia="Calibri"/>
          <w:lang w:val="de-DE"/>
        </w:rPr>
      </w:pPr>
    </w:p>
    <w:p w14:paraId="7E68F2D3" w14:textId="77777777" w:rsidR="00100706" w:rsidRPr="00100706" w:rsidRDefault="00100706" w:rsidP="00100706">
      <w:pPr>
        <w:ind w:firstLine="708"/>
        <w:jc w:val="both"/>
        <w:rPr>
          <w:rFonts w:eastAsia="Calibri"/>
          <w:lang w:val="de-DE"/>
        </w:rPr>
      </w:pPr>
      <w:r w:rsidRPr="00100706">
        <w:rPr>
          <w:rFonts w:eastAsia="Calibri"/>
          <w:b/>
          <w:lang w:val="de-DE"/>
        </w:rPr>
        <w:t>Art. 29 -</w:t>
      </w:r>
      <w:r w:rsidRPr="00100706">
        <w:rPr>
          <w:rFonts w:eastAsia="Calibri"/>
          <w:lang w:val="de-DE"/>
        </w:rPr>
        <w:t xml:space="preserve"> In Artikel 191 Absatz 1 Nr. 15</w:t>
      </w:r>
      <w:r w:rsidRPr="00100706">
        <w:rPr>
          <w:rFonts w:eastAsia="Calibri"/>
          <w:i/>
          <w:iCs/>
          <w:lang w:val="de-DE"/>
        </w:rPr>
        <w:t>duodecies</w:t>
      </w:r>
      <w:r w:rsidRPr="00100706">
        <w:rPr>
          <w:rFonts w:eastAsia="Calibri"/>
          <w:lang w:val="de-DE"/>
        </w:rPr>
        <w:t xml:space="preserve"> desselben Gesetzes, eingefügt durch das Gesetz vom 23. Dezember 2009 und zuletzt abgeändert durch das Gesetz vom 20. Dezember 2019, wird Absatz 5 durch folgenden Satz ergänzt:</w:t>
      </w:r>
    </w:p>
    <w:p w14:paraId="1B388928" w14:textId="77777777" w:rsidR="00100706" w:rsidRPr="00100706" w:rsidRDefault="00100706" w:rsidP="00100706">
      <w:pPr>
        <w:ind w:firstLine="708"/>
        <w:jc w:val="both"/>
        <w:rPr>
          <w:rFonts w:eastAsia="Calibri"/>
          <w:lang w:val="de-DE"/>
        </w:rPr>
      </w:pPr>
    </w:p>
    <w:p w14:paraId="62F28AC9" w14:textId="77777777" w:rsidR="00100706" w:rsidRPr="00100706" w:rsidRDefault="00100706" w:rsidP="00100706">
      <w:pPr>
        <w:ind w:firstLine="708"/>
        <w:jc w:val="both"/>
        <w:rPr>
          <w:rFonts w:eastAsia="Calibri"/>
          <w:lang w:val="de-DE"/>
        </w:rPr>
      </w:pPr>
      <w:r w:rsidRPr="00100706">
        <w:rPr>
          <w:rFonts w:eastAsia="Calibri"/>
          <w:lang w:val="de-DE"/>
        </w:rPr>
        <w:t>"Für das Jahr 2021 wird die Höhe dieses Beitrags auf 1 Prozent des im Jahr 2021 erzielten Umsatzes und wird der betreffende Vorschuss auf 1 Prozent des im Jahr 2020 erzielten Umsatzes festgelegt."</w:t>
      </w:r>
    </w:p>
    <w:p w14:paraId="0DC33742" w14:textId="77777777" w:rsidR="00100706" w:rsidRPr="00100706" w:rsidRDefault="00100706" w:rsidP="00100706">
      <w:pPr>
        <w:ind w:firstLine="708"/>
        <w:jc w:val="both"/>
        <w:rPr>
          <w:rFonts w:eastAsia="Calibri"/>
          <w:lang w:val="de-DE"/>
        </w:rPr>
      </w:pPr>
    </w:p>
    <w:p w14:paraId="152BAA95" w14:textId="77777777" w:rsidR="00100706" w:rsidRPr="00100706" w:rsidRDefault="00100706" w:rsidP="00100706">
      <w:pPr>
        <w:ind w:firstLine="708"/>
        <w:jc w:val="both"/>
        <w:rPr>
          <w:rFonts w:eastAsia="Calibri"/>
          <w:lang w:val="de-DE"/>
        </w:rPr>
      </w:pPr>
    </w:p>
    <w:p w14:paraId="473BD42B" w14:textId="77777777" w:rsidR="00100706" w:rsidRPr="00100706" w:rsidRDefault="00100706" w:rsidP="00100706">
      <w:pPr>
        <w:ind w:firstLine="708"/>
        <w:jc w:val="both"/>
        <w:rPr>
          <w:rFonts w:eastAsia="Calibri"/>
          <w:lang w:val="de-DE"/>
        </w:rPr>
      </w:pPr>
      <w:r w:rsidRPr="00100706">
        <w:rPr>
          <w:rFonts w:eastAsia="Calibri"/>
          <w:b/>
          <w:lang w:val="de-DE"/>
        </w:rPr>
        <w:t>Art. 30 -</w:t>
      </w:r>
      <w:r w:rsidRPr="00100706">
        <w:rPr>
          <w:rFonts w:eastAsia="Calibri"/>
          <w:lang w:val="de-DE"/>
        </w:rPr>
        <w:t xml:space="preserve"> In Artikel 191 Absatz 1 Nr. 15</w:t>
      </w:r>
      <w:r w:rsidRPr="00100706">
        <w:rPr>
          <w:rFonts w:eastAsia="Calibri"/>
          <w:i/>
          <w:iCs/>
          <w:lang w:val="de-DE"/>
        </w:rPr>
        <w:t>terdecies</w:t>
      </w:r>
      <w:r w:rsidRPr="00100706">
        <w:rPr>
          <w:rFonts w:eastAsia="Calibri"/>
          <w:lang w:val="de-DE"/>
        </w:rPr>
        <w:t xml:space="preserve"> desselben Gesetzes, eingefügt durch das Gesetz vom 28. Juni 2013 und zuletzt abgeändert durch das Gesetz vom 20. Dezember 2019, wird Absatz 5 wie folgt ergänzt:</w:t>
      </w:r>
    </w:p>
    <w:p w14:paraId="5D475EBE" w14:textId="77777777" w:rsidR="00100706" w:rsidRPr="00100706" w:rsidRDefault="00100706" w:rsidP="00100706">
      <w:pPr>
        <w:ind w:firstLine="708"/>
        <w:jc w:val="both"/>
        <w:rPr>
          <w:rFonts w:eastAsia="Calibri"/>
          <w:lang w:val="de-DE"/>
        </w:rPr>
      </w:pPr>
    </w:p>
    <w:p w14:paraId="160A9929" w14:textId="77777777" w:rsidR="00100706" w:rsidRPr="00100706" w:rsidRDefault="00100706" w:rsidP="00100706">
      <w:pPr>
        <w:ind w:firstLine="708"/>
        <w:jc w:val="both"/>
        <w:rPr>
          <w:rFonts w:eastAsia="Calibri"/>
          <w:lang w:val="de-DE"/>
        </w:rPr>
      </w:pPr>
      <w:r w:rsidRPr="00100706">
        <w:rPr>
          <w:rFonts w:eastAsia="Calibri"/>
          <w:lang w:val="de-DE"/>
        </w:rPr>
        <w:t>"Für das Jahr 2021 belaufen sich die Prozentsätze dieser "Abgabe Arzneimittel für seltene Leiden" auf 0 Prozent für die Umsatzklasse von 0 bis einschließlich 1,5 Millionen EUR, auf 3 Prozent für die Umsatzklasse von 1,5 bis 3 Millionen EUR und auf 5 Prozent für die Umsatzklasse über 3 Millionen EUR. Die Prozentsätze, die auf die verschiedenen Umsatzstufen angewendet werden, um den Vorschuss 2021 festzulegen, entsprechen den Prozentsätzen, die für die "Abgabe Arzneimittel für seltene Leiden" 2021 festgelegt werden."</w:t>
      </w:r>
    </w:p>
    <w:p w14:paraId="2FA27038" w14:textId="77777777" w:rsidR="00100706" w:rsidRPr="00100706" w:rsidRDefault="00100706" w:rsidP="00100706">
      <w:pPr>
        <w:ind w:firstLine="708"/>
        <w:jc w:val="both"/>
        <w:rPr>
          <w:rFonts w:eastAsia="Calibri"/>
          <w:lang w:val="de-DE"/>
        </w:rPr>
      </w:pPr>
    </w:p>
    <w:p w14:paraId="05B7E246" w14:textId="77777777" w:rsidR="00100706" w:rsidRPr="00100706" w:rsidRDefault="00100706" w:rsidP="00100706">
      <w:pPr>
        <w:rPr>
          <w:rFonts w:eastAsia="Calibri"/>
          <w:lang w:val="de-DE"/>
        </w:rPr>
      </w:pPr>
    </w:p>
    <w:p w14:paraId="7A70474E" w14:textId="77777777" w:rsidR="00100706" w:rsidRPr="00100706" w:rsidRDefault="00100706" w:rsidP="00100706">
      <w:pPr>
        <w:jc w:val="center"/>
        <w:rPr>
          <w:rFonts w:eastAsia="Calibri"/>
          <w:lang w:val="de-DE"/>
        </w:rPr>
      </w:pPr>
      <w:r w:rsidRPr="00100706">
        <w:rPr>
          <w:rFonts w:eastAsia="Calibri"/>
          <w:i/>
          <w:lang w:val="de-DE"/>
        </w:rPr>
        <w:t>Abschnitt 5 -</w:t>
      </w:r>
      <w:r w:rsidRPr="00100706">
        <w:rPr>
          <w:rFonts w:eastAsia="Calibri"/>
          <w:lang w:val="de-DE"/>
        </w:rPr>
        <w:t xml:space="preserve"> Beitrag auf Marketing</w:t>
      </w:r>
    </w:p>
    <w:p w14:paraId="406C7E29" w14:textId="77777777" w:rsidR="00100706" w:rsidRPr="00100706" w:rsidRDefault="00100706" w:rsidP="00100706">
      <w:pPr>
        <w:ind w:firstLine="708"/>
        <w:jc w:val="both"/>
        <w:rPr>
          <w:rFonts w:eastAsia="Calibri"/>
          <w:lang w:val="de-DE"/>
        </w:rPr>
      </w:pPr>
    </w:p>
    <w:p w14:paraId="1D30CA6E" w14:textId="77777777" w:rsidR="00100706" w:rsidRPr="00100706" w:rsidRDefault="00100706" w:rsidP="00100706">
      <w:pPr>
        <w:ind w:firstLine="708"/>
        <w:jc w:val="both"/>
        <w:rPr>
          <w:rFonts w:eastAsia="Calibri"/>
          <w:lang w:val="de-DE"/>
        </w:rPr>
      </w:pPr>
    </w:p>
    <w:p w14:paraId="73D2A823" w14:textId="77777777" w:rsidR="00100706" w:rsidRPr="00100706" w:rsidRDefault="00100706" w:rsidP="00100706">
      <w:pPr>
        <w:ind w:firstLine="708"/>
        <w:jc w:val="both"/>
        <w:rPr>
          <w:rFonts w:eastAsia="Calibri"/>
          <w:lang w:val="de-DE"/>
        </w:rPr>
      </w:pPr>
      <w:r w:rsidRPr="00100706">
        <w:rPr>
          <w:rFonts w:eastAsia="Calibri"/>
          <w:b/>
          <w:lang w:val="de-DE"/>
        </w:rPr>
        <w:t>Art. 31</w:t>
      </w:r>
      <w:r w:rsidRPr="00100706">
        <w:rPr>
          <w:rFonts w:eastAsia="Calibri"/>
          <w:lang w:val="de-DE"/>
        </w:rPr>
        <w:t xml:space="preserve"> - Artikel 191 Absatz 1 Nr. 31 desselben Gesetzes, eingefügt durch das Gesetz vom 27. Dezember 2012 und zuletzt abgeändert durch das Gesetz vom 20. Dezember 2019, wird wie folgt abgeändert:</w:t>
      </w:r>
    </w:p>
    <w:p w14:paraId="7389402C" w14:textId="77777777" w:rsidR="00100706" w:rsidRPr="00100706" w:rsidRDefault="00100706" w:rsidP="00100706">
      <w:pPr>
        <w:ind w:firstLine="708"/>
        <w:jc w:val="both"/>
        <w:rPr>
          <w:rFonts w:eastAsia="Calibri"/>
          <w:lang w:val="de-DE"/>
        </w:rPr>
      </w:pPr>
    </w:p>
    <w:p w14:paraId="736FC2C1" w14:textId="77777777" w:rsidR="00100706" w:rsidRPr="00100706" w:rsidRDefault="00100706" w:rsidP="00100706">
      <w:pPr>
        <w:ind w:firstLine="708"/>
        <w:jc w:val="both"/>
        <w:rPr>
          <w:rFonts w:eastAsia="Calibri"/>
          <w:lang w:val="de-DE"/>
        </w:rPr>
      </w:pPr>
      <w:r w:rsidRPr="00100706">
        <w:rPr>
          <w:rFonts w:eastAsia="Calibri"/>
          <w:lang w:val="de-DE"/>
        </w:rPr>
        <w:t>1. Absatz 1 wird durch folgenden Satz ergänzt:</w:t>
      </w:r>
    </w:p>
    <w:p w14:paraId="218F602C" w14:textId="77777777" w:rsidR="00100706" w:rsidRPr="00100706" w:rsidRDefault="00100706" w:rsidP="00100706">
      <w:pPr>
        <w:ind w:firstLine="708"/>
        <w:jc w:val="both"/>
        <w:rPr>
          <w:rFonts w:eastAsia="Calibri"/>
          <w:lang w:val="de-DE"/>
        </w:rPr>
      </w:pPr>
    </w:p>
    <w:p w14:paraId="14694DC8" w14:textId="77777777" w:rsidR="00100706" w:rsidRPr="00100706" w:rsidRDefault="00100706" w:rsidP="00100706">
      <w:pPr>
        <w:ind w:firstLine="708"/>
        <w:jc w:val="both"/>
        <w:rPr>
          <w:rFonts w:eastAsia="Calibri"/>
          <w:lang w:val="de-DE"/>
        </w:rPr>
      </w:pPr>
      <w:r w:rsidRPr="00100706">
        <w:rPr>
          <w:rFonts w:eastAsia="Calibri"/>
          <w:lang w:val="de-DE"/>
        </w:rPr>
        <w:t>"Für das Jahr 2021 wird der Ausgleichsbeitrag beibehalten."</w:t>
      </w:r>
    </w:p>
    <w:p w14:paraId="26D9A44F" w14:textId="77777777" w:rsidR="00100706" w:rsidRPr="00100706" w:rsidRDefault="00100706" w:rsidP="00100706">
      <w:pPr>
        <w:ind w:firstLine="708"/>
        <w:jc w:val="both"/>
        <w:rPr>
          <w:rFonts w:eastAsia="Calibri"/>
          <w:lang w:val="de-DE"/>
        </w:rPr>
      </w:pPr>
    </w:p>
    <w:p w14:paraId="06813C73" w14:textId="77777777" w:rsidR="00100706" w:rsidRPr="00100706" w:rsidRDefault="00100706" w:rsidP="00100706">
      <w:pPr>
        <w:ind w:firstLine="708"/>
        <w:jc w:val="both"/>
        <w:rPr>
          <w:rFonts w:eastAsia="Calibri"/>
          <w:lang w:val="de-DE"/>
        </w:rPr>
      </w:pPr>
      <w:r w:rsidRPr="00100706">
        <w:rPr>
          <w:rFonts w:eastAsia="Calibri"/>
          <w:lang w:val="de-DE"/>
        </w:rPr>
        <w:t>2. In Absatz 2 werden die Wörter "und des im Jahr 2020 erzielten Umsatzes für das Jahr 2020" durch die Wörter ", des im Jahr 2020 erzielten Umsatzes für das Jahr 2020 und des im Jahr 2021 erzielten Umsatzes für das Jahr 2021" ersetzt.</w:t>
      </w:r>
    </w:p>
    <w:p w14:paraId="26F8C1C6" w14:textId="77777777" w:rsidR="00100706" w:rsidRPr="00100706" w:rsidRDefault="00100706" w:rsidP="00100706">
      <w:pPr>
        <w:ind w:firstLine="708"/>
        <w:jc w:val="both"/>
        <w:rPr>
          <w:rFonts w:eastAsia="Calibri"/>
          <w:lang w:val="de-DE"/>
        </w:rPr>
      </w:pPr>
    </w:p>
    <w:p w14:paraId="06F31C41" w14:textId="77777777" w:rsidR="00100706" w:rsidRDefault="00100706">
      <w:pPr>
        <w:rPr>
          <w:rFonts w:eastAsia="Calibri"/>
          <w:lang w:val="de-DE"/>
        </w:rPr>
      </w:pPr>
      <w:r>
        <w:rPr>
          <w:rFonts w:eastAsia="Calibri"/>
          <w:lang w:val="de-DE"/>
        </w:rPr>
        <w:br w:type="page"/>
      </w:r>
    </w:p>
    <w:p w14:paraId="302E9309" w14:textId="5D32F523" w:rsidR="00100706" w:rsidRPr="00100706" w:rsidRDefault="00100706" w:rsidP="00100706">
      <w:pPr>
        <w:ind w:firstLine="708"/>
        <w:jc w:val="both"/>
        <w:rPr>
          <w:rFonts w:eastAsia="Calibri"/>
          <w:lang w:val="de-DE"/>
        </w:rPr>
      </w:pPr>
      <w:r w:rsidRPr="00100706">
        <w:rPr>
          <w:rFonts w:eastAsia="Calibri"/>
          <w:lang w:val="de-DE"/>
        </w:rPr>
        <w:lastRenderedPageBreak/>
        <w:t>3. Absatz 3 wird wie folgt ergänzt:</w:t>
      </w:r>
    </w:p>
    <w:p w14:paraId="05CB8C67" w14:textId="77777777" w:rsidR="00100706" w:rsidRPr="00100706" w:rsidRDefault="00100706" w:rsidP="00100706">
      <w:pPr>
        <w:ind w:firstLine="708"/>
        <w:jc w:val="both"/>
        <w:rPr>
          <w:rFonts w:eastAsia="Calibri"/>
          <w:lang w:val="de-DE"/>
        </w:rPr>
      </w:pPr>
    </w:p>
    <w:p w14:paraId="6CD5ED82" w14:textId="77777777" w:rsidR="00100706" w:rsidRPr="00100706" w:rsidRDefault="00100706" w:rsidP="00100706">
      <w:pPr>
        <w:ind w:firstLine="708"/>
        <w:jc w:val="both"/>
        <w:rPr>
          <w:rFonts w:eastAsia="Calibri"/>
          <w:lang w:val="de-DE"/>
        </w:rPr>
      </w:pPr>
      <w:r w:rsidRPr="00100706">
        <w:rPr>
          <w:rFonts w:eastAsia="Calibri"/>
          <w:lang w:val="de-DE"/>
        </w:rPr>
        <w:t>"Der Vorschuss 2021, der auf 0,13 Prozent des im Jahr 2020 erzielten Umsatzes festgelegt ist, wird vor dem 1. Juni 2021 auf das Konto des Landesinstituts für Kranken- und Invalidenversicherung mit dem Vermerk "Vorschuss Ausgleichsbeitrag 2021" überwiesen und der Saldo wird vor dem 1. Juni 2022 auf dasselbe Konto mit dem Vermerk "Saldo Ausgleichsbeitrag 2021" überwiesen."</w:t>
      </w:r>
    </w:p>
    <w:p w14:paraId="660586DD" w14:textId="77777777" w:rsidR="00100706" w:rsidRPr="00100706" w:rsidRDefault="00100706" w:rsidP="00100706">
      <w:pPr>
        <w:ind w:firstLine="708"/>
        <w:jc w:val="both"/>
        <w:rPr>
          <w:rFonts w:eastAsia="Calibri"/>
          <w:lang w:val="de-DE"/>
        </w:rPr>
      </w:pPr>
    </w:p>
    <w:p w14:paraId="7D13C930" w14:textId="77777777" w:rsidR="00100706" w:rsidRPr="00100706" w:rsidRDefault="00100706" w:rsidP="00100706">
      <w:pPr>
        <w:ind w:firstLine="708"/>
        <w:jc w:val="both"/>
        <w:rPr>
          <w:rFonts w:eastAsia="Calibri"/>
          <w:lang w:val="de-DE"/>
        </w:rPr>
      </w:pPr>
      <w:r w:rsidRPr="00100706">
        <w:rPr>
          <w:rFonts w:eastAsia="Calibri"/>
          <w:lang w:val="de-DE"/>
        </w:rPr>
        <w:t>4. In Absatz 5 werden die Wörter "und des Rechnungsjahres 2020 für den Beitrag 2020" wie folgt ersetzt:</w:t>
      </w:r>
    </w:p>
    <w:p w14:paraId="7B1A2EC5" w14:textId="77777777" w:rsidR="00100706" w:rsidRPr="00100706" w:rsidRDefault="00100706" w:rsidP="00100706">
      <w:pPr>
        <w:ind w:firstLine="708"/>
        <w:jc w:val="both"/>
        <w:rPr>
          <w:rFonts w:eastAsia="Calibri"/>
          <w:lang w:val="de-DE"/>
        </w:rPr>
      </w:pPr>
    </w:p>
    <w:p w14:paraId="368130FB" w14:textId="77777777" w:rsidR="00100706" w:rsidRPr="00100706" w:rsidRDefault="00100706" w:rsidP="00100706">
      <w:pPr>
        <w:ind w:firstLine="708"/>
        <w:jc w:val="both"/>
        <w:rPr>
          <w:rFonts w:eastAsia="Calibri"/>
          <w:lang w:val="de-DE"/>
        </w:rPr>
      </w:pPr>
      <w:r w:rsidRPr="00100706">
        <w:rPr>
          <w:rFonts w:eastAsia="Calibri"/>
          <w:lang w:val="de-DE"/>
        </w:rPr>
        <w:t>", des Rechnungsjahres 2020 für den Beitrag 2020 und des Rechnungsjahres 2021 für den Beitrag 2021".</w:t>
      </w:r>
    </w:p>
    <w:p w14:paraId="1540D8F0" w14:textId="77777777" w:rsidR="00100706" w:rsidRPr="00100706" w:rsidRDefault="00100706" w:rsidP="00100706">
      <w:pPr>
        <w:ind w:firstLine="708"/>
        <w:jc w:val="both"/>
        <w:rPr>
          <w:rFonts w:eastAsia="Calibri"/>
          <w:lang w:val="de-DE"/>
        </w:rPr>
      </w:pPr>
    </w:p>
    <w:p w14:paraId="73CF3B29" w14:textId="77777777" w:rsidR="00100706" w:rsidRPr="00100706" w:rsidRDefault="00100706" w:rsidP="00100706">
      <w:pPr>
        <w:ind w:firstLine="708"/>
        <w:jc w:val="both"/>
        <w:rPr>
          <w:rFonts w:eastAsia="Calibri"/>
          <w:lang w:val="de-DE"/>
        </w:rPr>
      </w:pPr>
    </w:p>
    <w:p w14:paraId="701D9B23" w14:textId="77777777" w:rsidR="00100706" w:rsidRPr="00100706" w:rsidRDefault="00100706" w:rsidP="00100706">
      <w:pPr>
        <w:jc w:val="center"/>
        <w:rPr>
          <w:rFonts w:eastAsia="Calibri"/>
          <w:spacing w:val="-2"/>
          <w:lang w:val="de-DE"/>
        </w:rPr>
      </w:pPr>
      <w:r w:rsidRPr="00100706">
        <w:rPr>
          <w:rFonts w:eastAsia="Calibri"/>
          <w:spacing w:val="-2"/>
          <w:lang w:val="de-DE"/>
        </w:rPr>
        <w:t xml:space="preserve">KAPITEL 2 - </w:t>
      </w:r>
      <w:r w:rsidRPr="00100706">
        <w:rPr>
          <w:rFonts w:eastAsia="Calibri"/>
          <w:i/>
          <w:iCs/>
          <w:spacing w:val="-2"/>
          <w:lang w:val="de-DE"/>
        </w:rPr>
        <w:t>Abänderung des Gesetzes vom 27. April 2005 zur Kontrolle des Haushaltsplans der Gesundheitspflege und zur Festlegung verschiedener Bestimmungen im Bereich Gesundheit</w:t>
      </w:r>
    </w:p>
    <w:p w14:paraId="3AD588AC" w14:textId="77777777" w:rsidR="00100706" w:rsidRPr="00100706" w:rsidRDefault="00100706" w:rsidP="00100706">
      <w:pPr>
        <w:ind w:firstLine="708"/>
        <w:jc w:val="center"/>
        <w:rPr>
          <w:rFonts w:eastAsia="Calibri"/>
          <w:lang w:val="de-DE"/>
        </w:rPr>
      </w:pPr>
    </w:p>
    <w:p w14:paraId="2CE90B2C" w14:textId="77777777" w:rsidR="00100706" w:rsidRPr="00100706" w:rsidRDefault="00100706" w:rsidP="00100706">
      <w:pPr>
        <w:ind w:firstLine="708"/>
        <w:jc w:val="center"/>
        <w:rPr>
          <w:rFonts w:eastAsia="Calibri"/>
          <w:lang w:val="de-DE"/>
        </w:rPr>
      </w:pPr>
    </w:p>
    <w:p w14:paraId="035E64EA" w14:textId="77777777" w:rsidR="00100706" w:rsidRPr="00100706" w:rsidRDefault="00100706" w:rsidP="00100706">
      <w:pPr>
        <w:jc w:val="center"/>
        <w:rPr>
          <w:rFonts w:eastAsia="Calibri"/>
          <w:lang w:val="de-DE"/>
        </w:rPr>
      </w:pPr>
      <w:r w:rsidRPr="00100706">
        <w:rPr>
          <w:rFonts w:eastAsia="Calibri"/>
          <w:i/>
          <w:iCs/>
          <w:lang w:val="de-DE"/>
        </w:rPr>
        <w:t>Einziger Abschnitt</w:t>
      </w:r>
      <w:r w:rsidRPr="00100706">
        <w:rPr>
          <w:rFonts w:eastAsia="Calibri"/>
          <w:lang w:val="de-DE"/>
        </w:rPr>
        <w:t xml:space="preserve"> - Alte Arzneimittel</w:t>
      </w:r>
    </w:p>
    <w:p w14:paraId="575214E3" w14:textId="77777777" w:rsidR="00100706" w:rsidRPr="00100706" w:rsidRDefault="00100706" w:rsidP="00100706">
      <w:pPr>
        <w:ind w:firstLine="708"/>
        <w:jc w:val="both"/>
        <w:rPr>
          <w:rFonts w:eastAsia="Calibri"/>
          <w:lang w:val="de-DE"/>
        </w:rPr>
      </w:pPr>
    </w:p>
    <w:p w14:paraId="02F824EE" w14:textId="77777777" w:rsidR="00100706" w:rsidRPr="00100706" w:rsidRDefault="00100706" w:rsidP="00100706">
      <w:pPr>
        <w:ind w:firstLine="708"/>
        <w:jc w:val="both"/>
        <w:rPr>
          <w:rFonts w:eastAsia="Calibri"/>
          <w:lang w:val="de-DE"/>
        </w:rPr>
      </w:pPr>
    </w:p>
    <w:p w14:paraId="04AD777C" w14:textId="77777777" w:rsidR="00100706" w:rsidRPr="00100706" w:rsidRDefault="00100706" w:rsidP="00100706">
      <w:pPr>
        <w:ind w:firstLine="708"/>
        <w:jc w:val="both"/>
        <w:rPr>
          <w:rFonts w:eastAsia="Calibri"/>
          <w:lang w:val="de-DE"/>
        </w:rPr>
      </w:pPr>
      <w:r w:rsidRPr="00100706">
        <w:rPr>
          <w:rFonts w:eastAsia="Calibri"/>
          <w:b/>
          <w:lang w:val="de-DE"/>
        </w:rPr>
        <w:t>Art. 32 -</w:t>
      </w:r>
      <w:r w:rsidRPr="00100706">
        <w:rPr>
          <w:rFonts w:eastAsia="Calibri"/>
          <w:lang w:val="de-DE"/>
        </w:rPr>
        <w:t xml:space="preserve"> Artikel 69 des Gesetzes vom 27. April 2005 zur Kontrolle des Haushaltsplans der Gesundheitspflege und zur Festlegung verschiedener Bestimmungen im Bereich Gesundheit, zuletzt abgeändert durch das Gesetz vom 4. Mai 2020, wird wie folgt abgeändert:</w:t>
      </w:r>
    </w:p>
    <w:p w14:paraId="0DCD8C4C" w14:textId="77777777" w:rsidR="00100706" w:rsidRPr="00100706" w:rsidRDefault="00100706" w:rsidP="00100706">
      <w:pPr>
        <w:ind w:firstLine="708"/>
        <w:jc w:val="both"/>
        <w:rPr>
          <w:rFonts w:eastAsia="Calibri"/>
          <w:lang w:val="de-DE"/>
        </w:rPr>
      </w:pPr>
    </w:p>
    <w:p w14:paraId="218BE537" w14:textId="77777777" w:rsidR="00100706" w:rsidRPr="00100706" w:rsidRDefault="00100706" w:rsidP="00100706">
      <w:pPr>
        <w:ind w:firstLine="708"/>
        <w:jc w:val="both"/>
        <w:rPr>
          <w:rFonts w:eastAsia="Calibri"/>
          <w:lang w:val="de-DE"/>
        </w:rPr>
      </w:pPr>
      <w:r w:rsidRPr="00100706">
        <w:rPr>
          <w:rFonts w:eastAsia="Calibri"/>
          <w:lang w:val="de-DE"/>
        </w:rPr>
        <w:t>1. Zwischen den Absätzen 69 und 70 werden zweiundzwanzig Absätze mit folgendem Wortlaut eingefügt:</w:t>
      </w:r>
    </w:p>
    <w:p w14:paraId="0EE5409E" w14:textId="77777777" w:rsidR="00100706" w:rsidRPr="00100706" w:rsidRDefault="00100706" w:rsidP="00100706">
      <w:pPr>
        <w:ind w:firstLine="708"/>
        <w:jc w:val="both"/>
        <w:rPr>
          <w:rFonts w:eastAsia="Calibri"/>
          <w:lang w:val="de-DE"/>
        </w:rPr>
      </w:pPr>
    </w:p>
    <w:p w14:paraId="0BECB020" w14:textId="77777777" w:rsidR="00100706" w:rsidRPr="00100706" w:rsidRDefault="00100706" w:rsidP="00100706">
      <w:pPr>
        <w:ind w:firstLine="708"/>
        <w:jc w:val="both"/>
        <w:rPr>
          <w:rFonts w:eastAsia="Calibri"/>
          <w:lang w:val="de-DE"/>
        </w:rPr>
      </w:pPr>
      <w:r w:rsidRPr="00100706">
        <w:rPr>
          <w:rFonts w:eastAsia="Calibri"/>
          <w:lang w:val="de-DE"/>
        </w:rPr>
        <w:t>"Am 1. April 2021 werden Preise und Erstattungsgrundlagen der in Artikel 34 Absatz 1 Nr. 5 Buchstabe </w:t>
      </w:r>
      <w:r w:rsidRPr="00100706">
        <w:rPr>
          <w:rFonts w:eastAsia="Calibri"/>
          <w:i/>
          <w:iCs/>
          <w:lang w:val="de-DE"/>
        </w:rPr>
        <w:t>c)</w:t>
      </w:r>
      <w:r w:rsidRPr="00100706">
        <w:rPr>
          <w:rFonts w:eastAsia="Calibri"/>
          <w:lang w:val="de-DE"/>
        </w:rPr>
        <w:t xml:space="preserve"> Ziffer 1) des am 14. Juli 1994 koordinierten Gesetzes über die Gesundheitspflege- und Entschädigungspflichtversicherung erwähnten Arzneimittel, die in den Kapiteln I, II, IV, V und VIII der in Artikel 35</w:t>
      </w:r>
      <w:r w:rsidRPr="00100706">
        <w:rPr>
          <w:rFonts w:eastAsia="Calibri"/>
          <w:i/>
          <w:iCs/>
          <w:lang w:val="de-DE"/>
        </w:rPr>
        <w:t>bis</w:t>
      </w:r>
      <w:r w:rsidRPr="00100706">
        <w:rPr>
          <w:rFonts w:eastAsia="Calibri"/>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122D78BB" w14:textId="77777777" w:rsidR="00100706" w:rsidRPr="00100706" w:rsidRDefault="00100706" w:rsidP="00100706">
      <w:pPr>
        <w:ind w:firstLine="708"/>
        <w:jc w:val="both"/>
        <w:rPr>
          <w:rFonts w:eastAsia="Calibri"/>
          <w:lang w:val="de-DE"/>
        </w:rPr>
      </w:pPr>
    </w:p>
    <w:p w14:paraId="757D697F" w14:textId="77777777" w:rsidR="00100706" w:rsidRPr="00100706" w:rsidRDefault="00100706" w:rsidP="00100706">
      <w:pPr>
        <w:ind w:firstLine="708"/>
        <w:jc w:val="both"/>
        <w:rPr>
          <w:rFonts w:eastAsia="Calibri"/>
          <w:lang w:val="de-DE"/>
        </w:rPr>
      </w:pPr>
      <w:r w:rsidRPr="00100706">
        <w:rPr>
          <w:rFonts w:eastAsia="Calibri"/>
          <w:lang w:val="de-DE"/>
        </w:rPr>
        <w:t>- 19,75 Prozent, wenn dieser wirksame Bestandteil (oder die Kombination wirksamer Bestandteile) 2019 einen korrigierten Jahresumsatz von weniger als 1,5 Millionen EUR erzielt hat,</w:t>
      </w:r>
    </w:p>
    <w:p w14:paraId="6745213C" w14:textId="77777777" w:rsidR="00100706" w:rsidRPr="00100706" w:rsidRDefault="00100706" w:rsidP="00100706">
      <w:pPr>
        <w:ind w:firstLine="708"/>
        <w:jc w:val="both"/>
        <w:rPr>
          <w:rFonts w:eastAsia="Calibri"/>
          <w:lang w:val="de-DE"/>
        </w:rPr>
      </w:pPr>
    </w:p>
    <w:p w14:paraId="6218F933" w14:textId="77777777" w:rsidR="00100706" w:rsidRPr="00100706" w:rsidRDefault="00100706" w:rsidP="00100706">
      <w:pPr>
        <w:ind w:firstLine="708"/>
        <w:jc w:val="both"/>
        <w:rPr>
          <w:rFonts w:eastAsia="Calibri"/>
          <w:lang w:val="de-DE"/>
        </w:rPr>
      </w:pPr>
      <w:r w:rsidRPr="00100706">
        <w:rPr>
          <w:rFonts w:eastAsia="Calibri"/>
          <w:lang w:val="de-DE"/>
        </w:rPr>
        <w:t>- 25,44 Prozent, wenn dieser wirksame Bestandteil (oder die Kombination wirksamer Bestandteile) 2019 einen korrigierten Jahresumsatz von mindestens 1,5 Millionen EUR und weniger als 10 Millionen EUR erzielt hat,</w:t>
      </w:r>
    </w:p>
    <w:p w14:paraId="731D03C6" w14:textId="77777777" w:rsidR="00100706" w:rsidRPr="00100706" w:rsidRDefault="00100706" w:rsidP="00100706">
      <w:pPr>
        <w:ind w:firstLine="708"/>
        <w:jc w:val="both"/>
        <w:rPr>
          <w:rFonts w:eastAsia="Calibri"/>
          <w:lang w:val="de-DE"/>
        </w:rPr>
      </w:pPr>
    </w:p>
    <w:p w14:paraId="3B26B280" w14:textId="77777777" w:rsidR="00100706" w:rsidRPr="00100706" w:rsidRDefault="00100706" w:rsidP="00100706">
      <w:pPr>
        <w:ind w:firstLine="708"/>
        <w:jc w:val="both"/>
        <w:rPr>
          <w:rFonts w:eastAsia="Calibri"/>
          <w:lang w:val="de-DE"/>
        </w:rPr>
      </w:pPr>
      <w:r w:rsidRPr="00100706">
        <w:rPr>
          <w:rFonts w:eastAsia="Calibri"/>
          <w:lang w:val="de-DE"/>
        </w:rPr>
        <w:t>- 26,15 Prozent, wenn dieser wirksame Bestandteil (oder die Kombination wirksamer Bestandteile) 2019 einen korrigierten Jahresumsatz von mindestens 10 Millionen EUR und weniger als 20 Millionen EUR erzielt hat,</w:t>
      </w:r>
    </w:p>
    <w:p w14:paraId="569A9DCF" w14:textId="77777777" w:rsidR="00100706" w:rsidRPr="00100706" w:rsidRDefault="00100706" w:rsidP="00100706">
      <w:pPr>
        <w:ind w:firstLine="708"/>
        <w:jc w:val="both"/>
        <w:rPr>
          <w:rFonts w:eastAsia="Calibri"/>
          <w:lang w:val="de-DE"/>
        </w:rPr>
      </w:pPr>
    </w:p>
    <w:p w14:paraId="04A4E8B7" w14:textId="77777777" w:rsidR="00100706" w:rsidRPr="00100706" w:rsidRDefault="00100706" w:rsidP="00100706">
      <w:pPr>
        <w:ind w:firstLine="708"/>
        <w:jc w:val="both"/>
        <w:rPr>
          <w:rFonts w:eastAsia="Calibri"/>
          <w:lang w:val="de-DE"/>
        </w:rPr>
      </w:pPr>
      <w:r w:rsidRPr="00100706">
        <w:rPr>
          <w:rFonts w:eastAsia="Calibri"/>
          <w:lang w:val="de-DE"/>
        </w:rPr>
        <w:lastRenderedPageBreak/>
        <w:t>- 26,85 Prozent, wenn dieser wirksame Bestandteil (oder die Kombination wirksamer Bestandteile) 2019 einen korrigierten Jahresumsatz von mindestens 20 Millionen EUR und weniger als 30 Millionen EUR erzielt hat,</w:t>
      </w:r>
    </w:p>
    <w:p w14:paraId="45807824" w14:textId="77777777" w:rsidR="00100706" w:rsidRPr="00100706" w:rsidRDefault="00100706" w:rsidP="00100706">
      <w:pPr>
        <w:ind w:firstLine="708"/>
        <w:jc w:val="both"/>
        <w:rPr>
          <w:rFonts w:eastAsia="Calibri"/>
          <w:lang w:val="de-DE"/>
        </w:rPr>
      </w:pPr>
    </w:p>
    <w:p w14:paraId="6C8DD7BD" w14:textId="77777777" w:rsidR="00100706" w:rsidRPr="00100706" w:rsidRDefault="00100706" w:rsidP="00100706">
      <w:pPr>
        <w:ind w:firstLine="708"/>
        <w:jc w:val="both"/>
        <w:rPr>
          <w:rFonts w:eastAsia="Calibri"/>
          <w:lang w:val="de-DE"/>
        </w:rPr>
      </w:pPr>
      <w:r w:rsidRPr="00100706">
        <w:rPr>
          <w:rFonts w:eastAsia="Calibri"/>
          <w:lang w:val="de-DE"/>
        </w:rPr>
        <w:t>- 28,27 Prozent, wenn dieser wirksame Bestandteil (oder die Kombination wirksamer Bestandteile) 2019 einen korrigierten Jahresumsatz von mindestens 30 Millionen EUR und weniger als 40 Millionen EUR erzielt hat,</w:t>
      </w:r>
    </w:p>
    <w:p w14:paraId="189A65A0" w14:textId="77777777" w:rsidR="00100706" w:rsidRPr="00100706" w:rsidRDefault="00100706" w:rsidP="00100706">
      <w:pPr>
        <w:ind w:firstLine="708"/>
        <w:jc w:val="both"/>
        <w:rPr>
          <w:rFonts w:eastAsia="Calibri"/>
          <w:lang w:val="de-DE"/>
        </w:rPr>
      </w:pPr>
    </w:p>
    <w:p w14:paraId="76395741" w14:textId="77777777" w:rsidR="00100706" w:rsidRPr="00100706" w:rsidRDefault="00100706" w:rsidP="00100706">
      <w:pPr>
        <w:ind w:firstLine="708"/>
        <w:jc w:val="both"/>
        <w:rPr>
          <w:rFonts w:eastAsia="Calibri"/>
          <w:lang w:val="de-DE"/>
        </w:rPr>
      </w:pPr>
      <w:r w:rsidRPr="00100706">
        <w:rPr>
          <w:rFonts w:eastAsia="Calibri"/>
          <w:lang w:val="de-DE"/>
        </w:rPr>
        <w:t>- 29,69 Prozent, wenn dieser wirksame Bestandteil (oder die Kombination wirksamer Bestandteile) 2019 einen korrigierten Jahresumsatz von mindestens 40 Millionen EUR und weniger als 50 Millionen EUR erzielt hat,</w:t>
      </w:r>
    </w:p>
    <w:p w14:paraId="10D5584B" w14:textId="77777777" w:rsidR="00100706" w:rsidRPr="00100706" w:rsidRDefault="00100706" w:rsidP="00100706">
      <w:pPr>
        <w:ind w:firstLine="708"/>
        <w:jc w:val="both"/>
        <w:rPr>
          <w:rFonts w:eastAsia="Calibri"/>
          <w:lang w:val="de-DE"/>
        </w:rPr>
      </w:pPr>
    </w:p>
    <w:p w14:paraId="63A8FC80" w14:textId="77777777" w:rsidR="00100706" w:rsidRPr="00100706" w:rsidRDefault="00100706" w:rsidP="00100706">
      <w:pPr>
        <w:ind w:firstLine="708"/>
        <w:jc w:val="both"/>
        <w:rPr>
          <w:rFonts w:eastAsia="Calibri"/>
          <w:lang w:val="de-DE"/>
        </w:rPr>
      </w:pPr>
      <w:r w:rsidRPr="00100706">
        <w:rPr>
          <w:rFonts w:eastAsia="Calibri"/>
          <w:lang w:val="de-DE"/>
        </w:rPr>
        <w:t>- 31,12 Prozent, wenn dieser wirksame Bestandteil (oder die Kombination wirksamer Bestandteile) 2019 einen korrigierten Jahresumsatz von mindestens 50 Millionen EUR und weniger als 60 Millionen EUR erzielt hat,</w:t>
      </w:r>
    </w:p>
    <w:p w14:paraId="64EBB0BC" w14:textId="77777777" w:rsidR="00100706" w:rsidRPr="00100706" w:rsidRDefault="00100706" w:rsidP="00100706">
      <w:pPr>
        <w:ind w:firstLine="708"/>
        <w:jc w:val="both"/>
        <w:rPr>
          <w:rFonts w:eastAsia="Calibri"/>
          <w:lang w:val="de-DE"/>
        </w:rPr>
      </w:pPr>
    </w:p>
    <w:p w14:paraId="40E80E43" w14:textId="77777777" w:rsidR="00100706" w:rsidRPr="00100706" w:rsidRDefault="00100706" w:rsidP="00100706">
      <w:pPr>
        <w:ind w:firstLine="708"/>
        <w:jc w:val="both"/>
        <w:rPr>
          <w:rFonts w:eastAsia="Calibri"/>
          <w:lang w:val="de-DE"/>
        </w:rPr>
      </w:pPr>
      <w:r w:rsidRPr="00100706">
        <w:rPr>
          <w:rFonts w:eastAsia="Calibri"/>
          <w:lang w:val="de-DE"/>
        </w:rPr>
        <w:t>- 32,54 Prozent, wenn dieser wirksame Bestandteil (oder die Kombination wirksamer Bestandteile) 2019 einen korrigierten Jahresumsatz von mindestens 60 Millionen EUR und weniger als 70 Millionen EUR erzielt hat,</w:t>
      </w:r>
    </w:p>
    <w:p w14:paraId="217804BF" w14:textId="77777777" w:rsidR="00100706" w:rsidRPr="00100706" w:rsidRDefault="00100706" w:rsidP="00100706">
      <w:pPr>
        <w:ind w:firstLine="708"/>
        <w:jc w:val="both"/>
        <w:rPr>
          <w:rFonts w:eastAsia="Calibri"/>
          <w:lang w:val="de-DE"/>
        </w:rPr>
      </w:pPr>
    </w:p>
    <w:p w14:paraId="145AD627" w14:textId="77777777" w:rsidR="00100706" w:rsidRPr="00100706" w:rsidRDefault="00100706" w:rsidP="00100706">
      <w:pPr>
        <w:ind w:firstLine="708"/>
        <w:jc w:val="both"/>
        <w:rPr>
          <w:rFonts w:eastAsia="Calibri"/>
          <w:lang w:val="de-DE"/>
        </w:rPr>
      </w:pPr>
      <w:r w:rsidRPr="00100706">
        <w:rPr>
          <w:rFonts w:eastAsia="Calibri"/>
          <w:lang w:val="de-DE"/>
        </w:rPr>
        <w:t>- 33,97 Prozent, wenn dieser wirksame Bestandteil (oder die Kombination wirksamer Bestandteile) 2019 einen korrigierten Jahresumsatz von mindestens 70 Millionen EUR erzielt hat,</w:t>
      </w:r>
    </w:p>
    <w:p w14:paraId="7BD64392" w14:textId="77777777" w:rsidR="00100706" w:rsidRPr="00100706" w:rsidRDefault="00100706" w:rsidP="00100706">
      <w:pPr>
        <w:ind w:firstLine="708"/>
        <w:jc w:val="both"/>
        <w:rPr>
          <w:rFonts w:eastAsia="Calibri"/>
          <w:lang w:val="de-DE"/>
        </w:rPr>
      </w:pPr>
    </w:p>
    <w:p w14:paraId="65EB3B16" w14:textId="77777777" w:rsidR="00100706" w:rsidRPr="00100706" w:rsidRDefault="00100706" w:rsidP="00100706">
      <w:pPr>
        <w:ind w:firstLine="708"/>
        <w:jc w:val="both"/>
        <w:rPr>
          <w:rFonts w:eastAsia="Calibri"/>
          <w:lang w:val="de-DE"/>
        </w:rPr>
      </w:pPr>
      <w:r w:rsidRPr="00100706">
        <w:rPr>
          <w:rFonts w:eastAsia="Calibri"/>
          <w:lang w:val="de-DE"/>
        </w:rPr>
        <w:t>ausgenommen die Arzneimittel, die in den Erstattungsgruppen I.10.1, I.10.2, V.6.3, V.6.4, V.8.1, V.8.7, VII.9, VII.10 und XXII aufgenommen sind, sofern die Bestimmungen des vorliegenden Artikels noch nicht auf diese Arzneimittel angewendet worden sind.</w:t>
      </w:r>
    </w:p>
    <w:p w14:paraId="0C46AF5C" w14:textId="77777777" w:rsidR="00100706" w:rsidRPr="00100706" w:rsidRDefault="00100706" w:rsidP="00100706">
      <w:pPr>
        <w:ind w:firstLine="708"/>
        <w:jc w:val="both"/>
        <w:rPr>
          <w:rFonts w:eastAsia="Calibri"/>
          <w:lang w:val="de-DE"/>
        </w:rPr>
      </w:pPr>
    </w:p>
    <w:p w14:paraId="0EC21346" w14:textId="77777777" w:rsidR="00100706" w:rsidRPr="00100706" w:rsidRDefault="00100706" w:rsidP="00100706">
      <w:pPr>
        <w:ind w:firstLine="708"/>
        <w:jc w:val="both"/>
        <w:rPr>
          <w:rFonts w:eastAsia="Calibri"/>
          <w:lang w:val="de-DE"/>
        </w:rPr>
      </w:pPr>
      <w:r w:rsidRPr="00100706">
        <w:rPr>
          <w:rFonts w:eastAsia="Calibri"/>
          <w:lang w:val="de-DE"/>
        </w:rPr>
        <w:t>Bei dem in vorhergehendem Absatz erwähnten korrigierten Jahresumsatz handelt es sich um den in Artikel 191 Absatz 1 Nr. 15</w:t>
      </w:r>
      <w:r w:rsidRPr="00100706">
        <w:rPr>
          <w:rFonts w:eastAsia="Calibri"/>
          <w:i/>
          <w:iCs/>
          <w:lang w:val="de-DE"/>
        </w:rPr>
        <w:t>novies</w:t>
      </w:r>
      <w:r w:rsidRPr="00100706">
        <w:rPr>
          <w:rFonts w:eastAsia="Calibri"/>
          <w:lang w:val="de-DE"/>
        </w:rPr>
        <w:t xml:space="preserve"> des am 14. Juli 1994 koordinierten Gesetzes über die Gesundheitspflege- und Entschädigungspflichtversicherung bestimmten Umsatz, gesenkt um 17 Prozent.</w:t>
      </w:r>
    </w:p>
    <w:p w14:paraId="466A1668" w14:textId="77777777" w:rsidR="00100706" w:rsidRPr="00100706" w:rsidRDefault="00100706" w:rsidP="00100706">
      <w:pPr>
        <w:ind w:firstLine="708"/>
        <w:jc w:val="both"/>
        <w:rPr>
          <w:rFonts w:eastAsia="Calibri"/>
          <w:lang w:val="de-DE"/>
        </w:rPr>
      </w:pPr>
    </w:p>
    <w:p w14:paraId="6EEA7389" w14:textId="77777777" w:rsidR="00100706" w:rsidRPr="00100706" w:rsidRDefault="00100706" w:rsidP="00100706">
      <w:pPr>
        <w:ind w:firstLine="708"/>
        <w:jc w:val="both"/>
        <w:rPr>
          <w:rFonts w:eastAsia="Calibri"/>
          <w:lang w:val="de-DE"/>
        </w:rPr>
      </w:pPr>
      <w:r w:rsidRPr="00100706">
        <w:rPr>
          <w:rFonts w:eastAsia="Calibri"/>
          <w:lang w:val="de-DE"/>
        </w:rPr>
        <w:t>Am 1. Juli 2021 und am 1. Oktober 2021 werden Preise und Erstattungsgrundlagen der in Artikel 34 Absatz 1 Nr. 5 Buchstabe </w:t>
      </w:r>
      <w:r w:rsidRPr="00100706">
        <w:rPr>
          <w:rFonts w:eastAsia="Calibri"/>
          <w:i/>
          <w:iCs/>
          <w:lang w:val="de-DE"/>
        </w:rPr>
        <w:t>c)</w:t>
      </w:r>
      <w:r w:rsidRPr="00100706">
        <w:rPr>
          <w:rFonts w:eastAsia="Calibri"/>
          <w:lang w:val="de-DE"/>
        </w:rPr>
        <w:t xml:space="preserve"> Ziffer 1) des am 14. Juli 1994 koordinierten Gesetzes über die Gesundheitspflege- und Entschädigungspflichtversicherung erwähnten Arzneimittel, die in den Kapiteln I, II, IV, V und VIII der in Artikel 35</w:t>
      </w:r>
      <w:r w:rsidRPr="00100706">
        <w:rPr>
          <w:rFonts w:eastAsia="Calibri"/>
          <w:i/>
          <w:iCs/>
          <w:lang w:val="de-DE"/>
        </w:rPr>
        <w:t>bis</w:t>
      </w:r>
      <w:r w:rsidRPr="00100706">
        <w:rPr>
          <w:rFonts w:eastAsia="Calibri"/>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335F5438" w14:textId="77777777" w:rsidR="00100706" w:rsidRPr="00100706" w:rsidRDefault="00100706" w:rsidP="00100706">
      <w:pPr>
        <w:ind w:firstLine="708"/>
        <w:jc w:val="both"/>
        <w:rPr>
          <w:rFonts w:eastAsia="Calibri"/>
          <w:lang w:val="de-DE"/>
        </w:rPr>
      </w:pPr>
    </w:p>
    <w:p w14:paraId="6B2EAF26" w14:textId="77777777" w:rsidR="00100706" w:rsidRPr="00100706" w:rsidRDefault="00100706" w:rsidP="00100706">
      <w:pPr>
        <w:ind w:firstLine="708"/>
        <w:jc w:val="both"/>
        <w:rPr>
          <w:rFonts w:eastAsia="Calibri"/>
          <w:lang w:val="de-DE"/>
        </w:rPr>
      </w:pPr>
      <w:r w:rsidRPr="00100706">
        <w:rPr>
          <w:rFonts w:eastAsia="Calibri"/>
          <w:lang w:val="de-DE"/>
        </w:rPr>
        <w:t>- 19,75 Prozent, wenn dieser wirksame Bestandteil (oder die Kombination wirksamer Bestandteile) 2020 einen korrigierten Jahresumsatz von weniger als 1,5 Millionen EUR erzielt hat,</w:t>
      </w:r>
    </w:p>
    <w:p w14:paraId="79023797" w14:textId="77777777" w:rsidR="00100706" w:rsidRPr="00100706" w:rsidRDefault="00100706" w:rsidP="00100706">
      <w:pPr>
        <w:ind w:firstLine="708"/>
        <w:jc w:val="both"/>
        <w:rPr>
          <w:rFonts w:eastAsia="Calibri"/>
          <w:lang w:val="de-DE"/>
        </w:rPr>
      </w:pPr>
    </w:p>
    <w:p w14:paraId="651BA68C" w14:textId="77777777" w:rsidR="00100706" w:rsidRPr="00100706" w:rsidRDefault="00100706" w:rsidP="00100706">
      <w:pPr>
        <w:ind w:firstLine="708"/>
        <w:jc w:val="both"/>
        <w:rPr>
          <w:rFonts w:eastAsia="Calibri"/>
          <w:lang w:val="de-DE"/>
        </w:rPr>
      </w:pPr>
      <w:r w:rsidRPr="00100706">
        <w:rPr>
          <w:rFonts w:eastAsia="Calibri"/>
          <w:lang w:val="de-DE"/>
        </w:rPr>
        <w:t>- 25,44 Prozent, wenn dieser wirksame Bestandteil (oder die Kombination wirksamer Bestandteile) 2020 einen korrigierten Jahresumsatz von mindestens 1,5 Millionen EUR und weniger als 10 Millionen EUR erzielt hat,</w:t>
      </w:r>
    </w:p>
    <w:p w14:paraId="70D12B16" w14:textId="77777777" w:rsidR="00100706" w:rsidRPr="00100706" w:rsidRDefault="00100706" w:rsidP="00100706">
      <w:pPr>
        <w:ind w:firstLine="708"/>
        <w:jc w:val="both"/>
        <w:rPr>
          <w:rFonts w:eastAsia="Calibri"/>
          <w:lang w:val="de-DE"/>
        </w:rPr>
      </w:pPr>
    </w:p>
    <w:p w14:paraId="236EF037" w14:textId="77777777" w:rsidR="00100706" w:rsidRPr="00100706" w:rsidRDefault="00100706" w:rsidP="00100706">
      <w:pPr>
        <w:ind w:firstLine="708"/>
        <w:jc w:val="both"/>
        <w:rPr>
          <w:rFonts w:eastAsia="Calibri"/>
          <w:lang w:val="de-DE"/>
        </w:rPr>
      </w:pPr>
      <w:r w:rsidRPr="00100706">
        <w:rPr>
          <w:rFonts w:eastAsia="Calibri"/>
          <w:lang w:val="de-DE"/>
        </w:rPr>
        <w:lastRenderedPageBreak/>
        <w:t>- 26,15 Prozent, wenn dieser wirksame Bestandteil (oder die Kombination wirksamer Bestandteile) 2020 einen korrigierten Jahresumsatz von mindestens 10 Millionen EUR und weniger als 20 Millionen EUR erzielt hat,</w:t>
      </w:r>
    </w:p>
    <w:p w14:paraId="72024651" w14:textId="77777777" w:rsidR="00100706" w:rsidRPr="00100706" w:rsidRDefault="00100706" w:rsidP="00100706">
      <w:pPr>
        <w:ind w:firstLine="708"/>
        <w:jc w:val="both"/>
        <w:rPr>
          <w:rFonts w:eastAsia="Calibri"/>
          <w:lang w:val="de-DE"/>
        </w:rPr>
      </w:pPr>
    </w:p>
    <w:p w14:paraId="5C50978C" w14:textId="77777777" w:rsidR="00100706" w:rsidRPr="00100706" w:rsidRDefault="00100706" w:rsidP="00100706">
      <w:pPr>
        <w:ind w:firstLine="708"/>
        <w:jc w:val="both"/>
        <w:rPr>
          <w:rFonts w:eastAsia="Calibri"/>
          <w:lang w:val="de-DE"/>
        </w:rPr>
      </w:pPr>
      <w:r w:rsidRPr="00100706">
        <w:rPr>
          <w:rFonts w:eastAsia="Calibri"/>
          <w:lang w:val="de-DE"/>
        </w:rPr>
        <w:t>- 26,85 Prozent, wenn dieser wirksame Bestandteil (oder die Kombination wirksamer Bestandteile) 2020 einen korrigierten Jahresumsatz von mindestens 20 Millionen EUR und weniger als 30 Millionen EUR erzielt hat,</w:t>
      </w:r>
    </w:p>
    <w:p w14:paraId="1AD2B519" w14:textId="77777777" w:rsidR="00100706" w:rsidRPr="00100706" w:rsidRDefault="00100706" w:rsidP="00100706">
      <w:pPr>
        <w:ind w:firstLine="708"/>
        <w:jc w:val="both"/>
        <w:rPr>
          <w:rFonts w:eastAsia="Calibri"/>
          <w:lang w:val="de-DE"/>
        </w:rPr>
      </w:pPr>
    </w:p>
    <w:p w14:paraId="207A2E64" w14:textId="77777777" w:rsidR="00100706" w:rsidRPr="00100706" w:rsidRDefault="00100706" w:rsidP="00100706">
      <w:pPr>
        <w:ind w:firstLine="708"/>
        <w:jc w:val="both"/>
        <w:rPr>
          <w:rFonts w:eastAsia="Calibri"/>
          <w:lang w:val="de-DE"/>
        </w:rPr>
      </w:pPr>
      <w:r w:rsidRPr="00100706">
        <w:rPr>
          <w:rFonts w:eastAsia="Calibri"/>
          <w:lang w:val="de-DE"/>
        </w:rPr>
        <w:t>- 28,27 Prozent, wenn dieser wirksame Bestandteil (oder die Kombination wirksamer Bestandteile) 2020 einen korrigierten Jahresumsatz von mindestens 30 Millionen EUR und weniger als 40 Millionen EUR erzielt hat,</w:t>
      </w:r>
    </w:p>
    <w:p w14:paraId="0A526F8C" w14:textId="77777777" w:rsidR="00100706" w:rsidRPr="00100706" w:rsidRDefault="00100706" w:rsidP="00100706">
      <w:pPr>
        <w:ind w:firstLine="708"/>
        <w:jc w:val="both"/>
        <w:rPr>
          <w:rFonts w:eastAsia="Calibri"/>
          <w:lang w:val="de-DE"/>
        </w:rPr>
      </w:pPr>
    </w:p>
    <w:p w14:paraId="178E10B3" w14:textId="77777777" w:rsidR="00100706" w:rsidRPr="00100706" w:rsidRDefault="00100706" w:rsidP="00100706">
      <w:pPr>
        <w:ind w:firstLine="708"/>
        <w:jc w:val="both"/>
        <w:rPr>
          <w:rFonts w:eastAsia="Calibri"/>
          <w:lang w:val="de-DE"/>
        </w:rPr>
      </w:pPr>
      <w:r w:rsidRPr="00100706">
        <w:rPr>
          <w:rFonts w:eastAsia="Calibri"/>
          <w:lang w:val="de-DE"/>
        </w:rPr>
        <w:t>- 29,69 Prozent, wenn dieser wirksame Bestandteil (oder die Kombination wirksamer Bestandteile) 2020 einen korrigierten Jahresumsatz von mindestens 40 Millionen EUR und weniger als 50 Millionen EUR erzielt hat,</w:t>
      </w:r>
    </w:p>
    <w:p w14:paraId="40235767" w14:textId="77777777" w:rsidR="00100706" w:rsidRPr="00100706" w:rsidRDefault="00100706" w:rsidP="00100706">
      <w:pPr>
        <w:ind w:firstLine="708"/>
        <w:jc w:val="both"/>
        <w:rPr>
          <w:rFonts w:eastAsia="Calibri"/>
          <w:lang w:val="de-DE"/>
        </w:rPr>
      </w:pPr>
    </w:p>
    <w:p w14:paraId="26DCE2FC" w14:textId="77777777" w:rsidR="00100706" w:rsidRPr="00100706" w:rsidRDefault="00100706" w:rsidP="00100706">
      <w:pPr>
        <w:ind w:firstLine="708"/>
        <w:jc w:val="both"/>
        <w:rPr>
          <w:rFonts w:eastAsia="Calibri"/>
          <w:lang w:val="de-DE"/>
        </w:rPr>
      </w:pPr>
      <w:r w:rsidRPr="00100706">
        <w:rPr>
          <w:rFonts w:eastAsia="Calibri"/>
          <w:lang w:val="de-DE"/>
        </w:rPr>
        <w:t>- 31,12 Prozent, wenn dieser wirksame Bestandteil (oder die Kombination wirksamer Bestandteile) 2020 einen korrigierten Jahresumsatz von mindestens 50 Millionen EUR und weniger als 60 Millionen EUR erzielt hat,</w:t>
      </w:r>
    </w:p>
    <w:p w14:paraId="02FCABDA" w14:textId="77777777" w:rsidR="00100706" w:rsidRPr="00100706" w:rsidRDefault="00100706" w:rsidP="00100706">
      <w:pPr>
        <w:ind w:firstLine="708"/>
        <w:jc w:val="both"/>
        <w:rPr>
          <w:rFonts w:eastAsia="Calibri"/>
          <w:lang w:val="de-DE"/>
        </w:rPr>
      </w:pPr>
    </w:p>
    <w:p w14:paraId="3259768E" w14:textId="77777777" w:rsidR="00100706" w:rsidRPr="00100706" w:rsidRDefault="00100706" w:rsidP="00100706">
      <w:pPr>
        <w:ind w:firstLine="708"/>
        <w:jc w:val="both"/>
        <w:rPr>
          <w:rFonts w:eastAsia="Calibri"/>
          <w:lang w:val="de-DE"/>
        </w:rPr>
      </w:pPr>
      <w:r w:rsidRPr="00100706">
        <w:rPr>
          <w:rFonts w:eastAsia="Calibri"/>
          <w:lang w:val="de-DE"/>
        </w:rPr>
        <w:t>- 32,54 Prozent, wenn dieser wirksame Bestandteil (oder die Kombination wirksamer Bestandteile) 2020 einen korrigierten Jahresumsatz von mindestens 60 Millionen EUR und weniger als 70 Millionen EUR erzielt hat,</w:t>
      </w:r>
    </w:p>
    <w:p w14:paraId="2D25ED72" w14:textId="77777777" w:rsidR="00100706" w:rsidRPr="00100706" w:rsidRDefault="00100706" w:rsidP="00100706">
      <w:pPr>
        <w:ind w:firstLine="708"/>
        <w:jc w:val="both"/>
        <w:rPr>
          <w:rFonts w:eastAsia="Calibri"/>
          <w:lang w:val="de-DE"/>
        </w:rPr>
      </w:pPr>
    </w:p>
    <w:p w14:paraId="23130050" w14:textId="77777777" w:rsidR="00100706" w:rsidRPr="00100706" w:rsidRDefault="00100706" w:rsidP="00100706">
      <w:pPr>
        <w:ind w:firstLine="708"/>
        <w:jc w:val="both"/>
        <w:rPr>
          <w:rFonts w:eastAsia="Calibri"/>
          <w:lang w:val="de-DE"/>
        </w:rPr>
      </w:pPr>
      <w:r w:rsidRPr="00100706">
        <w:rPr>
          <w:rFonts w:eastAsia="Calibri"/>
          <w:lang w:val="de-DE"/>
        </w:rPr>
        <w:t>- 33,97 Prozent, wenn dieser wirksame Bestandteil (oder die Kombination wirksamer Bestandteile) 2020 einen korrigierten Jahresumsatz von mindestens 70 Millionen EUR erzielt hat,</w:t>
      </w:r>
    </w:p>
    <w:p w14:paraId="2AFFC4FF" w14:textId="77777777" w:rsidR="00100706" w:rsidRPr="00100706" w:rsidRDefault="00100706" w:rsidP="00100706">
      <w:pPr>
        <w:ind w:firstLine="708"/>
        <w:jc w:val="both"/>
        <w:rPr>
          <w:rFonts w:eastAsia="Calibri"/>
          <w:lang w:val="de-DE"/>
        </w:rPr>
      </w:pPr>
    </w:p>
    <w:p w14:paraId="31352C80" w14:textId="77777777" w:rsidR="00100706" w:rsidRPr="00100706" w:rsidRDefault="00100706" w:rsidP="00100706">
      <w:pPr>
        <w:ind w:firstLine="708"/>
        <w:jc w:val="both"/>
        <w:rPr>
          <w:rFonts w:eastAsia="Calibri"/>
          <w:lang w:val="de-DE"/>
        </w:rPr>
      </w:pPr>
      <w:r w:rsidRPr="00100706">
        <w:rPr>
          <w:rFonts w:eastAsia="Calibri"/>
          <w:lang w:val="de-DE"/>
        </w:rPr>
        <w:t>ausgenommen die Arzneimittel, die in den Erstattungsgruppen I.10.1, I.10.2, V.6.3, V.6.4, V.8.1, V.8.7, VII.9, VII.10 und XXII aufgenommen sind, sofern die Bestimmungen des vorliegenden Artikels noch nicht auf diese Arzneimittel angewendet worden sind.</w:t>
      </w:r>
    </w:p>
    <w:p w14:paraId="5FF8F760" w14:textId="77777777" w:rsidR="00100706" w:rsidRPr="00100706" w:rsidRDefault="00100706" w:rsidP="00100706">
      <w:pPr>
        <w:ind w:firstLine="708"/>
        <w:jc w:val="both"/>
        <w:rPr>
          <w:rFonts w:eastAsia="Calibri"/>
          <w:lang w:val="de-DE"/>
        </w:rPr>
      </w:pPr>
    </w:p>
    <w:p w14:paraId="6D3705A6" w14:textId="77777777" w:rsidR="00100706" w:rsidRPr="00100706" w:rsidRDefault="00100706" w:rsidP="00100706">
      <w:pPr>
        <w:ind w:firstLine="708"/>
        <w:jc w:val="both"/>
        <w:rPr>
          <w:rFonts w:eastAsia="Calibri"/>
          <w:lang w:val="de-DE"/>
        </w:rPr>
      </w:pPr>
      <w:r w:rsidRPr="00100706">
        <w:rPr>
          <w:rFonts w:eastAsia="Calibri"/>
          <w:lang w:val="de-DE"/>
        </w:rPr>
        <w:t>Bei dem in vorhergehendem Absatz erwähnten korrigierten Jahresumsatz handelt es sich um den in Artikel 191 Absatz 1 Nr. 15</w:t>
      </w:r>
      <w:r w:rsidRPr="00100706">
        <w:rPr>
          <w:rFonts w:eastAsia="Calibri"/>
          <w:i/>
          <w:iCs/>
          <w:lang w:val="de-DE"/>
        </w:rPr>
        <w:t>novies</w:t>
      </w:r>
      <w:r w:rsidRPr="00100706">
        <w:rPr>
          <w:rFonts w:eastAsia="Calibri"/>
          <w:lang w:val="de-DE"/>
        </w:rPr>
        <w:t xml:space="preserve"> des am 14. Juli 1994 koordinierten Gesetzes über die Gesundheitspflege- und Entschädigungspflichtversicherung bestimmten Umsatz, gesenkt um 17 Prozent.</w:t>
      </w:r>
    </w:p>
    <w:p w14:paraId="72E0A118" w14:textId="77777777" w:rsidR="00100706" w:rsidRPr="00100706" w:rsidRDefault="00100706" w:rsidP="00100706">
      <w:pPr>
        <w:ind w:firstLine="708"/>
        <w:jc w:val="both"/>
        <w:rPr>
          <w:rFonts w:eastAsia="Calibri"/>
          <w:lang w:val="de-DE"/>
        </w:rPr>
      </w:pPr>
    </w:p>
    <w:p w14:paraId="2E911639" w14:textId="77777777" w:rsidR="00100706" w:rsidRPr="00100706" w:rsidRDefault="00100706" w:rsidP="00100706">
      <w:pPr>
        <w:ind w:firstLine="708"/>
        <w:jc w:val="both"/>
        <w:rPr>
          <w:rFonts w:eastAsia="Calibri"/>
          <w:lang w:val="de-DE"/>
        </w:rPr>
      </w:pPr>
      <w:r w:rsidRPr="00100706">
        <w:rPr>
          <w:rFonts w:eastAsia="Calibri"/>
          <w:lang w:val="de-DE"/>
        </w:rPr>
        <w:t>Ab dem 1. Januar 2022 werden jedes Mal am 1. Januar und am 1. April des Jahres "t" Preise und Erstattungsgrundlagen der in Artikel 34 Absatz 1 Nr. 5 Buchstabe </w:t>
      </w:r>
      <w:r w:rsidRPr="00100706">
        <w:rPr>
          <w:rFonts w:eastAsia="Calibri"/>
          <w:i/>
          <w:iCs/>
          <w:lang w:val="de-DE"/>
        </w:rPr>
        <w:t>c)</w:t>
      </w:r>
      <w:r w:rsidRPr="00100706">
        <w:rPr>
          <w:rFonts w:eastAsia="Calibri"/>
          <w:lang w:val="de-DE"/>
        </w:rPr>
        <w:t xml:space="preserve"> Ziffer 1) des am 14. Juli 1994 koordinierten Gesetzes über die Gesundheitspflege- und Entschädigungspflichtversicherung erwähnten Arzneimittel, die in den Kapiteln I, II, IV, V und VIII der in Artikel 35</w:t>
      </w:r>
      <w:r w:rsidRPr="00100706">
        <w:rPr>
          <w:rFonts w:eastAsia="Calibri"/>
          <w:i/>
          <w:iCs/>
          <w:lang w:val="de-DE"/>
        </w:rPr>
        <w:t>bis</w:t>
      </w:r>
      <w:r w:rsidRPr="00100706">
        <w:rPr>
          <w:rFonts w:eastAsia="Calibri"/>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0F0E4FF8" w14:textId="77777777" w:rsidR="00100706" w:rsidRPr="00100706" w:rsidRDefault="00100706" w:rsidP="00100706">
      <w:pPr>
        <w:ind w:firstLine="708"/>
        <w:jc w:val="both"/>
        <w:rPr>
          <w:rFonts w:eastAsia="Calibri"/>
          <w:lang w:val="de-DE"/>
        </w:rPr>
      </w:pPr>
    </w:p>
    <w:p w14:paraId="331E869B" w14:textId="77777777" w:rsidR="00100706" w:rsidRPr="00100706" w:rsidRDefault="00100706" w:rsidP="00100706">
      <w:pPr>
        <w:ind w:firstLine="708"/>
        <w:jc w:val="both"/>
        <w:rPr>
          <w:rFonts w:eastAsia="Calibri"/>
          <w:lang w:val="de-DE"/>
        </w:rPr>
      </w:pPr>
      <w:r w:rsidRPr="00100706">
        <w:rPr>
          <w:rFonts w:eastAsia="Calibri"/>
          <w:lang w:val="de-DE"/>
        </w:rPr>
        <w:t>- 19,75 Prozent, wenn dieser wirksame Bestandteil (oder die Kombination wirksamer Bestandteile) im Jahr "t-2" einen korrigierten Jahresumsatz von weniger als 1,5 Millionen EUR erzielt hat,</w:t>
      </w:r>
    </w:p>
    <w:p w14:paraId="351EB3EA" w14:textId="77777777" w:rsidR="00100706" w:rsidRPr="00100706" w:rsidRDefault="00100706" w:rsidP="00100706">
      <w:pPr>
        <w:ind w:firstLine="708"/>
        <w:jc w:val="both"/>
        <w:rPr>
          <w:rFonts w:eastAsia="Calibri"/>
          <w:lang w:val="de-DE"/>
        </w:rPr>
      </w:pPr>
    </w:p>
    <w:p w14:paraId="75E8D60C" w14:textId="77777777" w:rsidR="00100706" w:rsidRPr="00100706" w:rsidRDefault="00100706" w:rsidP="00100706">
      <w:pPr>
        <w:ind w:firstLine="708"/>
        <w:jc w:val="both"/>
        <w:rPr>
          <w:rFonts w:eastAsia="Calibri"/>
          <w:lang w:val="de-DE"/>
        </w:rPr>
      </w:pPr>
      <w:r w:rsidRPr="00100706">
        <w:rPr>
          <w:rFonts w:eastAsia="Calibri"/>
          <w:lang w:val="de-DE"/>
        </w:rPr>
        <w:lastRenderedPageBreak/>
        <w:t>- 25,44 Prozent, wenn dieser wirksame Bestandteil (oder die Kombination wirksamer Bestandteile) im Jahr "t-2" einen korrigierten Jahresumsatz von mindestens 1,5 Millionen EUR und weniger als 10 Millionen EUR erzielt hat,</w:t>
      </w:r>
    </w:p>
    <w:p w14:paraId="0068737D" w14:textId="77777777" w:rsidR="00100706" w:rsidRPr="00100706" w:rsidRDefault="00100706" w:rsidP="00100706">
      <w:pPr>
        <w:ind w:firstLine="708"/>
        <w:jc w:val="both"/>
        <w:rPr>
          <w:rFonts w:eastAsia="Calibri"/>
          <w:lang w:val="de-DE"/>
        </w:rPr>
      </w:pPr>
    </w:p>
    <w:p w14:paraId="42232FE4" w14:textId="77777777" w:rsidR="00100706" w:rsidRPr="00100706" w:rsidRDefault="00100706" w:rsidP="00100706">
      <w:pPr>
        <w:ind w:firstLine="708"/>
        <w:jc w:val="both"/>
        <w:rPr>
          <w:rFonts w:eastAsia="Calibri"/>
          <w:lang w:val="de-DE"/>
        </w:rPr>
      </w:pPr>
      <w:r w:rsidRPr="00100706">
        <w:rPr>
          <w:rFonts w:eastAsia="Calibri"/>
          <w:lang w:val="de-DE"/>
        </w:rPr>
        <w:t>- 26,15 Prozent, wenn dieser wirksame Bestandteil (oder die Kombination wirksamer Bestandteile) im Jahr "t-2" einen korrigierten Jahresumsatz von mindestens 10 Millionen EUR und weniger als 20 Millionen EUR erzielt hat,</w:t>
      </w:r>
    </w:p>
    <w:p w14:paraId="5AF1217C" w14:textId="77777777" w:rsidR="00100706" w:rsidRPr="00100706" w:rsidRDefault="00100706" w:rsidP="00100706">
      <w:pPr>
        <w:ind w:firstLine="708"/>
        <w:jc w:val="both"/>
        <w:rPr>
          <w:rFonts w:eastAsia="Calibri"/>
          <w:lang w:val="de-DE"/>
        </w:rPr>
      </w:pPr>
    </w:p>
    <w:p w14:paraId="6F9E6A3C" w14:textId="77777777" w:rsidR="00100706" w:rsidRPr="00100706" w:rsidRDefault="00100706" w:rsidP="00100706">
      <w:pPr>
        <w:ind w:firstLine="708"/>
        <w:jc w:val="both"/>
        <w:rPr>
          <w:rFonts w:eastAsia="Calibri"/>
          <w:lang w:val="de-DE"/>
        </w:rPr>
      </w:pPr>
      <w:r w:rsidRPr="00100706">
        <w:rPr>
          <w:rFonts w:eastAsia="Calibri"/>
          <w:lang w:val="de-DE"/>
        </w:rPr>
        <w:t>- 26,85 Prozent, wenn dieser wirksame Bestandteil (oder die Kombination wirksamer Bestandteile) im Jahr "t-2" einen korrigierten Jahresumsatz von mindestens 20 Millionen EUR und weniger als 30 Millionen EUR erzielt hat,</w:t>
      </w:r>
    </w:p>
    <w:p w14:paraId="2B5E77FC" w14:textId="77777777" w:rsidR="00100706" w:rsidRPr="00100706" w:rsidRDefault="00100706" w:rsidP="00100706">
      <w:pPr>
        <w:ind w:firstLine="708"/>
        <w:jc w:val="both"/>
        <w:rPr>
          <w:rFonts w:eastAsia="Calibri"/>
          <w:lang w:val="de-DE"/>
        </w:rPr>
      </w:pPr>
    </w:p>
    <w:p w14:paraId="622DBF82" w14:textId="77777777" w:rsidR="00100706" w:rsidRPr="00100706" w:rsidRDefault="00100706" w:rsidP="00100706">
      <w:pPr>
        <w:ind w:firstLine="708"/>
        <w:jc w:val="both"/>
        <w:rPr>
          <w:rFonts w:eastAsia="Calibri"/>
          <w:lang w:val="de-DE"/>
        </w:rPr>
      </w:pPr>
      <w:r w:rsidRPr="00100706">
        <w:rPr>
          <w:rFonts w:eastAsia="Calibri"/>
          <w:lang w:val="de-DE"/>
        </w:rPr>
        <w:t>- 28,27 Prozent, wenn dieser wirksame Bestandteil (oder die Kombination wirksamer Bestandteile) im Jahr "t-2" einen korrigierten Jahresumsatz von mindestens 30 Millionen EUR und weniger als 40 Millionen EUR erzielt hat,</w:t>
      </w:r>
    </w:p>
    <w:p w14:paraId="1018CA93" w14:textId="77777777" w:rsidR="00100706" w:rsidRPr="00100706" w:rsidRDefault="00100706" w:rsidP="00100706">
      <w:pPr>
        <w:ind w:firstLine="708"/>
        <w:jc w:val="both"/>
        <w:rPr>
          <w:rFonts w:eastAsia="Calibri"/>
          <w:lang w:val="de-DE"/>
        </w:rPr>
      </w:pPr>
    </w:p>
    <w:p w14:paraId="222035E8" w14:textId="77777777" w:rsidR="00100706" w:rsidRPr="00100706" w:rsidRDefault="00100706" w:rsidP="00100706">
      <w:pPr>
        <w:ind w:firstLine="708"/>
        <w:jc w:val="both"/>
        <w:rPr>
          <w:rFonts w:eastAsia="Calibri"/>
          <w:lang w:val="de-DE"/>
        </w:rPr>
      </w:pPr>
      <w:r w:rsidRPr="00100706">
        <w:rPr>
          <w:rFonts w:eastAsia="Calibri"/>
          <w:lang w:val="de-DE"/>
        </w:rPr>
        <w:t>- 29,69 Prozent, wenn dieser wirksame Bestandteil (oder die Kombination wirksamer Bestandteile) im Jahr "t-2" einen korrigierten Jahresumsatz von mindestens 40 Millionen EUR und weniger als 50 Millionen EUR erzielt hat,</w:t>
      </w:r>
    </w:p>
    <w:p w14:paraId="48C0CA37" w14:textId="77777777" w:rsidR="00100706" w:rsidRPr="00100706" w:rsidRDefault="00100706" w:rsidP="00100706">
      <w:pPr>
        <w:ind w:firstLine="708"/>
        <w:jc w:val="both"/>
        <w:rPr>
          <w:rFonts w:eastAsia="Calibri"/>
          <w:lang w:val="de-DE"/>
        </w:rPr>
      </w:pPr>
    </w:p>
    <w:p w14:paraId="271A7E04" w14:textId="77777777" w:rsidR="00100706" w:rsidRPr="00100706" w:rsidRDefault="00100706" w:rsidP="00100706">
      <w:pPr>
        <w:ind w:firstLine="708"/>
        <w:jc w:val="both"/>
        <w:rPr>
          <w:rFonts w:eastAsia="Calibri"/>
          <w:lang w:val="de-DE"/>
        </w:rPr>
      </w:pPr>
      <w:r w:rsidRPr="00100706">
        <w:rPr>
          <w:rFonts w:eastAsia="Calibri"/>
          <w:lang w:val="de-DE"/>
        </w:rPr>
        <w:t>- 31,12 Prozent, wenn dieser wirksame Bestandteil (oder die Kombination wirksamer Bestandteile) im Jahr "t-2" einen korrigierten Jahresumsatz von mindestens 50 Millionen EUR und weniger als 60 Millionen EUR erzielt hat,</w:t>
      </w:r>
    </w:p>
    <w:p w14:paraId="3E6137B8" w14:textId="77777777" w:rsidR="00100706" w:rsidRPr="00100706" w:rsidRDefault="00100706" w:rsidP="00100706">
      <w:pPr>
        <w:ind w:firstLine="708"/>
        <w:jc w:val="both"/>
        <w:rPr>
          <w:rFonts w:eastAsia="Calibri"/>
          <w:lang w:val="de-DE"/>
        </w:rPr>
      </w:pPr>
    </w:p>
    <w:p w14:paraId="32A366A3" w14:textId="77777777" w:rsidR="00100706" w:rsidRPr="00100706" w:rsidRDefault="00100706" w:rsidP="00100706">
      <w:pPr>
        <w:ind w:firstLine="708"/>
        <w:jc w:val="both"/>
        <w:rPr>
          <w:rFonts w:eastAsia="Calibri"/>
          <w:lang w:val="de-DE"/>
        </w:rPr>
      </w:pPr>
      <w:r w:rsidRPr="00100706">
        <w:rPr>
          <w:rFonts w:eastAsia="Calibri"/>
          <w:lang w:val="de-DE"/>
        </w:rPr>
        <w:t>- 32,54 Prozent, wenn dieser wirksame Bestandteil (oder die Kombination wirksamer Bestandteile) im Jahr "t-2" einen korrigierten Jahresumsatz von mindestens 60 Millionen EUR und weniger als 70 Millionen EUR erzielt hat,</w:t>
      </w:r>
    </w:p>
    <w:p w14:paraId="41A5380F" w14:textId="77777777" w:rsidR="00100706" w:rsidRPr="00100706" w:rsidRDefault="00100706" w:rsidP="00100706">
      <w:pPr>
        <w:ind w:firstLine="708"/>
        <w:jc w:val="both"/>
        <w:rPr>
          <w:rFonts w:eastAsia="Calibri"/>
          <w:lang w:val="de-DE"/>
        </w:rPr>
      </w:pPr>
    </w:p>
    <w:p w14:paraId="7A645DCE" w14:textId="77777777" w:rsidR="00100706" w:rsidRPr="00100706" w:rsidRDefault="00100706" w:rsidP="00100706">
      <w:pPr>
        <w:ind w:firstLine="708"/>
        <w:jc w:val="both"/>
        <w:rPr>
          <w:rFonts w:eastAsia="Calibri"/>
          <w:lang w:val="de-DE"/>
        </w:rPr>
      </w:pPr>
      <w:r w:rsidRPr="00100706">
        <w:rPr>
          <w:rFonts w:eastAsia="Calibri"/>
          <w:lang w:val="de-DE"/>
        </w:rPr>
        <w:t>- 33,97 Prozent, wenn dieser wirksame Bestandteil (oder die Kombination wirksamer Bestandteile) im Jahr "t-2" einen korrigierten Jahresumsatz von mindestens 70 Millionen EUR erzielt hat,</w:t>
      </w:r>
    </w:p>
    <w:p w14:paraId="776F972D" w14:textId="77777777" w:rsidR="00100706" w:rsidRPr="00100706" w:rsidRDefault="00100706" w:rsidP="00100706">
      <w:pPr>
        <w:ind w:firstLine="708"/>
        <w:jc w:val="both"/>
        <w:rPr>
          <w:rFonts w:eastAsia="Calibri"/>
          <w:lang w:val="de-DE"/>
        </w:rPr>
      </w:pPr>
    </w:p>
    <w:p w14:paraId="0F07968E" w14:textId="77777777" w:rsidR="00100706" w:rsidRPr="00100706" w:rsidRDefault="00100706" w:rsidP="00100706">
      <w:pPr>
        <w:ind w:firstLine="708"/>
        <w:jc w:val="both"/>
        <w:rPr>
          <w:rFonts w:eastAsia="Calibri"/>
          <w:lang w:val="de-DE"/>
        </w:rPr>
      </w:pPr>
      <w:r w:rsidRPr="00100706">
        <w:rPr>
          <w:rFonts w:eastAsia="Calibri"/>
          <w:lang w:val="de-DE"/>
        </w:rPr>
        <w:t>ausgenommen die Arzneimittel, die in den Erstattungsgruppen I.10.1, I.10.2, V.6.3, V.6.4, V.8.1, V.8.7, VII.9, VII.10 und XXII aufgenommen sind, sofern die Bestimmungen des vorliegenden Artikels noch nicht auf diese Arzneimittel angewendet worden sind.</w:t>
      </w:r>
    </w:p>
    <w:p w14:paraId="31278D25" w14:textId="77777777" w:rsidR="00100706" w:rsidRPr="00100706" w:rsidRDefault="00100706" w:rsidP="00100706">
      <w:pPr>
        <w:ind w:firstLine="708"/>
        <w:jc w:val="both"/>
        <w:rPr>
          <w:rFonts w:eastAsia="Calibri"/>
          <w:lang w:val="de-DE"/>
        </w:rPr>
      </w:pPr>
    </w:p>
    <w:p w14:paraId="555E89D3" w14:textId="77777777" w:rsidR="00100706" w:rsidRPr="00100706" w:rsidRDefault="00100706" w:rsidP="00100706">
      <w:pPr>
        <w:ind w:firstLine="708"/>
        <w:jc w:val="both"/>
        <w:rPr>
          <w:rFonts w:eastAsia="Calibri"/>
          <w:lang w:val="de-DE"/>
        </w:rPr>
      </w:pPr>
      <w:r w:rsidRPr="00100706">
        <w:rPr>
          <w:rFonts w:eastAsia="Calibri"/>
          <w:lang w:val="de-DE"/>
        </w:rPr>
        <w:t>Bei dem in vorhergehendem Absatz erwähnten korrigierten Jahresumsatz handelt es sich um den in Artikel 191 Absatz 1 Nr. 15</w:t>
      </w:r>
      <w:r w:rsidRPr="00100706">
        <w:rPr>
          <w:rFonts w:eastAsia="Calibri"/>
          <w:i/>
          <w:iCs/>
          <w:lang w:val="de-DE"/>
        </w:rPr>
        <w:t>novies</w:t>
      </w:r>
      <w:r w:rsidRPr="00100706">
        <w:rPr>
          <w:rFonts w:eastAsia="Calibri"/>
          <w:lang w:val="de-DE"/>
        </w:rPr>
        <w:t xml:space="preserve"> des am 14. Juli 1994 koordinierten Gesetzes über die Gesundheitspflege- und Entschädigungspflichtversicherung bestimmten Umsatz, gesenkt um 17 Prozent.</w:t>
      </w:r>
    </w:p>
    <w:p w14:paraId="26DA4523" w14:textId="77777777" w:rsidR="00100706" w:rsidRPr="00100706" w:rsidRDefault="00100706" w:rsidP="00100706">
      <w:pPr>
        <w:ind w:firstLine="708"/>
        <w:jc w:val="both"/>
        <w:rPr>
          <w:rFonts w:eastAsia="Calibri"/>
          <w:lang w:val="de-DE"/>
        </w:rPr>
      </w:pPr>
    </w:p>
    <w:p w14:paraId="1E9B0F42" w14:textId="77777777" w:rsidR="00100706" w:rsidRPr="00100706" w:rsidRDefault="00100706" w:rsidP="00100706">
      <w:pPr>
        <w:ind w:firstLine="708"/>
        <w:jc w:val="both"/>
        <w:rPr>
          <w:rFonts w:eastAsia="Calibri"/>
          <w:lang w:val="de-DE"/>
        </w:rPr>
      </w:pPr>
      <w:r w:rsidRPr="00100706">
        <w:rPr>
          <w:rFonts w:eastAsia="Calibri"/>
          <w:lang w:val="de-DE"/>
        </w:rPr>
        <w:t>Ab 2022 werden jedes Mal am 1. Juli und am 1. Oktober des Jahres "t" Preise und Erstattungsgrundlagen der in Artikel 34 Absatz 1 Nr. 5 Buchstabe </w:t>
      </w:r>
      <w:r w:rsidRPr="00100706">
        <w:rPr>
          <w:rFonts w:eastAsia="Calibri"/>
          <w:i/>
          <w:iCs/>
          <w:lang w:val="de-DE"/>
        </w:rPr>
        <w:t>c)</w:t>
      </w:r>
      <w:r w:rsidRPr="00100706">
        <w:rPr>
          <w:rFonts w:eastAsia="Calibri"/>
          <w:lang w:val="de-DE"/>
        </w:rPr>
        <w:t xml:space="preserve"> Ziffer 1) des am 14. Juli 1994 koordinierten Gesetzes über die Gesundheitspflege- und Entschädigungspflichtversicherung erwähnten Arzneimittel, die in den Kapiteln I, II, IV, V und VIII der in Artikel 35</w:t>
      </w:r>
      <w:r w:rsidRPr="00100706">
        <w:rPr>
          <w:rFonts w:eastAsia="Calibri"/>
          <w:i/>
          <w:iCs/>
          <w:lang w:val="de-DE"/>
        </w:rPr>
        <w:t>bis</w:t>
      </w:r>
      <w:r w:rsidRPr="00100706">
        <w:rPr>
          <w:rFonts w:eastAsia="Calibri"/>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3DA50BA7" w14:textId="77777777" w:rsidR="00100706" w:rsidRPr="00100706" w:rsidRDefault="00100706" w:rsidP="00100706">
      <w:pPr>
        <w:ind w:firstLine="708"/>
        <w:jc w:val="both"/>
        <w:rPr>
          <w:rFonts w:eastAsia="Calibri"/>
          <w:lang w:val="de-DE"/>
        </w:rPr>
      </w:pPr>
    </w:p>
    <w:p w14:paraId="7FBCD3BD" w14:textId="77777777" w:rsidR="00100706" w:rsidRPr="00100706" w:rsidRDefault="00100706" w:rsidP="00100706">
      <w:pPr>
        <w:ind w:firstLine="708"/>
        <w:jc w:val="both"/>
        <w:rPr>
          <w:rFonts w:eastAsia="Calibri"/>
          <w:lang w:val="de-DE"/>
        </w:rPr>
      </w:pPr>
      <w:r w:rsidRPr="00100706">
        <w:rPr>
          <w:rFonts w:eastAsia="Calibri"/>
          <w:lang w:val="de-DE"/>
        </w:rPr>
        <w:lastRenderedPageBreak/>
        <w:t>- 19,75 Prozent, wenn dieser wirksame Bestandteil (oder die Kombination wirksamer Bestandteile) im Jahr "t-1" einen korrigierten Jahresumsatz von weniger als 1,5 Millionen EUR erzielt hat,</w:t>
      </w:r>
    </w:p>
    <w:p w14:paraId="0A140435" w14:textId="77777777" w:rsidR="00100706" w:rsidRPr="00100706" w:rsidRDefault="00100706" w:rsidP="00100706">
      <w:pPr>
        <w:ind w:firstLine="708"/>
        <w:jc w:val="both"/>
        <w:rPr>
          <w:rFonts w:eastAsia="Calibri"/>
          <w:lang w:val="de-DE"/>
        </w:rPr>
      </w:pPr>
    </w:p>
    <w:p w14:paraId="3CF2132F" w14:textId="77777777" w:rsidR="00100706" w:rsidRPr="00100706" w:rsidRDefault="00100706" w:rsidP="00100706">
      <w:pPr>
        <w:ind w:firstLine="708"/>
        <w:jc w:val="both"/>
        <w:rPr>
          <w:rFonts w:eastAsia="Calibri"/>
          <w:lang w:val="de-DE"/>
        </w:rPr>
      </w:pPr>
      <w:r w:rsidRPr="00100706">
        <w:rPr>
          <w:rFonts w:eastAsia="Calibri"/>
          <w:lang w:val="de-DE"/>
        </w:rPr>
        <w:t>- 25,44 Prozent, wenn dieser wirksame Bestandteil (oder die Kombination wirksamer Bestandteile) im Jahr "t-1" einen korrigierten Jahresumsatz von mindestens 1,5 Millionen EUR und weniger als 10 Millionen EUR erzielt hat,</w:t>
      </w:r>
    </w:p>
    <w:p w14:paraId="2DD6D92D" w14:textId="77777777" w:rsidR="00100706" w:rsidRPr="00100706" w:rsidRDefault="00100706" w:rsidP="00100706">
      <w:pPr>
        <w:ind w:firstLine="708"/>
        <w:jc w:val="both"/>
        <w:rPr>
          <w:rFonts w:eastAsia="Calibri"/>
          <w:lang w:val="de-DE"/>
        </w:rPr>
      </w:pPr>
    </w:p>
    <w:p w14:paraId="26566ACA" w14:textId="77777777" w:rsidR="00100706" w:rsidRPr="00100706" w:rsidRDefault="00100706" w:rsidP="00100706">
      <w:pPr>
        <w:ind w:firstLine="708"/>
        <w:jc w:val="both"/>
        <w:rPr>
          <w:rFonts w:eastAsia="Calibri"/>
          <w:lang w:val="de-DE"/>
        </w:rPr>
      </w:pPr>
      <w:r w:rsidRPr="00100706">
        <w:rPr>
          <w:rFonts w:eastAsia="Calibri"/>
          <w:lang w:val="de-DE"/>
        </w:rPr>
        <w:t>- 26,15 Prozent, wenn dieser wirksame Bestandteil (oder die Kombination wirksamer Bestandteile) im Jahr "t-1" einen korrigierten Jahresumsatz von mindestens 10 Millionen EUR und weniger als 20 Millionen EUR erzielt hat,</w:t>
      </w:r>
    </w:p>
    <w:p w14:paraId="5C4BA03F" w14:textId="77777777" w:rsidR="00100706" w:rsidRPr="00100706" w:rsidRDefault="00100706" w:rsidP="00100706">
      <w:pPr>
        <w:ind w:firstLine="708"/>
        <w:jc w:val="both"/>
        <w:rPr>
          <w:rFonts w:eastAsia="Calibri"/>
          <w:lang w:val="de-DE"/>
        </w:rPr>
      </w:pPr>
    </w:p>
    <w:p w14:paraId="5C4F7B0F" w14:textId="77777777" w:rsidR="00100706" w:rsidRPr="00100706" w:rsidRDefault="00100706" w:rsidP="00100706">
      <w:pPr>
        <w:ind w:firstLine="708"/>
        <w:jc w:val="both"/>
        <w:rPr>
          <w:rFonts w:eastAsia="Calibri"/>
          <w:lang w:val="de-DE"/>
        </w:rPr>
      </w:pPr>
      <w:r w:rsidRPr="00100706">
        <w:rPr>
          <w:rFonts w:eastAsia="Calibri"/>
          <w:lang w:val="de-DE"/>
        </w:rPr>
        <w:t>- 26,85 Prozent, wenn dieser wirksame Bestandteil (oder die Kombination wirksamer Bestandteile) im Jahr "t-1" einen korrigierten Jahresumsatz von mindestens 20 Millionen EUR und weniger als 30 Millionen EUR erzielt hat,</w:t>
      </w:r>
    </w:p>
    <w:p w14:paraId="7030D70C" w14:textId="77777777" w:rsidR="00100706" w:rsidRPr="00100706" w:rsidRDefault="00100706" w:rsidP="00100706">
      <w:pPr>
        <w:ind w:firstLine="708"/>
        <w:jc w:val="both"/>
        <w:rPr>
          <w:rFonts w:eastAsia="Calibri"/>
          <w:lang w:val="de-DE"/>
        </w:rPr>
      </w:pPr>
    </w:p>
    <w:p w14:paraId="1CB6D714" w14:textId="77777777" w:rsidR="00100706" w:rsidRPr="00100706" w:rsidRDefault="00100706" w:rsidP="00100706">
      <w:pPr>
        <w:ind w:firstLine="708"/>
        <w:jc w:val="both"/>
        <w:rPr>
          <w:rFonts w:eastAsia="Calibri"/>
          <w:lang w:val="de-DE"/>
        </w:rPr>
      </w:pPr>
      <w:r w:rsidRPr="00100706">
        <w:rPr>
          <w:rFonts w:eastAsia="Calibri"/>
          <w:lang w:val="de-DE"/>
        </w:rPr>
        <w:t>- 28,27 Prozent, wenn dieser wirksame Bestandteil (oder die Kombination wirksamer Bestandteile) im Jahr "t-1" einen korrigierten Jahresumsatz von mindestens 30 Millionen EUR und weniger als 40 Millionen EUR erzielt hat,</w:t>
      </w:r>
    </w:p>
    <w:p w14:paraId="2D65ED83" w14:textId="77777777" w:rsidR="00100706" w:rsidRPr="00100706" w:rsidRDefault="00100706" w:rsidP="00100706">
      <w:pPr>
        <w:ind w:firstLine="708"/>
        <w:jc w:val="both"/>
        <w:rPr>
          <w:rFonts w:eastAsia="Calibri"/>
          <w:lang w:val="de-DE"/>
        </w:rPr>
      </w:pPr>
    </w:p>
    <w:p w14:paraId="3A558CDD" w14:textId="77777777" w:rsidR="00100706" w:rsidRPr="00100706" w:rsidRDefault="00100706" w:rsidP="00100706">
      <w:pPr>
        <w:ind w:firstLine="708"/>
        <w:jc w:val="both"/>
        <w:rPr>
          <w:rFonts w:eastAsia="Calibri"/>
          <w:lang w:val="de-DE"/>
        </w:rPr>
      </w:pPr>
      <w:r w:rsidRPr="00100706">
        <w:rPr>
          <w:rFonts w:eastAsia="Calibri"/>
          <w:lang w:val="de-DE"/>
        </w:rPr>
        <w:t>- 29,69 Prozent, wenn dieser wirksame Bestandteil (oder die Kombination wirksamer Bestandteile) im Jahr "t-1" einen korrigierten Jahresumsatz von mindestens 40 Millionen EUR und weniger als 50 Millionen EUR erzielt hat,</w:t>
      </w:r>
    </w:p>
    <w:p w14:paraId="7F09BEB1" w14:textId="77777777" w:rsidR="00100706" w:rsidRPr="00100706" w:rsidRDefault="00100706" w:rsidP="00100706">
      <w:pPr>
        <w:ind w:firstLine="708"/>
        <w:jc w:val="both"/>
        <w:rPr>
          <w:rFonts w:eastAsia="Calibri"/>
          <w:lang w:val="de-DE"/>
        </w:rPr>
      </w:pPr>
    </w:p>
    <w:p w14:paraId="33E58649" w14:textId="77777777" w:rsidR="00100706" w:rsidRPr="00100706" w:rsidRDefault="00100706" w:rsidP="00100706">
      <w:pPr>
        <w:ind w:firstLine="708"/>
        <w:jc w:val="both"/>
        <w:rPr>
          <w:rFonts w:eastAsia="Calibri"/>
          <w:lang w:val="de-DE"/>
        </w:rPr>
      </w:pPr>
      <w:r w:rsidRPr="00100706">
        <w:rPr>
          <w:rFonts w:eastAsia="Calibri"/>
          <w:lang w:val="de-DE"/>
        </w:rPr>
        <w:t>- 31,12 Prozent, wenn dieser wirksame Bestandteil (oder die Kombination wirksamer Bestandteile) im Jahr "t-1" einen korrigierten Jahresumsatz von mindestens 50 Millionen EUR und weniger als 60 Millionen EUR erzielt hat,</w:t>
      </w:r>
    </w:p>
    <w:p w14:paraId="075D6D46" w14:textId="77777777" w:rsidR="00100706" w:rsidRPr="00100706" w:rsidRDefault="00100706" w:rsidP="00100706">
      <w:pPr>
        <w:ind w:firstLine="708"/>
        <w:jc w:val="both"/>
        <w:rPr>
          <w:rFonts w:eastAsia="Calibri"/>
          <w:lang w:val="de-DE"/>
        </w:rPr>
      </w:pPr>
    </w:p>
    <w:p w14:paraId="2635C63C" w14:textId="77777777" w:rsidR="00100706" w:rsidRPr="00100706" w:rsidRDefault="00100706" w:rsidP="00100706">
      <w:pPr>
        <w:ind w:firstLine="708"/>
        <w:jc w:val="both"/>
        <w:rPr>
          <w:rFonts w:eastAsia="Calibri"/>
          <w:lang w:val="de-DE"/>
        </w:rPr>
      </w:pPr>
      <w:r w:rsidRPr="00100706">
        <w:rPr>
          <w:rFonts w:eastAsia="Calibri"/>
          <w:lang w:val="de-DE"/>
        </w:rPr>
        <w:t>- 32,54 Prozent, wenn dieser wirksame Bestandteil (oder die Kombination wirksamer Bestandteile) im Jahr "t-1" einen korrigierten Jahresumsatz von mindestens 60 Millionen EUR und weniger als 70 Millionen EUR erzielt hat,</w:t>
      </w:r>
    </w:p>
    <w:p w14:paraId="7802C149" w14:textId="77777777" w:rsidR="00100706" w:rsidRPr="00100706" w:rsidRDefault="00100706" w:rsidP="00100706">
      <w:pPr>
        <w:ind w:firstLine="708"/>
        <w:jc w:val="both"/>
        <w:rPr>
          <w:rFonts w:eastAsia="Calibri"/>
          <w:lang w:val="de-DE"/>
        </w:rPr>
      </w:pPr>
    </w:p>
    <w:p w14:paraId="1CBE1764" w14:textId="77777777" w:rsidR="00100706" w:rsidRPr="00100706" w:rsidRDefault="00100706" w:rsidP="00100706">
      <w:pPr>
        <w:ind w:firstLine="708"/>
        <w:jc w:val="both"/>
        <w:rPr>
          <w:rFonts w:eastAsia="Calibri"/>
          <w:lang w:val="de-DE"/>
        </w:rPr>
      </w:pPr>
      <w:r w:rsidRPr="00100706">
        <w:rPr>
          <w:rFonts w:eastAsia="Calibri"/>
          <w:lang w:val="de-DE"/>
        </w:rPr>
        <w:t>- 33,97 Prozent, wenn dieser wirksame Bestandteil (oder die Kombination wirksamer Bestandteile) im Jahr "t-1" einen korrigierten Jahresumsatz von mindestens 70 Millionen EUR erzielt hat,</w:t>
      </w:r>
    </w:p>
    <w:p w14:paraId="43941332" w14:textId="77777777" w:rsidR="00100706" w:rsidRPr="00100706" w:rsidRDefault="00100706" w:rsidP="00100706">
      <w:pPr>
        <w:ind w:firstLine="708"/>
        <w:jc w:val="both"/>
        <w:rPr>
          <w:rFonts w:eastAsia="Calibri"/>
          <w:lang w:val="de-DE"/>
        </w:rPr>
      </w:pPr>
    </w:p>
    <w:p w14:paraId="22B14407" w14:textId="77777777" w:rsidR="00100706" w:rsidRPr="00100706" w:rsidRDefault="00100706" w:rsidP="00100706">
      <w:pPr>
        <w:ind w:firstLine="708"/>
        <w:jc w:val="both"/>
        <w:rPr>
          <w:rFonts w:eastAsia="Calibri"/>
          <w:lang w:val="de-DE"/>
        </w:rPr>
      </w:pPr>
      <w:r w:rsidRPr="00100706">
        <w:rPr>
          <w:rFonts w:eastAsia="Calibri"/>
          <w:lang w:val="de-DE"/>
        </w:rPr>
        <w:t>ausgenommen die Arzneimittel, die in den Erstattungsgruppen I.10.1, I.10.2, V.6.3, V.6.4, V.8.1, V.8.7, VII.9, VII.10 und XXII aufgenommen sind, sofern die Bestimmungen des vorliegenden Artikels noch nicht auf diese Arzneimittel angewendet worden sind.</w:t>
      </w:r>
    </w:p>
    <w:p w14:paraId="058B7260" w14:textId="77777777" w:rsidR="00100706" w:rsidRPr="00100706" w:rsidRDefault="00100706" w:rsidP="00100706">
      <w:pPr>
        <w:ind w:firstLine="708"/>
        <w:jc w:val="both"/>
        <w:rPr>
          <w:rFonts w:eastAsia="Calibri"/>
          <w:lang w:val="de-DE"/>
        </w:rPr>
      </w:pPr>
    </w:p>
    <w:p w14:paraId="51AF7855" w14:textId="77777777" w:rsidR="00100706" w:rsidRPr="00100706" w:rsidRDefault="00100706" w:rsidP="00100706">
      <w:pPr>
        <w:ind w:firstLine="708"/>
        <w:jc w:val="both"/>
        <w:rPr>
          <w:rFonts w:eastAsia="Calibri"/>
          <w:lang w:val="de-DE"/>
        </w:rPr>
      </w:pPr>
      <w:r w:rsidRPr="00100706">
        <w:rPr>
          <w:rFonts w:eastAsia="Calibri"/>
          <w:lang w:val="de-DE"/>
        </w:rPr>
        <w:t>Bei dem in vorhergehendem Absatz erwähnten korrigierten Jahresumsatz handelt es sich um den in Artikel 191 Absatz 1 Nr. 15</w:t>
      </w:r>
      <w:r w:rsidRPr="00100706">
        <w:rPr>
          <w:rFonts w:eastAsia="Calibri"/>
          <w:i/>
          <w:iCs/>
          <w:lang w:val="de-DE"/>
        </w:rPr>
        <w:t>novies</w:t>
      </w:r>
      <w:r w:rsidRPr="00100706">
        <w:rPr>
          <w:rFonts w:eastAsia="Calibri"/>
          <w:lang w:val="de-DE"/>
        </w:rPr>
        <w:t xml:space="preserve"> des am 14. Juli 1994 koordinierten Gesetzes über die Gesundheitspflege- und Entschädigungspflichtversicherung bestimmten Umsatz, gesenkt um 17 Prozent.</w:t>
      </w:r>
    </w:p>
    <w:p w14:paraId="53A83C34" w14:textId="77777777" w:rsidR="00100706" w:rsidRPr="00100706" w:rsidRDefault="00100706" w:rsidP="00100706">
      <w:pPr>
        <w:ind w:firstLine="708"/>
        <w:jc w:val="both"/>
        <w:rPr>
          <w:rFonts w:eastAsia="Calibri"/>
          <w:lang w:val="de-DE"/>
        </w:rPr>
      </w:pPr>
    </w:p>
    <w:p w14:paraId="781A833C" w14:textId="77777777" w:rsidR="00100706" w:rsidRPr="00100706" w:rsidRDefault="00100706" w:rsidP="00100706">
      <w:pPr>
        <w:ind w:firstLine="708"/>
        <w:jc w:val="both"/>
        <w:rPr>
          <w:rFonts w:eastAsia="Calibri"/>
          <w:lang w:val="de-DE"/>
        </w:rPr>
      </w:pPr>
      <w:r w:rsidRPr="00100706">
        <w:rPr>
          <w:rFonts w:eastAsia="Calibri"/>
          <w:lang w:val="de-DE"/>
        </w:rPr>
        <w:t>Am 1. April 2021 und anschließend jedes Mal am 1. Januar, 1. April, 1. Juli und 1. Oktober werden Preise und Erstattungsgrundlagen der in Artikel 34 Absatz 1 Nr. 5 Buchstabe </w:t>
      </w:r>
      <w:r w:rsidRPr="00100706">
        <w:rPr>
          <w:rFonts w:eastAsia="Calibri"/>
          <w:i/>
          <w:iCs/>
          <w:lang w:val="de-DE"/>
        </w:rPr>
        <w:t>c)</w:t>
      </w:r>
      <w:r w:rsidRPr="00100706">
        <w:rPr>
          <w:rFonts w:eastAsia="Calibri"/>
          <w:lang w:val="de-DE"/>
        </w:rPr>
        <w:t xml:space="preserve"> Ziffer 1) des am 14. Juli 1994 koordinierten Gesetzes über die Gesundheitspflege- und Entschädigungspflichtversicherung erwähnten Arzneimittel, die in den Kapiteln I, II, IV, V und VIII der in Artikel 35</w:t>
      </w:r>
      <w:r w:rsidRPr="00100706">
        <w:rPr>
          <w:rFonts w:eastAsia="Calibri"/>
          <w:i/>
          <w:iCs/>
          <w:lang w:val="de-DE"/>
        </w:rPr>
        <w:t>bis</w:t>
      </w:r>
      <w:r w:rsidRPr="00100706">
        <w:rPr>
          <w:rFonts w:eastAsia="Calibri"/>
          <w:lang w:val="de-DE"/>
        </w:rPr>
        <w:t xml:space="preserve"> § 1 desselben Gesetzes erwähnten Liste der erstattungsfähigen </w:t>
      </w:r>
      <w:r w:rsidRPr="00100706">
        <w:rPr>
          <w:rFonts w:eastAsia="Calibri"/>
          <w:lang w:val="de-DE"/>
        </w:rPr>
        <w:lastRenderedPageBreak/>
        <w:t>Fertigarzneimittel aufgenommen sind und für die ein neuer Preis und eine neue Erstattungsgrundlage gemäß den Bestimmungen von Artikel 35</w:t>
      </w:r>
      <w:r w:rsidRPr="00100706">
        <w:rPr>
          <w:rFonts w:eastAsia="Calibri"/>
          <w:i/>
          <w:iCs/>
          <w:lang w:val="de-DE"/>
        </w:rPr>
        <w:t>ter</w:t>
      </w:r>
      <w:r w:rsidRPr="00100706">
        <w:rPr>
          <w:rFonts w:eastAsia="Calibri"/>
          <w:lang w:val="de-DE"/>
        </w:rPr>
        <w:t xml:space="preserve"> oder 35</w:t>
      </w:r>
      <w:r w:rsidRPr="00100706">
        <w:rPr>
          <w:rFonts w:eastAsia="Calibri"/>
          <w:i/>
          <w:iCs/>
          <w:lang w:val="de-DE"/>
        </w:rPr>
        <w:t>quater</w:t>
      </w:r>
      <w:r w:rsidRPr="00100706">
        <w:rPr>
          <w:rFonts w:eastAsia="Calibri"/>
          <w:lang w:val="de-DE"/>
        </w:rPr>
        <w:t xml:space="preserve"> desselben Gesetzes festgelegt werden - ausgenommen die Arzneimittel, die in den Erstattungsgruppen I.10.1, I.10.2, V.6.3, V.6.4, V.8.1, V.8.7, VII.9, VII.10 und XXII aufgenommen sind und ausgenommen die Arzneimittel, auf die Artikel 35</w:t>
      </w:r>
      <w:r w:rsidRPr="00100706">
        <w:rPr>
          <w:rFonts w:eastAsia="Calibri"/>
          <w:i/>
          <w:iCs/>
          <w:lang w:val="de-DE"/>
        </w:rPr>
        <w:t>ter</w:t>
      </w:r>
      <w:r w:rsidRPr="00100706">
        <w:rPr>
          <w:rFonts w:eastAsia="Calibri"/>
          <w:lang w:val="de-DE"/>
        </w:rPr>
        <w:t xml:space="preserve"> § 1</w:t>
      </w:r>
      <w:r w:rsidRPr="00100706">
        <w:rPr>
          <w:rFonts w:eastAsia="Calibri"/>
          <w:i/>
          <w:iCs/>
          <w:lang w:val="de-DE"/>
        </w:rPr>
        <w:t>bis</w:t>
      </w:r>
      <w:r w:rsidRPr="00100706">
        <w:rPr>
          <w:rFonts w:eastAsia="Calibri"/>
          <w:lang w:val="de-DE"/>
        </w:rPr>
        <w:t>, § 2 oder § 2</w:t>
      </w:r>
      <w:r w:rsidRPr="00100706">
        <w:rPr>
          <w:rFonts w:eastAsia="Calibri"/>
          <w:i/>
          <w:iCs/>
          <w:lang w:val="de-DE"/>
        </w:rPr>
        <w:t>bis</w:t>
      </w:r>
      <w:r w:rsidRPr="00100706">
        <w:rPr>
          <w:rFonts w:eastAsia="Calibri"/>
          <w:lang w:val="de-DE"/>
        </w:rPr>
        <w:t xml:space="preserve"> desselben Gesetzes anwendbar ist - gemäß den Bestimmungen der Absätze 70, 71, 72, 73, 74, 75, 76 oder 77 des vorliegenden Artikels gesenkt, sofern die Bestimmungen des vorliegenden Artikels noch nicht auf diese Arzneimittel angewendet worden sind.</w:t>
      </w:r>
    </w:p>
    <w:p w14:paraId="2C2987AA" w14:textId="77777777" w:rsidR="00100706" w:rsidRPr="00100706" w:rsidRDefault="00100706" w:rsidP="00100706">
      <w:pPr>
        <w:ind w:firstLine="708"/>
        <w:jc w:val="both"/>
        <w:rPr>
          <w:rFonts w:eastAsia="Calibri"/>
          <w:lang w:val="de-DE"/>
        </w:rPr>
      </w:pPr>
    </w:p>
    <w:p w14:paraId="504649C4" w14:textId="77777777" w:rsidR="00100706" w:rsidRPr="009E1808" w:rsidRDefault="00100706" w:rsidP="00100706">
      <w:pPr>
        <w:ind w:firstLine="708"/>
        <w:jc w:val="both"/>
        <w:rPr>
          <w:rFonts w:eastAsia="Calibri"/>
          <w:lang w:val="de-DE"/>
        </w:rPr>
      </w:pPr>
      <w:r w:rsidRPr="00100706">
        <w:rPr>
          <w:rFonts w:eastAsia="Calibri"/>
          <w:lang w:val="de-DE"/>
        </w:rPr>
        <w:t>Am 1. April 2021 und anschließend jedes Mal am 1. Januar, 1. April, 1. Juli und 1. Oktober werden Preise und Erstattungsgrundlagen der biologischen Arzneimittel, so wie sie in der Richtlinie 2001/83/EG des Europäischen Parlaments und des Rates vom 6. November 2001 zur Schaffung eines Gemeinschaftskodexes für Humanarzneimittel bestimmt sind, für die gemäß den Absätzen 70, 71, 72, 73, 74, 75, 76 oder 77 des vorliegenden Artikels ein neuer Preis und eine neue Erstattungsgrundlage festgelegt worden sind, ebenfalls gemäß den Bestimmungen von Artikel 30 § 2 Absatz 3 des Gesetzes vom 30. </w:t>
      </w:r>
      <w:r w:rsidRPr="009E1808">
        <w:rPr>
          <w:rFonts w:eastAsia="Calibri"/>
          <w:lang w:val="de-DE"/>
        </w:rPr>
        <w:t>Juli 2013 zur Festlegung verschiedener Bestimmungen gesenkt.</w:t>
      </w:r>
    </w:p>
    <w:p w14:paraId="3388C935" w14:textId="77777777" w:rsidR="00100706" w:rsidRPr="009E1808" w:rsidRDefault="00100706" w:rsidP="00100706">
      <w:pPr>
        <w:ind w:firstLine="708"/>
        <w:jc w:val="both"/>
        <w:rPr>
          <w:rFonts w:eastAsia="Calibri"/>
          <w:lang w:val="de-DE"/>
        </w:rPr>
      </w:pPr>
    </w:p>
    <w:p w14:paraId="219BCA67" w14:textId="77777777" w:rsidR="00100706" w:rsidRPr="00100706" w:rsidRDefault="00100706" w:rsidP="00100706">
      <w:pPr>
        <w:ind w:firstLine="708"/>
        <w:jc w:val="both"/>
        <w:rPr>
          <w:rFonts w:eastAsia="Calibri"/>
          <w:lang w:val="de-DE"/>
        </w:rPr>
      </w:pPr>
      <w:r w:rsidRPr="00100706">
        <w:rPr>
          <w:rFonts w:eastAsia="Calibri"/>
          <w:lang w:val="de-DE"/>
        </w:rPr>
        <w:t>Am 1. April 2021 werden - ausgenommen für Arzneimittel, die in den Erstattungsgruppen I.10.1, I.10.2, V.6.3, V.6.4, V.8.1, V.8.7, VII.9, VII.10 und XXII aufgenommen sind - Preise und Erstattungsgrundlagen der in Artikel 34 Absatz 1 Nr. 5 Buchstabe </w:t>
      </w:r>
      <w:r w:rsidRPr="00100706">
        <w:rPr>
          <w:rFonts w:eastAsia="Calibri"/>
          <w:i/>
          <w:iCs/>
          <w:lang w:val="de-DE"/>
        </w:rPr>
        <w:t>c)</w:t>
      </w:r>
      <w:r w:rsidRPr="00100706">
        <w:rPr>
          <w:rFonts w:eastAsia="Calibri"/>
          <w:lang w:val="de-DE"/>
        </w:rPr>
        <w:t xml:space="preserve"> des am 14. Juli 1994 koordinierten Gesetzes über die Gesundheitspflege- und Entschädigungspflichtversicherung erwähnten Arzneimittel, die in den Kapiteln I, II, IV, V und VIII der in Artikel 35</w:t>
      </w:r>
      <w:r w:rsidRPr="00100706">
        <w:rPr>
          <w:rFonts w:eastAsia="Calibri"/>
          <w:i/>
          <w:iCs/>
          <w:lang w:val="de-DE"/>
        </w:rPr>
        <w:t>bis</w:t>
      </w:r>
      <w:r w:rsidRPr="00100706">
        <w:rPr>
          <w:rFonts w:eastAsia="Calibri"/>
          <w:lang w:val="de-DE"/>
        </w:rPr>
        <w:t xml:space="preserve"> § 1 desselben Gesetzes erwähnten Liste der erstattungsfähigen Fertigarzneimittel aufgenommen sind und deren Preis und Erstattungsgrundlage vor dem 1. April 2021 gemäß den Bestimmungen der Absätze 2, 6 Buchstabe </w:t>
      </w:r>
      <w:r w:rsidRPr="00100706">
        <w:rPr>
          <w:rFonts w:eastAsia="Calibri"/>
          <w:i/>
          <w:iCs/>
          <w:lang w:val="de-DE"/>
        </w:rPr>
        <w:t>b)</w:t>
      </w:r>
      <w:r w:rsidRPr="00100706">
        <w:rPr>
          <w:rFonts w:eastAsia="Calibri"/>
          <w:lang w:val="de-DE"/>
        </w:rPr>
        <w:t>, 11, 16, 17, 24, 25, 28, 29, 30, 31, 32, 33, 34, 35, 49, 50, 51, 52, 53, 54, 59 oder 60 gesenkt worden sind, gesenkt um:</w:t>
      </w:r>
    </w:p>
    <w:p w14:paraId="70B08437" w14:textId="77777777" w:rsidR="00100706" w:rsidRPr="00100706" w:rsidRDefault="00100706" w:rsidP="00100706">
      <w:pPr>
        <w:ind w:firstLine="708"/>
        <w:jc w:val="both"/>
        <w:rPr>
          <w:rFonts w:eastAsia="Calibri"/>
          <w:lang w:val="de-DE"/>
        </w:rPr>
      </w:pPr>
    </w:p>
    <w:p w14:paraId="3ECD3807" w14:textId="77777777" w:rsidR="00100706" w:rsidRPr="00100706" w:rsidRDefault="00100706" w:rsidP="00100706">
      <w:pPr>
        <w:ind w:firstLine="708"/>
        <w:jc w:val="both"/>
        <w:rPr>
          <w:rFonts w:eastAsia="Calibri"/>
          <w:lang w:val="de-DE"/>
        </w:rPr>
      </w:pPr>
      <w:r w:rsidRPr="00100706">
        <w:rPr>
          <w:rFonts w:eastAsia="Calibri"/>
          <w:lang w:val="de-DE"/>
        </w:rPr>
        <w:t>- 2,38 Prozent, wenn dieser wirksame Bestandteil (oder die Kombination wirksamer Bestandteile) 2019 einen korrigierten Jahresumsatz von mindestens 1,5 Millionen EUR und weniger als 10 Millionen EUR erzielt hat,</w:t>
      </w:r>
    </w:p>
    <w:p w14:paraId="61EB3CBB" w14:textId="77777777" w:rsidR="00100706" w:rsidRPr="00100706" w:rsidRDefault="00100706" w:rsidP="00100706">
      <w:pPr>
        <w:ind w:firstLine="708"/>
        <w:jc w:val="both"/>
        <w:rPr>
          <w:rFonts w:eastAsia="Calibri"/>
          <w:lang w:val="de-DE"/>
        </w:rPr>
      </w:pPr>
    </w:p>
    <w:p w14:paraId="1885CA1F" w14:textId="77777777" w:rsidR="00100706" w:rsidRPr="00100706" w:rsidRDefault="00100706" w:rsidP="00100706">
      <w:pPr>
        <w:ind w:firstLine="708"/>
        <w:jc w:val="both"/>
        <w:rPr>
          <w:rFonts w:eastAsia="Calibri"/>
          <w:lang w:val="de-DE"/>
        </w:rPr>
      </w:pPr>
      <w:r w:rsidRPr="00100706">
        <w:rPr>
          <w:rFonts w:eastAsia="Calibri"/>
          <w:lang w:val="de-DE"/>
        </w:rPr>
        <w:t>- 2,70 Prozent, wenn dieser wirksame Bestandteil (oder die Kombination wirksamer Bestandteile) 2019 einen korrigierten Jahresumsatz von mindestens 10 Millionen EUR und weniger als 20 Millionen EUR erzielt hat,</w:t>
      </w:r>
    </w:p>
    <w:p w14:paraId="5FA7C839" w14:textId="77777777" w:rsidR="00100706" w:rsidRPr="00100706" w:rsidRDefault="00100706" w:rsidP="00100706">
      <w:pPr>
        <w:ind w:firstLine="708"/>
        <w:jc w:val="both"/>
        <w:rPr>
          <w:rFonts w:eastAsia="Calibri"/>
          <w:lang w:val="de-DE"/>
        </w:rPr>
      </w:pPr>
    </w:p>
    <w:p w14:paraId="42B91F0E" w14:textId="77777777" w:rsidR="00100706" w:rsidRPr="00100706" w:rsidRDefault="00100706" w:rsidP="00100706">
      <w:pPr>
        <w:ind w:firstLine="708"/>
        <w:jc w:val="both"/>
        <w:rPr>
          <w:rFonts w:eastAsia="Calibri"/>
          <w:lang w:val="de-DE"/>
        </w:rPr>
      </w:pPr>
      <w:r w:rsidRPr="00100706">
        <w:rPr>
          <w:rFonts w:eastAsia="Calibri"/>
          <w:lang w:val="de-DE"/>
        </w:rPr>
        <w:t>- 3,01 Prozent, wenn dieser wirksame Bestandteil (oder die Kombination wirksamer Bestandteile) 2019 einen korrigierten Jahresumsatz von mindestens 20 Millionen EUR und weniger als 30 Millionen EUR erzielt hat,</w:t>
      </w:r>
    </w:p>
    <w:p w14:paraId="52E92896" w14:textId="77777777" w:rsidR="00100706" w:rsidRPr="00100706" w:rsidRDefault="00100706" w:rsidP="00100706">
      <w:pPr>
        <w:ind w:firstLine="708"/>
        <w:jc w:val="both"/>
        <w:rPr>
          <w:rFonts w:eastAsia="Calibri"/>
          <w:lang w:val="de-DE"/>
        </w:rPr>
      </w:pPr>
    </w:p>
    <w:p w14:paraId="55C6EDCA" w14:textId="77777777" w:rsidR="00100706" w:rsidRPr="00100706" w:rsidRDefault="00100706" w:rsidP="00100706">
      <w:pPr>
        <w:ind w:firstLine="708"/>
        <w:jc w:val="both"/>
        <w:rPr>
          <w:rFonts w:eastAsia="Calibri"/>
          <w:lang w:val="de-DE"/>
        </w:rPr>
      </w:pPr>
      <w:r w:rsidRPr="00100706">
        <w:rPr>
          <w:rFonts w:eastAsia="Calibri"/>
          <w:lang w:val="de-DE"/>
        </w:rPr>
        <w:t>- 3,66 Prozent, wenn dieser wirksame Bestandteil (oder die Kombination wirksamer Bestandteile) 2019 einen korrigierten Jahresumsatz von mindestens 30 Millionen EUR und weniger als 40 Millionen EUR erzielt hat,</w:t>
      </w:r>
    </w:p>
    <w:p w14:paraId="4B9D3C6B" w14:textId="77777777" w:rsidR="00100706" w:rsidRPr="00100706" w:rsidRDefault="00100706" w:rsidP="00100706">
      <w:pPr>
        <w:ind w:firstLine="708"/>
        <w:jc w:val="both"/>
        <w:rPr>
          <w:rFonts w:eastAsia="Calibri"/>
          <w:lang w:val="de-DE"/>
        </w:rPr>
      </w:pPr>
    </w:p>
    <w:p w14:paraId="6A23AD22" w14:textId="77777777" w:rsidR="00100706" w:rsidRPr="00100706" w:rsidRDefault="00100706" w:rsidP="00100706">
      <w:pPr>
        <w:ind w:firstLine="708"/>
        <w:jc w:val="both"/>
        <w:rPr>
          <w:rFonts w:eastAsia="Calibri"/>
          <w:lang w:val="de-DE"/>
        </w:rPr>
      </w:pPr>
      <w:r w:rsidRPr="00100706">
        <w:rPr>
          <w:rFonts w:eastAsia="Calibri"/>
          <w:lang w:val="de-DE"/>
        </w:rPr>
        <w:t>- 4,32 Prozent, wenn dieser wirksame Bestandteil (oder die Kombination wirksamer Bestandteile) 2019 einen korrigierten Jahresumsatz von mindestens 40 Millionen EUR und weniger als 50 Millionen EUR erzielt hat,</w:t>
      </w:r>
    </w:p>
    <w:p w14:paraId="75B5F080" w14:textId="77777777" w:rsidR="00100706" w:rsidRPr="00100706" w:rsidRDefault="00100706" w:rsidP="00100706">
      <w:pPr>
        <w:ind w:firstLine="708"/>
        <w:jc w:val="both"/>
        <w:rPr>
          <w:rFonts w:eastAsia="Calibri"/>
          <w:lang w:val="de-DE"/>
        </w:rPr>
      </w:pPr>
    </w:p>
    <w:p w14:paraId="5FD86811" w14:textId="77777777" w:rsidR="00100706" w:rsidRPr="00100706" w:rsidRDefault="00100706" w:rsidP="00100706">
      <w:pPr>
        <w:ind w:firstLine="708"/>
        <w:jc w:val="both"/>
        <w:rPr>
          <w:rFonts w:eastAsia="Calibri"/>
          <w:lang w:val="de-DE"/>
        </w:rPr>
      </w:pPr>
      <w:r w:rsidRPr="00100706">
        <w:rPr>
          <w:rFonts w:eastAsia="Calibri"/>
          <w:lang w:val="de-DE"/>
        </w:rPr>
        <w:lastRenderedPageBreak/>
        <w:t>- 5,01 Prozent, wenn dieser wirksame Bestandteil (oder die Kombination wirksamer Bestandteile) 2019 einen korrigierten Jahresumsatz von mindestens 50 Millionen EUR und weniger als 60 Millionen EUR erzielt hat,</w:t>
      </w:r>
    </w:p>
    <w:p w14:paraId="0C1D40E6" w14:textId="77777777" w:rsidR="00100706" w:rsidRPr="00100706" w:rsidRDefault="00100706" w:rsidP="00100706">
      <w:pPr>
        <w:ind w:firstLine="708"/>
        <w:jc w:val="both"/>
        <w:rPr>
          <w:rFonts w:eastAsia="Calibri"/>
          <w:lang w:val="de-DE"/>
        </w:rPr>
      </w:pPr>
    </w:p>
    <w:p w14:paraId="594F8089" w14:textId="77777777" w:rsidR="00100706" w:rsidRPr="00100706" w:rsidRDefault="00100706" w:rsidP="00100706">
      <w:pPr>
        <w:ind w:firstLine="708"/>
        <w:jc w:val="both"/>
        <w:rPr>
          <w:rFonts w:eastAsia="Calibri"/>
          <w:lang w:val="de-DE"/>
        </w:rPr>
      </w:pPr>
      <w:r w:rsidRPr="00100706">
        <w:rPr>
          <w:rFonts w:eastAsia="Calibri"/>
          <w:lang w:val="de-DE"/>
        </w:rPr>
        <w:t>- 5,71 Prozent, wenn dieser wirksame Bestandteil (oder die Kombination wirksamer Bestandteile) 2019 einen korrigierten Jahresumsatz von mindestens 60 Millionen EUR und weniger als 70 Millionen EUR erzielt hat,</w:t>
      </w:r>
    </w:p>
    <w:p w14:paraId="5A02DE76" w14:textId="77777777" w:rsidR="00100706" w:rsidRPr="00100706" w:rsidRDefault="00100706" w:rsidP="00100706">
      <w:pPr>
        <w:ind w:firstLine="708"/>
        <w:jc w:val="both"/>
        <w:rPr>
          <w:rFonts w:eastAsia="Calibri"/>
          <w:lang w:val="de-DE"/>
        </w:rPr>
      </w:pPr>
    </w:p>
    <w:p w14:paraId="3B1D34C7" w14:textId="77777777" w:rsidR="00100706" w:rsidRPr="00100706" w:rsidRDefault="00100706" w:rsidP="00100706">
      <w:pPr>
        <w:ind w:firstLine="708"/>
        <w:jc w:val="both"/>
        <w:rPr>
          <w:rFonts w:eastAsia="Calibri"/>
          <w:lang w:val="de-DE"/>
        </w:rPr>
      </w:pPr>
      <w:r w:rsidRPr="00100706">
        <w:rPr>
          <w:rFonts w:eastAsia="Calibri"/>
          <w:lang w:val="de-DE"/>
        </w:rPr>
        <w:t>- 6,44 Prozent, wenn dieser wirksame Bestandteil (oder die Kombination wirksamer Bestandteile) 2019 einen korrigierten Jahresumsatz von mindestens 70 Millionen EUR erzielt hat.</w:t>
      </w:r>
    </w:p>
    <w:p w14:paraId="6A7E7CF3" w14:textId="77777777" w:rsidR="00100706" w:rsidRPr="00100706" w:rsidRDefault="00100706" w:rsidP="00100706">
      <w:pPr>
        <w:ind w:firstLine="708"/>
        <w:jc w:val="both"/>
        <w:rPr>
          <w:rFonts w:eastAsia="Calibri"/>
          <w:lang w:val="de-DE"/>
        </w:rPr>
      </w:pPr>
    </w:p>
    <w:p w14:paraId="118C5B22" w14:textId="77777777" w:rsidR="00100706" w:rsidRPr="00100706" w:rsidRDefault="00100706" w:rsidP="00100706">
      <w:pPr>
        <w:ind w:firstLine="708"/>
        <w:jc w:val="both"/>
        <w:rPr>
          <w:rFonts w:eastAsia="Calibri"/>
          <w:lang w:val="de-DE"/>
        </w:rPr>
      </w:pPr>
      <w:r w:rsidRPr="00100706">
        <w:rPr>
          <w:rFonts w:eastAsia="Calibri"/>
          <w:lang w:val="de-DE"/>
        </w:rPr>
        <w:t>Bei dem in vorhergehendem Absatz erwähnten korrigierten Jahresumsatz handelt es sich um den in Artikel 191 Absatz 1 Nr. 15</w:t>
      </w:r>
      <w:r w:rsidRPr="00100706">
        <w:rPr>
          <w:rFonts w:eastAsia="Calibri"/>
          <w:i/>
          <w:iCs/>
          <w:lang w:val="de-DE"/>
        </w:rPr>
        <w:t>novies</w:t>
      </w:r>
      <w:r w:rsidRPr="00100706">
        <w:rPr>
          <w:rFonts w:eastAsia="Calibri"/>
          <w:lang w:val="de-DE"/>
        </w:rPr>
        <w:t xml:space="preserve"> des am 14. Juli 1994 koordinierten Gesetzes über die Gesundheitspflege- und Entschädigungspflichtversicherung bestimmten Umsatz, gesenkt um 17 Prozent.</w:t>
      </w:r>
    </w:p>
    <w:p w14:paraId="5090ED8F" w14:textId="77777777" w:rsidR="00100706" w:rsidRPr="00100706" w:rsidRDefault="00100706" w:rsidP="00100706">
      <w:pPr>
        <w:ind w:firstLine="708"/>
        <w:jc w:val="both"/>
        <w:rPr>
          <w:rFonts w:eastAsia="Calibri"/>
          <w:lang w:val="de-DE"/>
        </w:rPr>
      </w:pPr>
    </w:p>
    <w:p w14:paraId="62F6685B" w14:textId="77777777" w:rsidR="00100706" w:rsidRPr="00100706" w:rsidRDefault="00100706" w:rsidP="00100706">
      <w:pPr>
        <w:ind w:firstLine="708"/>
        <w:jc w:val="both"/>
        <w:rPr>
          <w:rFonts w:eastAsia="Calibri"/>
          <w:lang w:val="de-DE"/>
        </w:rPr>
      </w:pPr>
      <w:r w:rsidRPr="00100706">
        <w:rPr>
          <w:rFonts w:eastAsia="Calibri"/>
          <w:lang w:val="de-DE"/>
        </w:rPr>
        <w:t>Am 1. April 2021 werden - ausgenommen für Arzneimittel, die in den Erstattungsgruppen I.10.1, I.10.2, V.6.3, V.6.4, V.8.1, V.8.7, VII.9, VII.10 und XXII aufgenommen sind - Preise und Erstattungsgrundlagen der in Artikel 34 Absatz 1 Nr. 5 Buchstabe </w:t>
      </w:r>
      <w:r w:rsidRPr="00100706">
        <w:rPr>
          <w:rFonts w:eastAsia="Calibri"/>
          <w:i/>
          <w:iCs/>
          <w:lang w:val="de-DE"/>
        </w:rPr>
        <w:t>c)</w:t>
      </w:r>
      <w:r w:rsidRPr="00100706">
        <w:rPr>
          <w:rFonts w:eastAsia="Calibri"/>
          <w:lang w:val="de-DE"/>
        </w:rPr>
        <w:t xml:space="preserve"> Ziffer 1) des am 14. Juli 1994 koordinierten Gesetzes über die Gesundheitspflege- und Entschädigungspflichtversicherung erwähnten Arzneimittel, die in den Kapiteln I, II, IV, V und VIII der in Artikel 35</w:t>
      </w:r>
      <w:r w:rsidRPr="00100706">
        <w:rPr>
          <w:rFonts w:eastAsia="Calibri"/>
          <w:i/>
          <w:iCs/>
          <w:lang w:val="de-DE"/>
        </w:rPr>
        <w:t>bis</w:t>
      </w:r>
      <w:r w:rsidRPr="00100706">
        <w:rPr>
          <w:rFonts w:eastAsia="Calibri"/>
          <w:lang w:val="de-DE"/>
        </w:rPr>
        <w:t xml:space="preserve"> § 1 desselben Gesetzes erwähnten Liste der erstattungsfähigen Fertigarzneimittel aufgenommen sind und für die vor dem 1. April 2021 ein neuer Preis und eine neue Erstattungsgrundlage gemäß den Bestimmungen von Artikel 35</w:t>
      </w:r>
      <w:r w:rsidRPr="00100706">
        <w:rPr>
          <w:rFonts w:eastAsia="Calibri"/>
          <w:i/>
          <w:iCs/>
          <w:lang w:val="de-DE"/>
        </w:rPr>
        <w:t>ter</w:t>
      </w:r>
      <w:r w:rsidRPr="00100706">
        <w:rPr>
          <w:rFonts w:eastAsia="Calibri"/>
          <w:lang w:val="de-DE"/>
        </w:rPr>
        <w:t xml:space="preserve"> oder 35</w:t>
      </w:r>
      <w:r w:rsidRPr="00100706">
        <w:rPr>
          <w:rFonts w:eastAsia="Calibri"/>
          <w:i/>
          <w:iCs/>
          <w:lang w:val="de-DE"/>
        </w:rPr>
        <w:t>quater</w:t>
      </w:r>
      <w:r w:rsidRPr="00100706">
        <w:rPr>
          <w:rFonts w:eastAsia="Calibri"/>
          <w:lang w:val="de-DE"/>
        </w:rPr>
        <w:t xml:space="preserve"> desselben Gesetzes festgelegt worden sind, und der in Artikel 34 Absatz 1 Nr. 5 Buchstabe </w:t>
      </w:r>
      <w:r w:rsidRPr="00100706">
        <w:rPr>
          <w:rFonts w:eastAsia="Calibri"/>
          <w:i/>
          <w:iCs/>
          <w:lang w:val="de-DE"/>
        </w:rPr>
        <w:t>c)</w:t>
      </w:r>
      <w:r w:rsidRPr="00100706">
        <w:rPr>
          <w:rFonts w:eastAsia="Calibri"/>
          <w:lang w:val="de-DE"/>
        </w:rPr>
        <w:t xml:space="preserve"> Ziffer 2) des am 14. Juli 1994 koordinierten Gesetzes über die Gesundheitspflege- und Entschädigungspflichtversicherung erwähnten Arzneimittel, die in den Kapiteln I, II, IV, V und VIII der in Artikel 35</w:t>
      </w:r>
      <w:r w:rsidRPr="00100706">
        <w:rPr>
          <w:rFonts w:eastAsia="Calibri"/>
          <w:i/>
          <w:iCs/>
          <w:lang w:val="de-DE"/>
        </w:rPr>
        <w:t>bis</w:t>
      </w:r>
      <w:r w:rsidRPr="00100706">
        <w:rPr>
          <w:rFonts w:eastAsia="Calibri"/>
          <w:lang w:val="de-DE"/>
        </w:rPr>
        <w:t xml:space="preserve"> § 1 desselben Gesetzes erwähnten Liste der erstattungsfähigen Fertigarzneimittel aufgenommen sind, gesenkt um:</w:t>
      </w:r>
    </w:p>
    <w:p w14:paraId="220E49FF" w14:textId="77777777" w:rsidR="00100706" w:rsidRPr="00100706" w:rsidRDefault="00100706" w:rsidP="00100706">
      <w:pPr>
        <w:ind w:firstLine="708"/>
        <w:jc w:val="both"/>
        <w:rPr>
          <w:rFonts w:eastAsia="Calibri"/>
          <w:lang w:val="de-DE"/>
        </w:rPr>
      </w:pPr>
    </w:p>
    <w:p w14:paraId="1939746F" w14:textId="77777777" w:rsidR="00100706" w:rsidRPr="00100706" w:rsidRDefault="00100706" w:rsidP="00100706">
      <w:pPr>
        <w:ind w:firstLine="708"/>
        <w:jc w:val="both"/>
        <w:rPr>
          <w:rFonts w:eastAsia="Calibri"/>
          <w:lang w:val="de-DE"/>
        </w:rPr>
      </w:pPr>
      <w:r w:rsidRPr="00100706">
        <w:rPr>
          <w:rFonts w:eastAsia="Calibri"/>
          <w:lang w:val="de-DE"/>
        </w:rPr>
        <w:t>- 2,38 Prozent, wenn dieser wirksame Bestandteil (oder die Kombination wirksamer Bestandteile) 2019 einen korrigierten Jahresumsatz von mindestens 1,5 Millionen EUR und weniger als 10 Millionen EUR erzielt hat,</w:t>
      </w:r>
    </w:p>
    <w:p w14:paraId="4C349406" w14:textId="77777777" w:rsidR="00100706" w:rsidRPr="00100706" w:rsidRDefault="00100706" w:rsidP="00100706">
      <w:pPr>
        <w:ind w:firstLine="708"/>
        <w:jc w:val="both"/>
        <w:rPr>
          <w:rFonts w:eastAsia="Calibri"/>
          <w:lang w:val="de-DE"/>
        </w:rPr>
      </w:pPr>
    </w:p>
    <w:p w14:paraId="181F91E2" w14:textId="77777777" w:rsidR="00100706" w:rsidRPr="00100706" w:rsidRDefault="00100706" w:rsidP="00100706">
      <w:pPr>
        <w:ind w:firstLine="708"/>
        <w:jc w:val="both"/>
        <w:rPr>
          <w:rFonts w:eastAsia="Calibri"/>
          <w:lang w:val="de-DE"/>
        </w:rPr>
      </w:pPr>
      <w:r w:rsidRPr="00100706">
        <w:rPr>
          <w:rFonts w:eastAsia="Calibri"/>
          <w:lang w:val="de-DE"/>
        </w:rPr>
        <w:t>- 2,70 Prozent, wenn dieser wirksame Bestandteil (oder die Kombination wirksamer Bestandteile) 2019 einen korrigierten Jahresumsatz von mindestens 10 Millionen EUR und weniger als 20 Millionen EUR erzielt hat,</w:t>
      </w:r>
    </w:p>
    <w:p w14:paraId="0E2C4D91" w14:textId="77777777" w:rsidR="00100706" w:rsidRPr="00100706" w:rsidRDefault="00100706" w:rsidP="00100706">
      <w:pPr>
        <w:ind w:firstLine="708"/>
        <w:jc w:val="both"/>
        <w:rPr>
          <w:rFonts w:eastAsia="Calibri"/>
          <w:lang w:val="de-DE"/>
        </w:rPr>
      </w:pPr>
    </w:p>
    <w:p w14:paraId="54A86B92" w14:textId="77777777" w:rsidR="00100706" w:rsidRPr="00100706" w:rsidRDefault="00100706" w:rsidP="00100706">
      <w:pPr>
        <w:ind w:firstLine="708"/>
        <w:jc w:val="both"/>
        <w:rPr>
          <w:rFonts w:eastAsia="Calibri"/>
          <w:lang w:val="de-DE"/>
        </w:rPr>
      </w:pPr>
      <w:r w:rsidRPr="00100706">
        <w:rPr>
          <w:rFonts w:eastAsia="Calibri"/>
          <w:lang w:val="de-DE"/>
        </w:rPr>
        <w:t>- 3,01 Prozent, wenn dieser wirksame Bestandteil (oder die Kombination wirksamer Bestandteile) 2019 einen korrigierten Jahresumsatz von mindestens 20 Millionen EUR und weniger als 30 Millionen EUR erzielt hat,</w:t>
      </w:r>
    </w:p>
    <w:p w14:paraId="5C33AD35" w14:textId="77777777" w:rsidR="00100706" w:rsidRPr="00100706" w:rsidRDefault="00100706" w:rsidP="00100706">
      <w:pPr>
        <w:ind w:firstLine="708"/>
        <w:jc w:val="both"/>
        <w:rPr>
          <w:rFonts w:eastAsia="Calibri"/>
          <w:lang w:val="de-DE"/>
        </w:rPr>
      </w:pPr>
    </w:p>
    <w:p w14:paraId="4588BD0B" w14:textId="77777777" w:rsidR="00100706" w:rsidRPr="00100706" w:rsidRDefault="00100706" w:rsidP="00100706">
      <w:pPr>
        <w:ind w:firstLine="708"/>
        <w:jc w:val="both"/>
        <w:rPr>
          <w:rFonts w:eastAsia="Calibri"/>
          <w:lang w:val="de-DE"/>
        </w:rPr>
      </w:pPr>
      <w:r w:rsidRPr="00100706">
        <w:rPr>
          <w:rFonts w:eastAsia="Calibri"/>
          <w:lang w:val="de-DE"/>
        </w:rPr>
        <w:t>- 3,66 Prozent, wenn dieser wirksame Bestandteil (oder die Kombination wirksamer Bestandteile) 2019 einen korrigierten Jahresumsatz von mindestens 30 Millionen EUR und weniger als 40 Millionen EUR erzielt hat,</w:t>
      </w:r>
    </w:p>
    <w:p w14:paraId="29C93354" w14:textId="77777777" w:rsidR="00100706" w:rsidRPr="00100706" w:rsidRDefault="00100706" w:rsidP="00100706">
      <w:pPr>
        <w:ind w:firstLine="708"/>
        <w:jc w:val="both"/>
        <w:rPr>
          <w:rFonts w:eastAsia="Calibri"/>
          <w:lang w:val="de-DE"/>
        </w:rPr>
      </w:pPr>
    </w:p>
    <w:p w14:paraId="26C2D94F" w14:textId="77777777" w:rsidR="00100706" w:rsidRPr="00100706" w:rsidRDefault="00100706" w:rsidP="00100706">
      <w:pPr>
        <w:ind w:firstLine="708"/>
        <w:jc w:val="both"/>
        <w:rPr>
          <w:rFonts w:eastAsia="Calibri"/>
          <w:lang w:val="de-DE"/>
        </w:rPr>
      </w:pPr>
      <w:r w:rsidRPr="00100706">
        <w:rPr>
          <w:rFonts w:eastAsia="Calibri"/>
          <w:lang w:val="de-DE"/>
        </w:rPr>
        <w:t>- 4,32 Prozent, wenn dieser wirksame Bestandteil (oder die Kombination wirksamer Bestandteile) 2019 einen korrigierten Jahresumsatz von mindestens 40 Millionen EUR und weniger als 50 Millionen EUR erzielt hat,</w:t>
      </w:r>
    </w:p>
    <w:p w14:paraId="1C178398" w14:textId="77777777" w:rsidR="00100706" w:rsidRPr="00100706" w:rsidRDefault="00100706" w:rsidP="00100706">
      <w:pPr>
        <w:ind w:firstLine="708"/>
        <w:jc w:val="both"/>
        <w:rPr>
          <w:rFonts w:eastAsia="Calibri"/>
          <w:lang w:val="de-DE"/>
        </w:rPr>
      </w:pPr>
    </w:p>
    <w:p w14:paraId="4D20142B" w14:textId="77777777" w:rsidR="00100706" w:rsidRPr="00100706" w:rsidRDefault="00100706" w:rsidP="00100706">
      <w:pPr>
        <w:ind w:firstLine="708"/>
        <w:jc w:val="both"/>
        <w:rPr>
          <w:rFonts w:eastAsia="Calibri"/>
          <w:lang w:val="de-DE"/>
        </w:rPr>
      </w:pPr>
      <w:r w:rsidRPr="00100706">
        <w:rPr>
          <w:rFonts w:eastAsia="Calibri"/>
          <w:lang w:val="de-DE"/>
        </w:rPr>
        <w:t>- 5,01 Prozent, wenn dieser wirksame Bestandteil (oder die Kombination wirksamer Bestandteile) 2019 einen korrigierten Jahresumsatz von mindestens 50 Millionen EUR und weniger als 60 Millionen EUR erzielt hat,</w:t>
      </w:r>
    </w:p>
    <w:p w14:paraId="62B28711" w14:textId="77777777" w:rsidR="00100706" w:rsidRPr="00100706" w:rsidRDefault="00100706" w:rsidP="00100706">
      <w:pPr>
        <w:ind w:firstLine="708"/>
        <w:jc w:val="both"/>
        <w:rPr>
          <w:rFonts w:eastAsia="Calibri"/>
          <w:lang w:val="de-DE"/>
        </w:rPr>
      </w:pPr>
    </w:p>
    <w:p w14:paraId="75F48205" w14:textId="77777777" w:rsidR="00100706" w:rsidRPr="00100706" w:rsidRDefault="00100706" w:rsidP="00100706">
      <w:pPr>
        <w:ind w:firstLine="708"/>
        <w:jc w:val="both"/>
        <w:rPr>
          <w:rFonts w:eastAsia="Calibri"/>
          <w:lang w:val="de-DE"/>
        </w:rPr>
      </w:pPr>
      <w:r w:rsidRPr="00100706">
        <w:rPr>
          <w:rFonts w:eastAsia="Calibri"/>
          <w:lang w:val="de-DE"/>
        </w:rPr>
        <w:t>- 5,71 Prozent, wenn dieser wirksame Bestandteil (oder die Kombination wirksamer Bestandteile) 2019 einen korrigierten Jahresumsatz von mindestens 60 Millionen EUR und weniger als 70 Millionen EUR erzielt hat,</w:t>
      </w:r>
    </w:p>
    <w:p w14:paraId="402CFAC5" w14:textId="77777777" w:rsidR="00100706" w:rsidRPr="00100706" w:rsidRDefault="00100706" w:rsidP="00100706">
      <w:pPr>
        <w:ind w:firstLine="708"/>
        <w:jc w:val="both"/>
        <w:rPr>
          <w:rFonts w:eastAsia="Calibri"/>
          <w:lang w:val="de-DE"/>
        </w:rPr>
      </w:pPr>
    </w:p>
    <w:p w14:paraId="189D2246" w14:textId="77777777" w:rsidR="00100706" w:rsidRPr="00100706" w:rsidRDefault="00100706" w:rsidP="00100706">
      <w:pPr>
        <w:ind w:firstLine="708"/>
        <w:jc w:val="both"/>
        <w:rPr>
          <w:rFonts w:eastAsia="Calibri"/>
          <w:lang w:val="de-DE"/>
        </w:rPr>
      </w:pPr>
      <w:r w:rsidRPr="00100706">
        <w:rPr>
          <w:rFonts w:eastAsia="Calibri"/>
          <w:lang w:val="de-DE"/>
        </w:rPr>
        <w:t>- 6,44 Prozent, wenn dieser wirksame Bestandteil (oder die Kombination wirksamer Bestandteile) 2019 einen korrigierten Jahresumsatz von mindestens 70 Millionen EUR erzielt hat.</w:t>
      </w:r>
    </w:p>
    <w:p w14:paraId="5F388E93" w14:textId="77777777" w:rsidR="00100706" w:rsidRPr="00100706" w:rsidRDefault="00100706" w:rsidP="00100706">
      <w:pPr>
        <w:ind w:firstLine="708"/>
        <w:jc w:val="both"/>
        <w:rPr>
          <w:rFonts w:eastAsia="Calibri"/>
          <w:lang w:val="de-DE"/>
        </w:rPr>
      </w:pPr>
    </w:p>
    <w:p w14:paraId="17C2919E" w14:textId="77777777" w:rsidR="00100706" w:rsidRPr="00100706" w:rsidRDefault="00100706" w:rsidP="00100706">
      <w:pPr>
        <w:ind w:firstLine="708"/>
        <w:jc w:val="both"/>
        <w:rPr>
          <w:rFonts w:eastAsia="Calibri"/>
          <w:lang w:val="de-DE"/>
        </w:rPr>
      </w:pPr>
      <w:r w:rsidRPr="00100706">
        <w:rPr>
          <w:rFonts w:eastAsia="Calibri"/>
          <w:lang w:val="de-DE"/>
        </w:rPr>
        <w:t>Bei dem in vorhergehendem Absatz erwähnten korrigierten Jahresumsatz handelt es sich um den in Artikel 191 Absatz 1 Nr. 15</w:t>
      </w:r>
      <w:r w:rsidRPr="00100706">
        <w:rPr>
          <w:rFonts w:eastAsia="Calibri"/>
          <w:i/>
          <w:iCs/>
          <w:lang w:val="de-DE"/>
        </w:rPr>
        <w:t>novies</w:t>
      </w:r>
      <w:r w:rsidRPr="00100706">
        <w:rPr>
          <w:rFonts w:eastAsia="Calibri"/>
          <w:lang w:val="de-DE"/>
        </w:rPr>
        <w:t xml:space="preserve"> des am 14. Juli 1994 koordinierten Gesetzes über die Gesundheitspflege- und Entschädigungspflichtversicherung bestimmten Umsatz, gesenkt um 17 Prozent.</w:t>
      </w:r>
    </w:p>
    <w:p w14:paraId="1E5929AD" w14:textId="77777777" w:rsidR="00100706" w:rsidRPr="00100706" w:rsidRDefault="00100706" w:rsidP="00100706">
      <w:pPr>
        <w:ind w:firstLine="708"/>
        <w:jc w:val="both"/>
        <w:rPr>
          <w:rFonts w:eastAsia="Calibri"/>
          <w:lang w:val="de-DE"/>
        </w:rPr>
      </w:pPr>
    </w:p>
    <w:p w14:paraId="5DA08C11" w14:textId="77777777" w:rsidR="00100706" w:rsidRPr="00100706" w:rsidRDefault="00100706" w:rsidP="00100706">
      <w:pPr>
        <w:ind w:firstLine="708"/>
        <w:jc w:val="both"/>
        <w:rPr>
          <w:rFonts w:eastAsia="Calibri"/>
          <w:lang w:val="de-DE"/>
        </w:rPr>
      </w:pPr>
      <w:r w:rsidRPr="00100706">
        <w:rPr>
          <w:rFonts w:eastAsia="Calibri"/>
          <w:lang w:val="de-DE"/>
        </w:rPr>
        <w:t>Die Bestimmungen der Absätze 70, 71, 72, 73, 74, 75, 76, 77, 80 und 81 des vorliegenden Artikels sind ebenfalls anwendbar auf die in Artikel 34 Absatz 1 Nr. 5 Buchstabe </w:t>
      </w:r>
      <w:r w:rsidRPr="00100706">
        <w:rPr>
          <w:rFonts w:eastAsia="Calibri"/>
          <w:i/>
          <w:iCs/>
          <w:lang w:val="de-DE"/>
        </w:rPr>
        <w:t>c)</w:t>
      </w:r>
      <w:r w:rsidRPr="00100706">
        <w:rPr>
          <w:rFonts w:eastAsia="Calibri"/>
          <w:lang w:val="de-DE"/>
        </w:rPr>
        <w:t xml:space="preserve"> Ziffer 2) des am 14. Juli 1994 koordinierten Gesetzes über die Gesundheitspflege- und Entschädigungspflichtversicherung erwähnten Arzneimittel mit demselben wirksamen Bestandteil, die nach dem 1. März 2021 in die Kapitel I, II, IV, V und VIII der in Artikel 35</w:t>
      </w:r>
      <w:r w:rsidRPr="00100706">
        <w:rPr>
          <w:rFonts w:eastAsia="Calibri"/>
          <w:i/>
          <w:iCs/>
          <w:lang w:val="de-DE"/>
        </w:rPr>
        <w:t>bis</w:t>
      </w:r>
      <w:r w:rsidRPr="00100706">
        <w:rPr>
          <w:rFonts w:eastAsia="Calibri"/>
          <w:lang w:val="de-DE"/>
        </w:rPr>
        <w:t xml:space="preserve"> § 1 desselben Gesetzes erwähnten Liste der erstattungsfähigen Fertigarzneimittel aufgenommen werden, und zwar zum Zeitpunkt ihrer Eintragung in diese Liste, sofern die Bestimmungen dieses Artikels auf diese Arzneimittel noch nicht angewendet worden sind.</w:t>
      </w:r>
    </w:p>
    <w:p w14:paraId="732A472F" w14:textId="77777777" w:rsidR="00100706" w:rsidRPr="00100706" w:rsidRDefault="00100706" w:rsidP="00100706">
      <w:pPr>
        <w:ind w:firstLine="708"/>
        <w:jc w:val="both"/>
        <w:rPr>
          <w:rFonts w:eastAsia="Calibri"/>
          <w:lang w:val="de-DE"/>
        </w:rPr>
      </w:pPr>
    </w:p>
    <w:p w14:paraId="37F9BC34" w14:textId="77777777" w:rsidR="00100706" w:rsidRPr="00100706" w:rsidRDefault="00100706" w:rsidP="00100706">
      <w:pPr>
        <w:ind w:firstLine="708"/>
        <w:jc w:val="both"/>
        <w:rPr>
          <w:rFonts w:eastAsia="Calibri"/>
          <w:lang w:val="de-DE"/>
        </w:rPr>
      </w:pPr>
      <w:r w:rsidRPr="00100706">
        <w:rPr>
          <w:rFonts w:eastAsia="Calibri"/>
          <w:lang w:val="de-DE"/>
        </w:rPr>
        <w:t>Am 1. April 2021 werden - ausgenommen für Arzneimittel, die in den Erstattungsgruppen I.10.1, I.10.2, V.8.1, V.8.7, VII.9, VII.10 und XXII aufgenommen sind - Preise und Erstattungsgrundlagen der biologischen Arzneimittel, so wie sie in der Richtlinie 2001/83/EG des Europäischen Parlaments und des Rates vom 6. November 2001 zur Schaffung eines Gemeinschaftskodexes für Humanarzneimittel bestimmt sind, und der gemäß Artikel 6</w:t>
      </w:r>
      <w:r w:rsidRPr="00100706">
        <w:rPr>
          <w:rFonts w:eastAsia="Calibri"/>
          <w:i/>
          <w:iCs/>
          <w:lang w:val="de-DE"/>
        </w:rPr>
        <w:t>bis</w:t>
      </w:r>
      <w:r w:rsidRPr="00100706">
        <w:rPr>
          <w:rFonts w:eastAsia="Calibri"/>
          <w:lang w:val="de-DE"/>
        </w:rPr>
        <w:t xml:space="preserve"> § 1 Absatz 8 des Gesetzes vom 25. März 1964 über Arzneimittel genehmigten Fertigarzneimittel, die denselben oder dieselben wirksamen Bestandteile enthalten und in den Kapiteln I, II, IV, V und VIII der in Artikel 35</w:t>
      </w:r>
      <w:r w:rsidRPr="00100706">
        <w:rPr>
          <w:rFonts w:eastAsia="Calibri"/>
          <w:i/>
          <w:iCs/>
          <w:lang w:val="de-DE"/>
        </w:rPr>
        <w:t>bis</w:t>
      </w:r>
      <w:r w:rsidRPr="00100706">
        <w:rPr>
          <w:rFonts w:eastAsia="Calibri"/>
          <w:lang w:val="de-DE"/>
        </w:rPr>
        <w:t xml:space="preserve"> § 1 des am 14. Juli 1994 koordinierten Gesetzes über die Gesundheitspflege- und Entschädigungspflichtversicherung erwähnten Liste der erstattungsfähigen Fertigarzneimittel aufgenommen sind, für die vor dem 1. April 2021 gemäß den Bestimmungen von Artikel 30 § 3 Absatz 3 und 4 des Gesetzes vom 30. Juli 2013 zur Festlegung verschiedener Bestimmungen ein neuer Preis und eine neue Erstattungsgrundlage festgelegt worden sind, gesenkt um:</w:t>
      </w:r>
    </w:p>
    <w:p w14:paraId="02B5E08D" w14:textId="77777777" w:rsidR="00100706" w:rsidRPr="00100706" w:rsidRDefault="00100706" w:rsidP="00100706">
      <w:pPr>
        <w:ind w:firstLine="708"/>
        <w:jc w:val="both"/>
        <w:rPr>
          <w:rFonts w:eastAsia="Calibri"/>
          <w:lang w:val="de-DE"/>
        </w:rPr>
      </w:pPr>
    </w:p>
    <w:p w14:paraId="1674238B" w14:textId="77777777" w:rsidR="00100706" w:rsidRPr="00100706" w:rsidRDefault="00100706" w:rsidP="00100706">
      <w:pPr>
        <w:ind w:firstLine="708"/>
        <w:jc w:val="both"/>
        <w:rPr>
          <w:rFonts w:eastAsia="Calibri"/>
          <w:lang w:val="de-DE"/>
        </w:rPr>
      </w:pPr>
      <w:r w:rsidRPr="00100706">
        <w:rPr>
          <w:rFonts w:eastAsia="Calibri"/>
          <w:lang w:val="de-DE"/>
        </w:rPr>
        <w:t>- 2,38 Prozent, wenn dieser wirksame Bestandteil (oder die Kombination wirksamer Bestandteile) 2019 einen korrigierten Jahresumsatz von mindestens 1,5 Millionen EUR und weniger als 10 Millionen EUR erzielt hat,</w:t>
      </w:r>
    </w:p>
    <w:p w14:paraId="00844652" w14:textId="77777777" w:rsidR="00100706" w:rsidRPr="00100706" w:rsidRDefault="00100706" w:rsidP="00100706">
      <w:pPr>
        <w:ind w:firstLine="708"/>
        <w:jc w:val="both"/>
        <w:rPr>
          <w:rFonts w:eastAsia="Calibri"/>
          <w:lang w:val="de-DE"/>
        </w:rPr>
      </w:pPr>
    </w:p>
    <w:p w14:paraId="6D8A7275" w14:textId="77777777" w:rsidR="00100706" w:rsidRPr="00100706" w:rsidRDefault="00100706" w:rsidP="00100706">
      <w:pPr>
        <w:ind w:firstLine="708"/>
        <w:jc w:val="both"/>
        <w:rPr>
          <w:rFonts w:eastAsia="Calibri"/>
          <w:lang w:val="de-DE"/>
        </w:rPr>
      </w:pPr>
      <w:r w:rsidRPr="00100706">
        <w:rPr>
          <w:rFonts w:eastAsia="Calibri"/>
          <w:lang w:val="de-DE"/>
        </w:rPr>
        <w:t>- 2,70 Prozent, wenn dieser wirksame Bestandteil (oder die Kombination wirksamer Bestandteile) 2019 einen korrigierten Jahresumsatz von mindestens 10 Millionen EUR und weniger als 20 Millionen EUR erzielt hat,</w:t>
      </w:r>
    </w:p>
    <w:p w14:paraId="7355D4F5" w14:textId="77777777" w:rsidR="00100706" w:rsidRPr="00100706" w:rsidRDefault="00100706" w:rsidP="00100706">
      <w:pPr>
        <w:ind w:firstLine="708"/>
        <w:jc w:val="both"/>
        <w:rPr>
          <w:rFonts w:eastAsia="Calibri"/>
          <w:lang w:val="de-DE"/>
        </w:rPr>
      </w:pPr>
    </w:p>
    <w:p w14:paraId="3ED7BA4F" w14:textId="77777777" w:rsidR="00100706" w:rsidRPr="00100706" w:rsidRDefault="00100706" w:rsidP="00100706">
      <w:pPr>
        <w:ind w:firstLine="708"/>
        <w:jc w:val="both"/>
        <w:rPr>
          <w:rFonts w:eastAsia="Calibri"/>
          <w:lang w:val="de-DE"/>
        </w:rPr>
      </w:pPr>
      <w:r w:rsidRPr="00100706">
        <w:rPr>
          <w:rFonts w:eastAsia="Calibri"/>
          <w:lang w:val="de-DE"/>
        </w:rPr>
        <w:lastRenderedPageBreak/>
        <w:t>- 3,01 Prozent, wenn dieser wirksame Bestandteil (oder die Kombination wirksamer Bestandteile) 2019 einen korrigierten Jahresumsatz von mindestens 20 Millionen EUR und weniger als 30 Millionen EUR erzielt hat,</w:t>
      </w:r>
    </w:p>
    <w:p w14:paraId="7513338D" w14:textId="77777777" w:rsidR="00100706" w:rsidRPr="00100706" w:rsidRDefault="00100706" w:rsidP="00100706">
      <w:pPr>
        <w:ind w:firstLine="708"/>
        <w:jc w:val="both"/>
        <w:rPr>
          <w:rFonts w:eastAsia="Calibri"/>
          <w:lang w:val="de-DE"/>
        </w:rPr>
      </w:pPr>
    </w:p>
    <w:p w14:paraId="7CAD93AB" w14:textId="77777777" w:rsidR="00100706" w:rsidRPr="00100706" w:rsidRDefault="00100706" w:rsidP="00100706">
      <w:pPr>
        <w:ind w:firstLine="708"/>
        <w:jc w:val="both"/>
        <w:rPr>
          <w:rFonts w:eastAsia="Calibri"/>
          <w:lang w:val="de-DE"/>
        </w:rPr>
      </w:pPr>
      <w:r w:rsidRPr="00100706">
        <w:rPr>
          <w:rFonts w:eastAsia="Calibri"/>
          <w:lang w:val="de-DE"/>
        </w:rPr>
        <w:t>- 3,66 Prozent, wenn dieser wirksame Bestandteil (oder die Kombination wirksamer Bestandteile) 2019 einen korrigierten Jahresumsatz von mindestens 30 Millionen EUR und weniger als 40 Millionen EUR erzielt hat,</w:t>
      </w:r>
    </w:p>
    <w:p w14:paraId="2A06F33F" w14:textId="77777777" w:rsidR="00100706" w:rsidRPr="00100706" w:rsidRDefault="00100706" w:rsidP="00100706">
      <w:pPr>
        <w:ind w:firstLine="708"/>
        <w:jc w:val="both"/>
        <w:rPr>
          <w:rFonts w:eastAsia="Calibri"/>
          <w:lang w:val="de-DE"/>
        </w:rPr>
      </w:pPr>
    </w:p>
    <w:p w14:paraId="67AE6F8E" w14:textId="77777777" w:rsidR="00100706" w:rsidRPr="00100706" w:rsidRDefault="00100706" w:rsidP="00100706">
      <w:pPr>
        <w:ind w:firstLine="708"/>
        <w:jc w:val="both"/>
        <w:rPr>
          <w:rFonts w:eastAsia="Calibri"/>
          <w:lang w:val="de-DE"/>
        </w:rPr>
      </w:pPr>
      <w:r w:rsidRPr="00100706">
        <w:rPr>
          <w:rFonts w:eastAsia="Calibri"/>
          <w:lang w:val="de-DE"/>
        </w:rPr>
        <w:t>- 4,32 Prozent, wenn dieser wirksame Bestandteil (oder die Kombination wirksamer Bestandteile) 2019 einen korrigierten Jahresumsatz von mindestens 40 Millionen EUR und weniger als 50 Millionen EUR erzielt hat,</w:t>
      </w:r>
    </w:p>
    <w:p w14:paraId="29FA9937" w14:textId="77777777" w:rsidR="00100706" w:rsidRPr="00100706" w:rsidRDefault="00100706" w:rsidP="00100706">
      <w:pPr>
        <w:ind w:firstLine="708"/>
        <w:jc w:val="both"/>
        <w:rPr>
          <w:rFonts w:eastAsia="Calibri"/>
          <w:lang w:val="de-DE"/>
        </w:rPr>
      </w:pPr>
    </w:p>
    <w:p w14:paraId="0DD4ABC6" w14:textId="77777777" w:rsidR="00100706" w:rsidRPr="00100706" w:rsidRDefault="00100706" w:rsidP="00100706">
      <w:pPr>
        <w:ind w:firstLine="708"/>
        <w:jc w:val="both"/>
        <w:rPr>
          <w:rFonts w:eastAsia="Calibri"/>
          <w:lang w:val="de-DE"/>
        </w:rPr>
      </w:pPr>
      <w:r w:rsidRPr="00100706">
        <w:rPr>
          <w:rFonts w:eastAsia="Calibri"/>
          <w:lang w:val="de-DE"/>
        </w:rPr>
        <w:t>- 5,01 Prozent, wenn dieser wirksame Bestandteil (oder die Kombination wirksamer Bestandteile) 2019 einen korrigierten Jahresumsatz von mindestens 50 Millionen EUR und weniger als 60 Millionen EUR erzielt hat,</w:t>
      </w:r>
    </w:p>
    <w:p w14:paraId="32CE87C6" w14:textId="77777777" w:rsidR="00100706" w:rsidRPr="00100706" w:rsidRDefault="00100706" w:rsidP="00100706">
      <w:pPr>
        <w:ind w:firstLine="708"/>
        <w:jc w:val="both"/>
        <w:rPr>
          <w:rFonts w:eastAsia="Calibri"/>
          <w:lang w:val="de-DE"/>
        </w:rPr>
      </w:pPr>
    </w:p>
    <w:p w14:paraId="383B7D4A" w14:textId="77777777" w:rsidR="00100706" w:rsidRPr="00100706" w:rsidRDefault="00100706" w:rsidP="00100706">
      <w:pPr>
        <w:ind w:firstLine="708"/>
        <w:jc w:val="both"/>
        <w:rPr>
          <w:rFonts w:eastAsia="Calibri"/>
          <w:lang w:val="de-DE"/>
        </w:rPr>
      </w:pPr>
      <w:r w:rsidRPr="00100706">
        <w:rPr>
          <w:rFonts w:eastAsia="Calibri"/>
          <w:lang w:val="de-DE"/>
        </w:rPr>
        <w:t>- 5,71 Prozent, wenn dieser wirksame Bestandteil (oder die Kombination wirksamer Bestandteile) 2019 einen korrigierten Jahresumsatz von mindestens 60 Millionen EUR und weniger als 70 Millionen EUR erzielt hat,</w:t>
      </w:r>
    </w:p>
    <w:p w14:paraId="5D4248DD" w14:textId="77777777" w:rsidR="00100706" w:rsidRPr="00100706" w:rsidRDefault="00100706" w:rsidP="00100706">
      <w:pPr>
        <w:ind w:firstLine="708"/>
        <w:jc w:val="both"/>
        <w:rPr>
          <w:rFonts w:eastAsia="Calibri"/>
          <w:lang w:val="de-DE"/>
        </w:rPr>
      </w:pPr>
    </w:p>
    <w:p w14:paraId="52F21CFA" w14:textId="77777777" w:rsidR="00100706" w:rsidRPr="00100706" w:rsidRDefault="00100706" w:rsidP="00100706">
      <w:pPr>
        <w:ind w:firstLine="708"/>
        <w:jc w:val="both"/>
        <w:rPr>
          <w:rFonts w:eastAsia="Calibri"/>
          <w:lang w:val="de-DE"/>
        </w:rPr>
      </w:pPr>
      <w:r w:rsidRPr="00100706">
        <w:rPr>
          <w:rFonts w:eastAsia="Calibri"/>
          <w:lang w:val="de-DE"/>
        </w:rPr>
        <w:t>- 6,44 Prozent, wenn dieser wirksame Bestandteil (oder die Kombination wirksamer Bestandteile) 2019 einen korrigierten Jahresumsatz von mindestens 70 Millionen EUR erzielt hat.</w:t>
      </w:r>
    </w:p>
    <w:p w14:paraId="2D4E82BB" w14:textId="77777777" w:rsidR="00100706" w:rsidRPr="00100706" w:rsidRDefault="00100706" w:rsidP="00100706">
      <w:pPr>
        <w:ind w:firstLine="708"/>
        <w:jc w:val="both"/>
        <w:rPr>
          <w:rFonts w:eastAsia="Calibri"/>
          <w:lang w:val="de-DE"/>
        </w:rPr>
      </w:pPr>
    </w:p>
    <w:p w14:paraId="37FA0697" w14:textId="77777777" w:rsidR="00100706" w:rsidRPr="00100706" w:rsidRDefault="00100706" w:rsidP="00100706">
      <w:pPr>
        <w:ind w:firstLine="708"/>
        <w:jc w:val="both"/>
        <w:rPr>
          <w:rFonts w:eastAsia="Calibri"/>
          <w:lang w:val="de-DE"/>
        </w:rPr>
      </w:pPr>
      <w:r w:rsidRPr="00100706">
        <w:rPr>
          <w:rFonts w:eastAsia="Calibri"/>
          <w:lang w:val="de-DE"/>
        </w:rPr>
        <w:t>Bei dem in vorhergehendem Absatz erwähnten korrigierten Jahresumsatz handelt es sich um den in Artikel 191 Absatz 1 Nr. 15</w:t>
      </w:r>
      <w:r w:rsidRPr="00100706">
        <w:rPr>
          <w:rFonts w:eastAsia="Calibri"/>
          <w:i/>
          <w:iCs/>
          <w:lang w:val="de-DE"/>
        </w:rPr>
        <w:t>novies</w:t>
      </w:r>
      <w:r w:rsidRPr="00100706">
        <w:rPr>
          <w:rFonts w:eastAsia="Calibri"/>
          <w:lang w:val="de-DE"/>
        </w:rPr>
        <w:t xml:space="preserve"> des am 14. Juli 1994 koordinierten Gesetzes über die Gesundheitspflege- und Entschädigungspflichtversicherung bestimmten Umsatz, gesenkt um 17 Prozent.</w:t>
      </w:r>
    </w:p>
    <w:p w14:paraId="0DDBB3B6" w14:textId="77777777" w:rsidR="00100706" w:rsidRPr="00100706" w:rsidRDefault="00100706" w:rsidP="00100706">
      <w:pPr>
        <w:ind w:firstLine="708"/>
        <w:jc w:val="both"/>
        <w:rPr>
          <w:rFonts w:eastAsia="Calibri"/>
          <w:lang w:val="de-DE"/>
        </w:rPr>
      </w:pPr>
    </w:p>
    <w:p w14:paraId="408A1353" w14:textId="77777777" w:rsidR="00100706" w:rsidRPr="00100706" w:rsidRDefault="00100706" w:rsidP="00100706">
      <w:pPr>
        <w:ind w:firstLine="708"/>
        <w:jc w:val="both"/>
        <w:rPr>
          <w:rFonts w:eastAsia="Calibri"/>
          <w:lang w:val="de-DE"/>
        </w:rPr>
      </w:pPr>
      <w:r w:rsidRPr="00100706">
        <w:rPr>
          <w:rFonts w:eastAsia="Calibri"/>
          <w:lang w:val="de-DE"/>
        </w:rPr>
        <w:t>Die in den Absätzen 80 und 81 erwähnten Senkungen sind nicht anwendbar auf biologische Arzneimittel, so wie sie in der Richtlinie 2001/83/EG des Europäischen Parlaments und des Rates vom 6. November 2001 zur Schaffung eines Gemeinschaftskodexes für Humanarzneimittel bestimmt sind, von denen am 1. April 2021 jeder wirksame Bestandteil in einem Arzneimittel vorkommt, das vor mehr als zwölf Jahren zum ersten Mal erstattungsfähig war:</w:t>
      </w:r>
    </w:p>
    <w:p w14:paraId="0C143890" w14:textId="77777777" w:rsidR="00100706" w:rsidRPr="00100706" w:rsidRDefault="00100706" w:rsidP="00100706">
      <w:pPr>
        <w:ind w:firstLine="708"/>
        <w:jc w:val="both"/>
        <w:rPr>
          <w:rFonts w:eastAsia="Calibri"/>
          <w:lang w:val="de-DE"/>
        </w:rPr>
      </w:pPr>
    </w:p>
    <w:p w14:paraId="7ECAA4E1" w14:textId="77777777" w:rsidR="00100706" w:rsidRPr="00100706" w:rsidRDefault="00100706" w:rsidP="00100706">
      <w:pPr>
        <w:ind w:firstLine="708"/>
        <w:jc w:val="both"/>
        <w:rPr>
          <w:rFonts w:eastAsia="Calibri"/>
          <w:lang w:val="de-DE"/>
        </w:rPr>
      </w:pPr>
      <w:r w:rsidRPr="00100706">
        <w:rPr>
          <w:rFonts w:eastAsia="Calibri"/>
          <w:lang w:val="de-DE"/>
        </w:rPr>
        <w:t>1. und für die der Antragsteller nachgewiesen hat, dass der Preis und die Erstattungsgrundlage (Herstellerebene), die pro Einheit, pro Verabreichungsform und pro Dosierung des wirksamen Bestandteils (oder der Kombination wirksamer Bestandteile) berechnet werden und am 1. März 2021 gelten, bereits dem niedrigsten Herstellerpreis für dasselbe Fertigarzneimittel, der pro Einheit, pro Verabreichungsform und pro Dosierung des wirksamen Bestandteils (oder der Kombination wirksamer Bestandteile) berechnet wird und am 1. März 2021 in allen in Artikel 72</w:t>
      </w:r>
      <w:r w:rsidRPr="00100706">
        <w:rPr>
          <w:rFonts w:eastAsia="Calibri"/>
          <w:i/>
          <w:iCs/>
          <w:lang w:val="de-DE"/>
        </w:rPr>
        <w:t>bis</w:t>
      </w:r>
      <w:r w:rsidRPr="00100706">
        <w:rPr>
          <w:rFonts w:eastAsia="Calibri"/>
          <w:lang w:val="de-DE"/>
        </w:rPr>
        <w:t xml:space="preserve"> § 1 Nr. 8 des am 14. Juli 1994 koordinierten Gesetzes über die Gesundheitspflege- und Entschädigungspflichtversicherung erwähnten europäischen Ländern gilt, entsprechen oder darunterliegen,</w:t>
      </w:r>
    </w:p>
    <w:p w14:paraId="3F245143" w14:textId="77777777" w:rsidR="00100706" w:rsidRPr="00100706" w:rsidRDefault="00100706" w:rsidP="00100706">
      <w:pPr>
        <w:ind w:firstLine="708"/>
        <w:jc w:val="both"/>
        <w:rPr>
          <w:rFonts w:eastAsia="Calibri"/>
          <w:lang w:val="de-DE"/>
        </w:rPr>
      </w:pPr>
    </w:p>
    <w:p w14:paraId="6F4E4530" w14:textId="77777777" w:rsidR="00100706" w:rsidRPr="00100706" w:rsidRDefault="00100706" w:rsidP="00100706">
      <w:pPr>
        <w:ind w:firstLine="708"/>
        <w:jc w:val="both"/>
        <w:rPr>
          <w:rFonts w:eastAsia="Calibri"/>
          <w:lang w:val="de-DE"/>
        </w:rPr>
      </w:pPr>
      <w:r w:rsidRPr="00100706">
        <w:rPr>
          <w:rFonts w:eastAsia="Calibri"/>
          <w:lang w:val="de-DE"/>
        </w:rPr>
        <w:t>2. und für die es auf dem belgischen Markt kein erstattungsfähiges Fertigarzneimittel, das gemäß Artikel 6</w:t>
      </w:r>
      <w:r w:rsidRPr="00100706">
        <w:rPr>
          <w:rFonts w:eastAsia="Calibri"/>
          <w:i/>
          <w:iCs/>
          <w:lang w:val="de-DE"/>
        </w:rPr>
        <w:t>bis</w:t>
      </w:r>
      <w:r w:rsidRPr="00100706">
        <w:rPr>
          <w:rFonts w:eastAsia="Calibri"/>
          <w:lang w:val="de-DE"/>
        </w:rPr>
        <w:t xml:space="preserve"> § 1 Absatz 8 des Gesetzes vom 25. März 1964 über Arzneimittel genehmigt worden ist, oder erstattungsfähiges biologisches Arzneimittel gibt, die im Wesentlichen dieselbe biologische Substanz sind wie das biologische Referenzarzneimittel.</w:t>
      </w:r>
    </w:p>
    <w:p w14:paraId="28C13814" w14:textId="77777777" w:rsidR="00100706" w:rsidRPr="00100706" w:rsidRDefault="00100706" w:rsidP="00100706">
      <w:pPr>
        <w:ind w:firstLine="708"/>
        <w:jc w:val="both"/>
        <w:rPr>
          <w:rFonts w:eastAsia="Calibri"/>
          <w:lang w:val="de-DE"/>
        </w:rPr>
      </w:pPr>
    </w:p>
    <w:p w14:paraId="179111A3" w14:textId="77777777" w:rsidR="00100706" w:rsidRPr="00100706" w:rsidRDefault="00100706" w:rsidP="00100706">
      <w:pPr>
        <w:ind w:firstLine="708"/>
        <w:jc w:val="both"/>
        <w:rPr>
          <w:rFonts w:eastAsia="Calibri"/>
          <w:lang w:val="de-DE"/>
        </w:rPr>
      </w:pPr>
      <w:r w:rsidRPr="00100706">
        <w:rPr>
          <w:rFonts w:eastAsia="Calibri"/>
          <w:lang w:val="de-DE"/>
        </w:rPr>
        <w:t>Wenn der Herstellerpreis, der pro Einheit, pro Verabreichungsform und pro Dosierung des wirksamen Bestandteils (oder der Kombination wirksamer Bestandteile) berechnet wird, infolge einer Senkung in Ausführung von Absatz 80 und Absatz 81 unter den niedrigsten Herstellerpreis aller im vorhergehenden Absatz erwähnten Preise sinkt, wird die Senkung auf diesen Tiefstpreis begrenzt.</w:t>
      </w:r>
    </w:p>
    <w:p w14:paraId="335E60CC" w14:textId="77777777" w:rsidR="00100706" w:rsidRPr="00100706" w:rsidRDefault="00100706" w:rsidP="00100706">
      <w:pPr>
        <w:ind w:firstLine="708"/>
        <w:jc w:val="both"/>
        <w:rPr>
          <w:rFonts w:eastAsia="Calibri"/>
          <w:lang w:val="de-DE"/>
        </w:rPr>
      </w:pPr>
    </w:p>
    <w:p w14:paraId="46B44FFF" w14:textId="77777777" w:rsidR="00100706" w:rsidRPr="00100706" w:rsidRDefault="00100706" w:rsidP="00100706">
      <w:pPr>
        <w:ind w:firstLine="708"/>
        <w:jc w:val="both"/>
        <w:rPr>
          <w:rFonts w:eastAsia="Calibri"/>
          <w:lang w:val="de-DE"/>
        </w:rPr>
      </w:pPr>
      <w:r w:rsidRPr="00100706">
        <w:rPr>
          <w:rFonts w:eastAsia="Calibri"/>
          <w:lang w:val="de-DE"/>
        </w:rPr>
        <w:t>Die Bestimmungen der Absätze 80 und 81 und der Absätze 82 und 83 dürfen nicht auf dasselbe Arzneimittel angewendet werden.</w:t>
      </w:r>
    </w:p>
    <w:p w14:paraId="0E6DB3F8" w14:textId="77777777" w:rsidR="00100706" w:rsidRPr="00100706" w:rsidRDefault="00100706" w:rsidP="00100706">
      <w:pPr>
        <w:ind w:firstLine="708"/>
        <w:jc w:val="both"/>
        <w:rPr>
          <w:rFonts w:eastAsia="Calibri"/>
          <w:lang w:val="de-DE"/>
        </w:rPr>
      </w:pPr>
    </w:p>
    <w:p w14:paraId="219DEBC4" w14:textId="77777777" w:rsidR="00100706" w:rsidRPr="00100706" w:rsidRDefault="00100706" w:rsidP="00100706">
      <w:pPr>
        <w:ind w:firstLine="708"/>
        <w:jc w:val="both"/>
        <w:rPr>
          <w:rFonts w:eastAsia="Calibri"/>
          <w:lang w:val="de-DE"/>
        </w:rPr>
      </w:pPr>
      <w:r w:rsidRPr="00100706">
        <w:rPr>
          <w:rFonts w:eastAsia="Calibri"/>
          <w:lang w:val="de-DE"/>
        </w:rPr>
        <w:t>Die Bestimmungen der Absätze 80 und 81 und der Absätze 85 und 86 dürfen nicht auf dasselbe Arzneimittel angewendet werden.</w:t>
      </w:r>
    </w:p>
    <w:p w14:paraId="426A7A4C" w14:textId="77777777" w:rsidR="00100706" w:rsidRPr="00100706" w:rsidRDefault="00100706" w:rsidP="00100706">
      <w:pPr>
        <w:ind w:firstLine="708"/>
        <w:jc w:val="both"/>
        <w:rPr>
          <w:rFonts w:eastAsia="Calibri"/>
          <w:lang w:val="de-DE"/>
        </w:rPr>
      </w:pPr>
    </w:p>
    <w:p w14:paraId="09E28304" w14:textId="77777777" w:rsidR="00100706" w:rsidRPr="00100706" w:rsidRDefault="00100706" w:rsidP="00100706">
      <w:pPr>
        <w:ind w:firstLine="708"/>
        <w:jc w:val="both"/>
        <w:rPr>
          <w:rFonts w:eastAsia="Calibri"/>
          <w:lang w:val="de-DE"/>
        </w:rPr>
      </w:pPr>
      <w:r w:rsidRPr="00100706">
        <w:rPr>
          <w:rFonts w:eastAsia="Calibri"/>
          <w:lang w:val="de-DE"/>
        </w:rPr>
        <w:t>Für die von der Anwendung der Bestimmungen der Absätze 80, 81, 82, 83, 85 oder 86 betroffenen Arzneimittel können Antragsteller sich dafür entscheiden, das Arzneimittel am 1. April 2021 von Rechts wegen von der Liste der erstattungsfähigen Arzneimittel zu streichen, ohne dass die in Artikel 35</w:t>
      </w:r>
      <w:r w:rsidRPr="00100706">
        <w:rPr>
          <w:rFonts w:eastAsia="Calibri"/>
          <w:i/>
          <w:iCs/>
          <w:lang w:val="de-DE"/>
        </w:rPr>
        <w:t>bis</w:t>
      </w:r>
      <w:r w:rsidRPr="00100706">
        <w:rPr>
          <w:rFonts w:eastAsia="Calibri"/>
          <w:lang w:val="de-DE"/>
        </w:rPr>
        <w:t xml:space="preserve"> des am 14. Juli 1994 koordinierten Gesetzes über die Gesundheitspflege- und Entschädigungspflichtversicherung bestimmten Verfahren berücksichtigt werden."</w:t>
      </w:r>
    </w:p>
    <w:p w14:paraId="51C8D5EB" w14:textId="77777777" w:rsidR="00100706" w:rsidRPr="00100706" w:rsidRDefault="00100706" w:rsidP="00100706">
      <w:pPr>
        <w:ind w:firstLine="708"/>
        <w:jc w:val="both"/>
        <w:rPr>
          <w:rFonts w:eastAsia="Calibri"/>
          <w:lang w:val="de-DE"/>
        </w:rPr>
      </w:pPr>
    </w:p>
    <w:p w14:paraId="20C36B52" w14:textId="77777777" w:rsidR="00100706" w:rsidRPr="00100706" w:rsidRDefault="00100706" w:rsidP="00100706">
      <w:pPr>
        <w:ind w:firstLine="708"/>
        <w:jc w:val="both"/>
        <w:rPr>
          <w:rFonts w:eastAsia="Calibri"/>
          <w:lang w:val="de-DE"/>
        </w:rPr>
      </w:pPr>
      <w:r w:rsidRPr="00100706">
        <w:rPr>
          <w:rFonts w:eastAsia="Calibri"/>
          <w:lang w:val="de-DE"/>
        </w:rPr>
        <w:t>2. Der frühere Absatz 73 wird wie folgt ersetzt:</w:t>
      </w:r>
    </w:p>
    <w:p w14:paraId="03F8DF31" w14:textId="77777777" w:rsidR="00100706" w:rsidRPr="00100706" w:rsidRDefault="00100706" w:rsidP="00100706">
      <w:pPr>
        <w:ind w:firstLine="708"/>
        <w:jc w:val="both"/>
        <w:rPr>
          <w:rFonts w:eastAsia="Calibri"/>
          <w:lang w:val="de-DE"/>
        </w:rPr>
      </w:pPr>
    </w:p>
    <w:p w14:paraId="7D970954" w14:textId="77777777" w:rsidR="00100706" w:rsidRPr="00100706" w:rsidRDefault="00100706" w:rsidP="00100706">
      <w:pPr>
        <w:ind w:firstLine="708"/>
        <w:jc w:val="both"/>
        <w:rPr>
          <w:rFonts w:eastAsia="Calibri"/>
          <w:lang w:val="de-DE"/>
        </w:rPr>
      </w:pPr>
      <w:r w:rsidRPr="00100706">
        <w:rPr>
          <w:rFonts w:eastAsia="Calibri"/>
          <w:lang w:val="de-DE"/>
        </w:rPr>
        <w:t>"Eine Ausnahme von der Anwendung der Absätze 3, 6, 10, 14, 15, 22, 23, 49, 50, 51, 52, 53, 54, 70, 71, 72, 73, 74, 75, 76 oder 77 wird außerdem für Fertigarzneimittel bewilligt, die in den fünf Jahren vor dem ersten Tag des Halbjahres, während dessen die in den oben erwähnten Absätzen erwähnten zwölf Jahre erreicht worden sind, gemäß Artikel 35</w:t>
      </w:r>
      <w:r w:rsidRPr="00100706">
        <w:rPr>
          <w:rFonts w:eastAsia="Calibri"/>
          <w:i/>
          <w:iCs/>
          <w:lang w:val="de-DE"/>
        </w:rPr>
        <w:t>bis</w:t>
      </w:r>
      <w:r w:rsidRPr="00100706">
        <w:rPr>
          <w:rFonts w:eastAsia="Calibri"/>
          <w:lang w:val="de-DE"/>
        </w:rPr>
        <w:t xml:space="preserve"> § 2 des vorerwähnten koordinierten Gesetzes zur Erstattung nach Klasse 1 zugelassen worden sind."</w:t>
      </w:r>
    </w:p>
    <w:p w14:paraId="264DD401" w14:textId="77777777" w:rsidR="00100706" w:rsidRPr="00100706" w:rsidRDefault="00100706" w:rsidP="00100706">
      <w:pPr>
        <w:ind w:firstLine="708"/>
        <w:jc w:val="both"/>
        <w:rPr>
          <w:rFonts w:eastAsia="Calibri"/>
          <w:lang w:val="de-DE"/>
        </w:rPr>
      </w:pPr>
    </w:p>
    <w:p w14:paraId="12CAE0D7" w14:textId="77777777" w:rsidR="00100706" w:rsidRPr="00100706" w:rsidRDefault="00100706" w:rsidP="00100706">
      <w:pPr>
        <w:ind w:firstLine="708"/>
        <w:jc w:val="both"/>
        <w:rPr>
          <w:rFonts w:eastAsia="Calibri"/>
          <w:lang w:val="de-DE"/>
        </w:rPr>
      </w:pPr>
      <w:r w:rsidRPr="00100706">
        <w:rPr>
          <w:rFonts w:eastAsia="Calibri"/>
          <w:lang w:val="de-DE"/>
        </w:rPr>
        <w:t>3. Der frühere Absatz 74 wird wie folgt ersetzt:</w:t>
      </w:r>
    </w:p>
    <w:p w14:paraId="0C204D9C" w14:textId="77777777" w:rsidR="00100706" w:rsidRPr="00100706" w:rsidRDefault="00100706" w:rsidP="00100706">
      <w:pPr>
        <w:ind w:firstLine="708"/>
        <w:jc w:val="both"/>
        <w:rPr>
          <w:rFonts w:eastAsia="Calibri"/>
          <w:lang w:val="de-DE"/>
        </w:rPr>
      </w:pPr>
    </w:p>
    <w:p w14:paraId="4E4E014F" w14:textId="77777777" w:rsidR="00100706" w:rsidRPr="00100706" w:rsidRDefault="00100706" w:rsidP="00100706">
      <w:pPr>
        <w:ind w:firstLine="708"/>
        <w:jc w:val="both"/>
        <w:rPr>
          <w:rFonts w:eastAsia="Calibri"/>
          <w:lang w:val="de-DE"/>
        </w:rPr>
      </w:pPr>
      <w:r w:rsidRPr="00100706">
        <w:rPr>
          <w:rFonts w:eastAsia="Calibri"/>
          <w:lang w:val="de-DE"/>
        </w:rPr>
        <w:t>"Die Ausnahme von der Anwendung der Absätze 3, 6, 10, 14, 15, 22, 23, 49, 50, 51, 52, 53, 54, 70, 71, 72, 73, 74, 75, 76 oder 77 wird bewilligt, was den vorhergehenden Absatz betrifft, bis ein Arzneimittel zur Erstattung zugelassen wird, das denselben wirksamen Bestandteil enthält, dieselbe Verabreichungsform und eine Erstattungsgrundlage hat, die zum Zeitpunkt seiner Zulassung im Vergleich zu der Erstattungsgrundlage des Arzneimittels, für das die vorliegende Ausnahme gilt, mindestens 16 Prozent niedriger ist oder war, oder bis im Rahmen einer individuellen Revision ein Beschluss gefasst wird, durch den festgestellt wird, dass das Arzneimittel, für das die vorliegende Ausnahme gilt, im Vergleich zu bestehenden therapeutischen Alternativen keinen nachgewiesenen therapeutischen Mehrwert hat, und dies höchstens für eine Dauer von sechs Jahren."</w:t>
      </w:r>
    </w:p>
    <w:p w14:paraId="219510EA" w14:textId="77777777" w:rsidR="00100706" w:rsidRPr="00100706" w:rsidRDefault="00100706" w:rsidP="00100706">
      <w:pPr>
        <w:ind w:firstLine="708"/>
        <w:jc w:val="both"/>
        <w:rPr>
          <w:rFonts w:eastAsia="Calibri"/>
          <w:lang w:val="de-DE"/>
        </w:rPr>
      </w:pPr>
    </w:p>
    <w:p w14:paraId="6EB692FC" w14:textId="77777777" w:rsidR="00100706" w:rsidRPr="00100706" w:rsidRDefault="00100706" w:rsidP="00100706">
      <w:pPr>
        <w:ind w:firstLine="708"/>
        <w:jc w:val="both"/>
        <w:rPr>
          <w:rFonts w:eastAsia="Calibri"/>
          <w:lang w:val="de-DE"/>
        </w:rPr>
      </w:pPr>
      <w:r w:rsidRPr="00100706">
        <w:rPr>
          <w:rFonts w:eastAsia="Calibri"/>
          <w:lang w:val="de-DE"/>
        </w:rPr>
        <w:t>4. Der frühere Absatz 79 wird wie folgt ersetzt:</w:t>
      </w:r>
    </w:p>
    <w:p w14:paraId="6D31AD4E" w14:textId="77777777" w:rsidR="00100706" w:rsidRPr="00100706" w:rsidRDefault="00100706" w:rsidP="00100706">
      <w:pPr>
        <w:ind w:firstLine="708"/>
        <w:jc w:val="both"/>
        <w:rPr>
          <w:rFonts w:eastAsia="Calibri"/>
          <w:lang w:val="de-DE"/>
        </w:rPr>
      </w:pPr>
    </w:p>
    <w:p w14:paraId="25D26892" w14:textId="77777777" w:rsidR="00100706" w:rsidRPr="00100706" w:rsidRDefault="00100706" w:rsidP="00100706">
      <w:pPr>
        <w:ind w:firstLine="708"/>
        <w:jc w:val="both"/>
        <w:rPr>
          <w:rFonts w:eastAsia="Calibri"/>
          <w:lang w:val="de-DE"/>
        </w:rPr>
      </w:pPr>
      <w:r w:rsidRPr="00100706">
        <w:rPr>
          <w:rFonts w:eastAsia="Calibri"/>
          <w:lang w:val="de-DE"/>
        </w:rPr>
        <w:t>"Eine Ausnahme von der Anwendung der Absätze 10, 11, 12, 13, 14, 15, 16, 17, 22, 23, 24, 25, 28, 29, 30, 31, 32, 33, 34, 35, 49, 50, 51, 52, 53, 54, 70, 71, 72, 73, 74, 75, 76 oder 77 wird ebenfalls für den in Artikel 34 Absatz 1 Nr. 5 Buchstabe </w:t>
      </w:r>
      <w:r w:rsidRPr="00100706">
        <w:rPr>
          <w:rFonts w:eastAsia="Calibri"/>
          <w:i/>
          <w:iCs/>
          <w:lang w:val="de-DE"/>
        </w:rPr>
        <w:t>e)</w:t>
      </w:r>
      <w:r w:rsidRPr="00100706">
        <w:rPr>
          <w:rFonts w:eastAsia="Calibri"/>
          <w:lang w:val="de-DE"/>
        </w:rPr>
        <w:t xml:space="preserve"> des am 14. Juli 1994 koordinierten Gesetzes über die Gesundheitspflege- und Entschädigungspflichtversicherung erwähnten medizinischen Sauerstoff bewilligt."</w:t>
      </w:r>
    </w:p>
    <w:p w14:paraId="14027DC9" w14:textId="77777777" w:rsidR="00100706" w:rsidRPr="00100706" w:rsidRDefault="00100706" w:rsidP="00100706">
      <w:pPr>
        <w:ind w:firstLine="708"/>
        <w:jc w:val="both"/>
        <w:rPr>
          <w:rFonts w:eastAsia="Calibri"/>
          <w:lang w:val="de-DE"/>
        </w:rPr>
      </w:pPr>
    </w:p>
    <w:p w14:paraId="3EA04C34" w14:textId="77777777" w:rsidR="00100706" w:rsidRPr="00100706" w:rsidRDefault="00100706" w:rsidP="00100706">
      <w:pPr>
        <w:ind w:firstLine="708"/>
        <w:jc w:val="both"/>
        <w:rPr>
          <w:rFonts w:eastAsia="Calibri"/>
          <w:lang w:val="de-DE"/>
        </w:rPr>
      </w:pPr>
    </w:p>
    <w:p w14:paraId="26984BF9" w14:textId="77777777" w:rsidR="00100706" w:rsidRPr="00100706" w:rsidRDefault="00100706" w:rsidP="00100706">
      <w:pPr>
        <w:jc w:val="center"/>
        <w:rPr>
          <w:rFonts w:eastAsia="Calibri"/>
          <w:i/>
          <w:iCs/>
          <w:lang w:val="de-DE"/>
        </w:rPr>
      </w:pPr>
      <w:r w:rsidRPr="00100706">
        <w:rPr>
          <w:rFonts w:eastAsia="Calibri"/>
          <w:lang w:val="de-DE"/>
        </w:rPr>
        <w:lastRenderedPageBreak/>
        <w:t xml:space="preserve">KAPITEL 3 - </w:t>
      </w:r>
      <w:r w:rsidRPr="00100706">
        <w:rPr>
          <w:rFonts w:eastAsia="Calibri"/>
          <w:i/>
          <w:iCs/>
          <w:lang w:val="de-DE"/>
        </w:rPr>
        <w:t>Abänderung des Gesetzes vom 30. Juli 2013 zur Festlegung verschiedener Bestimmungen</w:t>
      </w:r>
    </w:p>
    <w:p w14:paraId="3BA74435" w14:textId="77777777" w:rsidR="00100706" w:rsidRPr="00100706" w:rsidRDefault="00100706" w:rsidP="00100706">
      <w:pPr>
        <w:ind w:firstLine="708"/>
        <w:jc w:val="center"/>
        <w:rPr>
          <w:rFonts w:eastAsia="Calibri"/>
          <w:i/>
          <w:iCs/>
          <w:lang w:val="de-DE"/>
        </w:rPr>
      </w:pPr>
    </w:p>
    <w:p w14:paraId="1AF07A4D" w14:textId="77777777" w:rsidR="00100706" w:rsidRPr="00100706" w:rsidRDefault="00100706" w:rsidP="00100706">
      <w:pPr>
        <w:ind w:firstLine="708"/>
        <w:jc w:val="center"/>
        <w:rPr>
          <w:rFonts w:eastAsia="Calibri"/>
          <w:i/>
          <w:iCs/>
          <w:lang w:val="de-DE"/>
        </w:rPr>
      </w:pPr>
    </w:p>
    <w:p w14:paraId="169095AC" w14:textId="77777777" w:rsidR="00100706" w:rsidRPr="00100706" w:rsidRDefault="00100706" w:rsidP="00100706">
      <w:pPr>
        <w:jc w:val="center"/>
        <w:rPr>
          <w:rFonts w:eastAsia="Calibri"/>
          <w:lang w:val="de-DE"/>
        </w:rPr>
      </w:pPr>
      <w:r w:rsidRPr="00100706">
        <w:rPr>
          <w:rFonts w:eastAsia="Calibri"/>
          <w:i/>
          <w:iCs/>
          <w:lang w:val="de-DE"/>
        </w:rPr>
        <w:t>Einziger Abschnitt -</w:t>
      </w:r>
      <w:r w:rsidRPr="00100706">
        <w:rPr>
          <w:rFonts w:eastAsia="Calibri"/>
          <w:lang w:val="de-DE"/>
        </w:rPr>
        <w:t xml:space="preserve"> Alte Arzneimittel</w:t>
      </w:r>
    </w:p>
    <w:p w14:paraId="43CA95B7" w14:textId="77777777" w:rsidR="00100706" w:rsidRPr="00100706" w:rsidRDefault="00100706" w:rsidP="00100706">
      <w:pPr>
        <w:ind w:firstLine="708"/>
        <w:jc w:val="center"/>
        <w:rPr>
          <w:rFonts w:eastAsia="Calibri"/>
          <w:lang w:val="de-DE"/>
        </w:rPr>
      </w:pPr>
    </w:p>
    <w:p w14:paraId="4DDE6A17" w14:textId="77777777" w:rsidR="00100706" w:rsidRPr="00100706" w:rsidRDefault="00100706" w:rsidP="00100706">
      <w:pPr>
        <w:ind w:firstLine="708"/>
        <w:jc w:val="both"/>
        <w:rPr>
          <w:rFonts w:eastAsia="Calibri"/>
          <w:lang w:val="de-DE"/>
        </w:rPr>
      </w:pPr>
    </w:p>
    <w:p w14:paraId="6898E1AC" w14:textId="77777777" w:rsidR="00100706" w:rsidRPr="009E1808" w:rsidRDefault="00100706" w:rsidP="00100706">
      <w:pPr>
        <w:ind w:firstLine="708"/>
        <w:jc w:val="both"/>
        <w:rPr>
          <w:rFonts w:eastAsia="Calibri"/>
          <w:lang w:val="de-DE"/>
        </w:rPr>
      </w:pPr>
      <w:r w:rsidRPr="00100706">
        <w:rPr>
          <w:rFonts w:eastAsia="Calibri"/>
          <w:b/>
          <w:lang w:val="de-DE"/>
        </w:rPr>
        <w:t>Art. 33 -</w:t>
      </w:r>
      <w:r w:rsidRPr="00100706">
        <w:rPr>
          <w:rFonts w:eastAsia="Calibri"/>
          <w:lang w:val="de-DE"/>
        </w:rPr>
        <w:t xml:space="preserve"> Artikel 30 des Gesetzes vom 30. Juli 2013 zur Festlegung verschiedener Bestimmungen, zuletzt abgeändert durch das Gesetz vom 4. </w:t>
      </w:r>
      <w:r w:rsidRPr="009E1808">
        <w:rPr>
          <w:rFonts w:eastAsia="Calibri"/>
          <w:lang w:val="de-DE"/>
        </w:rPr>
        <w:t>Mai 2020, wird wie folgt abgeändert:</w:t>
      </w:r>
    </w:p>
    <w:p w14:paraId="4C168436" w14:textId="77777777" w:rsidR="00100706" w:rsidRPr="009E1808" w:rsidRDefault="00100706" w:rsidP="00100706">
      <w:pPr>
        <w:ind w:firstLine="708"/>
        <w:jc w:val="both"/>
        <w:rPr>
          <w:rFonts w:eastAsia="Calibri"/>
          <w:lang w:val="de-DE"/>
        </w:rPr>
      </w:pPr>
    </w:p>
    <w:p w14:paraId="16DAE7B5" w14:textId="77777777" w:rsidR="00100706" w:rsidRPr="00100706" w:rsidRDefault="00100706" w:rsidP="00100706">
      <w:pPr>
        <w:ind w:firstLine="708"/>
        <w:jc w:val="both"/>
        <w:rPr>
          <w:rFonts w:eastAsia="Calibri"/>
          <w:lang w:val="de-DE"/>
        </w:rPr>
      </w:pPr>
      <w:r w:rsidRPr="00100706">
        <w:rPr>
          <w:rFonts w:eastAsia="Calibri"/>
          <w:lang w:val="de-DE"/>
        </w:rPr>
        <w:t xml:space="preserve">1. </w:t>
      </w:r>
      <w:r w:rsidRPr="00100706">
        <w:rPr>
          <w:rFonts w:eastAsia="Calibri"/>
          <w:i/>
          <w:iCs/>
          <w:lang w:val="de-DE"/>
        </w:rPr>
        <w:t>[Abänderung des französischen Textes]</w:t>
      </w:r>
    </w:p>
    <w:p w14:paraId="66F7C74B" w14:textId="77777777" w:rsidR="00100706" w:rsidRPr="00100706" w:rsidRDefault="00100706" w:rsidP="00100706">
      <w:pPr>
        <w:ind w:firstLine="708"/>
        <w:jc w:val="both"/>
        <w:rPr>
          <w:rFonts w:eastAsia="Calibri"/>
          <w:lang w:val="de-DE"/>
        </w:rPr>
      </w:pPr>
    </w:p>
    <w:p w14:paraId="4AA57F75" w14:textId="77777777" w:rsidR="00100706" w:rsidRPr="00100706" w:rsidRDefault="00100706" w:rsidP="00100706">
      <w:pPr>
        <w:ind w:firstLine="708"/>
        <w:jc w:val="both"/>
        <w:rPr>
          <w:rFonts w:eastAsia="Calibri"/>
          <w:lang w:val="de-DE"/>
        </w:rPr>
      </w:pPr>
      <w:r w:rsidRPr="00100706">
        <w:rPr>
          <w:rFonts w:eastAsia="Calibri"/>
          <w:lang w:val="de-DE"/>
        </w:rPr>
        <w:t>2. Paragraph 3 wird durch einen Absatz mit folgendem Wortlaut ergänzt:</w:t>
      </w:r>
    </w:p>
    <w:p w14:paraId="4A1784F8" w14:textId="77777777" w:rsidR="00100706" w:rsidRPr="00100706" w:rsidRDefault="00100706" w:rsidP="00100706">
      <w:pPr>
        <w:ind w:firstLine="708"/>
        <w:jc w:val="both"/>
        <w:rPr>
          <w:rFonts w:eastAsia="Calibri"/>
          <w:lang w:val="de-DE"/>
        </w:rPr>
      </w:pPr>
    </w:p>
    <w:p w14:paraId="0354F34B" w14:textId="77777777" w:rsidR="00100706" w:rsidRPr="00100706" w:rsidRDefault="00100706" w:rsidP="00100706">
      <w:pPr>
        <w:ind w:firstLine="708"/>
        <w:jc w:val="both"/>
        <w:rPr>
          <w:rFonts w:eastAsia="Calibri"/>
          <w:lang w:val="de-DE"/>
        </w:rPr>
      </w:pPr>
      <w:r w:rsidRPr="009E1808">
        <w:rPr>
          <w:rFonts w:eastAsia="Calibri"/>
          <w:lang w:val="de-DE"/>
        </w:rPr>
        <w:t>"Am 1. April 2021, 1. Juli 2021 und 1. </w:t>
      </w:r>
      <w:r w:rsidRPr="00100706">
        <w:rPr>
          <w:rFonts w:eastAsia="Calibri"/>
          <w:lang w:val="de-DE"/>
        </w:rPr>
        <w:t>Oktober 2021 und anschließend jedes Mal am 1. Januar, 1. April, 1. Juli und 1. Oktober jeden Jahres werden Preise und Erstattungsgrundlagen der biologischen Arzneimittel, so wie sie in der Richtlinie 2001/83/EU des Europäischen Parlaments und des Rates vom 6. November 2001 zur Schaffung eines Gemeinschaftskodexes für Humanarzneimittel bestimmt sind, und der gemäß Artikel 6</w:t>
      </w:r>
      <w:r w:rsidRPr="00100706">
        <w:rPr>
          <w:rFonts w:eastAsia="Calibri"/>
          <w:i/>
          <w:iCs/>
          <w:lang w:val="de-DE"/>
        </w:rPr>
        <w:t>bis</w:t>
      </w:r>
      <w:r w:rsidRPr="00100706">
        <w:rPr>
          <w:rFonts w:eastAsia="Calibri"/>
          <w:lang w:val="de-DE"/>
        </w:rPr>
        <w:t xml:space="preserve"> § 1 Absatz 8 des Gesetzes vom 25. März 1964 über Arzneimittel genehmigten Fertigarzneimittel, die denselben oder dieselben wirksamen Bestandteile enthalten und in den Kapiteln I, II, IV, V und VIII der in Artikel 35</w:t>
      </w:r>
      <w:r w:rsidRPr="00100706">
        <w:rPr>
          <w:rFonts w:eastAsia="Calibri"/>
          <w:i/>
          <w:iCs/>
          <w:lang w:val="de-DE"/>
        </w:rPr>
        <w:t>bis</w:t>
      </w:r>
      <w:r w:rsidRPr="00100706">
        <w:rPr>
          <w:rFonts w:eastAsia="Calibri"/>
          <w:lang w:val="de-DE"/>
        </w:rPr>
        <w:t xml:space="preserve"> § 1 des am 14. Juli 1994 koordinierten Gesetzes über die Gesundheitspflege- und Entschädigungspflichtversicherung erwähnten Liste der erstattungsfähigen Fertigarzneimittel eingetragen sind, für die gemäß den Bestimmungen von Absatz 6 ein neuer Preis und eine neue Erstattungsgrundlage festgelegt werden, gleichzeitig gemäß den Bestimmungen von Artikel 69 Absatz 70, 71, 72, 73, 74, 75, 76 und 77 des Gesetzes vom 27. April 2005 zur Kontrolle des Haushaltsplans der Gesundheitspflege und zur Festlegung verschiedener Bestimmungen im Bereich Gesundheit gesenkt, sofern die Bestimmungen dieses Artikels noch nicht auf diese Arzneimittel angewendet worden sind."</w:t>
      </w:r>
    </w:p>
    <w:p w14:paraId="6D062583" w14:textId="77777777" w:rsidR="00100706" w:rsidRPr="00100706" w:rsidRDefault="00100706" w:rsidP="00100706">
      <w:pPr>
        <w:ind w:firstLine="708"/>
        <w:jc w:val="both"/>
        <w:rPr>
          <w:rFonts w:eastAsia="Calibri"/>
          <w:lang w:val="de-DE"/>
        </w:rPr>
      </w:pPr>
    </w:p>
    <w:p w14:paraId="1FDA054F" w14:textId="77777777" w:rsidR="00100706" w:rsidRPr="00100706" w:rsidRDefault="00100706" w:rsidP="00100706">
      <w:pPr>
        <w:ind w:firstLine="708"/>
        <w:jc w:val="both"/>
        <w:rPr>
          <w:rFonts w:eastAsia="Calibri"/>
          <w:lang w:val="de-DE"/>
        </w:rPr>
      </w:pPr>
    </w:p>
    <w:p w14:paraId="0A0A75B4" w14:textId="77777777" w:rsidR="00100706" w:rsidRPr="00100706" w:rsidRDefault="00100706" w:rsidP="00100706">
      <w:pPr>
        <w:jc w:val="center"/>
        <w:rPr>
          <w:rFonts w:eastAsia="Calibri"/>
          <w:lang w:val="de-DE"/>
        </w:rPr>
      </w:pPr>
      <w:r w:rsidRPr="00100706">
        <w:rPr>
          <w:rFonts w:eastAsia="Calibri"/>
          <w:lang w:val="de-DE"/>
        </w:rPr>
        <w:t xml:space="preserve">KAPITEL 4 - </w:t>
      </w:r>
      <w:r w:rsidRPr="00100706">
        <w:rPr>
          <w:rFonts w:eastAsia="Calibri"/>
          <w:i/>
          <w:iCs/>
          <w:lang w:val="de-DE"/>
        </w:rPr>
        <w:t>Abänderungen des Gesetzes vom 20. Juli 2006 über die Schaffung und die Arbeitsweise der Föderalagentur für Arzneimittel und Gesundheitsprodukte</w:t>
      </w:r>
    </w:p>
    <w:p w14:paraId="4E52313D" w14:textId="77777777" w:rsidR="00100706" w:rsidRPr="00100706" w:rsidRDefault="00100706" w:rsidP="00100706">
      <w:pPr>
        <w:ind w:firstLine="708"/>
        <w:jc w:val="both"/>
        <w:rPr>
          <w:rFonts w:eastAsia="Calibri"/>
          <w:lang w:val="de-DE"/>
        </w:rPr>
      </w:pPr>
    </w:p>
    <w:p w14:paraId="4237C980" w14:textId="77777777" w:rsidR="00100706" w:rsidRPr="00100706" w:rsidRDefault="00100706" w:rsidP="00100706">
      <w:pPr>
        <w:ind w:firstLine="708"/>
        <w:jc w:val="both"/>
        <w:rPr>
          <w:rFonts w:eastAsia="Calibri"/>
          <w:lang w:val="de-DE"/>
        </w:rPr>
      </w:pPr>
    </w:p>
    <w:p w14:paraId="713A1341" w14:textId="77777777" w:rsidR="00100706" w:rsidRPr="00100706" w:rsidRDefault="00100706" w:rsidP="00100706">
      <w:pPr>
        <w:ind w:firstLine="708"/>
        <w:jc w:val="both"/>
        <w:rPr>
          <w:rFonts w:eastAsia="Calibri"/>
          <w:lang w:val="de-DE"/>
        </w:rPr>
      </w:pPr>
      <w:r w:rsidRPr="00100706">
        <w:rPr>
          <w:rFonts w:eastAsia="Calibri"/>
          <w:b/>
          <w:lang w:val="de-DE"/>
        </w:rPr>
        <w:t>Art. 34</w:t>
      </w:r>
      <w:r w:rsidRPr="00100706">
        <w:rPr>
          <w:rFonts w:eastAsia="Calibri"/>
          <w:lang w:val="de-DE"/>
        </w:rPr>
        <w:t xml:space="preserve"> - Artikel 14/19 des Gesetzes vom 20. Juli 2006 über die Schaffung und die Arbeitsweise der Föderalagentur für Arzneimittel und Gesundheitsprodukte, dessen bestehender Text § 1 bilden wird, wird durch einen Paragraphen 2 mit folgendem Wortlaut ergänzt:</w:t>
      </w:r>
    </w:p>
    <w:p w14:paraId="5C01AA0F" w14:textId="77777777" w:rsidR="00100706" w:rsidRPr="00100706" w:rsidRDefault="00100706" w:rsidP="00100706">
      <w:pPr>
        <w:ind w:firstLine="708"/>
        <w:jc w:val="both"/>
        <w:rPr>
          <w:rFonts w:eastAsia="Calibri"/>
          <w:lang w:val="de-DE"/>
        </w:rPr>
      </w:pPr>
    </w:p>
    <w:p w14:paraId="46E5EE9F" w14:textId="77777777" w:rsidR="00100706" w:rsidRPr="00100706" w:rsidRDefault="00100706" w:rsidP="00100706">
      <w:pPr>
        <w:ind w:firstLine="708"/>
        <w:jc w:val="both"/>
        <w:rPr>
          <w:rFonts w:eastAsia="Calibri"/>
          <w:lang w:val="de-DE"/>
        </w:rPr>
      </w:pPr>
      <w:r w:rsidRPr="00100706">
        <w:rPr>
          <w:rFonts w:eastAsia="Calibri"/>
          <w:lang w:val="de-DE"/>
        </w:rPr>
        <w:t>"§ 2 - In Abweichung von § 1 werden die in vorliegendem Artikel erwähnten Beträge für den Rest des Jahres, in dem der entsprechende Beitrag, die entsprechende Abgabe oder die entsprechende Vergütung zum ersten Mal geschuldet wird, von Rechts wegen indexiert:</w:t>
      </w:r>
    </w:p>
    <w:p w14:paraId="7E00162F" w14:textId="77777777" w:rsidR="00100706" w:rsidRPr="00100706" w:rsidRDefault="00100706" w:rsidP="00100706">
      <w:pPr>
        <w:ind w:firstLine="708"/>
        <w:jc w:val="both"/>
        <w:rPr>
          <w:rFonts w:eastAsia="Calibri"/>
          <w:lang w:val="de-DE"/>
        </w:rPr>
      </w:pPr>
    </w:p>
    <w:p w14:paraId="646013C4" w14:textId="77777777" w:rsidR="00100706" w:rsidRPr="00100706" w:rsidRDefault="00100706" w:rsidP="00100706">
      <w:pPr>
        <w:ind w:firstLine="708"/>
        <w:jc w:val="both"/>
        <w:rPr>
          <w:rFonts w:eastAsia="Calibri"/>
          <w:lang w:val="de-DE"/>
        </w:rPr>
      </w:pPr>
      <w:r w:rsidRPr="00100706">
        <w:rPr>
          <w:rFonts w:eastAsia="Calibri"/>
          <w:lang w:val="de-DE"/>
        </w:rPr>
        <w:t>1. nachdem der Beitrag, die Abgabe oder die Vergütung per Gesetz eingeführt oder geändert wurde,</w:t>
      </w:r>
    </w:p>
    <w:p w14:paraId="54E3286F" w14:textId="77777777" w:rsidR="00100706" w:rsidRPr="00100706" w:rsidRDefault="00100706" w:rsidP="00100706">
      <w:pPr>
        <w:ind w:firstLine="708"/>
        <w:jc w:val="both"/>
        <w:rPr>
          <w:rFonts w:eastAsia="Calibri"/>
          <w:lang w:val="de-DE"/>
        </w:rPr>
      </w:pPr>
    </w:p>
    <w:p w14:paraId="2993092F" w14:textId="77777777" w:rsidR="00100706" w:rsidRPr="00100706" w:rsidRDefault="00100706" w:rsidP="00100706">
      <w:pPr>
        <w:ind w:firstLine="708"/>
        <w:jc w:val="both"/>
        <w:rPr>
          <w:rFonts w:eastAsia="Calibri"/>
          <w:lang w:val="de-DE"/>
        </w:rPr>
      </w:pPr>
      <w:r w:rsidRPr="00100706">
        <w:rPr>
          <w:rFonts w:eastAsia="Calibri"/>
          <w:lang w:val="de-DE"/>
        </w:rPr>
        <w:t>2. nachdem der Betrag aufgrund von Artikel 14/16 angepasst wurde.</w:t>
      </w:r>
    </w:p>
    <w:p w14:paraId="08D42845" w14:textId="77777777" w:rsidR="00100706" w:rsidRPr="00100706" w:rsidRDefault="00100706" w:rsidP="00100706">
      <w:pPr>
        <w:ind w:firstLine="708"/>
        <w:jc w:val="both"/>
        <w:rPr>
          <w:rFonts w:eastAsia="Calibri"/>
          <w:lang w:val="de-DE"/>
        </w:rPr>
      </w:pPr>
    </w:p>
    <w:p w14:paraId="4E198A86" w14:textId="77777777" w:rsidR="00100706" w:rsidRPr="00100706" w:rsidRDefault="00100706" w:rsidP="00100706">
      <w:pPr>
        <w:ind w:firstLine="708"/>
        <w:jc w:val="both"/>
        <w:rPr>
          <w:rFonts w:eastAsia="Calibri"/>
          <w:lang w:val="de-DE"/>
        </w:rPr>
      </w:pPr>
      <w:r w:rsidRPr="00100706">
        <w:rPr>
          <w:rFonts w:eastAsia="Calibri"/>
          <w:lang w:val="de-DE"/>
        </w:rPr>
        <w:lastRenderedPageBreak/>
        <w:t xml:space="preserve">Die Agentur veröffentlicht die indexierten Beträge binnen einem Monat ab dem Tag, an dem die in Absatz 1 erwähnte Anpassung, Änderung oder Einführung in Kraft tritt, im </w:t>
      </w:r>
      <w:r w:rsidRPr="00100706">
        <w:rPr>
          <w:rFonts w:eastAsia="Calibri"/>
          <w:i/>
          <w:lang w:val="de-DE"/>
        </w:rPr>
        <w:t>Belgischen Staatsblatt</w:t>
      </w:r>
      <w:r w:rsidRPr="00100706">
        <w:rPr>
          <w:rFonts w:eastAsia="Calibri"/>
          <w:lang w:val="de-DE"/>
        </w:rPr>
        <w:t>."</w:t>
      </w:r>
    </w:p>
    <w:p w14:paraId="44E41E01" w14:textId="77777777" w:rsidR="00100706" w:rsidRPr="00100706" w:rsidRDefault="00100706" w:rsidP="00100706">
      <w:pPr>
        <w:ind w:firstLine="708"/>
        <w:jc w:val="both"/>
        <w:rPr>
          <w:rFonts w:eastAsia="Calibri"/>
          <w:lang w:val="de-DE"/>
        </w:rPr>
      </w:pPr>
    </w:p>
    <w:p w14:paraId="7E5FF8B5" w14:textId="77777777" w:rsidR="00100706" w:rsidRPr="00100706" w:rsidRDefault="00100706" w:rsidP="00100706">
      <w:pPr>
        <w:jc w:val="center"/>
        <w:rPr>
          <w:rFonts w:eastAsia="Calibri"/>
          <w:lang w:val="de-DE"/>
        </w:rPr>
      </w:pPr>
    </w:p>
    <w:p w14:paraId="42D52A9E" w14:textId="77777777" w:rsidR="00100706" w:rsidRPr="009E1808" w:rsidRDefault="00100706" w:rsidP="00100706">
      <w:pPr>
        <w:jc w:val="center"/>
        <w:rPr>
          <w:rFonts w:eastAsia="Calibri"/>
          <w:lang w:val="de-DE"/>
        </w:rPr>
      </w:pPr>
      <w:r w:rsidRPr="009E1808">
        <w:rPr>
          <w:rFonts w:eastAsia="Calibri"/>
          <w:lang w:val="de-DE"/>
        </w:rPr>
        <w:t>(...)</w:t>
      </w:r>
    </w:p>
    <w:p w14:paraId="06D0DAC6" w14:textId="77777777" w:rsidR="00100706" w:rsidRPr="009E1808" w:rsidRDefault="00100706" w:rsidP="00100706">
      <w:pPr>
        <w:jc w:val="center"/>
        <w:rPr>
          <w:rFonts w:eastAsia="Calibri"/>
          <w:lang w:val="de-DE"/>
        </w:rPr>
      </w:pPr>
    </w:p>
    <w:p w14:paraId="15659C93" w14:textId="77777777" w:rsidR="00100706" w:rsidRPr="009E1808" w:rsidRDefault="00100706" w:rsidP="00100706">
      <w:pPr>
        <w:jc w:val="center"/>
        <w:rPr>
          <w:rFonts w:eastAsia="Calibri"/>
          <w:lang w:val="de-DE"/>
        </w:rPr>
      </w:pPr>
    </w:p>
    <w:p w14:paraId="7634612E" w14:textId="77777777" w:rsidR="00100706" w:rsidRPr="009E1808" w:rsidRDefault="00100706" w:rsidP="00100706">
      <w:pPr>
        <w:jc w:val="center"/>
        <w:rPr>
          <w:rFonts w:eastAsia="Calibri"/>
          <w:i/>
          <w:iCs/>
          <w:lang w:val="de-DE"/>
        </w:rPr>
      </w:pPr>
      <w:r w:rsidRPr="009E1808">
        <w:rPr>
          <w:rFonts w:eastAsia="Calibri"/>
          <w:lang w:val="de-DE"/>
        </w:rPr>
        <w:t xml:space="preserve">KAPITEL 5 - </w:t>
      </w:r>
      <w:r w:rsidRPr="009E1808">
        <w:rPr>
          <w:rFonts w:eastAsia="Calibri"/>
          <w:i/>
          <w:lang w:val="de-DE"/>
        </w:rPr>
        <w:t>Abgabe auf den Ausgleichsbeitrag</w:t>
      </w:r>
    </w:p>
    <w:p w14:paraId="5281213D" w14:textId="77777777" w:rsidR="00100706" w:rsidRPr="009E1808" w:rsidRDefault="00100706" w:rsidP="00100706">
      <w:pPr>
        <w:ind w:firstLine="708"/>
        <w:jc w:val="both"/>
        <w:rPr>
          <w:rFonts w:eastAsia="Calibri"/>
          <w:lang w:val="de-DE"/>
        </w:rPr>
      </w:pPr>
    </w:p>
    <w:p w14:paraId="3EE500FE" w14:textId="77777777" w:rsidR="00100706" w:rsidRPr="009E1808" w:rsidRDefault="00100706" w:rsidP="00100706">
      <w:pPr>
        <w:ind w:firstLine="708"/>
        <w:jc w:val="both"/>
        <w:rPr>
          <w:rFonts w:eastAsia="Calibri"/>
          <w:lang w:val="de-DE"/>
        </w:rPr>
      </w:pPr>
    </w:p>
    <w:p w14:paraId="7263F653" w14:textId="77777777" w:rsidR="00100706" w:rsidRPr="00100706" w:rsidRDefault="00100706" w:rsidP="00100706">
      <w:pPr>
        <w:ind w:firstLine="708"/>
        <w:jc w:val="both"/>
        <w:rPr>
          <w:rFonts w:eastAsia="Calibri"/>
          <w:lang w:val="de-DE"/>
        </w:rPr>
      </w:pPr>
      <w:r w:rsidRPr="00100706">
        <w:rPr>
          <w:rFonts w:eastAsia="Calibri"/>
          <w:b/>
          <w:lang w:val="de-DE"/>
        </w:rPr>
        <w:t>Art. 37 -</w:t>
      </w:r>
      <w:r w:rsidRPr="00100706">
        <w:rPr>
          <w:rFonts w:eastAsia="Calibri"/>
          <w:lang w:val="de-DE"/>
        </w:rPr>
        <w:t xml:space="preserve"> Ausnahmsweise und nur für das Jahr 2021 wird der in Artikel 191 Absatz 1 Nr. 15</w:t>
      </w:r>
      <w:r w:rsidRPr="00100706">
        <w:rPr>
          <w:rFonts w:eastAsia="Calibri"/>
          <w:i/>
          <w:iCs/>
          <w:lang w:val="de-DE"/>
        </w:rPr>
        <w:t>quaterdecies</w:t>
      </w:r>
      <w:r w:rsidRPr="00100706">
        <w:rPr>
          <w:rFonts w:eastAsia="Calibri"/>
          <w:lang w:val="de-DE"/>
        </w:rPr>
        <w:t xml:space="preserve"> des am 14. Juli 1994 koordinierten Gesetzes über die Gesundheitspflege- und Entschädigungspflichtversicherung erwähnte Beitrag geschuldet, selbst wenn die Haushaltsüberschreitung gleich null ist.</w:t>
      </w:r>
    </w:p>
    <w:p w14:paraId="7FEDB720" w14:textId="77777777" w:rsidR="00100706" w:rsidRPr="00100706" w:rsidRDefault="00100706" w:rsidP="00100706">
      <w:pPr>
        <w:ind w:firstLine="708"/>
        <w:jc w:val="both"/>
        <w:rPr>
          <w:rFonts w:eastAsia="Calibri"/>
          <w:lang w:val="de-DE"/>
        </w:rPr>
      </w:pPr>
    </w:p>
    <w:p w14:paraId="5D9732E5" w14:textId="77777777" w:rsidR="00100706" w:rsidRPr="00100706" w:rsidRDefault="00100706" w:rsidP="00100706">
      <w:pPr>
        <w:ind w:firstLine="708"/>
        <w:jc w:val="both"/>
        <w:rPr>
          <w:rFonts w:eastAsia="Calibri"/>
          <w:lang w:val="de-DE"/>
        </w:rPr>
      </w:pPr>
      <w:r w:rsidRPr="00100706">
        <w:rPr>
          <w:rFonts w:eastAsia="Calibri"/>
          <w:lang w:val="de-DE"/>
        </w:rPr>
        <w:t>Der Betrag des in Artikel 191 Absatz 1 Nr. 15</w:t>
      </w:r>
      <w:r w:rsidRPr="00100706">
        <w:rPr>
          <w:rFonts w:eastAsia="Calibri"/>
          <w:i/>
          <w:iCs/>
          <w:lang w:val="de-DE"/>
        </w:rPr>
        <w:t>quaterdecies</w:t>
      </w:r>
      <w:r w:rsidRPr="00100706">
        <w:rPr>
          <w:rFonts w:eastAsia="Calibri"/>
          <w:lang w:val="de-DE"/>
        </w:rPr>
        <w:t xml:space="preserve"> Absatz 8 desselben Gesetzes erwähnten Vorschusses entspricht dem Betrag der Überschreitung, erhöht um 100.000.000 EUR.</w:t>
      </w:r>
    </w:p>
    <w:p w14:paraId="0C88672B" w14:textId="77777777" w:rsidR="00100706" w:rsidRPr="00100706" w:rsidRDefault="00100706" w:rsidP="00100706">
      <w:pPr>
        <w:ind w:firstLine="708"/>
        <w:jc w:val="both"/>
        <w:rPr>
          <w:rFonts w:eastAsia="Calibri"/>
          <w:lang w:val="de-DE"/>
        </w:rPr>
      </w:pPr>
    </w:p>
    <w:p w14:paraId="67EA8647" w14:textId="77777777" w:rsidR="00100706" w:rsidRPr="00100706" w:rsidRDefault="00100706" w:rsidP="00100706">
      <w:pPr>
        <w:ind w:firstLine="708"/>
        <w:jc w:val="both"/>
        <w:rPr>
          <w:rFonts w:eastAsia="Calibri"/>
          <w:lang w:val="de-DE"/>
        </w:rPr>
      </w:pPr>
      <w:r w:rsidRPr="00100706">
        <w:rPr>
          <w:rFonts w:eastAsia="Calibri"/>
          <w:lang w:val="de-DE"/>
        </w:rPr>
        <w:t>Der Betrag des in Artikel 191 Absatz 1 Nr. 15</w:t>
      </w:r>
      <w:r w:rsidRPr="00100706">
        <w:rPr>
          <w:rFonts w:eastAsia="Calibri"/>
          <w:i/>
          <w:iCs/>
          <w:lang w:val="de-DE"/>
        </w:rPr>
        <w:t>quaterdecies</w:t>
      </w:r>
      <w:r w:rsidRPr="00100706">
        <w:rPr>
          <w:rFonts w:eastAsia="Calibri"/>
          <w:lang w:val="de-DE"/>
        </w:rPr>
        <w:t xml:space="preserve"> Absatz 8 desselben Gesetzes erwähnten Saldos wird dem Betrag der Haushaltsüberschreitung entsprechen, so wie er gemäß den Bestimmungen desselben Artikels 191 Absatz 1 Nr. 15</w:t>
      </w:r>
      <w:r w:rsidRPr="00100706">
        <w:rPr>
          <w:rFonts w:eastAsia="Calibri"/>
          <w:i/>
          <w:iCs/>
          <w:lang w:val="de-DE"/>
        </w:rPr>
        <w:t>quaterdecies</w:t>
      </w:r>
      <w:r w:rsidRPr="00100706">
        <w:rPr>
          <w:rFonts w:eastAsia="Calibri"/>
          <w:lang w:val="de-DE"/>
        </w:rPr>
        <w:t xml:space="preserve"> desselben Gesetzes festgelegt und begrenzt wird.</w:t>
      </w:r>
    </w:p>
    <w:p w14:paraId="2B2E51B2" w14:textId="77777777" w:rsidR="00100706" w:rsidRPr="00100706" w:rsidRDefault="00100706" w:rsidP="00100706">
      <w:pPr>
        <w:ind w:firstLine="708"/>
        <w:jc w:val="both"/>
        <w:rPr>
          <w:rFonts w:eastAsia="Calibri"/>
          <w:lang w:val="de-DE"/>
        </w:rPr>
      </w:pPr>
    </w:p>
    <w:p w14:paraId="2B00F5D4" w14:textId="77777777" w:rsidR="00100706" w:rsidRPr="00100706" w:rsidRDefault="00100706" w:rsidP="00100706">
      <w:pPr>
        <w:ind w:firstLine="708"/>
        <w:jc w:val="both"/>
        <w:rPr>
          <w:rFonts w:eastAsia="Calibri"/>
          <w:lang w:val="de-DE"/>
        </w:rPr>
      </w:pPr>
    </w:p>
    <w:p w14:paraId="5EE38986" w14:textId="77777777" w:rsidR="00100706" w:rsidRPr="00100706" w:rsidRDefault="00100706" w:rsidP="00100706">
      <w:pPr>
        <w:jc w:val="both"/>
        <w:rPr>
          <w:rFonts w:eastAsia="Calibri"/>
          <w:i/>
          <w:iCs/>
          <w:lang w:val="de-DE"/>
        </w:rPr>
      </w:pPr>
      <w:r w:rsidRPr="00100706">
        <w:rPr>
          <w:rFonts w:eastAsia="Calibri"/>
          <w:lang w:val="de-DE"/>
        </w:rPr>
        <w:t xml:space="preserve">KAPITEL 6 - </w:t>
      </w:r>
      <w:r w:rsidRPr="00100706">
        <w:rPr>
          <w:rFonts w:eastAsia="Calibri"/>
          <w:i/>
          <w:lang w:val="de-DE"/>
        </w:rPr>
        <w:t>Bestätigung der Königlichen Erlasse vom 25. Dezember 2017, 27. Februar 2019 und 17. Mai 2019 zur Abänderung des Königlichen Erlasses vom 13. November 2011 zur Festlegung der an den Haushaltsfonds für Rohstoffe und Erzeugnisse zu entrichtenden Abgaben und Beiträge</w:t>
      </w:r>
    </w:p>
    <w:p w14:paraId="5A1FCCC5" w14:textId="77777777" w:rsidR="00100706" w:rsidRPr="00100706" w:rsidRDefault="00100706" w:rsidP="00100706">
      <w:pPr>
        <w:ind w:firstLine="708"/>
        <w:jc w:val="both"/>
        <w:rPr>
          <w:rFonts w:eastAsia="Calibri"/>
          <w:lang w:val="de-DE"/>
        </w:rPr>
      </w:pPr>
    </w:p>
    <w:p w14:paraId="10FF7B69" w14:textId="77777777" w:rsidR="00100706" w:rsidRPr="00100706" w:rsidRDefault="00100706" w:rsidP="00100706">
      <w:pPr>
        <w:ind w:firstLine="708"/>
        <w:jc w:val="both"/>
        <w:rPr>
          <w:rFonts w:eastAsia="Calibri"/>
          <w:lang w:val="de-DE"/>
        </w:rPr>
      </w:pPr>
    </w:p>
    <w:p w14:paraId="342E1674" w14:textId="77777777" w:rsidR="00100706" w:rsidRPr="00100706" w:rsidRDefault="00100706" w:rsidP="00100706">
      <w:pPr>
        <w:ind w:firstLine="708"/>
        <w:jc w:val="both"/>
        <w:rPr>
          <w:rFonts w:eastAsia="Calibri"/>
          <w:lang w:val="de-DE"/>
        </w:rPr>
      </w:pPr>
      <w:r w:rsidRPr="00100706">
        <w:rPr>
          <w:rFonts w:eastAsia="Calibri"/>
          <w:b/>
          <w:lang w:val="de-DE"/>
        </w:rPr>
        <w:t xml:space="preserve">Art. 38 - </w:t>
      </w:r>
      <w:r w:rsidRPr="00100706">
        <w:rPr>
          <w:rFonts w:eastAsia="Calibri"/>
          <w:lang w:val="de-DE"/>
        </w:rPr>
        <w:t>Bestätigt werden:</w:t>
      </w:r>
    </w:p>
    <w:p w14:paraId="67203987" w14:textId="77777777" w:rsidR="00100706" w:rsidRPr="00100706" w:rsidRDefault="00100706" w:rsidP="00100706">
      <w:pPr>
        <w:ind w:firstLine="708"/>
        <w:jc w:val="both"/>
        <w:rPr>
          <w:rFonts w:eastAsia="Calibri"/>
          <w:lang w:val="de-DE"/>
        </w:rPr>
      </w:pPr>
    </w:p>
    <w:p w14:paraId="5A4BE4A1" w14:textId="77777777" w:rsidR="00100706" w:rsidRPr="00100706" w:rsidRDefault="00100706" w:rsidP="00100706">
      <w:pPr>
        <w:ind w:firstLine="708"/>
        <w:jc w:val="both"/>
        <w:rPr>
          <w:rFonts w:eastAsia="Calibri"/>
          <w:lang w:val="de-DE"/>
        </w:rPr>
      </w:pPr>
      <w:r w:rsidRPr="00100706">
        <w:rPr>
          <w:rFonts w:eastAsia="Calibri"/>
          <w:lang w:val="de-DE"/>
        </w:rPr>
        <w:t>1. der Königliche Erlass vom 25. Dezember 2017 zur Abänderung des Königlichen Erlasses vom 13. November 2011 zur Festlegung der an den Haushaltsfonds für Rohstoffe und Erzeugnisse zu entrichtenden Abgaben und Beiträge,</w:t>
      </w:r>
    </w:p>
    <w:p w14:paraId="2C8EE69B" w14:textId="77777777" w:rsidR="00100706" w:rsidRPr="00100706" w:rsidRDefault="00100706" w:rsidP="00100706">
      <w:pPr>
        <w:ind w:firstLine="708"/>
        <w:jc w:val="both"/>
        <w:rPr>
          <w:rFonts w:eastAsia="Calibri"/>
          <w:lang w:val="de-DE"/>
        </w:rPr>
      </w:pPr>
    </w:p>
    <w:p w14:paraId="0131944A" w14:textId="77777777" w:rsidR="00100706" w:rsidRPr="00100706" w:rsidRDefault="00100706" w:rsidP="00100706">
      <w:pPr>
        <w:ind w:firstLine="708"/>
        <w:jc w:val="both"/>
        <w:rPr>
          <w:rFonts w:eastAsia="Calibri"/>
          <w:lang w:val="de-DE"/>
        </w:rPr>
      </w:pPr>
      <w:r w:rsidRPr="00100706">
        <w:rPr>
          <w:rFonts w:eastAsia="Calibri"/>
          <w:lang w:val="de-DE"/>
        </w:rPr>
        <w:t>2. der Königliche Erlass vom 27. Februar 2019 zur Abänderung des Königlichen Erlasses vom 13. November 2011 zur Festlegung der an den Haushaltsfonds für Rohstoffe und Erzeugnisse zu entrichtenden Abgaben und Beiträge,</w:t>
      </w:r>
    </w:p>
    <w:p w14:paraId="66129566" w14:textId="77777777" w:rsidR="00100706" w:rsidRPr="00100706" w:rsidRDefault="00100706" w:rsidP="00100706">
      <w:pPr>
        <w:ind w:firstLine="708"/>
        <w:jc w:val="both"/>
        <w:rPr>
          <w:rFonts w:eastAsia="Calibri"/>
          <w:lang w:val="de-DE"/>
        </w:rPr>
      </w:pPr>
    </w:p>
    <w:p w14:paraId="71FA64EF" w14:textId="77777777" w:rsidR="00100706" w:rsidRPr="00100706" w:rsidRDefault="00100706" w:rsidP="00100706">
      <w:pPr>
        <w:ind w:firstLine="708"/>
        <w:jc w:val="both"/>
        <w:rPr>
          <w:rFonts w:eastAsia="Calibri"/>
          <w:lang w:val="de-DE"/>
        </w:rPr>
      </w:pPr>
      <w:r w:rsidRPr="00100706">
        <w:rPr>
          <w:rFonts w:eastAsia="Calibri"/>
          <w:lang w:val="de-DE"/>
        </w:rPr>
        <w:t>3. der Königliche Erlass vom 17. Mai 2019 zur Abänderung des Königlichen Erlasses vom 13. November 2011 zur Festlegung der an den Haushaltsfonds für Rohstoffe und Erzeugnisse zu entrichtenden Abgaben und Beiträge.</w:t>
      </w:r>
    </w:p>
    <w:p w14:paraId="2DFF2C4C" w14:textId="77777777" w:rsidR="00100706" w:rsidRPr="00100706" w:rsidRDefault="00100706" w:rsidP="00100706">
      <w:pPr>
        <w:ind w:firstLine="708"/>
        <w:jc w:val="both"/>
        <w:rPr>
          <w:rFonts w:eastAsia="Calibri"/>
          <w:lang w:val="de-DE"/>
        </w:rPr>
      </w:pPr>
    </w:p>
    <w:p w14:paraId="315322AC" w14:textId="77777777" w:rsidR="00100706" w:rsidRPr="00100706" w:rsidRDefault="00100706" w:rsidP="00100706">
      <w:pPr>
        <w:ind w:firstLine="708"/>
        <w:jc w:val="both"/>
        <w:rPr>
          <w:rFonts w:eastAsia="Calibri"/>
          <w:lang w:val="de-DE"/>
        </w:rPr>
      </w:pPr>
    </w:p>
    <w:p w14:paraId="44AC3504" w14:textId="77777777" w:rsidR="00100706" w:rsidRDefault="00100706">
      <w:pPr>
        <w:rPr>
          <w:rFonts w:eastAsia="Calibri"/>
          <w:lang w:val="de-DE"/>
        </w:rPr>
      </w:pPr>
      <w:r>
        <w:rPr>
          <w:rFonts w:eastAsia="Calibri"/>
          <w:lang w:val="de-DE"/>
        </w:rPr>
        <w:br w:type="page"/>
      </w:r>
    </w:p>
    <w:p w14:paraId="5D65E9C3" w14:textId="2E99284F" w:rsidR="00100706" w:rsidRPr="00100706" w:rsidRDefault="00100706" w:rsidP="00100706">
      <w:pPr>
        <w:jc w:val="center"/>
        <w:rPr>
          <w:rFonts w:eastAsia="Calibri"/>
          <w:lang w:val="de-DE"/>
        </w:rPr>
      </w:pPr>
      <w:r w:rsidRPr="00100706">
        <w:rPr>
          <w:rFonts w:eastAsia="Calibri"/>
          <w:lang w:val="de-DE"/>
        </w:rPr>
        <w:lastRenderedPageBreak/>
        <w:t xml:space="preserve">KAPITEL 7 - </w:t>
      </w:r>
      <w:r w:rsidRPr="00100706">
        <w:rPr>
          <w:rFonts w:eastAsia="Calibri"/>
          <w:i/>
          <w:lang w:val="de-DE"/>
        </w:rPr>
        <w:t>Schlussbestimmungen</w:t>
      </w:r>
    </w:p>
    <w:p w14:paraId="29C5D068" w14:textId="77777777" w:rsidR="00100706" w:rsidRPr="00100706" w:rsidRDefault="00100706" w:rsidP="00100706">
      <w:pPr>
        <w:ind w:firstLine="708"/>
        <w:jc w:val="both"/>
        <w:rPr>
          <w:rFonts w:eastAsia="Calibri"/>
          <w:lang w:val="de-DE"/>
        </w:rPr>
      </w:pPr>
    </w:p>
    <w:p w14:paraId="24D8F535" w14:textId="77777777" w:rsidR="00100706" w:rsidRPr="00100706" w:rsidRDefault="00100706" w:rsidP="00100706">
      <w:pPr>
        <w:ind w:firstLine="708"/>
        <w:jc w:val="both"/>
        <w:rPr>
          <w:rFonts w:eastAsia="Calibri"/>
          <w:lang w:val="de-DE"/>
        </w:rPr>
      </w:pPr>
    </w:p>
    <w:p w14:paraId="3243BA69" w14:textId="77777777" w:rsidR="00100706" w:rsidRPr="00100706" w:rsidRDefault="00100706" w:rsidP="00100706">
      <w:pPr>
        <w:ind w:firstLine="708"/>
        <w:jc w:val="both"/>
        <w:rPr>
          <w:rFonts w:eastAsia="Calibri"/>
          <w:lang w:val="de-DE"/>
        </w:rPr>
      </w:pPr>
      <w:r w:rsidRPr="00100706">
        <w:rPr>
          <w:rFonts w:eastAsia="Calibri"/>
          <w:b/>
          <w:lang w:val="de-DE"/>
        </w:rPr>
        <w:t>Art. 39 -</w:t>
      </w:r>
      <w:r w:rsidRPr="00100706">
        <w:rPr>
          <w:rFonts w:eastAsia="Calibri"/>
          <w:lang w:val="de-DE"/>
        </w:rPr>
        <w:t xml:space="preserve"> Die Artikel 25, 26, 32 und 33 treten am 1. April 2021 in Kraft.</w:t>
      </w:r>
    </w:p>
    <w:p w14:paraId="6B5324E9" w14:textId="77777777" w:rsidR="00100706" w:rsidRPr="00100706" w:rsidRDefault="00100706" w:rsidP="00100706">
      <w:pPr>
        <w:ind w:firstLine="708"/>
        <w:jc w:val="both"/>
        <w:rPr>
          <w:rFonts w:eastAsia="Calibri"/>
          <w:lang w:val="de-DE"/>
        </w:rPr>
      </w:pPr>
    </w:p>
    <w:p w14:paraId="6FBBE585" w14:textId="77777777" w:rsidR="00100706" w:rsidRPr="00100706" w:rsidRDefault="00100706" w:rsidP="00100706">
      <w:pPr>
        <w:ind w:firstLine="708"/>
        <w:jc w:val="both"/>
        <w:rPr>
          <w:rFonts w:eastAsia="Calibri"/>
          <w:lang w:val="de-DE"/>
        </w:rPr>
      </w:pPr>
    </w:p>
    <w:p w14:paraId="1661084B" w14:textId="77777777" w:rsidR="00100706" w:rsidRPr="009E1808" w:rsidRDefault="00100706" w:rsidP="00100706">
      <w:pPr>
        <w:ind w:firstLine="709"/>
        <w:jc w:val="both"/>
        <w:rPr>
          <w:lang w:val="de-DE"/>
        </w:rPr>
      </w:pPr>
      <w:r w:rsidRPr="00100706">
        <w:rPr>
          <w:rFonts w:eastAsia="Calibri"/>
          <w:b/>
          <w:lang w:val="de-DE"/>
        </w:rPr>
        <w:t>Art. 40 -</w:t>
      </w:r>
      <w:r w:rsidRPr="00100706">
        <w:rPr>
          <w:rFonts w:eastAsia="Calibri"/>
          <w:lang w:val="de-DE"/>
        </w:rPr>
        <w:t xml:space="preserve"> Artikel 38 Nr. 1 wird wirksam mit 18. Januar 2019, Artikel 38 Nr. 2 wird wirksam mit 22. </w:t>
      </w:r>
      <w:r w:rsidRPr="009E1808">
        <w:rPr>
          <w:rFonts w:eastAsia="Calibri"/>
          <w:lang w:val="de-DE"/>
        </w:rPr>
        <w:t>April 2020 und Artikel 38 Nr. 3 wird wirksam mit 5. Juni 2020.</w:t>
      </w:r>
    </w:p>
    <w:p w14:paraId="2387EB28" w14:textId="77777777" w:rsidR="00100706" w:rsidRPr="009E1808" w:rsidRDefault="00100706" w:rsidP="00100706">
      <w:pPr>
        <w:jc w:val="both"/>
        <w:rPr>
          <w:lang w:val="de-DE"/>
        </w:rPr>
      </w:pPr>
    </w:p>
    <w:p w14:paraId="3FFCA83B" w14:textId="77777777" w:rsidR="00D735C1" w:rsidRPr="00D735C1" w:rsidRDefault="00D735C1" w:rsidP="00100706">
      <w:pPr>
        <w:jc w:val="center"/>
        <w:rPr>
          <w:lang w:val="de-DE"/>
        </w:rPr>
      </w:pPr>
    </w:p>
    <w:p w14:paraId="5ACEC5DC" w14:textId="77777777" w:rsidR="00D735C1" w:rsidRDefault="00D735C1" w:rsidP="00685870">
      <w:pPr>
        <w:jc w:val="center"/>
        <w:rPr>
          <w:lang w:val="de-DE"/>
        </w:rPr>
      </w:pPr>
    </w:p>
    <w:p w14:paraId="08D3625E" w14:textId="77777777" w:rsidR="00100706" w:rsidRDefault="00100706">
      <w:pPr>
        <w:rPr>
          <w:b/>
          <w:lang w:val="de-DE"/>
        </w:rPr>
      </w:pPr>
      <w:r>
        <w:rPr>
          <w:b/>
          <w:lang w:val="de-DE"/>
        </w:rPr>
        <w:br w:type="page"/>
      </w:r>
    </w:p>
    <w:p w14:paraId="49896E60" w14:textId="1D7ABDE3" w:rsidR="00685870" w:rsidRPr="00685870" w:rsidRDefault="00685870" w:rsidP="00685870">
      <w:pPr>
        <w:jc w:val="center"/>
        <w:rPr>
          <w:b/>
          <w:lang w:val="de-DE"/>
        </w:rPr>
      </w:pPr>
      <w:r w:rsidRPr="00685870">
        <w:rPr>
          <w:b/>
          <w:lang w:val="de-DE"/>
        </w:rPr>
        <w:lastRenderedPageBreak/>
        <w:t xml:space="preserve">TITEL 4 - </w:t>
      </w:r>
      <w:r w:rsidRPr="00685870">
        <w:rPr>
          <w:b/>
          <w:bCs/>
          <w:lang w:val="de-DE"/>
        </w:rPr>
        <w:t>Soziale Angelegenheiten</w:t>
      </w:r>
    </w:p>
    <w:p w14:paraId="385C3078" w14:textId="77777777" w:rsidR="00685870" w:rsidRPr="00685870" w:rsidRDefault="00685870" w:rsidP="00685870">
      <w:pPr>
        <w:jc w:val="center"/>
        <w:rPr>
          <w:lang w:val="de-DE"/>
        </w:rPr>
      </w:pPr>
    </w:p>
    <w:p w14:paraId="43BC2C08" w14:textId="77777777" w:rsidR="00685870" w:rsidRPr="00685870" w:rsidRDefault="00685870" w:rsidP="00685870">
      <w:pPr>
        <w:jc w:val="center"/>
        <w:rPr>
          <w:lang w:val="de-DE"/>
        </w:rPr>
      </w:pPr>
    </w:p>
    <w:p w14:paraId="24F210D7" w14:textId="77777777" w:rsidR="00685870" w:rsidRPr="00685870" w:rsidRDefault="00685870" w:rsidP="00685870">
      <w:pPr>
        <w:jc w:val="center"/>
        <w:rPr>
          <w:lang w:val="de-DE"/>
        </w:rPr>
      </w:pPr>
      <w:r w:rsidRPr="00685870">
        <w:rPr>
          <w:lang w:val="de-DE"/>
        </w:rPr>
        <w:t xml:space="preserve">KAPITEL 1 - </w:t>
      </w:r>
      <w:r w:rsidRPr="00685870">
        <w:rPr>
          <w:i/>
          <w:lang w:val="de-DE"/>
        </w:rPr>
        <w:t>Finanzierung der sozialen Sicherheit</w:t>
      </w:r>
    </w:p>
    <w:p w14:paraId="757CCB17" w14:textId="77777777" w:rsidR="00685870" w:rsidRPr="00685870" w:rsidRDefault="00685870" w:rsidP="00685870">
      <w:pPr>
        <w:jc w:val="center"/>
        <w:rPr>
          <w:lang w:val="de-DE"/>
        </w:rPr>
      </w:pPr>
    </w:p>
    <w:p w14:paraId="4F881A08" w14:textId="77777777" w:rsidR="00685870" w:rsidRPr="00685870" w:rsidRDefault="00685870" w:rsidP="00685870">
      <w:pPr>
        <w:jc w:val="center"/>
        <w:rPr>
          <w:lang w:val="de-DE"/>
        </w:rPr>
      </w:pPr>
    </w:p>
    <w:p w14:paraId="335B754E" w14:textId="77777777" w:rsidR="00685870" w:rsidRPr="00685870" w:rsidRDefault="00685870" w:rsidP="00685870">
      <w:pPr>
        <w:jc w:val="center"/>
        <w:rPr>
          <w:lang w:val="de-DE"/>
        </w:rPr>
      </w:pPr>
      <w:r w:rsidRPr="00685870">
        <w:rPr>
          <w:i/>
          <w:lang w:val="de-DE"/>
        </w:rPr>
        <w:t>Abschnitt 3 -</w:t>
      </w:r>
      <w:r w:rsidRPr="00685870">
        <w:rPr>
          <w:lang w:val="de-DE"/>
        </w:rPr>
        <w:t xml:space="preserve"> Finanzierung der Wiederbeschäftigungsentschädigungen</w:t>
      </w:r>
    </w:p>
    <w:p w14:paraId="56B0075A" w14:textId="77777777" w:rsidR="00685870" w:rsidRPr="00685870" w:rsidRDefault="00685870" w:rsidP="00685870">
      <w:pPr>
        <w:jc w:val="center"/>
        <w:rPr>
          <w:lang w:val="de-DE"/>
        </w:rPr>
      </w:pPr>
    </w:p>
    <w:p w14:paraId="3A16F59E" w14:textId="77777777" w:rsidR="00685870" w:rsidRPr="00685870" w:rsidRDefault="00685870" w:rsidP="00685870">
      <w:pPr>
        <w:jc w:val="center"/>
        <w:rPr>
          <w:lang w:val="de-DE"/>
        </w:rPr>
      </w:pPr>
    </w:p>
    <w:p w14:paraId="1DD973C9" w14:textId="77777777" w:rsidR="00685870" w:rsidRPr="00685870" w:rsidRDefault="00685870" w:rsidP="00685870">
      <w:pPr>
        <w:jc w:val="center"/>
        <w:rPr>
          <w:lang w:val="de-DE"/>
        </w:rPr>
      </w:pPr>
      <w:r w:rsidRPr="00685870">
        <w:rPr>
          <w:lang w:val="de-DE"/>
        </w:rPr>
        <w:t>(...)</w:t>
      </w:r>
    </w:p>
    <w:p w14:paraId="3A3BA123" w14:textId="77777777" w:rsidR="00685870" w:rsidRPr="00685870" w:rsidRDefault="00685870" w:rsidP="00685870">
      <w:pPr>
        <w:jc w:val="both"/>
        <w:rPr>
          <w:lang w:val="de-DE"/>
        </w:rPr>
      </w:pPr>
    </w:p>
    <w:p w14:paraId="1CA1A19F" w14:textId="77777777" w:rsidR="00685870" w:rsidRPr="00685870" w:rsidRDefault="00685870" w:rsidP="00685870">
      <w:pPr>
        <w:jc w:val="both"/>
        <w:rPr>
          <w:lang w:val="de-DE"/>
        </w:rPr>
      </w:pPr>
    </w:p>
    <w:p w14:paraId="7FC2056F" w14:textId="77777777" w:rsidR="00685870" w:rsidRPr="00685870" w:rsidRDefault="00685870" w:rsidP="00685870">
      <w:pPr>
        <w:ind w:firstLine="708"/>
        <w:jc w:val="both"/>
        <w:rPr>
          <w:lang w:val="de-DE"/>
        </w:rPr>
      </w:pPr>
      <w:r w:rsidRPr="00685870">
        <w:rPr>
          <w:b/>
          <w:lang w:val="de-DE"/>
        </w:rPr>
        <w:t>Art. 48 -</w:t>
      </w:r>
      <w:r w:rsidRPr="00685870">
        <w:rPr>
          <w:lang w:val="de-DE"/>
        </w:rPr>
        <w:t xml:space="preserve"> Artikel 21 § 2 des Gesetzes vom 29. Juni 1981 zur Festlegung der allgemeinen Grundsätze der sozialen Sicherheit für Lohnempfänger, zuletzt abgeändert durch Artikel 14 des Königlichen Erlasses vom 6 September 2018, wird durch eine Nummer 10 mit folgendem Wortlaut ergänzt:</w:t>
      </w:r>
    </w:p>
    <w:p w14:paraId="515767C3" w14:textId="77777777" w:rsidR="00685870" w:rsidRPr="00685870" w:rsidRDefault="00685870" w:rsidP="00685870">
      <w:pPr>
        <w:jc w:val="both"/>
        <w:rPr>
          <w:lang w:val="de-DE"/>
        </w:rPr>
      </w:pPr>
    </w:p>
    <w:p w14:paraId="2134882C" w14:textId="77777777" w:rsidR="00685870" w:rsidRPr="00685870" w:rsidRDefault="00685870" w:rsidP="00685870">
      <w:pPr>
        <w:ind w:firstLine="708"/>
        <w:jc w:val="both"/>
        <w:rPr>
          <w:lang w:val="de-DE"/>
        </w:rPr>
      </w:pPr>
      <w:r w:rsidRPr="00685870">
        <w:rPr>
          <w:lang w:val="de-DE"/>
        </w:rPr>
        <w:t>"10. die Erstattung der Wiederbeschäftigungsentschädigungen wie in Artikel 7 § 1 Absatz 3 Buchstabe </w:t>
      </w:r>
      <w:r w:rsidRPr="00685870">
        <w:rPr>
          <w:i/>
          <w:iCs/>
          <w:lang w:val="de-DE"/>
        </w:rPr>
        <w:t>z)</w:t>
      </w:r>
      <w:r w:rsidRPr="00685870">
        <w:rPr>
          <w:lang w:val="de-DE"/>
        </w:rPr>
        <w:t xml:space="preserve"> des Erlassgesetzes vom 28. Dezember 1944 über die soziale Sicherheit der Arbeitnehmer erwähnt."</w:t>
      </w:r>
    </w:p>
    <w:p w14:paraId="7758BBC6" w14:textId="77777777" w:rsidR="00685870" w:rsidRPr="00685870" w:rsidRDefault="00685870" w:rsidP="00685870">
      <w:pPr>
        <w:ind w:firstLine="708"/>
        <w:jc w:val="both"/>
        <w:rPr>
          <w:lang w:val="de-DE"/>
        </w:rPr>
      </w:pPr>
    </w:p>
    <w:p w14:paraId="22289930" w14:textId="77777777" w:rsidR="00685870" w:rsidRPr="00685870" w:rsidRDefault="00685870" w:rsidP="00685870">
      <w:pPr>
        <w:ind w:firstLine="708"/>
        <w:jc w:val="both"/>
        <w:rPr>
          <w:lang w:val="de-DE"/>
        </w:rPr>
      </w:pPr>
    </w:p>
    <w:p w14:paraId="0A897C77" w14:textId="77777777" w:rsidR="00685870" w:rsidRPr="00685870" w:rsidRDefault="00685870" w:rsidP="00685870">
      <w:pPr>
        <w:jc w:val="center"/>
        <w:rPr>
          <w:lang w:val="de-DE"/>
        </w:rPr>
      </w:pPr>
      <w:r w:rsidRPr="00685870">
        <w:rPr>
          <w:i/>
          <w:lang w:val="de-DE"/>
        </w:rPr>
        <w:t>Abschnitt 4 -</w:t>
      </w:r>
      <w:r w:rsidRPr="00685870">
        <w:rPr>
          <w:lang w:val="de-DE"/>
        </w:rPr>
        <w:t xml:space="preserve"> Verschiedene Bestimmungen</w:t>
      </w:r>
    </w:p>
    <w:p w14:paraId="57789348" w14:textId="77777777" w:rsidR="00685870" w:rsidRPr="00685870" w:rsidRDefault="00685870" w:rsidP="00685870">
      <w:pPr>
        <w:jc w:val="both"/>
        <w:rPr>
          <w:lang w:val="de-DE"/>
        </w:rPr>
      </w:pPr>
    </w:p>
    <w:p w14:paraId="47B717E2" w14:textId="77777777" w:rsidR="00685870" w:rsidRPr="00685870" w:rsidRDefault="00685870" w:rsidP="00685870">
      <w:pPr>
        <w:jc w:val="both"/>
        <w:rPr>
          <w:lang w:val="de-DE"/>
        </w:rPr>
      </w:pPr>
    </w:p>
    <w:p w14:paraId="561C1410" w14:textId="77777777" w:rsidR="00685870" w:rsidRPr="00685870" w:rsidRDefault="00685870" w:rsidP="00685870">
      <w:pPr>
        <w:ind w:firstLine="708"/>
        <w:jc w:val="both"/>
        <w:rPr>
          <w:lang w:val="de-DE"/>
        </w:rPr>
      </w:pPr>
      <w:r w:rsidRPr="00685870">
        <w:rPr>
          <w:b/>
          <w:bCs/>
          <w:lang w:val="de-DE"/>
        </w:rPr>
        <w:t>Art. 49 -</w:t>
      </w:r>
      <w:r w:rsidRPr="00685870">
        <w:rPr>
          <w:lang w:val="de-DE"/>
        </w:rPr>
        <w:t xml:space="preserve"> In Artikel 26 des Gesetzes vom 29. Juni 1981 zur Festlegung der allgemeinen Grundsätze der sozialen Sicherheit für Lohnempfänger, zuletzt abgeändert durch das Gesetz vom 18. April 2017, wird Absatz 2 aufgehoben.</w:t>
      </w:r>
    </w:p>
    <w:p w14:paraId="0E3A9749" w14:textId="77777777" w:rsidR="00685870" w:rsidRPr="00685870" w:rsidRDefault="00685870" w:rsidP="00685870">
      <w:pPr>
        <w:jc w:val="both"/>
        <w:rPr>
          <w:lang w:val="de-DE"/>
        </w:rPr>
      </w:pPr>
    </w:p>
    <w:p w14:paraId="78CA8D74" w14:textId="77777777" w:rsidR="00685870" w:rsidRPr="00685870" w:rsidRDefault="00685870" w:rsidP="00685870">
      <w:pPr>
        <w:jc w:val="both"/>
        <w:rPr>
          <w:lang w:val="de-DE"/>
        </w:rPr>
      </w:pPr>
    </w:p>
    <w:p w14:paraId="0DA1955A" w14:textId="77777777" w:rsidR="00685870" w:rsidRPr="00685870" w:rsidRDefault="00685870" w:rsidP="00685870">
      <w:pPr>
        <w:jc w:val="center"/>
        <w:rPr>
          <w:lang w:val="de-DE"/>
        </w:rPr>
      </w:pPr>
      <w:r w:rsidRPr="00685870">
        <w:rPr>
          <w:lang w:val="de-DE"/>
        </w:rPr>
        <w:t>(...)</w:t>
      </w:r>
    </w:p>
    <w:p w14:paraId="0AEB5B11" w14:textId="77777777" w:rsidR="00685870" w:rsidRPr="00685870" w:rsidRDefault="00685870" w:rsidP="00685870">
      <w:pPr>
        <w:jc w:val="center"/>
        <w:rPr>
          <w:lang w:val="de-DE"/>
        </w:rPr>
      </w:pPr>
    </w:p>
    <w:p w14:paraId="02114597" w14:textId="77777777" w:rsidR="00685870" w:rsidRPr="00685870" w:rsidRDefault="00685870" w:rsidP="00685870">
      <w:pPr>
        <w:jc w:val="center"/>
        <w:rPr>
          <w:lang w:val="de-DE"/>
        </w:rPr>
      </w:pPr>
    </w:p>
    <w:p w14:paraId="6BA75DFC" w14:textId="77777777" w:rsidR="00685870" w:rsidRPr="00685870" w:rsidRDefault="00685870" w:rsidP="00685870">
      <w:pPr>
        <w:jc w:val="center"/>
        <w:rPr>
          <w:lang w:val="de-DE"/>
        </w:rPr>
      </w:pPr>
      <w:r w:rsidRPr="00685870">
        <w:rPr>
          <w:i/>
          <w:lang w:val="de-DE"/>
        </w:rPr>
        <w:t>Abschnitt</w:t>
      </w:r>
      <w:r w:rsidRPr="00685870">
        <w:rPr>
          <w:i/>
          <w:iCs/>
          <w:lang w:val="de-DE"/>
        </w:rPr>
        <w:t> 5 </w:t>
      </w:r>
      <w:r w:rsidRPr="00685870">
        <w:rPr>
          <w:i/>
          <w:lang w:val="de-DE"/>
        </w:rPr>
        <w:t>-</w:t>
      </w:r>
      <w:r w:rsidRPr="00685870">
        <w:rPr>
          <w:lang w:val="de-DE"/>
        </w:rPr>
        <w:t xml:space="preserve"> Inkrafttreten</w:t>
      </w:r>
    </w:p>
    <w:p w14:paraId="0ECD8C3B" w14:textId="77777777" w:rsidR="00685870" w:rsidRPr="00685870" w:rsidRDefault="00685870" w:rsidP="00685870">
      <w:pPr>
        <w:jc w:val="both"/>
        <w:rPr>
          <w:lang w:val="de-DE"/>
        </w:rPr>
      </w:pPr>
    </w:p>
    <w:p w14:paraId="7E896B67" w14:textId="77777777" w:rsidR="00685870" w:rsidRPr="00685870" w:rsidRDefault="00685870" w:rsidP="00685870">
      <w:pPr>
        <w:jc w:val="both"/>
        <w:rPr>
          <w:lang w:val="de-DE"/>
        </w:rPr>
      </w:pPr>
    </w:p>
    <w:p w14:paraId="78EA428E" w14:textId="77777777" w:rsidR="00685870" w:rsidRPr="00685870" w:rsidRDefault="00685870" w:rsidP="00685870">
      <w:pPr>
        <w:ind w:firstLine="708"/>
        <w:jc w:val="both"/>
        <w:rPr>
          <w:lang w:val="de-DE"/>
        </w:rPr>
      </w:pPr>
      <w:r w:rsidRPr="00685870">
        <w:rPr>
          <w:b/>
          <w:bCs/>
          <w:lang w:val="de-DE"/>
        </w:rPr>
        <w:t>Art. 51 -</w:t>
      </w:r>
      <w:r w:rsidRPr="00685870">
        <w:rPr>
          <w:lang w:val="de-DE"/>
        </w:rPr>
        <w:t xml:space="preserve"> Vorliegendes Kapitel tritt am 1. Januar 2021 in Kraft, mit Ausnahme von Artikel 41 des Abschnitts 1, der mit 1. Januar 2020 wirksam wird.</w:t>
      </w:r>
    </w:p>
    <w:p w14:paraId="4E083068" w14:textId="77777777" w:rsidR="00685870" w:rsidRPr="00685870" w:rsidRDefault="00685870" w:rsidP="00685870">
      <w:pPr>
        <w:jc w:val="both"/>
        <w:rPr>
          <w:lang w:val="de-DE"/>
        </w:rPr>
      </w:pPr>
    </w:p>
    <w:p w14:paraId="2B35D223" w14:textId="77777777" w:rsidR="00685870" w:rsidRPr="00685870" w:rsidRDefault="00685870" w:rsidP="00685870">
      <w:pPr>
        <w:jc w:val="both"/>
        <w:rPr>
          <w:lang w:val="de-DE"/>
        </w:rPr>
      </w:pPr>
    </w:p>
    <w:p w14:paraId="4ACB3FB6" w14:textId="77777777" w:rsidR="00685870" w:rsidRPr="00685870" w:rsidRDefault="00685870" w:rsidP="00685870">
      <w:pPr>
        <w:jc w:val="center"/>
        <w:rPr>
          <w:lang w:val="de-DE"/>
        </w:rPr>
      </w:pPr>
      <w:r w:rsidRPr="00685870">
        <w:rPr>
          <w:lang w:val="de-DE"/>
        </w:rPr>
        <w:t>(...)</w:t>
      </w:r>
    </w:p>
    <w:p w14:paraId="72580F64" w14:textId="77777777" w:rsidR="00685870" w:rsidRPr="00685870" w:rsidRDefault="00685870" w:rsidP="00685870">
      <w:pPr>
        <w:jc w:val="center"/>
        <w:rPr>
          <w:lang w:val="de-DE"/>
        </w:rPr>
      </w:pPr>
    </w:p>
    <w:p w14:paraId="37536D35" w14:textId="77777777" w:rsidR="00685870" w:rsidRPr="00685870" w:rsidRDefault="00685870" w:rsidP="00685870">
      <w:pPr>
        <w:jc w:val="center"/>
        <w:rPr>
          <w:lang w:val="de-DE"/>
        </w:rPr>
      </w:pPr>
    </w:p>
    <w:p w14:paraId="16916A17" w14:textId="77777777" w:rsidR="00685870" w:rsidRDefault="00685870">
      <w:pPr>
        <w:rPr>
          <w:b/>
          <w:lang w:val="de-DE"/>
        </w:rPr>
      </w:pPr>
      <w:r>
        <w:rPr>
          <w:b/>
          <w:lang w:val="de-DE"/>
        </w:rPr>
        <w:br w:type="page"/>
      </w:r>
    </w:p>
    <w:p w14:paraId="639FB40B" w14:textId="77777777" w:rsidR="00685870" w:rsidRPr="00685870" w:rsidRDefault="00685870" w:rsidP="00685870">
      <w:pPr>
        <w:jc w:val="center"/>
        <w:rPr>
          <w:b/>
          <w:lang w:val="de-DE"/>
        </w:rPr>
      </w:pPr>
      <w:r w:rsidRPr="00685870">
        <w:rPr>
          <w:b/>
          <w:lang w:val="de-DE"/>
        </w:rPr>
        <w:lastRenderedPageBreak/>
        <w:t>TITEL 5 - Selbständige</w:t>
      </w:r>
    </w:p>
    <w:p w14:paraId="00CAF2FA" w14:textId="77777777" w:rsidR="00685870" w:rsidRPr="00685870" w:rsidRDefault="00685870" w:rsidP="00685870">
      <w:pPr>
        <w:jc w:val="center"/>
        <w:rPr>
          <w:lang w:val="de-DE"/>
        </w:rPr>
      </w:pPr>
    </w:p>
    <w:p w14:paraId="04D8004B" w14:textId="77777777" w:rsidR="00685870" w:rsidRPr="00685870" w:rsidRDefault="00685870" w:rsidP="00685870">
      <w:pPr>
        <w:jc w:val="center"/>
        <w:rPr>
          <w:lang w:val="de-DE"/>
        </w:rPr>
      </w:pPr>
    </w:p>
    <w:p w14:paraId="6D8FFBCF" w14:textId="77777777" w:rsidR="00685870" w:rsidRDefault="00685870" w:rsidP="00685870">
      <w:pPr>
        <w:jc w:val="center"/>
        <w:rPr>
          <w:lang w:val="de-DE"/>
        </w:rPr>
      </w:pPr>
      <w:r w:rsidRPr="00685870">
        <w:rPr>
          <w:lang w:val="de-DE"/>
        </w:rPr>
        <w:t>(...)</w:t>
      </w:r>
    </w:p>
    <w:p w14:paraId="7ACFDD7B" w14:textId="77777777" w:rsidR="00BA6C54" w:rsidRDefault="00BA6C54" w:rsidP="00685870">
      <w:pPr>
        <w:jc w:val="center"/>
        <w:rPr>
          <w:lang w:val="de-DE"/>
        </w:rPr>
      </w:pPr>
    </w:p>
    <w:p w14:paraId="62C799C4" w14:textId="77777777" w:rsidR="00BA6C54" w:rsidRPr="00685870" w:rsidRDefault="00BA6C54" w:rsidP="00685870">
      <w:pPr>
        <w:jc w:val="center"/>
        <w:rPr>
          <w:lang w:val="de-DE"/>
        </w:rPr>
      </w:pPr>
    </w:p>
    <w:p w14:paraId="47BC333C" w14:textId="77777777" w:rsidR="00685870" w:rsidRPr="00685870" w:rsidRDefault="00685870" w:rsidP="00685870">
      <w:pPr>
        <w:jc w:val="center"/>
        <w:rPr>
          <w:lang w:val="de-DE"/>
        </w:rPr>
      </w:pPr>
      <w:r w:rsidRPr="00685870">
        <w:rPr>
          <w:lang w:val="de-DE"/>
        </w:rPr>
        <w:t xml:space="preserve">KAPITEL 2 - </w:t>
      </w:r>
      <w:r w:rsidRPr="00685870">
        <w:rPr>
          <w:i/>
          <w:iCs/>
          <w:lang w:val="de-DE"/>
        </w:rPr>
        <w:t>Abänderung des Gesetzes vom 22. Dezember 2016 zur Einführung eines Anspruchs auf Überbrückungsmaßnahmen für Selbständige</w:t>
      </w:r>
    </w:p>
    <w:p w14:paraId="1A066921" w14:textId="77777777" w:rsidR="00685870" w:rsidRPr="00685870" w:rsidRDefault="00685870" w:rsidP="00685870">
      <w:pPr>
        <w:jc w:val="both"/>
        <w:rPr>
          <w:lang w:val="de-DE"/>
        </w:rPr>
      </w:pPr>
    </w:p>
    <w:p w14:paraId="02FBD2C9" w14:textId="77777777" w:rsidR="00685870" w:rsidRPr="00685870" w:rsidRDefault="00685870" w:rsidP="00685870">
      <w:pPr>
        <w:jc w:val="both"/>
        <w:rPr>
          <w:lang w:val="de-DE"/>
        </w:rPr>
      </w:pPr>
    </w:p>
    <w:p w14:paraId="11D21A8D" w14:textId="77777777" w:rsidR="00685870" w:rsidRPr="00685870" w:rsidRDefault="00685870" w:rsidP="00685870">
      <w:pPr>
        <w:ind w:firstLine="708"/>
        <w:jc w:val="both"/>
        <w:rPr>
          <w:lang w:val="de-DE"/>
        </w:rPr>
      </w:pPr>
      <w:r w:rsidRPr="00685870">
        <w:rPr>
          <w:b/>
          <w:bCs/>
          <w:lang w:val="de-DE"/>
        </w:rPr>
        <w:t>Art. 60 -</w:t>
      </w:r>
      <w:r w:rsidRPr="00685870">
        <w:rPr>
          <w:lang w:val="de-DE"/>
        </w:rPr>
        <w:t xml:space="preserve"> Artikel 10 § 1 des Gesetzes vom 22. Dezember 2016 zur Einführung eines Anspruchs auf Überbrückungsmaßnahmen für Selbständige wird wie folgt ersetzt:</w:t>
      </w:r>
    </w:p>
    <w:p w14:paraId="4451492C" w14:textId="77777777" w:rsidR="00685870" w:rsidRPr="00685870" w:rsidRDefault="00685870" w:rsidP="00685870">
      <w:pPr>
        <w:jc w:val="both"/>
        <w:rPr>
          <w:lang w:val="de-DE"/>
        </w:rPr>
      </w:pPr>
    </w:p>
    <w:p w14:paraId="7D71056E" w14:textId="77777777" w:rsidR="00685870" w:rsidRPr="00685870" w:rsidRDefault="00685870" w:rsidP="00685870">
      <w:pPr>
        <w:ind w:firstLine="708"/>
        <w:jc w:val="both"/>
        <w:rPr>
          <w:lang w:val="de-DE"/>
        </w:rPr>
      </w:pPr>
      <w:r w:rsidRPr="00685870">
        <w:rPr>
          <w:lang w:val="de-DE"/>
        </w:rPr>
        <w:t>"§ 1 - Der monatliche Betrag der finanziellen Leistung beträgt 1.291,69 EUR.</w:t>
      </w:r>
    </w:p>
    <w:p w14:paraId="73EA551A" w14:textId="77777777" w:rsidR="00685870" w:rsidRPr="00685870" w:rsidRDefault="00685870" w:rsidP="00685870">
      <w:pPr>
        <w:jc w:val="both"/>
        <w:rPr>
          <w:lang w:val="de-DE"/>
        </w:rPr>
      </w:pPr>
    </w:p>
    <w:p w14:paraId="7FCFC84B" w14:textId="77777777" w:rsidR="00685870" w:rsidRPr="00685870" w:rsidRDefault="00685870" w:rsidP="00685870">
      <w:pPr>
        <w:ind w:firstLine="708"/>
        <w:jc w:val="both"/>
        <w:rPr>
          <w:lang w:val="de-DE"/>
        </w:rPr>
      </w:pPr>
      <w:r w:rsidRPr="00685870">
        <w:rPr>
          <w:lang w:val="de-DE"/>
        </w:rPr>
        <w:t>Der Anspruchsberechtigte kann jedoch auf den Betrag von 1 614,10 Euro Anspruch erheben, sofern er ein "Berechtigter mit Familienlasten" im Sinne von Artikel 225 des Königlichen Erlasses vom 3. Juli 1996 zur Ausführung des am 14. Juli 1994 koordinierten Gesetzes über die Gesundheitspflege- und Entschädigungspflichtversicherung ist.</w:t>
      </w:r>
    </w:p>
    <w:p w14:paraId="6143DD34" w14:textId="77777777" w:rsidR="00685870" w:rsidRPr="00685870" w:rsidRDefault="00685870" w:rsidP="00685870">
      <w:pPr>
        <w:jc w:val="both"/>
        <w:rPr>
          <w:lang w:val="de-DE"/>
        </w:rPr>
      </w:pPr>
    </w:p>
    <w:p w14:paraId="038A0CC1" w14:textId="77777777" w:rsidR="00685870" w:rsidRPr="00685870" w:rsidRDefault="00685870" w:rsidP="00685870">
      <w:pPr>
        <w:ind w:firstLine="708"/>
        <w:jc w:val="both"/>
        <w:rPr>
          <w:lang w:val="de-DE"/>
        </w:rPr>
      </w:pPr>
      <w:r w:rsidRPr="00685870">
        <w:rPr>
          <w:lang w:val="de-DE"/>
        </w:rPr>
        <w:t>Die Eigenschaft eines "Berechtigten mit Familienlasten" wird anhand einer Bescheinigung des Versicherungsträgers nachgewiesen.</w:t>
      </w:r>
    </w:p>
    <w:p w14:paraId="6217FB10" w14:textId="77777777" w:rsidR="00685870" w:rsidRPr="00685870" w:rsidRDefault="00685870" w:rsidP="00685870">
      <w:pPr>
        <w:jc w:val="both"/>
        <w:rPr>
          <w:lang w:val="de-DE"/>
        </w:rPr>
      </w:pPr>
    </w:p>
    <w:p w14:paraId="4D07826F" w14:textId="77777777" w:rsidR="00685870" w:rsidRPr="00685870" w:rsidRDefault="00685870" w:rsidP="00685870">
      <w:pPr>
        <w:ind w:firstLine="708"/>
        <w:jc w:val="both"/>
        <w:rPr>
          <w:lang w:val="de-DE"/>
        </w:rPr>
      </w:pPr>
      <w:r w:rsidRPr="00685870">
        <w:rPr>
          <w:lang w:val="de-DE"/>
        </w:rPr>
        <w:t>Solange die Sozialversicherungskasse nicht über die erforderliche Bescheinigung verfügt, beschränkt sich der Anspruch auf den in Absatz 1 erwähnten monatlichen Betrag. Wenn sich auf der Grundlage der erforderlichen Bescheinigung herausstellt, dass der Anspruchsberechtigte als "Berechtigter mit Familienlasten" gilt, muss die Sozialversicherungskasse die notwendige Regularisierung vornehmen.</w:t>
      </w:r>
    </w:p>
    <w:p w14:paraId="3423AC33" w14:textId="77777777" w:rsidR="00685870" w:rsidRPr="00685870" w:rsidRDefault="00685870" w:rsidP="00685870">
      <w:pPr>
        <w:jc w:val="both"/>
        <w:rPr>
          <w:lang w:val="de-DE"/>
        </w:rPr>
      </w:pPr>
    </w:p>
    <w:p w14:paraId="5791EC21" w14:textId="77777777" w:rsidR="00685870" w:rsidRPr="00685870" w:rsidRDefault="00685870" w:rsidP="00685870">
      <w:pPr>
        <w:ind w:firstLine="708"/>
        <w:jc w:val="both"/>
        <w:rPr>
          <w:lang w:val="de-DE"/>
        </w:rPr>
      </w:pPr>
      <w:r w:rsidRPr="00685870">
        <w:rPr>
          <w:lang w:val="de-DE"/>
        </w:rPr>
        <w:t>Dieser Betrag ist an den Schwellenindex 147,31 (Basis 1996 = 100) gebunden."</w:t>
      </w:r>
    </w:p>
    <w:p w14:paraId="141C9265" w14:textId="77777777" w:rsidR="00685870" w:rsidRPr="00685870" w:rsidRDefault="00685870" w:rsidP="00685870">
      <w:pPr>
        <w:jc w:val="both"/>
        <w:rPr>
          <w:lang w:val="de-DE"/>
        </w:rPr>
      </w:pPr>
    </w:p>
    <w:p w14:paraId="2728EF74" w14:textId="77777777" w:rsidR="00685870" w:rsidRPr="00685870" w:rsidRDefault="00685870" w:rsidP="00685870">
      <w:pPr>
        <w:jc w:val="both"/>
        <w:rPr>
          <w:lang w:val="de-DE"/>
        </w:rPr>
      </w:pPr>
    </w:p>
    <w:p w14:paraId="687708E9" w14:textId="77777777" w:rsidR="00685870" w:rsidRPr="00685870" w:rsidRDefault="00685870" w:rsidP="00685870">
      <w:pPr>
        <w:ind w:firstLine="708"/>
        <w:jc w:val="both"/>
        <w:rPr>
          <w:lang w:val="de-DE"/>
        </w:rPr>
      </w:pPr>
      <w:r w:rsidRPr="00685870">
        <w:rPr>
          <w:b/>
          <w:bCs/>
          <w:lang w:val="de-DE"/>
        </w:rPr>
        <w:t>Art. 61 -</w:t>
      </w:r>
      <w:r w:rsidRPr="00685870">
        <w:rPr>
          <w:lang w:val="de-DE"/>
        </w:rPr>
        <w:t xml:space="preserve"> Artikel 17 desselben Gesetzes wird durch eine Nr. 8 mit folgendem Wortlaut ergänzt:</w:t>
      </w:r>
    </w:p>
    <w:p w14:paraId="399DAF55" w14:textId="77777777" w:rsidR="00685870" w:rsidRPr="00685870" w:rsidRDefault="00685870" w:rsidP="00685870">
      <w:pPr>
        <w:jc w:val="both"/>
        <w:rPr>
          <w:lang w:val="de-DE"/>
        </w:rPr>
      </w:pPr>
    </w:p>
    <w:p w14:paraId="715C1DCD" w14:textId="77777777" w:rsidR="00685870" w:rsidRPr="00685870" w:rsidRDefault="00685870" w:rsidP="00685870">
      <w:pPr>
        <w:ind w:firstLine="708"/>
        <w:jc w:val="both"/>
        <w:rPr>
          <w:lang w:val="de-DE"/>
        </w:rPr>
      </w:pPr>
      <w:r w:rsidRPr="00685870">
        <w:rPr>
          <w:lang w:val="de-DE"/>
        </w:rPr>
        <w:t>"8. Erhöhung des Betrags der finanziellen Leistung gemäß Artikel 10 § 1."</w:t>
      </w:r>
    </w:p>
    <w:p w14:paraId="75F03E13" w14:textId="77777777" w:rsidR="00685870" w:rsidRPr="00685870" w:rsidRDefault="00685870" w:rsidP="00685870">
      <w:pPr>
        <w:jc w:val="both"/>
        <w:rPr>
          <w:lang w:val="de-DE"/>
        </w:rPr>
      </w:pPr>
    </w:p>
    <w:p w14:paraId="1C8A61CE" w14:textId="77777777" w:rsidR="00685870" w:rsidRPr="00685870" w:rsidRDefault="00685870" w:rsidP="00685870">
      <w:pPr>
        <w:ind w:firstLine="708"/>
        <w:jc w:val="both"/>
        <w:rPr>
          <w:lang w:val="de-DE"/>
        </w:rPr>
      </w:pPr>
      <w:r w:rsidRPr="00685870">
        <w:rPr>
          <w:b/>
          <w:lang w:val="de-DE"/>
        </w:rPr>
        <w:t>Art. 62 -</w:t>
      </w:r>
      <w:r w:rsidRPr="00685870">
        <w:rPr>
          <w:lang w:val="de-DE"/>
        </w:rPr>
        <w:t xml:space="preserve"> Vorliegendes Kapitel tritt am 1. Januar 2021 in Kraft.</w:t>
      </w:r>
    </w:p>
    <w:p w14:paraId="03D6DBE7" w14:textId="77777777" w:rsidR="00685870" w:rsidRPr="00685870" w:rsidRDefault="00685870" w:rsidP="00685870">
      <w:pPr>
        <w:jc w:val="both"/>
        <w:rPr>
          <w:lang w:val="de-DE"/>
        </w:rPr>
      </w:pPr>
    </w:p>
    <w:p w14:paraId="64BEEC01" w14:textId="77777777" w:rsidR="00685870" w:rsidRPr="00685870" w:rsidRDefault="00685870" w:rsidP="00685870">
      <w:pPr>
        <w:jc w:val="both"/>
        <w:rPr>
          <w:lang w:val="de-DE"/>
        </w:rPr>
      </w:pPr>
    </w:p>
    <w:p w14:paraId="0B70E052" w14:textId="77777777" w:rsidR="00685870" w:rsidRDefault="00685870">
      <w:pPr>
        <w:rPr>
          <w:b/>
          <w:lang w:val="de-DE"/>
        </w:rPr>
      </w:pPr>
      <w:r>
        <w:rPr>
          <w:b/>
          <w:lang w:val="de-DE"/>
        </w:rPr>
        <w:br w:type="page"/>
      </w:r>
    </w:p>
    <w:p w14:paraId="045A6A3B" w14:textId="77777777" w:rsidR="00685870" w:rsidRPr="00685870" w:rsidRDefault="00685870" w:rsidP="00685870">
      <w:pPr>
        <w:jc w:val="center"/>
        <w:rPr>
          <w:b/>
          <w:lang w:val="de-DE"/>
        </w:rPr>
      </w:pPr>
      <w:r w:rsidRPr="00685870">
        <w:rPr>
          <w:b/>
          <w:lang w:val="de-DE"/>
        </w:rPr>
        <w:lastRenderedPageBreak/>
        <w:t xml:space="preserve">TITEL 6 - </w:t>
      </w:r>
      <w:r w:rsidRPr="00685870">
        <w:rPr>
          <w:b/>
          <w:i/>
          <w:lang w:val="de-DE"/>
        </w:rPr>
        <w:t>Arbeit</w:t>
      </w:r>
    </w:p>
    <w:p w14:paraId="1BAA1501" w14:textId="77777777" w:rsidR="00685870" w:rsidRPr="00685870" w:rsidRDefault="00685870" w:rsidP="00685870">
      <w:pPr>
        <w:jc w:val="center"/>
        <w:rPr>
          <w:lang w:val="de-DE"/>
        </w:rPr>
      </w:pPr>
    </w:p>
    <w:p w14:paraId="66F48A59" w14:textId="77777777" w:rsidR="00685870" w:rsidRPr="00685870" w:rsidRDefault="00685870" w:rsidP="00685870">
      <w:pPr>
        <w:jc w:val="center"/>
        <w:rPr>
          <w:lang w:val="de-DE"/>
        </w:rPr>
      </w:pPr>
    </w:p>
    <w:p w14:paraId="4E6C6102" w14:textId="77777777" w:rsidR="00685870" w:rsidRPr="00685870" w:rsidRDefault="00685870" w:rsidP="00685870">
      <w:pPr>
        <w:jc w:val="center"/>
        <w:rPr>
          <w:lang w:val="de-DE"/>
        </w:rPr>
      </w:pPr>
      <w:r w:rsidRPr="00685870">
        <w:rPr>
          <w:lang w:val="de-DE"/>
        </w:rPr>
        <w:t xml:space="preserve">EINZIGES KAPITEL - </w:t>
      </w:r>
      <w:r w:rsidRPr="00685870">
        <w:rPr>
          <w:i/>
          <w:lang w:val="de-DE"/>
        </w:rPr>
        <w:t>Ausweitung des Geburtsurlaubs</w:t>
      </w:r>
    </w:p>
    <w:p w14:paraId="2ED25A0D" w14:textId="77777777" w:rsidR="00685870" w:rsidRPr="00685870" w:rsidRDefault="00685870" w:rsidP="00685870">
      <w:pPr>
        <w:jc w:val="center"/>
        <w:rPr>
          <w:lang w:val="de-DE"/>
        </w:rPr>
      </w:pPr>
    </w:p>
    <w:p w14:paraId="56D573C5" w14:textId="77777777" w:rsidR="00685870" w:rsidRPr="00685870" w:rsidRDefault="00685870" w:rsidP="00685870">
      <w:pPr>
        <w:jc w:val="both"/>
        <w:rPr>
          <w:lang w:val="de-DE"/>
        </w:rPr>
      </w:pPr>
    </w:p>
    <w:p w14:paraId="55C73E9B" w14:textId="77777777" w:rsidR="00685870" w:rsidRPr="00685870" w:rsidRDefault="00685870" w:rsidP="00685870">
      <w:pPr>
        <w:ind w:firstLine="708"/>
        <w:jc w:val="both"/>
        <w:rPr>
          <w:lang w:val="de-DE"/>
        </w:rPr>
      </w:pPr>
      <w:r w:rsidRPr="00685870">
        <w:rPr>
          <w:b/>
          <w:bCs/>
          <w:lang w:val="de-DE"/>
        </w:rPr>
        <w:t>Art. 63</w:t>
      </w:r>
      <w:r w:rsidRPr="00685870">
        <w:rPr>
          <w:lang w:val="de-DE"/>
        </w:rPr>
        <w:t> - Artikel 30 § 2 des Gesetzes vom 3. Juli 1978 über die Arbeitsverträge, eingefügt durch das Gesetz vom 10. August 2001 und abgeändert durch die Gesetze vom 22. Dezember 2008 und 13. April 2011, wird wie folgt abgeändert:</w:t>
      </w:r>
    </w:p>
    <w:p w14:paraId="57B9ABAE" w14:textId="77777777" w:rsidR="00685870" w:rsidRPr="00685870" w:rsidRDefault="00685870" w:rsidP="00685870">
      <w:pPr>
        <w:jc w:val="both"/>
        <w:rPr>
          <w:lang w:val="de-DE"/>
        </w:rPr>
      </w:pPr>
    </w:p>
    <w:p w14:paraId="08FC1738" w14:textId="77777777" w:rsidR="00685870" w:rsidRPr="00685870" w:rsidRDefault="00685870" w:rsidP="00685870">
      <w:pPr>
        <w:ind w:firstLine="708"/>
        <w:jc w:val="both"/>
        <w:rPr>
          <w:lang w:val="de-DE"/>
        </w:rPr>
      </w:pPr>
      <w:r w:rsidRPr="00685870">
        <w:rPr>
          <w:lang w:val="de-DE"/>
        </w:rPr>
        <w:t>1. Zwischen Absatz 1 und Absatz 2, der Absatz 3 wird, wird ein Absatz mit folgendem Wortlaut eingefügt:</w:t>
      </w:r>
    </w:p>
    <w:p w14:paraId="4A136D20" w14:textId="77777777" w:rsidR="00685870" w:rsidRPr="00685870" w:rsidRDefault="00685870" w:rsidP="00685870">
      <w:pPr>
        <w:jc w:val="both"/>
        <w:rPr>
          <w:lang w:val="de-DE"/>
        </w:rPr>
      </w:pPr>
    </w:p>
    <w:p w14:paraId="664E3DCA" w14:textId="77777777" w:rsidR="00685870" w:rsidRPr="00685870" w:rsidRDefault="00685870" w:rsidP="00685870">
      <w:pPr>
        <w:ind w:firstLine="708"/>
        <w:jc w:val="both"/>
        <w:rPr>
          <w:lang w:val="de-DE"/>
        </w:rPr>
      </w:pPr>
      <w:r w:rsidRPr="00685870">
        <w:rPr>
          <w:lang w:val="de-DE"/>
        </w:rPr>
        <w:t>"Das Recht auf zehn Tage Urlaub, wie in Absatz 1 erwähnt, wird wie folgt ausgeweitet:</w:t>
      </w:r>
    </w:p>
    <w:p w14:paraId="62A54E10" w14:textId="77777777" w:rsidR="00685870" w:rsidRPr="00685870" w:rsidRDefault="00685870" w:rsidP="00685870">
      <w:pPr>
        <w:ind w:firstLine="708"/>
        <w:jc w:val="both"/>
        <w:rPr>
          <w:lang w:val="de-DE"/>
        </w:rPr>
      </w:pPr>
    </w:p>
    <w:p w14:paraId="7AB0BA4A" w14:textId="77777777" w:rsidR="00685870" w:rsidRPr="00685870" w:rsidRDefault="00685870" w:rsidP="00685870">
      <w:pPr>
        <w:ind w:firstLine="708"/>
        <w:jc w:val="both"/>
        <w:rPr>
          <w:lang w:val="de-DE"/>
        </w:rPr>
      </w:pPr>
      <w:r w:rsidRPr="00685870">
        <w:rPr>
          <w:lang w:val="de-DE"/>
        </w:rPr>
        <w:t>1. auf fünfzehn Tage für Geburten, ab dem 1. Januar 2021,</w:t>
      </w:r>
    </w:p>
    <w:p w14:paraId="68E79A19" w14:textId="77777777" w:rsidR="00685870" w:rsidRPr="00685870" w:rsidRDefault="00685870" w:rsidP="00685870">
      <w:pPr>
        <w:ind w:firstLine="708"/>
        <w:jc w:val="both"/>
        <w:rPr>
          <w:lang w:val="de-DE"/>
        </w:rPr>
      </w:pPr>
      <w:r w:rsidRPr="00685870">
        <w:rPr>
          <w:lang w:val="de-DE"/>
        </w:rPr>
        <w:t>2. auf zwanzig Tage für Geburten, ab dem 1. Januar 2023."</w:t>
      </w:r>
    </w:p>
    <w:p w14:paraId="180F9C9B" w14:textId="77777777" w:rsidR="00685870" w:rsidRPr="00685870" w:rsidRDefault="00685870" w:rsidP="00685870">
      <w:pPr>
        <w:jc w:val="both"/>
        <w:rPr>
          <w:lang w:val="de-DE"/>
        </w:rPr>
      </w:pPr>
    </w:p>
    <w:p w14:paraId="29F7B2E3" w14:textId="77777777" w:rsidR="00685870" w:rsidRPr="00685870" w:rsidRDefault="00685870" w:rsidP="00685870">
      <w:pPr>
        <w:ind w:firstLine="708"/>
        <w:jc w:val="both"/>
        <w:rPr>
          <w:lang w:val="de-DE"/>
        </w:rPr>
      </w:pPr>
      <w:r w:rsidRPr="00685870">
        <w:rPr>
          <w:lang w:val="de-DE"/>
        </w:rPr>
        <w:t>2. Im früheren Absatz 2, der Absatz 3 wird, werden die Wörter "vorhergehenden Absatz" durch die Wörter "Absatz 1" ersetzt.</w:t>
      </w:r>
    </w:p>
    <w:p w14:paraId="1E967A5F" w14:textId="77777777" w:rsidR="00685870" w:rsidRPr="00685870" w:rsidRDefault="00685870" w:rsidP="00685870">
      <w:pPr>
        <w:jc w:val="both"/>
        <w:rPr>
          <w:lang w:val="de-DE"/>
        </w:rPr>
      </w:pPr>
    </w:p>
    <w:p w14:paraId="0DE14211" w14:textId="77777777" w:rsidR="00685870" w:rsidRPr="00685870" w:rsidRDefault="00685870" w:rsidP="00685870">
      <w:pPr>
        <w:ind w:firstLine="708"/>
        <w:jc w:val="both"/>
        <w:rPr>
          <w:lang w:val="de-DE"/>
        </w:rPr>
      </w:pPr>
      <w:r w:rsidRPr="00685870">
        <w:rPr>
          <w:lang w:val="de-DE"/>
        </w:rPr>
        <w:t>3. Im früheren Absatz 3, der Absatz 4 wird, werden die Wörter "Absatz 2" durch die Wörter "Absatz 3" ersetzt.</w:t>
      </w:r>
    </w:p>
    <w:p w14:paraId="15B03875" w14:textId="77777777" w:rsidR="00685870" w:rsidRPr="00685870" w:rsidRDefault="00685870" w:rsidP="00685870">
      <w:pPr>
        <w:jc w:val="both"/>
        <w:rPr>
          <w:lang w:val="de-DE"/>
        </w:rPr>
      </w:pPr>
    </w:p>
    <w:p w14:paraId="24728F69" w14:textId="77777777" w:rsidR="00685870" w:rsidRPr="00685870" w:rsidRDefault="00685870" w:rsidP="00685870">
      <w:pPr>
        <w:ind w:firstLine="708"/>
        <w:jc w:val="both"/>
        <w:rPr>
          <w:lang w:val="de-DE"/>
        </w:rPr>
      </w:pPr>
      <w:r w:rsidRPr="00685870">
        <w:rPr>
          <w:lang w:val="de-DE"/>
        </w:rPr>
        <w:t>4. Im früheren Absatz 5, der Absatz 6 wird, werden die Wörter "Absatz 2" durch die Wörter "Absatz 3" ersetzt.</w:t>
      </w:r>
    </w:p>
    <w:p w14:paraId="59F47DBE" w14:textId="77777777" w:rsidR="00685870" w:rsidRPr="00685870" w:rsidRDefault="00685870" w:rsidP="00685870">
      <w:pPr>
        <w:jc w:val="both"/>
        <w:rPr>
          <w:lang w:val="de-DE"/>
        </w:rPr>
      </w:pPr>
    </w:p>
    <w:p w14:paraId="1388D09F" w14:textId="77777777" w:rsidR="00685870" w:rsidRPr="00685870" w:rsidRDefault="00685870" w:rsidP="00685870">
      <w:pPr>
        <w:ind w:firstLine="708"/>
        <w:jc w:val="both"/>
        <w:rPr>
          <w:lang w:val="de-DE"/>
        </w:rPr>
      </w:pPr>
      <w:r w:rsidRPr="00685870">
        <w:rPr>
          <w:lang w:val="de-DE"/>
        </w:rPr>
        <w:t>5. Im früheren Absatz 6, der Absatz 7 wird, werden die Wörter "Absatz 2" durch die Wörter "Absatz 3" ersetzt.</w:t>
      </w:r>
    </w:p>
    <w:p w14:paraId="02B81B23" w14:textId="77777777" w:rsidR="00685870" w:rsidRPr="00685870" w:rsidRDefault="00685870" w:rsidP="00685870">
      <w:pPr>
        <w:jc w:val="both"/>
        <w:rPr>
          <w:lang w:val="de-DE"/>
        </w:rPr>
      </w:pPr>
    </w:p>
    <w:p w14:paraId="6BF5CA1B" w14:textId="77777777" w:rsidR="00685870" w:rsidRPr="00685870" w:rsidRDefault="00685870" w:rsidP="00685870">
      <w:pPr>
        <w:ind w:firstLine="708"/>
        <w:jc w:val="both"/>
        <w:rPr>
          <w:lang w:val="de-DE"/>
        </w:rPr>
      </w:pPr>
      <w:r w:rsidRPr="00685870">
        <w:rPr>
          <w:lang w:val="de-DE"/>
        </w:rPr>
        <w:t>6. Im letzten Absatz werden zwischen den Wörtern "sieben Tage" und "hat der Arbeitnehmer" die Wörter "und der in Absatz 2 Nr. 1 und 2 erwähnten zusätzlichen Tage" eingefügt.</w:t>
      </w:r>
    </w:p>
    <w:p w14:paraId="4F575716" w14:textId="77777777" w:rsidR="00685870" w:rsidRPr="00685870" w:rsidRDefault="00685870" w:rsidP="00685870">
      <w:pPr>
        <w:jc w:val="both"/>
        <w:rPr>
          <w:lang w:val="de-DE"/>
        </w:rPr>
      </w:pPr>
    </w:p>
    <w:p w14:paraId="64B4B956" w14:textId="77777777" w:rsidR="00685870" w:rsidRPr="00685870" w:rsidRDefault="00685870" w:rsidP="00685870">
      <w:pPr>
        <w:jc w:val="both"/>
        <w:rPr>
          <w:lang w:val="de-DE"/>
        </w:rPr>
      </w:pPr>
    </w:p>
    <w:p w14:paraId="043709FD" w14:textId="77777777" w:rsidR="00685870" w:rsidRPr="00685870" w:rsidRDefault="00685870" w:rsidP="00685870">
      <w:pPr>
        <w:ind w:firstLine="708"/>
        <w:jc w:val="both"/>
        <w:rPr>
          <w:lang w:val="de-DE"/>
        </w:rPr>
      </w:pPr>
      <w:r w:rsidRPr="00685870">
        <w:rPr>
          <w:b/>
          <w:lang w:val="de-DE"/>
        </w:rPr>
        <w:t>Art. 64 -</w:t>
      </w:r>
      <w:r w:rsidRPr="00685870">
        <w:rPr>
          <w:lang w:val="de-DE"/>
        </w:rPr>
        <w:t xml:space="preserve"> Vorliegendes Kapitel tritt am 1. Januar 2021 in Kraft.</w:t>
      </w:r>
    </w:p>
    <w:p w14:paraId="4E86D80C" w14:textId="77777777" w:rsidR="00685870" w:rsidRPr="00685870" w:rsidRDefault="00685870" w:rsidP="00685870">
      <w:pPr>
        <w:jc w:val="both"/>
        <w:rPr>
          <w:lang w:val="de-DE"/>
        </w:rPr>
      </w:pPr>
    </w:p>
    <w:p w14:paraId="3422C38E" w14:textId="77777777" w:rsidR="00685870" w:rsidRPr="00685870" w:rsidRDefault="00685870" w:rsidP="00685870">
      <w:pPr>
        <w:jc w:val="both"/>
        <w:rPr>
          <w:lang w:val="de-DE"/>
        </w:rPr>
      </w:pPr>
    </w:p>
    <w:p w14:paraId="34B4DDC0" w14:textId="77777777" w:rsidR="00685870" w:rsidRPr="00685870" w:rsidRDefault="00685870" w:rsidP="00685870">
      <w:pPr>
        <w:jc w:val="both"/>
        <w:rPr>
          <w:lang w:val="de-DE"/>
        </w:rPr>
      </w:pPr>
    </w:p>
    <w:p w14:paraId="746F3CDA" w14:textId="57FDA592" w:rsidR="009E1808" w:rsidRPr="009E1808" w:rsidRDefault="00685870" w:rsidP="009E1808">
      <w:pPr>
        <w:jc w:val="center"/>
        <w:rPr>
          <w:rFonts w:eastAsia="Aptos"/>
          <w:b/>
          <w:bCs/>
          <w:kern w:val="2"/>
          <w:lang w:val="de-DE"/>
          <w14:ligatures w14:val="standardContextual"/>
        </w:rPr>
      </w:pPr>
      <w:r>
        <w:rPr>
          <w:b/>
          <w:lang w:val="de-DE"/>
        </w:rPr>
        <w:br w:type="page"/>
      </w:r>
      <w:r w:rsidR="009E1808" w:rsidRPr="009E1808">
        <w:rPr>
          <w:rFonts w:eastAsia="Aptos"/>
          <w:b/>
          <w:kern w:val="2"/>
          <w:lang w:val="de-DE"/>
          <w14:ligatures w14:val="standardContextual"/>
        </w:rPr>
        <w:lastRenderedPageBreak/>
        <w:t xml:space="preserve">TITEL 7 - </w:t>
      </w:r>
      <w:r w:rsidR="009E1808" w:rsidRPr="009E1808">
        <w:rPr>
          <w:rFonts w:eastAsia="Aptos"/>
          <w:b/>
          <w:i/>
          <w:kern w:val="2"/>
          <w:lang w:val="de-DE"/>
          <w14:ligatures w14:val="standardContextual"/>
        </w:rPr>
        <w:t>Sozialtarif</w:t>
      </w:r>
    </w:p>
    <w:p w14:paraId="6A7E71B3" w14:textId="77777777" w:rsidR="009E1808" w:rsidRPr="009E1808" w:rsidRDefault="009E1808" w:rsidP="009E1808">
      <w:pPr>
        <w:jc w:val="center"/>
        <w:rPr>
          <w:rFonts w:eastAsia="Aptos"/>
          <w:kern w:val="2"/>
          <w:lang w:val="de-DE"/>
          <w14:ligatures w14:val="standardContextual"/>
        </w:rPr>
      </w:pPr>
    </w:p>
    <w:p w14:paraId="0FDCDFA2" w14:textId="77777777" w:rsidR="009E1808" w:rsidRPr="009E1808" w:rsidRDefault="009E1808" w:rsidP="009E1808">
      <w:pPr>
        <w:jc w:val="center"/>
        <w:rPr>
          <w:rFonts w:eastAsia="Aptos"/>
          <w:kern w:val="2"/>
          <w:lang w:val="de-DE"/>
          <w14:ligatures w14:val="standardContextual"/>
        </w:rPr>
      </w:pPr>
    </w:p>
    <w:p w14:paraId="277C0A24" w14:textId="77777777" w:rsidR="009E1808" w:rsidRPr="009E1808" w:rsidRDefault="009E1808" w:rsidP="009E1808">
      <w:pPr>
        <w:jc w:val="center"/>
        <w:rPr>
          <w:rFonts w:eastAsia="Aptos"/>
          <w:kern w:val="2"/>
          <w:lang w:val="de-DE"/>
          <w14:ligatures w14:val="standardContextual"/>
        </w:rPr>
      </w:pPr>
      <w:r w:rsidRPr="009E1808">
        <w:rPr>
          <w:rFonts w:eastAsia="Aptos"/>
          <w:kern w:val="2"/>
          <w:lang w:val="de-DE"/>
          <w14:ligatures w14:val="standardContextual"/>
        </w:rPr>
        <w:t>(…)</w:t>
      </w:r>
    </w:p>
    <w:p w14:paraId="5C9DDB12" w14:textId="77777777" w:rsidR="009E1808" w:rsidRPr="009E1808" w:rsidRDefault="009E1808" w:rsidP="009E1808">
      <w:pPr>
        <w:jc w:val="center"/>
        <w:rPr>
          <w:rFonts w:eastAsia="Aptos"/>
          <w:kern w:val="2"/>
          <w:lang w:val="de-DE"/>
          <w14:ligatures w14:val="standardContextual"/>
        </w:rPr>
      </w:pPr>
    </w:p>
    <w:p w14:paraId="2EEA3322" w14:textId="77777777" w:rsidR="009E1808" w:rsidRPr="009E1808" w:rsidRDefault="009E1808" w:rsidP="009E1808">
      <w:pPr>
        <w:jc w:val="center"/>
        <w:rPr>
          <w:rFonts w:eastAsia="Aptos"/>
          <w:kern w:val="2"/>
          <w:lang w:val="de-DE"/>
          <w14:ligatures w14:val="standardContextual"/>
        </w:rPr>
      </w:pPr>
    </w:p>
    <w:p w14:paraId="69B860E9" w14:textId="77777777" w:rsidR="009E1808" w:rsidRPr="009E1808" w:rsidRDefault="009E1808" w:rsidP="009E1808">
      <w:pPr>
        <w:jc w:val="center"/>
        <w:rPr>
          <w:rFonts w:eastAsia="Aptos"/>
          <w:kern w:val="2"/>
          <w:lang w:val="de-DE"/>
          <w14:ligatures w14:val="standardContextual"/>
        </w:rPr>
      </w:pPr>
      <w:r w:rsidRPr="009E1808">
        <w:rPr>
          <w:rFonts w:eastAsia="Aptos"/>
          <w:kern w:val="2"/>
          <w:lang w:val="de-DE"/>
          <w14:ligatures w14:val="standardContextual"/>
        </w:rPr>
        <w:t xml:space="preserve">KAPITEL 2 - </w:t>
      </w:r>
      <w:r w:rsidRPr="009E1808">
        <w:rPr>
          <w:rFonts w:eastAsia="Aptos"/>
          <w:i/>
          <w:kern w:val="2"/>
          <w:lang w:val="de-DE"/>
          <w14:ligatures w14:val="standardContextual"/>
        </w:rPr>
        <w:t>Abänderungen des Gesetzes vom 29. April 1999 über die Organisation des Elektrizitätsmarktes</w:t>
      </w:r>
    </w:p>
    <w:p w14:paraId="616AC85F" w14:textId="77777777" w:rsidR="009E1808" w:rsidRPr="009E1808" w:rsidRDefault="009E1808" w:rsidP="009E1808">
      <w:pPr>
        <w:jc w:val="both"/>
        <w:rPr>
          <w:rFonts w:eastAsia="Aptos"/>
          <w:kern w:val="2"/>
          <w:lang w:val="de-DE"/>
          <w14:ligatures w14:val="standardContextual"/>
        </w:rPr>
      </w:pPr>
    </w:p>
    <w:p w14:paraId="5895DCC5" w14:textId="77777777" w:rsidR="009E1808" w:rsidRPr="009E1808" w:rsidRDefault="009E1808" w:rsidP="009E1808">
      <w:pPr>
        <w:jc w:val="both"/>
        <w:rPr>
          <w:rFonts w:eastAsia="Aptos"/>
          <w:kern w:val="2"/>
          <w:lang w:val="de-DE"/>
          <w14:ligatures w14:val="standardContextual"/>
        </w:rPr>
      </w:pPr>
    </w:p>
    <w:p w14:paraId="08435FDD" w14:textId="77777777" w:rsidR="009E1808" w:rsidRPr="009E1808" w:rsidRDefault="009E1808" w:rsidP="009E1808">
      <w:pPr>
        <w:jc w:val="both"/>
        <w:rPr>
          <w:rFonts w:eastAsia="Aptos"/>
          <w:kern w:val="2"/>
          <w:lang w:val="de-DE"/>
          <w14:ligatures w14:val="standardContextual"/>
        </w:rPr>
      </w:pPr>
      <w:r w:rsidRPr="009E1808">
        <w:rPr>
          <w:rFonts w:eastAsia="Aptos"/>
          <w:kern w:val="2"/>
          <w:lang w:val="de-DE"/>
          <w14:ligatures w14:val="standardContextual"/>
        </w:rPr>
        <w:tab/>
      </w:r>
      <w:r w:rsidRPr="009E1808">
        <w:rPr>
          <w:rFonts w:eastAsia="Aptos"/>
          <w:b/>
          <w:kern w:val="2"/>
          <w:lang w:val="de-DE"/>
          <w14:ligatures w14:val="standardContextual"/>
        </w:rPr>
        <w:t>Art. 67 -</w:t>
      </w:r>
      <w:r w:rsidRPr="009E1808">
        <w:rPr>
          <w:rFonts w:eastAsia="Aptos"/>
          <w:kern w:val="2"/>
          <w:lang w:val="de-DE"/>
          <w14:ligatures w14:val="standardContextual"/>
        </w:rPr>
        <w:t xml:space="preserve"> In Artikel 20 § 2/1 Absatz 2 des Gesetzes vom 29. April 1999 über die Organisation des Elektrizitätsmarktes, eingefügt durch das Gesetz vom 2. Mai 2019, wird das Wort "abändern" durch die Wörter "abändern oder ergänzen" ersetzt.</w:t>
      </w:r>
    </w:p>
    <w:p w14:paraId="1BC16326" w14:textId="77777777" w:rsidR="009E1808" w:rsidRPr="009E1808" w:rsidRDefault="009E1808" w:rsidP="009E1808">
      <w:pPr>
        <w:jc w:val="both"/>
        <w:rPr>
          <w:rFonts w:eastAsia="Aptos"/>
          <w:kern w:val="2"/>
          <w:lang w:val="de-DE"/>
          <w14:ligatures w14:val="standardContextual"/>
        </w:rPr>
      </w:pPr>
    </w:p>
    <w:p w14:paraId="650575AE" w14:textId="77777777" w:rsidR="009E1808" w:rsidRPr="009E1808" w:rsidRDefault="009E1808" w:rsidP="009E1808">
      <w:pPr>
        <w:jc w:val="both"/>
        <w:rPr>
          <w:rFonts w:eastAsia="Aptos"/>
          <w:kern w:val="2"/>
          <w:lang w:val="de-DE"/>
          <w14:ligatures w14:val="standardContextual"/>
        </w:rPr>
      </w:pPr>
    </w:p>
    <w:p w14:paraId="1D807BFD" w14:textId="77777777" w:rsidR="009E1808" w:rsidRPr="009E1808" w:rsidRDefault="009E1808" w:rsidP="009E1808">
      <w:pPr>
        <w:jc w:val="both"/>
        <w:rPr>
          <w:rFonts w:eastAsia="Aptos"/>
          <w:kern w:val="2"/>
          <w:lang w:val="de-DE"/>
          <w14:ligatures w14:val="standardContextual"/>
        </w:rPr>
      </w:pPr>
      <w:r w:rsidRPr="009E1808">
        <w:rPr>
          <w:rFonts w:eastAsia="Aptos"/>
          <w:kern w:val="2"/>
          <w:lang w:val="de-DE"/>
          <w14:ligatures w14:val="standardContextual"/>
        </w:rPr>
        <w:tab/>
      </w:r>
      <w:r w:rsidRPr="009E1808">
        <w:rPr>
          <w:rFonts w:eastAsia="Aptos"/>
          <w:b/>
          <w:kern w:val="2"/>
          <w:lang w:val="de-DE"/>
          <w14:ligatures w14:val="standardContextual"/>
        </w:rPr>
        <w:t>Art. 68 -</w:t>
      </w:r>
      <w:r w:rsidRPr="009E1808">
        <w:rPr>
          <w:rFonts w:eastAsia="Aptos"/>
          <w:kern w:val="2"/>
          <w:lang w:val="de-DE"/>
          <w14:ligatures w14:val="standardContextual"/>
        </w:rPr>
        <w:t xml:space="preserve"> Artikel 21</w:t>
      </w:r>
      <w:r w:rsidRPr="009E1808">
        <w:rPr>
          <w:rFonts w:eastAsia="Aptos"/>
          <w:i/>
          <w:iCs/>
          <w:kern w:val="2"/>
          <w:lang w:val="de-DE"/>
          <w14:ligatures w14:val="standardContextual"/>
        </w:rPr>
        <w:t>bis</w:t>
      </w:r>
      <w:r w:rsidRPr="009E1808">
        <w:rPr>
          <w:rFonts w:eastAsia="Aptos"/>
          <w:kern w:val="2"/>
          <w:lang w:val="de-DE"/>
          <w14:ligatures w14:val="standardContextual"/>
        </w:rPr>
        <w:t xml:space="preserve"> desselben Gesetzes, eingefügt durch das Gesetz vom 20. Juli 2005 und zuletzt abgeändert durch das Gesetz vom 18. März 2018, wird wie folgt abgeändert:</w:t>
      </w:r>
    </w:p>
    <w:p w14:paraId="65216257" w14:textId="77777777" w:rsidR="009E1808" w:rsidRPr="009E1808" w:rsidRDefault="009E1808" w:rsidP="009E1808">
      <w:pPr>
        <w:jc w:val="both"/>
        <w:rPr>
          <w:rFonts w:eastAsia="Aptos"/>
          <w:kern w:val="2"/>
          <w:lang w:val="de-DE"/>
          <w14:ligatures w14:val="standardContextual"/>
        </w:rPr>
      </w:pPr>
    </w:p>
    <w:p w14:paraId="4CC67DBE" w14:textId="77777777" w:rsidR="009E1808" w:rsidRPr="009E1808" w:rsidRDefault="009E1808" w:rsidP="009E1808">
      <w:pPr>
        <w:jc w:val="both"/>
        <w:rPr>
          <w:rFonts w:eastAsia="Aptos"/>
          <w:kern w:val="2"/>
          <w:lang w:val="de-DE"/>
          <w14:ligatures w14:val="standardContextual"/>
        </w:rPr>
      </w:pPr>
      <w:r w:rsidRPr="009E1808">
        <w:rPr>
          <w:rFonts w:eastAsia="Aptos"/>
          <w:kern w:val="2"/>
          <w:lang w:val="de-DE"/>
          <w14:ligatures w14:val="standardContextual"/>
        </w:rPr>
        <w:tab/>
        <w:t>1. In § 1 Absatz 4 Nr. 5 werden die Wörter "wie in Artikel 20 § 2 bestimmt" durch die Wörter "wie in Artikel 20 § 2/1 Absatz 1 Nr. 1 bis 5 des vorliegenden Gesetzes und in Artikel 4/1 des Programmgesetzes vom 27. April 2007 erwähnt" ersetzt.</w:t>
      </w:r>
    </w:p>
    <w:p w14:paraId="75D2CF91" w14:textId="77777777" w:rsidR="009E1808" w:rsidRPr="009E1808" w:rsidRDefault="009E1808" w:rsidP="009E1808">
      <w:pPr>
        <w:jc w:val="both"/>
        <w:rPr>
          <w:rFonts w:eastAsia="Aptos"/>
          <w:kern w:val="2"/>
          <w:lang w:val="de-DE"/>
          <w14:ligatures w14:val="standardContextual"/>
        </w:rPr>
      </w:pPr>
    </w:p>
    <w:p w14:paraId="3371DCF2" w14:textId="77777777" w:rsidR="009E1808" w:rsidRPr="009E1808" w:rsidRDefault="009E1808" w:rsidP="009E1808">
      <w:pPr>
        <w:jc w:val="both"/>
        <w:rPr>
          <w:rFonts w:eastAsia="Aptos"/>
          <w:kern w:val="2"/>
          <w:lang w:val="de-DE"/>
          <w14:ligatures w14:val="standardContextual"/>
        </w:rPr>
      </w:pPr>
      <w:r w:rsidRPr="009E1808">
        <w:rPr>
          <w:rFonts w:eastAsia="Aptos"/>
          <w:kern w:val="2"/>
          <w:lang w:val="de-DE"/>
          <w14:ligatures w14:val="standardContextual"/>
        </w:rPr>
        <w:tab/>
        <w:t>2. Ein § 1/1 mit folgendem Wortlaut wird eingefügt:</w:t>
      </w:r>
    </w:p>
    <w:p w14:paraId="3235FFB7" w14:textId="77777777" w:rsidR="009E1808" w:rsidRPr="009E1808" w:rsidRDefault="009E1808" w:rsidP="009E1808">
      <w:pPr>
        <w:jc w:val="both"/>
        <w:rPr>
          <w:rFonts w:eastAsia="Aptos"/>
          <w:kern w:val="2"/>
          <w:lang w:val="de-DE"/>
          <w14:ligatures w14:val="standardContextual"/>
        </w:rPr>
      </w:pPr>
    </w:p>
    <w:p w14:paraId="5C9FD41D" w14:textId="77777777" w:rsidR="009E1808" w:rsidRPr="009E1808" w:rsidRDefault="009E1808" w:rsidP="009E1808">
      <w:pPr>
        <w:jc w:val="both"/>
        <w:rPr>
          <w:rFonts w:eastAsia="Aptos"/>
          <w:kern w:val="2"/>
          <w:lang w:val="de-DE"/>
          <w14:ligatures w14:val="standardContextual"/>
        </w:rPr>
      </w:pPr>
      <w:r w:rsidRPr="009E1808">
        <w:rPr>
          <w:rFonts w:eastAsia="Aptos"/>
          <w:kern w:val="2"/>
          <w:lang w:val="de-DE"/>
          <w14:ligatures w14:val="standardContextual"/>
        </w:rPr>
        <w:tab/>
        <w:t>"§ 1/1 - Die Finanzierung der tatsächlichen Nettokosten, die aus der Anwendung der Höchstpreise für die Lieferung von Elektrizität an die anderen gemäß Artikel 20 § 2/1 Absatz 2 vom König bestimmten geschützten Haushaltskunden hervorgehen, wird durch den Staatshaushalt getragen, der durch einen im Ministerrat beratenen Erlass zur Neuverteilung die zu diesem Zweck vorgesehenen Mittel dem in Artikel 21</w:t>
      </w:r>
      <w:r w:rsidRPr="009E1808">
        <w:rPr>
          <w:rFonts w:eastAsia="Aptos"/>
          <w:i/>
          <w:iCs/>
          <w:kern w:val="2"/>
          <w:lang w:val="de-DE"/>
          <w14:ligatures w14:val="standardContextual"/>
        </w:rPr>
        <w:t>ter</w:t>
      </w:r>
      <w:r w:rsidRPr="009E1808">
        <w:rPr>
          <w:rFonts w:eastAsia="Aptos"/>
          <w:kern w:val="2"/>
          <w:lang w:val="de-DE"/>
          <w14:ligatures w14:val="standardContextual"/>
        </w:rPr>
        <w:t xml:space="preserve"> § 1 Absatz 1 Nr. 5 erwähnten Fonds zuweist."</w:t>
      </w:r>
    </w:p>
    <w:p w14:paraId="7A99450F" w14:textId="77777777" w:rsidR="009E1808" w:rsidRPr="009E1808" w:rsidRDefault="009E1808" w:rsidP="009E1808">
      <w:pPr>
        <w:jc w:val="both"/>
        <w:rPr>
          <w:rFonts w:eastAsia="Aptos"/>
          <w:kern w:val="2"/>
          <w:lang w:val="de-DE"/>
          <w14:ligatures w14:val="standardContextual"/>
        </w:rPr>
      </w:pPr>
    </w:p>
    <w:p w14:paraId="64FB3932" w14:textId="77777777" w:rsidR="009E1808" w:rsidRPr="009E1808" w:rsidRDefault="009E1808" w:rsidP="009E1808">
      <w:pPr>
        <w:jc w:val="both"/>
        <w:rPr>
          <w:rFonts w:eastAsia="Aptos"/>
          <w:kern w:val="2"/>
          <w:lang w:val="de-DE"/>
          <w14:ligatures w14:val="standardContextual"/>
        </w:rPr>
      </w:pPr>
    </w:p>
    <w:p w14:paraId="14CE30F9" w14:textId="77777777" w:rsidR="009E1808" w:rsidRPr="009E1808" w:rsidRDefault="009E1808" w:rsidP="009E1808">
      <w:pPr>
        <w:jc w:val="both"/>
        <w:rPr>
          <w:rFonts w:eastAsia="Aptos"/>
          <w:kern w:val="2"/>
          <w:lang w:val="de-DE"/>
          <w14:ligatures w14:val="standardContextual"/>
        </w:rPr>
      </w:pPr>
      <w:r w:rsidRPr="009E1808">
        <w:rPr>
          <w:rFonts w:eastAsia="Aptos"/>
          <w:kern w:val="2"/>
          <w:lang w:val="de-DE"/>
          <w14:ligatures w14:val="standardContextual"/>
        </w:rPr>
        <w:tab/>
      </w:r>
      <w:r w:rsidRPr="009E1808">
        <w:rPr>
          <w:rFonts w:eastAsia="Aptos"/>
          <w:b/>
          <w:kern w:val="2"/>
          <w:lang w:val="de-DE"/>
          <w14:ligatures w14:val="standardContextual"/>
        </w:rPr>
        <w:t>Art. 69 -</w:t>
      </w:r>
      <w:r w:rsidRPr="009E1808">
        <w:rPr>
          <w:rFonts w:eastAsia="Aptos"/>
          <w:kern w:val="2"/>
          <w:lang w:val="de-DE"/>
          <w14:ligatures w14:val="standardContextual"/>
        </w:rPr>
        <w:t xml:space="preserve"> In Artikel 21</w:t>
      </w:r>
      <w:r w:rsidRPr="009E1808">
        <w:rPr>
          <w:rFonts w:eastAsia="Aptos"/>
          <w:i/>
          <w:iCs/>
          <w:kern w:val="2"/>
          <w:lang w:val="de-DE"/>
          <w14:ligatures w14:val="standardContextual"/>
        </w:rPr>
        <w:t>ter</w:t>
      </w:r>
      <w:r w:rsidRPr="009E1808">
        <w:rPr>
          <w:rFonts w:eastAsia="Aptos"/>
          <w:kern w:val="2"/>
          <w:lang w:val="de-DE"/>
          <w14:ligatures w14:val="standardContextual"/>
        </w:rPr>
        <w:t xml:space="preserve"> § 1 Absatz 1 Nr. 5 desselben Gesetzes, eingefügt durch das Gesetz vom 20. Juli 2005, werden die Wörter "Artikel 21</w:t>
      </w:r>
      <w:r w:rsidRPr="009E1808">
        <w:rPr>
          <w:rFonts w:eastAsia="Aptos"/>
          <w:i/>
          <w:iCs/>
          <w:kern w:val="2"/>
          <w:lang w:val="de-DE"/>
          <w14:ligatures w14:val="standardContextual"/>
        </w:rPr>
        <w:t>bis</w:t>
      </w:r>
      <w:r w:rsidRPr="009E1808">
        <w:rPr>
          <w:rFonts w:eastAsia="Aptos"/>
          <w:kern w:val="2"/>
          <w:lang w:val="de-DE"/>
          <w14:ligatures w14:val="standardContextual"/>
        </w:rPr>
        <w:t xml:space="preserve"> § 1 Absatz 1 Nr. 5" durch die Wörter "Artikel 20 § 2/1" ersetzt.</w:t>
      </w:r>
    </w:p>
    <w:p w14:paraId="453972F5" w14:textId="77777777" w:rsidR="009E1808" w:rsidRPr="009E1808" w:rsidRDefault="009E1808" w:rsidP="009E1808">
      <w:pPr>
        <w:jc w:val="both"/>
        <w:rPr>
          <w:rFonts w:eastAsia="Aptos"/>
          <w:kern w:val="2"/>
          <w:lang w:val="de-DE"/>
          <w14:ligatures w14:val="standardContextual"/>
        </w:rPr>
      </w:pPr>
    </w:p>
    <w:p w14:paraId="47FC0B2D" w14:textId="77777777" w:rsidR="009E1808" w:rsidRPr="009E1808" w:rsidRDefault="009E1808" w:rsidP="009E1808">
      <w:pPr>
        <w:jc w:val="both"/>
        <w:rPr>
          <w:rFonts w:eastAsia="Aptos"/>
          <w:kern w:val="2"/>
          <w:lang w:val="de-DE"/>
          <w14:ligatures w14:val="standardContextual"/>
        </w:rPr>
      </w:pPr>
    </w:p>
    <w:p w14:paraId="2B45A5F3" w14:textId="77777777" w:rsidR="009E1808" w:rsidRPr="009E1808" w:rsidRDefault="009E1808" w:rsidP="009E1808">
      <w:pPr>
        <w:jc w:val="both"/>
        <w:rPr>
          <w:rFonts w:eastAsia="Aptos"/>
          <w:kern w:val="2"/>
          <w:lang w:val="de-DE"/>
          <w14:ligatures w14:val="standardContextual"/>
        </w:rPr>
      </w:pPr>
      <w:r w:rsidRPr="009E1808">
        <w:rPr>
          <w:rFonts w:eastAsia="Aptos"/>
          <w:kern w:val="2"/>
          <w:lang w:val="de-DE"/>
          <w14:ligatures w14:val="standardContextual"/>
        </w:rPr>
        <w:tab/>
      </w:r>
      <w:r w:rsidRPr="009E1808">
        <w:rPr>
          <w:rFonts w:eastAsia="Aptos"/>
          <w:b/>
          <w:kern w:val="2"/>
          <w:lang w:val="de-DE"/>
          <w14:ligatures w14:val="standardContextual"/>
        </w:rPr>
        <w:t>Art. 70 -</w:t>
      </w:r>
      <w:r w:rsidRPr="009E1808">
        <w:rPr>
          <w:rFonts w:eastAsia="Aptos"/>
          <w:kern w:val="2"/>
          <w:lang w:val="de-DE"/>
          <w14:ligatures w14:val="standardContextual"/>
        </w:rPr>
        <w:t xml:space="preserve"> Der König legt das Datum des Inkrafttretens des vorliegenden Kapitels fest.</w:t>
      </w:r>
    </w:p>
    <w:p w14:paraId="29FC24A2" w14:textId="77777777" w:rsidR="009E1808" w:rsidRPr="009E1808" w:rsidRDefault="009E1808" w:rsidP="009E1808">
      <w:pPr>
        <w:jc w:val="both"/>
        <w:rPr>
          <w:lang w:val="de-DE"/>
        </w:rPr>
      </w:pPr>
    </w:p>
    <w:p w14:paraId="49162E06" w14:textId="77777777" w:rsidR="009E1808" w:rsidRPr="009E1808" w:rsidRDefault="009E1808" w:rsidP="009E1808">
      <w:pPr>
        <w:jc w:val="both"/>
        <w:rPr>
          <w:lang w:val="de-DE"/>
        </w:rPr>
      </w:pPr>
    </w:p>
    <w:p w14:paraId="72F0677B" w14:textId="77777777" w:rsidR="009E1808" w:rsidRDefault="009E1808" w:rsidP="009E1808">
      <w:pPr>
        <w:jc w:val="center"/>
      </w:pPr>
      <w:r>
        <w:t>(…)</w:t>
      </w:r>
    </w:p>
    <w:p w14:paraId="0BBEC895" w14:textId="77777777" w:rsidR="009E1808" w:rsidRDefault="009E1808" w:rsidP="009E1808">
      <w:pPr>
        <w:jc w:val="both"/>
      </w:pPr>
    </w:p>
    <w:p w14:paraId="558F45A2" w14:textId="77777777" w:rsidR="00685870" w:rsidRDefault="00685870">
      <w:pPr>
        <w:rPr>
          <w:b/>
          <w:lang w:val="de-DE"/>
        </w:rPr>
      </w:pPr>
    </w:p>
    <w:p w14:paraId="12348A5A" w14:textId="77777777" w:rsidR="009E1808" w:rsidRDefault="009E1808">
      <w:pPr>
        <w:rPr>
          <w:b/>
          <w:lang w:val="de-DE"/>
        </w:rPr>
      </w:pPr>
      <w:r>
        <w:rPr>
          <w:b/>
          <w:lang w:val="de-DE"/>
        </w:rPr>
        <w:br w:type="page"/>
      </w:r>
    </w:p>
    <w:p w14:paraId="73BBD260" w14:textId="38C5AAC1" w:rsidR="00685870" w:rsidRPr="00685870" w:rsidRDefault="00685870" w:rsidP="00685870">
      <w:pPr>
        <w:jc w:val="center"/>
        <w:rPr>
          <w:b/>
          <w:lang w:val="de-DE"/>
        </w:rPr>
      </w:pPr>
      <w:r w:rsidRPr="00685870">
        <w:rPr>
          <w:b/>
          <w:lang w:val="de-DE"/>
        </w:rPr>
        <w:lastRenderedPageBreak/>
        <w:t>TITEL 8 - Pensionen</w:t>
      </w:r>
    </w:p>
    <w:p w14:paraId="0782B58C" w14:textId="77777777" w:rsidR="00685870" w:rsidRPr="00685870" w:rsidRDefault="00685870" w:rsidP="00685870">
      <w:pPr>
        <w:jc w:val="center"/>
        <w:rPr>
          <w:lang w:val="de-DE"/>
        </w:rPr>
      </w:pPr>
    </w:p>
    <w:p w14:paraId="3C7B7B53" w14:textId="77777777" w:rsidR="00685870" w:rsidRPr="00685870" w:rsidRDefault="00685870" w:rsidP="00685870">
      <w:pPr>
        <w:jc w:val="center"/>
        <w:rPr>
          <w:lang w:val="de-DE"/>
        </w:rPr>
      </w:pPr>
    </w:p>
    <w:p w14:paraId="6836F338" w14:textId="77777777" w:rsidR="00685870" w:rsidRPr="00685870" w:rsidRDefault="00685870" w:rsidP="00685870">
      <w:pPr>
        <w:jc w:val="center"/>
        <w:rPr>
          <w:i/>
          <w:lang w:val="de-DE"/>
        </w:rPr>
      </w:pPr>
      <w:r w:rsidRPr="00685870">
        <w:rPr>
          <w:lang w:val="de-DE"/>
        </w:rPr>
        <w:t xml:space="preserve">KAPITEL 1 - </w:t>
      </w:r>
      <w:r w:rsidRPr="00685870">
        <w:rPr>
          <w:i/>
          <w:lang w:val="de-DE"/>
        </w:rPr>
        <w:t>Abänderung des Gesetzes vom 22. März 2001 zur Einführung einer Einkommensgarantie für Betagte</w:t>
      </w:r>
    </w:p>
    <w:p w14:paraId="1F1DA3E8" w14:textId="77777777" w:rsidR="00685870" w:rsidRPr="00685870" w:rsidRDefault="00685870" w:rsidP="00685870">
      <w:pPr>
        <w:jc w:val="center"/>
        <w:rPr>
          <w:lang w:val="de-DE"/>
        </w:rPr>
      </w:pPr>
    </w:p>
    <w:p w14:paraId="4F25B8B9" w14:textId="77777777" w:rsidR="00685870" w:rsidRPr="00685870" w:rsidRDefault="00685870" w:rsidP="00685870">
      <w:pPr>
        <w:jc w:val="center"/>
        <w:rPr>
          <w:lang w:val="de-DE"/>
        </w:rPr>
      </w:pPr>
    </w:p>
    <w:p w14:paraId="752C68F2" w14:textId="77777777" w:rsidR="00685870" w:rsidRPr="00685870" w:rsidRDefault="00685870" w:rsidP="00685870">
      <w:pPr>
        <w:ind w:firstLine="708"/>
        <w:jc w:val="both"/>
        <w:rPr>
          <w:lang w:val="de-DE"/>
        </w:rPr>
      </w:pPr>
      <w:r w:rsidRPr="00685870">
        <w:rPr>
          <w:b/>
          <w:lang w:val="de-DE"/>
        </w:rPr>
        <w:t>Art. 74 -</w:t>
      </w:r>
      <w:r w:rsidRPr="00685870">
        <w:rPr>
          <w:lang w:val="de-DE"/>
        </w:rPr>
        <w:t xml:space="preserve"> Artikel 18 des Gesetzes vom 22. März 2001 zur Einführung einer Einkommensgarantie für Betagte, zuletzt abgeändert durch das Gesetz vom 26. Mai 2019, wird durch einen Paragraphen 7 mit folgendem Wortlaut ergänzt:</w:t>
      </w:r>
    </w:p>
    <w:p w14:paraId="43C300A7" w14:textId="77777777" w:rsidR="00685870" w:rsidRPr="00685870" w:rsidRDefault="00685870" w:rsidP="00685870">
      <w:pPr>
        <w:jc w:val="both"/>
        <w:rPr>
          <w:lang w:val="de-DE"/>
        </w:rPr>
      </w:pPr>
    </w:p>
    <w:p w14:paraId="2AFCE082" w14:textId="77777777" w:rsidR="00685870" w:rsidRPr="00685870" w:rsidRDefault="00685870" w:rsidP="00685870">
      <w:pPr>
        <w:ind w:firstLine="708"/>
        <w:jc w:val="both"/>
        <w:rPr>
          <w:lang w:val="de-DE"/>
        </w:rPr>
      </w:pPr>
      <w:r w:rsidRPr="00685870">
        <w:rPr>
          <w:lang w:val="de-DE"/>
        </w:rPr>
        <w:t>"§ 7 - In Abweichung von den Paragraphen 1 und 2 und unbeschadet der Paragraphen 3 bis 6 wird der ausgezahlte Betrag des garantierten Einkommens:</w:t>
      </w:r>
    </w:p>
    <w:p w14:paraId="423DACE6" w14:textId="77777777" w:rsidR="00685870" w:rsidRPr="00685870" w:rsidRDefault="00685870" w:rsidP="00685870">
      <w:pPr>
        <w:jc w:val="both"/>
        <w:rPr>
          <w:lang w:val="de-DE"/>
        </w:rPr>
      </w:pPr>
    </w:p>
    <w:p w14:paraId="531ECCF1" w14:textId="77777777" w:rsidR="00685870" w:rsidRPr="00685870" w:rsidRDefault="00685870" w:rsidP="00685870">
      <w:pPr>
        <w:ind w:firstLine="708"/>
        <w:jc w:val="both"/>
        <w:rPr>
          <w:lang w:val="de-DE"/>
        </w:rPr>
      </w:pPr>
      <w:r w:rsidRPr="00685870">
        <w:rPr>
          <w:lang w:val="de-DE"/>
        </w:rPr>
        <w:t>1. mit Wirkung ab dem 1. Januar 2021 mit 1,0258 multipliziert,</w:t>
      </w:r>
    </w:p>
    <w:p w14:paraId="5FA92E23" w14:textId="77777777" w:rsidR="00685870" w:rsidRPr="00685870" w:rsidRDefault="00685870" w:rsidP="00685870">
      <w:pPr>
        <w:jc w:val="both"/>
        <w:rPr>
          <w:lang w:val="de-DE"/>
        </w:rPr>
      </w:pPr>
    </w:p>
    <w:p w14:paraId="785BE6D4" w14:textId="77777777" w:rsidR="00685870" w:rsidRPr="00685870" w:rsidRDefault="00685870" w:rsidP="00685870">
      <w:pPr>
        <w:ind w:firstLine="708"/>
        <w:jc w:val="both"/>
        <w:rPr>
          <w:lang w:val="de-DE"/>
        </w:rPr>
      </w:pPr>
      <w:r w:rsidRPr="00685870">
        <w:rPr>
          <w:lang w:val="de-DE"/>
        </w:rPr>
        <w:t>2. mit Wirkung ab dem 1. Januar 2022 mit 1,0523 multipliziert,</w:t>
      </w:r>
    </w:p>
    <w:p w14:paraId="78B3455A" w14:textId="77777777" w:rsidR="00685870" w:rsidRPr="00685870" w:rsidRDefault="00685870" w:rsidP="00685870">
      <w:pPr>
        <w:jc w:val="both"/>
        <w:rPr>
          <w:lang w:val="de-DE"/>
        </w:rPr>
      </w:pPr>
    </w:p>
    <w:p w14:paraId="10789518" w14:textId="77777777" w:rsidR="00685870" w:rsidRPr="00685870" w:rsidRDefault="00685870" w:rsidP="00685870">
      <w:pPr>
        <w:ind w:firstLine="708"/>
        <w:jc w:val="both"/>
        <w:rPr>
          <w:lang w:val="de-DE"/>
        </w:rPr>
      </w:pPr>
      <w:r w:rsidRPr="00685870">
        <w:rPr>
          <w:lang w:val="de-DE"/>
        </w:rPr>
        <w:t>3. mit Wirkung ab dem 1. Januar 2023 mit 1,0794 multipliziert,</w:t>
      </w:r>
    </w:p>
    <w:p w14:paraId="7CFC75E2" w14:textId="77777777" w:rsidR="00685870" w:rsidRPr="00685870" w:rsidRDefault="00685870" w:rsidP="00685870">
      <w:pPr>
        <w:jc w:val="both"/>
        <w:rPr>
          <w:lang w:val="de-DE"/>
        </w:rPr>
      </w:pPr>
    </w:p>
    <w:p w14:paraId="7C4359D5" w14:textId="77777777" w:rsidR="00685870" w:rsidRPr="00685870" w:rsidRDefault="00685870" w:rsidP="00685870">
      <w:pPr>
        <w:ind w:firstLine="708"/>
        <w:jc w:val="both"/>
        <w:rPr>
          <w:lang w:val="de-DE"/>
        </w:rPr>
      </w:pPr>
      <w:r w:rsidRPr="00685870">
        <w:rPr>
          <w:lang w:val="de-DE"/>
        </w:rPr>
        <w:t>4. mit Wirkung ab dem 1. Januar 2024 mit 1,1075 multipliziert.</w:t>
      </w:r>
    </w:p>
    <w:p w14:paraId="3EDA2E99" w14:textId="77777777" w:rsidR="00685870" w:rsidRPr="00685870" w:rsidRDefault="00685870" w:rsidP="00685870">
      <w:pPr>
        <w:jc w:val="both"/>
        <w:rPr>
          <w:lang w:val="de-DE"/>
        </w:rPr>
      </w:pPr>
    </w:p>
    <w:p w14:paraId="533A84EA" w14:textId="77777777" w:rsidR="00685870" w:rsidRPr="00685870" w:rsidRDefault="00685870" w:rsidP="00685870">
      <w:pPr>
        <w:jc w:val="both"/>
        <w:rPr>
          <w:lang w:val="de-DE"/>
        </w:rPr>
      </w:pPr>
    </w:p>
    <w:p w14:paraId="0709DCFA" w14:textId="77777777" w:rsidR="00685870" w:rsidRPr="00DE0CA0" w:rsidRDefault="00685870" w:rsidP="00685870">
      <w:pPr>
        <w:ind w:firstLine="708"/>
        <w:jc w:val="both"/>
        <w:rPr>
          <w:lang w:val="de-DE"/>
        </w:rPr>
      </w:pPr>
      <w:r w:rsidRPr="00685870">
        <w:rPr>
          <w:b/>
          <w:lang w:val="de-DE"/>
        </w:rPr>
        <w:t>Art. 75 -</w:t>
      </w:r>
      <w:r w:rsidRPr="00685870">
        <w:rPr>
          <w:lang w:val="de-DE"/>
        </w:rPr>
        <w:t xml:space="preserve"> Vorliegendes Kapitel tritt am 1. </w:t>
      </w:r>
      <w:r w:rsidRPr="00DE0CA0">
        <w:rPr>
          <w:lang w:val="de-DE"/>
        </w:rPr>
        <w:t>Januar 2021 in Kraft.</w:t>
      </w:r>
    </w:p>
    <w:p w14:paraId="206F1FBD" w14:textId="77777777" w:rsidR="00685870" w:rsidRPr="00DE0CA0" w:rsidRDefault="00685870" w:rsidP="00685870">
      <w:pPr>
        <w:jc w:val="both"/>
        <w:rPr>
          <w:lang w:val="de-DE"/>
        </w:rPr>
      </w:pPr>
    </w:p>
    <w:p w14:paraId="622162FC" w14:textId="77777777" w:rsidR="00685870" w:rsidRDefault="00685870" w:rsidP="00685870">
      <w:pPr>
        <w:jc w:val="both"/>
        <w:rPr>
          <w:lang w:val="de-DE"/>
        </w:rPr>
      </w:pPr>
    </w:p>
    <w:p w14:paraId="35DF48C5" w14:textId="77777777" w:rsidR="00685870" w:rsidRPr="00685870" w:rsidRDefault="00685870" w:rsidP="00685870">
      <w:pPr>
        <w:jc w:val="both"/>
        <w:rPr>
          <w:lang w:val="de-DE"/>
        </w:rPr>
      </w:pPr>
      <w:r w:rsidRPr="00685870">
        <w:rPr>
          <w:lang w:val="de-DE"/>
        </w:rPr>
        <w:t xml:space="preserve">KAPITEL 2 - </w:t>
      </w:r>
      <w:r w:rsidRPr="00685870">
        <w:rPr>
          <w:i/>
          <w:lang w:val="de-DE"/>
        </w:rPr>
        <w:t>Abänderung des Gesetzes vom 18. März 2016 zur Änderung der Bezeichnung des Landespensionsamts in Föderaler Pensionsdienst, zur Integrierung der Zuständigkeiten und des Personals des Pensionsdienstes für den öffentlichen Sektor, eines Teils der Zuständigkeiten und des Personals der Generaldirektion Kriegsopfer, der Pensionsaufträge der lokalen und provinzialen Sektoren des Amtes für die Sonderregelungen der sozialen Sicherheit sowie von HR Rail und zur Übernahme des kollektiven Sozialdienstes des Amtes für die Sonderregelungen der sozialen Sicherheit</w:t>
      </w:r>
    </w:p>
    <w:p w14:paraId="51F784A2" w14:textId="77777777" w:rsidR="00685870" w:rsidRPr="00685870" w:rsidRDefault="00685870" w:rsidP="00685870">
      <w:pPr>
        <w:jc w:val="both"/>
        <w:rPr>
          <w:lang w:val="de-DE"/>
        </w:rPr>
      </w:pPr>
    </w:p>
    <w:p w14:paraId="1FA8173E" w14:textId="77777777" w:rsidR="00685870" w:rsidRPr="00685870" w:rsidRDefault="00685870" w:rsidP="00685870">
      <w:pPr>
        <w:jc w:val="both"/>
        <w:rPr>
          <w:lang w:val="de-DE"/>
        </w:rPr>
      </w:pPr>
    </w:p>
    <w:p w14:paraId="0E905794" w14:textId="77777777" w:rsidR="00685870" w:rsidRPr="00685870" w:rsidRDefault="00685870" w:rsidP="00685870">
      <w:pPr>
        <w:ind w:firstLine="708"/>
        <w:jc w:val="both"/>
        <w:rPr>
          <w:lang w:val="de-DE"/>
        </w:rPr>
      </w:pPr>
      <w:r w:rsidRPr="00685870">
        <w:rPr>
          <w:b/>
          <w:lang w:val="de-DE"/>
        </w:rPr>
        <w:t>Art. 76 -</w:t>
      </w:r>
      <w:r w:rsidRPr="00685870">
        <w:rPr>
          <w:lang w:val="de-DE"/>
        </w:rPr>
        <w:t xml:space="preserve"> Artikel 30 des Gesetzes vom 18. März 2016 zur Änderung der Bezeichnung des Landespensionsamts in Föderaler Pensionsdienst, zur Integrierung der Zuständigkeiten und des Personals des Pensionsdienstes für den öffentlichen Sektor, eines Teils der Zuständigkeiten und des Personals der Generaldirektion Kriegsopfer, der Pensionsaufträge der lokalen und provinzialen Sektoren des Amtes für die Sonderregelungen der sozialen Sicherheit sowie von HR Rail und zur Übernahme des kollektiven Sozialdienstes des Amtes für die Sonderregelungen der sozialen Sicherheit wird aufgehoben.</w:t>
      </w:r>
    </w:p>
    <w:p w14:paraId="527C8921" w14:textId="77777777" w:rsidR="00685870" w:rsidRPr="00685870" w:rsidRDefault="00685870" w:rsidP="00685870">
      <w:pPr>
        <w:jc w:val="both"/>
        <w:rPr>
          <w:lang w:val="de-DE"/>
        </w:rPr>
      </w:pPr>
    </w:p>
    <w:p w14:paraId="0EA591F4" w14:textId="77777777" w:rsidR="00685870" w:rsidRPr="00685870" w:rsidRDefault="00685870" w:rsidP="00685870">
      <w:pPr>
        <w:jc w:val="both"/>
        <w:rPr>
          <w:lang w:val="de-DE"/>
        </w:rPr>
      </w:pPr>
    </w:p>
    <w:p w14:paraId="00DD04C0" w14:textId="77777777" w:rsidR="00685870" w:rsidRPr="00DE0CA0" w:rsidRDefault="00685870" w:rsidP="00685870">
      <w:pPr>
        <w:ind w:firstLine="708"/>
        <w:jc w:val="both"/>
        <w:rPr>
          <w:lang w:val="de-DE"/>
        </w:rPr>
      </w:pPr>
      <w:r w:rsidRPr="00685870">
        <w:rPr>
          <w:b/>
          <w:lang w:val="de-DE"/>
        </w:rPr>
        <w:t>Art. 77 -</w:t>
      </w:r>
      <w:r w:rsidRPr="00685870">
        <w:rPr>
          <w:lang w:val="de-DE"/>
        </w:rPr>
        <w:t xml:space="preserve"> Vorliegendes Kapitel tritt am 1. </w:t>
      </w:r>
      <w:r w:rsidRPr="00DE0CA0">
        <w:rPr>
          <w:lang w:val="de-DE"/>
        </w:rPr>
        <w:t>Januar 2021 in Kraft.</w:t>
      </w:r>
    </w:p>
    <w:p w14:paraId="3A0BFBB0" w14:textId="77777777" w:rsidR="00685870" w:rsidRPr="00DE0CA0" w:rsidRDefault="00685870" w:rsidP="00685870">
      <w:pPr>
        <w:jc w:val="both"/>
        <w:rPr>
          <w:lang w:val="de-DE"/>
        </w:rPr>
      </w:pPr>
    </w:p>
    <w:p w14:paraId="78C362C8" w14:textId="77777777" w:rsidR="00685870" w:rsidRDefault="00685870" w:rsidP="00685870">
      <w:pPr>
        <w:jc w:val="both"/>
        <w:rPr>
          <w:lang w:val="de-DE"/>
        </w:rPr>
      </w:pPr>
    </w:p>
    <w:p w14:paraId="2629DE04" w14:textId="77777777" w:rsidR="009E1808" w:rsidRPr="0004478F" w:rsidRDefault="009E1808" w:rsidP="009E1808">
      <w:pPr>
        <w:jc w:val="center"/>
        <w:rPr>
          <w:rFonts w:eastAsia="Aptos"/>
          <w:kern w:val="2"/>
          <w14:ligatures w14:val="standardContextual"/>
        </w:rPr>
      </w:pPr>
      <w:r w:rsidRPr="0004478F">
        <w:rPr>
          <w:rFonts w:eastAsia="Aptos"/>
          <w:kern w:val="2"/>
          <w14:ligatures w14:val="standardContextual"/>
        </w:rPr>
        <w:t>(…)</w:t>
      </w:r>
    </w:p>
    <w:p w14:paraId="54A3ACD2" w14:textId="77777777" w:rsidR="009E1808" w:rsidRPr="00DE0CA0" w:rsidRDefault="009E1808" w:rsidP="00685870">
      <w:pPr>
        <w:jc w:val="both"/>
        <w:rPr>
          <w:lang w:val="de-DE"/>
        </w:rPr>
      </w:pPr>
    </w:p>
    <w:p w14:paraId="7AB181C6" w14:textId="77777777" w:rsidR="00685870" w:rsidRPr="00DE0CA0" w:rsidRDefault="00685870">
      <w:pPr>
        <w:rPr>
          <w:lang w:val="de-DE"/>
        </w:rPr>
      </w:pPr>
      <w:r w:rsidRPr="00DE0CA0">
        <w:rPr>
          <w:lang w:val="de-DE"/>
        </w:rPr>
        <w:br w:type="page"/>
      </w:r>
    </w:p>
    <w:p w14:paraId="5E274934" w14:textId="77777777" w:rsidR="009E1808" w:rsidRPr="009E1808" w:rsidRDefault="009E1808" w:rsidP="009E1808">
      <w:pPr>
        <w:jc w:val="center"/>
        <w:rPr>
          <w:rFonts w:eastAsia="Aptos"/>
          <w:b/>
          <w:bCs/>
          <w:kern w:val="2"/>
          <w:lang w:val="de-DE"/>
          <w14:ligatures w14:val="standardContextual"/>
        </w:rPr>
      </w:pPr>
      <w:r w:rsidRPr="009E1808">
        <w:rPr>
          <w:rFonts w:eastAsia="Aptos"/>
          <w:b/>
          <w:kern w:val="2"/>
          <w:lang w:val="de-DE"/>
          <w14:ligatures w14:val="standardContextual"/>
        </w:rPr>
        <w:lastRenderedPageBreak/>
        <w:t xml:space="preserve">TITEL 10 - </w:t>
      </w:r>
      <w:r w:rsidRPr="009E1808">
        <w:rPr>
          <w:rFonts w:eastAsia="Aptos"/>
          <w:b/>
          <w:i/>
          <w:kern w:val="2"/>
          <w:lang w:val="de-DE"/>
          <w14:ligatures w14:val="standardContextual"/>
        </w:rPr>
        <w:t>Abänderung des Gesetzes vom 21. März 1991 zur Umstrukturierung bestimmter öffentlicher Wirtschaftsunternehmen</w:t>
      </w:r>
    </w:p>
    <w:p w14:paraId="24302CE1" w14:textId="77777777" w:rsidR="009E1808" w:rsidRPr="009E1808" w:rsidRDefault="009E1808" w:rsidP="009E1808">
      <w:pPr>
        <w:jc w:val="both"/>
        <w:rPr>
          <w:rFonts w:eastAsia="Aptos"/>
          <w:kern w:val="2"/>
          <w:lang w:val="de-DE"/>
          <w14:ligatures w14:val="standardContextual"/>
        </w:rPr>
      </w:pPr>
    </w:p>
    <w:p w14:paraId="6736772C" w14:textId="77777777" w:rsidR="009E1808" w:rsidRPr="009E1808" w:rsidRDefault="009E1808" w:rsidP="009E1808">
      <w:pPr>
        <w:jc w:val="both"/>
        <w:rPr>
          <w:rFonts w:eastAsia="Aptos"/>
          <w:kern w:val="2"/>
          <w:lang w:val="de-DE"/>
          <w14:ligatures w14:val="standardContextual"/>
        </w:rPr>
      </w:pPr>
    </w:p>
    <w:p w14:paraId="2F86BF1B" w14:textId="77777777" w:rsidR="009E1808" w:rsidRPr="0004478F" w:rsidRDefault="009E1808" w:rsidP="009E1808">
      <w:pPr>
        <w:jc w:val="both"/>
        <w:rPr>
          <w:rFonts w:eastAsia="Aptos"/>
          <w:kern w:val="2"/>
          <w14:ligatures w14:val="standardContextual"/>
        </w:rPr>
      </w:pPr>
      <w:r w:rsidRPr="009E1808">
        <w:rPr>
          <w:rFonts w:eastAsia="Aptos"/>
          <w:kern w:val="2"/>
          <w:lang w:val="de-DE"/>
          <w14:ligatures w14:val="standardContextual"/>
        </w:rPr>
        <w:tab/>
      </w:r>
      <w:r w:rsidRPr="009E1808">
        <w:rPr>
          <w:rFonts w:eastAsia="Aptos"/>
          <w:b/>
          <w:kern w:val="2"/>
          <w:lang w:val="de-DE"/>
          <w14:ligatures w14:val="standardContextual"/>
        </w:rPr>
        <w:t>Art. 92 -</w:t>
      </w:r>
      <w:r w:rsidRPr="009E1808">
        <w:rPr>
          <w:rFonts w:eastAsia="Aptos"/>
          <w:kern w:val="2"/>
          <w:lang w:val="de-DE"/>
          <w14:ligatures w14:val="standardContextual"/>
        </w:rPr>
        <w:t xml:space="preserve"> In Artikel 141</w:t>
      </w:r>
      <w:r w:rsidRPr="009E1808">
        <w:rPr>
          <w:rFonts w:eastAsia="Aptos"/>
          <w:i/>
          <w:iCs/>
          <w:kern w:val="2"/>
          <w:lang w:val="de-DE"/>
          <w14:ligatures w14:val="standardContextual"/>
        </w:rPr>
        <w:t>quinquies</w:t>
      </w:r>
      <w:r w:rsidRPr="009E1808">
        <w:rPr>
          <w:rFonts w:eastAsia="Aptos"/>
          <w:kern w:val="2"/>
          <w:lang w:val="de-DE"/>
          <w14:ligatures w14:val="standardContextual"/>
        </w:rPr>
        <w:t xml:space="preserve"> des Gesetzes vom 21. März 1991 zur Umstrukturierung bestimmter öffentlicher Wirtschaftsunternehmen werden die Wörter "31. </w:t>
      </w:r>
      <w:r w:rsidRPr="0004478F">
        <w:rPr>
          <w:rFonts w:eastAsia="Aptos"/>
          <w:kern w:val="2"/>
          <w14:ligatures w14:val="standardContextual"/>
        </w:rPr>
        <w:t>Dezember 2020" durch die Wörter "31. Dezember 2021" ersetzt.</w:t>
      </w:r>
    </w:p>
    <w:p w14:paraId="5F5E4CC4" w14:textId="77777777" w:rsidR="009E1808" w:rsidRPr="0004478F" w:rsidRDefault="009E1808" w:rsidP="009E1808">
      <w:pPr>
        <w:jc w:val="both"/>
        <w:rPr>
          <w:rFonts w:eastAsia="Aptos"/>
          <w:kern w:val="2"/>
          <w:lang w:val="fr-BE"/>
          <w14:ligatures w14:val="standardContextual"/>
        </w:rPr>
      </w:pPr>
    </w:p>
    <w:p w14:paraId="3FB3F2DD" w14:textId="77777777" w:rsidR="009E1808" w:rsidRPr="0004478F" w:rsidRDefault="009E1808" w:rsidP="009E1808">
      <w:pPr>
        <w:jc w:val="both"/>
        <w:rPr>
          <w:rFonts w:eastAsia="Aptos"/>
          <w:kern w:val="2"/>
          <w:lang w:val="fr-BE"/>
          <w14:ligatures w14:val="standardContextual"/>
        </w:rPr>
      </w:pPr>
    </w:p>
    <w:p w14:paraId="7578E531" w14:textId="77777777" w:rsidR="009E1808" w:rsidRPr="0004478F" w:rsidRDefault="009E1808" w:rsidP="009E1808">
      <w:pPr>
        <w:jc w:val="center"/>
        <w:rPr>
          <w:rFonts w:eastAsia="Aptos"/>
          <w:kern w:val="2"/>
          <w14:ligatures w14:val="standardContextual"/>
        </w:rPr>
      </w:pPr>
      <w:r w:rsidRPr="0004478F">
        <w:rPr>
          <w:rFonts w:eastAsia="Aptos"/>
          <w:kern w:val="2"/>
          <w14:ligatures w14:val="standardContextual"/>
        </w:rPr>
        <w:t>(…)</w:t>
      </w:r>
    </w:p>
    <w:p w14:paraId="5006D56D" w14:textId="77777777" w:rsidR="00685870" w:rsidRPr="00D735C1" w:rsidRDefault="00685870" w:rsidP="0005489C">
      <w:pPr>
        <w:jc w:val="both"/>
        <w:rPr>
          <w:lang w:val="de-DE"/>
        </w:rPr>
      </w:pPr>
    </w:p>
    <w:p w14:paraId="3136A26C" w14:textId="77777777" w:rsidR="00D735C1" w:rsidRPr="00D735C1" w:rsidRDefault="00D735C1" w:rsidP="00C13443">
      <w:pPr>
        <w:ind w:firstLine="708"/>
        <w:jc w:val="both"/>
        <w:rPr>
          <w:lang w:val="de-DE"/>
        </w:rPr>
      </w:pPr>
      <w:r w:rsidRPr="00D735C1">
        <w:rPr>
          <w:lang w:val="de-DE"/>
        </w:rPr>
        <w:t>Wir fertigen das vorliegende Gesetz aus und ordnen an, dass es mit dem Staatssiegel versehen und durch das</w:t>
      </w:r>
      <w:r w:rsidRPr="00D735C1">
        <w:rPr>
          <w:i/>
          <w:iCs/>
          <w:lang w:val="de-DE"/>
        </w:rPr>
        <w:t xml:space="preserve"> Belgische Staatsblatt</w:t>
      </w:r>
      <w:r w:rsidRPr="00D735C1">
        <w:rPr>
          <w:lang w:val="de-DE"/>
        </w:rPr>
        <w:t xml:space="preserve"> veröffentlicht wird.</w:t>
      </w:r>
    </w:p>
    <w:p w14:paraId="1801CB53" w14:textId="77777777" w:rsidR="00D735C1" w:rsidRPr="00D735C1" w:rsidRDefault="00D735C1" w:rsidP="0005489C">
      <w:pPr>
        <w:jc w:val="both"/>
        <w:rPr>
          <w:lang w:val="de-DE"/>
        </w:rPr>
      </w:pPr>
    </w:p>
    <w:p w14:paraId="17E1EA93" w14:textId="77777777" w:rsidR="00D735C1" w:rsidRPr="00D735C1" w:rsidRDefault="00D735C1" w:rsidP="0005489C">
      <w:pPr>
        <w:jc w:val="both"/>
        <w:rPr>
          <w:lang w:val="de-DE"/>
        </w:rPr>
      </w:pPr>
    </w:p>
    <w:p w14:paraId="50F0BE73" w14:textId="77777777" w:rsidR="00D735C1" w:rsidRPr="00D735C1" w:rsidRDefault="00D735C1" w:rsidP="00C13443">
      <w:pPr>
        <w:ind w:firstLine="708"/>
        <w:jc w:val="both"/>
        <w:rPr>
          <w:lang w:val="de-DE"/>
        </w:rPr>
      </w:pPr>
      <w:r w:rsidRPr="00D735C1">
        <w:rPr>
          <w:lang w:val="de-DE"/>
        </w:rPr>
        <w:t>Gegeben zu Brüssel, den 20. Dezember 2020</w:t>
      </w:r>
    </w:p>
    <w:p w14:paraId="3EC732B2" w14:textId="77777777" w:rsidR="00D735C1" w:rsidRPr="00D735C1" w:rsidRDefault="00D735C1" w:rsidP="0005489C">
      <w:pPr>
        <w:jc w:val="both"/>
        <w:rPr>
          <w:lang w:val="de-DE"/>
        </w:rPr>
      </w:pPr>
    </w:p>
    <w:p w14:paraId="7AF0A63C" w14:textId="77777777" w:rsidR="00D735C1" w:rsidRPr="00D735C1" w:rsidRDefault="00D735C1" w:rsidP="00D735C1">
      <w:pPr>
        <w:jc w:val="center"/>
        <w:rPr>
          <w:lang w:val="de-DE"/>
        </w:rPr>
      </w:pPr>
    </w:p>
    <w:p w14:paraId="7D264840" w14:textId="77777777" w:rsidR="00D735C1" w:rsidRPr="00D735C1" w:rsidRDefault="00D735C1" w:rsidP="00D735C1">
      <w:pPr>
        <w:jc w:val="center"/>
        <w:rPr>
          <w:lang w:val="de-DE"/>
        </w:rPr>
      </w:pPr>
      <w:r w:rsidRPr="00D735C1">
        <w:rPr>
          <w:lang w:val="de-DE"/>
        </w:rPr>
        <w:t>PHILIPPE</w:t>
      </w:r>
    </w:p>
    <w:p w14:paraId="40AEB437" w14:textId="77777777" w:rsidR="00D735C1" w:rsidRPr="00D735C1" w:rsidRDefault="00D735C1" w:rsidP="00D735C1">
      <w:pPr>
        <w:jc w:val="center"/>
        <w:rPr>
          <w:lang w:val="de-DE"/>
        </w:rPr>
      </w:pPr>
    </w:p>
    <w:p w14:paraId="09446A4A" w14:textId="77777777" w:rsidR="00D735C1" w:rsidRPr="00D735C1" w:rsidRDefault="00D735C1" w:rsidP="00D735C1">
      <w:pPr>
        <w:jc w:val="center"/>
        <w:rPr>
          <w:lang w:val="de-DE"/>
        </w:rPr>
      </w:pPr>
      <w:r w:rsidRPr="00D735C1">
        <w:rPr>
          <w:lang w:val="de-DE"/>
        </w:rPr>
        <w:t>Von Königs wegen:</w:t>
      </w:r>
    </w:p>
    <w:p w14:paraId="20AE573A" w14:textId="77777777" w:rsidR="00D735C1" w:rsidRPr="00D735C1" w:rsidRDefault="00D735C1" w:rsidP="00D735C1">
      <w:pPr>
        <w:jc w:val="center"/>
        <w:rPr>
          <w:lang w:val="de-DE"/>
        </w:rPr>
      </w:pPr>
    </w:p>
    <w:p w14:paraId="5B550457" w14:textId="77777777" w:rsidR="00D735C1" w:rsidRPr="00D735C1" w:rsidRDefault="00D735C1" w:rsidP="00D735C1">
      <w:pPr>
        <w:jc w:val="center"/>
        <w:rPr>
          <w:lang w:val="de-DE"/>
        </w:rPr>
      </w:pPr>
      <w:r w:rsidRPr="00D735C1">
        <w:rPr>
          <w:lang w:val="de-DE"/>
        </w:rPr>
        <w:t>Der Premierminister</w:t>
      </w:r>
    </w:p>
    <w:p w14:paraId="67946741" w14:textId="77777777" w:rsidR="00D735C1" w:rsidRPr="00D735C1" w:rsidRDefault="00D735C1" w:rsidP="00D735C1">
      <w:pPr>
        <w:jc w:val="center"/>
        <w:rPr>
          <w:lang w:val="de-DE"/>
        </w:rPr>
      </w:pPr>
      <w:r w:rsidRPr="00D735C1">
        <w:rPr>
          <w:lang w:val="de-DE"/>
        </w:rPr>
        <w:t>A. DE CROO</w:t>
      </w:r>
    </w:p>
    <w:p w14:paraId="434A06CC" w14:textId="77777777" w:rsidR="00D735C1" w:rsidRPr="00D735C1" w:rsidRDefault="00D735C1" w:rsidP="00D735C1">
      <w:pPr>
        <w:jc w:val="center"/>
        <w:rPr>
          <w:lang w:val="de-DE"/>
        </w:rPr>
      </w:pPr>
    </w:p>
    <w:p w14:paraId="09F3A651" w14:textId="77777777" w:rsidR="00D735C1" w:rsidRPr="00D735C1" w:rsidRDefault="00D735C1" w:rsidP="00D735C1">
      <w:pPr>
        <w:jc w:val="center"/>
        <w:rPr>
          <w:lang w:val="de-DE"/>
        </w:rPr>
      </w:pPr>
      <w:r w:rsidRPr="00D735C1">
        <w:rPr>
          <w:lang w:val="de-DE"/>
        </w:rPr>
        <w:t>Der Minister der Wirtschaft und der Arbeit</w:t>
      </w:r>
    </w:p>
    <w:p w14:paraId="63401B9C" w14:textId="77777777" w:rsidR="00D735C1" w:rsidRPr="00D735C1" w:rsidRDefault="00D735C1" w:rsidP="00D735C1">
      <w:pPr>
        <w:jc w:val="center"/>
        <w:rPr>
          <w:lang w:val="de-DE"/>
        </w:rPr>
      </w:pPr>
      <w:r w:rsidRPr="00D735C1">
        <w:rPr>
          <w:lang w:val="de-DE"/>
        </w:rPr>
        <w:t>P.-Y. DERMAGNE</w:t>
      </w:r>
    </w:p>
    <w:p w14:paraId="2D7013A1" w14:textId="77777777" w:rsidR="00D735C1" w:rsidRPr="00D735C1" w:rsidRDefault="00D735C1" w:rsidP="00D735C1">
      <w:pPr>
        <w:jc w:val="center"/>
        <w:rPr>
          <w:lang w:val="de-DE"/>
        </w:rPr>
      </w:pPr>
    </w:p>
    <w:p w14:paraId="3FADC6CE" w14:textId="77777777" w:rsidR="00D735C1" w:rsidRPr="00D735C1" w:rsidRDefault="00D735C1" w:rsidP="00D735C1">
      <w:pPr>
        <w:jc w:val="center"/>
        <w:rPr>
          <w:lang w:val="de-DE"/>
        </w:rPr>
      </w:pPr>
      <w:r w:rsidRPr="00D735C1">
        <w:rPr>
          <w:lang w:val="de-DE"/>
        </w:rPr>
        <w:t>Der Minister der Finanzen</w:t>
      </w:r>
    </w:p>
    <w:p w14:paraId="08B092F9" w14:textId="77777777" w:rsidR="00D735C1" w:rsidRPr="00A75E95" w:rsidRDefault="00D735C1" w:rsidP="00D735C1">
      <w:pPr>
        <w:jc w:val="center"/>
        <w:rPr>
          <w:lang w:val="de-DE"/>
        </w:rPr>
      </w:pPr>
      <w:r w:rsidRPr="00A75E95">
        <w:rPr>
          <w:lang w:val="de-DE"/>
        </w:rPr>
        <w:t>V. VAN PETEGHEM</w:t>
      </w:r>
    </w:p>
    <w:p w14:paraId="79030E87" w14:textId="77777777" w:rsidR="00D735C1" w:rsidRPr="00A75E95" w:rsidRDefault="00D735C1" w:rsidP="00D735C1">
      <w:pPr>
        <w:jc w:val="center"/>
        <w:rPr>
          <w:lang w:val="de-DE"/>
        </w:rPr>
      </w:pPr>
    </w:p>
    <w:p w14:paraId="05515A77" w14:textId="77777777" w:rsidR="00D735C1" w:rsidRPr="00D735C1" w:rsidRDefault="00D735C1" w:rsidP="00D735C1">
      <w:pPr>
        <w:jc w:val="center"/>
        <w:rPr>
          <w:lang w:val="de-DE"/>
        </w:rPr>
      </w:pPr>
      <w:r w:rsidRPr="00D735C1">
        <w:rPr>
          <w:lang w:val="de-DE"/>
        </w:rPr>
        <w:t>Der Minister der Sozialen Angelegenheiten und der Volksgesundheit</w:t>
      </w:r>
    </w:p>
    <w:p w14:paraId="1D083FCE" w14:textId="77777777" w:rsidR="00D735C1" w:rsidRPr="00D735C1" w:rsidRDefault="00D735C1" w:rsidP="00D735C1">
      <w:pPr>
        <w:jc w:val="center"/>
        <w:rPr>
          <w:lang w:val="de-DE"/>
        </w:rPr>
      </w:pPr>
      <w:r w:rsidRPr="00D735C1">
        <w:rPr>
          <w:lang w:val="de-DE"/>
        </w:rPr>
        <w:t>Fr. VANDENBROUCKE</w:t>
      </w:r>
    </w:p>
    <w:p w14:paraId="60847AA1" w14:textId="77777777" w:rsidR="00D735C1" w:rsidRPr="00D735C1" w:rsidRDefault="00D735C1" w:rsidP="00D735C1">
      <w:pPr>
        <w:jc w:val="center"/>
        <w:rPr>
          <w:lang w:val="de-DE"/>
        </w:rPr>
      </w:pPr>
    </w:p>
    <w:p w14:paraId="5561668D" w14:textId="77777777" w:rsidR="00D735C1" w:rsidRPr="00D735C1" w:rsidRDefault="00D735C1" w:rsidP="00D735C1">
      <w:pPr>
        <w:jc w:val="center"/>
        <w:rPr>
          <w:lang w:val="de-DE"/>
        </w:rPr>
      </w:pPr>
      <w:r w:rsidRPr="00D735C1">
        <w:rPr>
          <w:lang w:val="de-DE"/>
        </w:rPr>
        <w:t>Der Minister der Justiz, beauftragt mit der Nordsee</w:t>
      </w:r>
    </w:p>
    <w:p w14:paraId="14A816ED" w14:textId="77777777" w:rsidR="00D735C1" w:rsidRPr="00D735C1" w:rsidRDefault="00D735C1" w:rsidP="00D735C1">
      <w:pPr>
        <w:jc w:val="center"/>
        <w:rPr>
          <w:lang w:val="de-DE"/>
        </w:rPr>
      </w:pPr>
      <w:r w:rsidRPr="00D735C1">
        <w:rPr>
          <w:lang w:val="de-DE"/>
        </w:rPr>
        <w:t>V. VAN QUICKENBORNE</w:t>
      </w:r>
    </w:p>
    <w:p w14:paraId="0F844490" w14:textId="77777777" w:rsidR="00D735C1" w:rsidRPr="00D735C1" w:rsidRDefault="00D735C1" w:rsidP="00D735C1">
      <w:pPr>
        <w:jc w:val="center"/>
        <w:rPr>
          <w:lang w:val="de-DE"/>
        </w:rPr>
      </w:pPr>
    </w:p>
    <w:p w14:paraId="60470035" w14:textId="77777777" w:rsidR="00D735C1" w:rsidRPr="00D735C1" w:rsidRDefault="00D735C1" w:rsidP="00D735C1">
      <w:pPr>
        <w:jc w:val="center"/>
        <w:rPr>
          <w:lang w:val="de-DE"/>
        </w:rPr>
      </w:pPr>
      <w:r w:rsidRPr="00D735C1">
        <w:rPr>
          <w:lang w:val="de-DE"/>
        </w:rPr>
        <w:t>Der Minister der Selbständigen</w:t>
      </w:r>
    </w:p>
    <w:p w14:paraId="1EDFDE6D" w14:textId="77777777" w:rsidR="00D735C1" w:rsidRPr="00D735C1" w:rsidRDefault="00D735C1" w:rsidP="00D735C1">
      <w:pPr>
        <w:jc w:val="center"/>
        <w:rPr>
          <w:lang w:val="de-DE"/>
        </w:rPr>
      </w:pPr>
      <w:r w:rsidRPr="00D735C1">
        <w:rPr>
          <w:lang w:val="de-DE"/>
        </w:rPr>
        <w:t>D. CLARINVAL</w:t>
      </w:r>
    </w:p>
    <w:p w14:paraId="0D64C807" w14:textId="77777777" w:rsidR="00D735C1" w:rsidRPr="00D735C1" w:rsidRDefault="00D735C1" w:rsidP="00D735C1">
      <w:pPr>
        <w:jc w:val="center"/>
        <w:rPr>
          <w:lang w:val="de-DE"/>
        </w:rPr>
      </w:pPr>
    </w:p>
    <w:p w14:paraId="6E5A7282" w14:textId="77777777" w:rsidR="00D735C1" w:rsidRPr="00D735C1" w:rsidRDefault="00D735C1" w:rsidP="00D735C1">
      <w:pPr>
        <w:jc w:val="center"/>
        <w:rPr>
          <w:lang w:val="de-DE"/>
        </w:rPr>
      </w:pPr>
      <w:r w:rsidRPr="00D735C1">
        <w:rPr>
          <w:lang w:val="de-DE"/>
        </w:rPr>
        <w:t>Die Ministerin der Pensionen</w:t>
      </w:r>
    </w:p>
    <w:p w14:paraId="1EE7C763" w14:textId="77777777" w:rsidR="00D735C1" w:rsidRPr="00D735C1" w:rsidRDefault="00D735C1" w:rsidP="00D735C1">
      <w:pPr>
        <w:jc w:val="center"/>
        <w:rPr>
          <w:lang w:val="de-DE"/>
        </w:rPr>
      </w:pPr>
      <w:r w:rsidRPr="00D735C1">
        <w:rPr>
          <w:lang w:val="de-DE"/>
        </w:rPr>
        <w:t>K. LALIEUX</w:t>
      </w:r>
    </w:p>
    <w:p w14:paraId="3CD8D2A5" w14:textId="77777777" w:rsidR="00D735C1" w:rsidRPr="00D735C1" w:rsidRDefault="00D735C1" w:rsidP="00D735C1">
      <w:pPr>
        <w:jc w:val="center"/>
        <w:rPr>
          <w:lang w:val="de-DE"/>
        </w:rPr>
      </w:pPr>
    </w:p>
    <w:p w14:paraId="6515C7D3" w14:textId="77777777" w:rsidR="00D735C1" w:rsidRPr="00D735C1" w:rsidRDefault="00D735C1" w:rsidP="00D735C1">
      <w:pPr>
        <w:jc w:val="center"/>
        <w:rPr>
          <w:lang w:val="de-DE"/>
        </w:rPr>
      </w:pPr>
      <w:r w:rsidRPr="00D735C1">
        <w:rPr>
          <w:lang w:val="de-DE"/>
        </w:rPr>
        <w:t>Die Staatssekretärin für Haushalt</w:t>
      </w:r>
    </w:p>
    <w:p w14:paraId="0F9FD939" w14:textId="77777777" w:rsidR="00D735C1" w:rsidRPr="00D735C1" w:rsidRDefault="00D735C1" w:rsidP="00D735C1">
      <w:pPr>
        <w:jc w:val="center"/>
        <w:rPr>
          <w:lang w:val="de-DE"/>
        </w:rPr>
      </w:pPr>
      <w:r w:rsidRPr="00D735C1">
        <w:rPr>
          <w:lang w:val="de-DE"/>
        </w:rPr>
        <w:t>E. DE BLEEKER</w:t>
      </w:r>
    </w:p>
    <w:p w14:paraId="025D24F2" w14:textId="77777777" w:rsidR="00D735C1" w:rsidRPr="00D735C1" w:rsidRDefault="00D735C1" w:rsidP="00D735C1">
      <w:pPr>
        <w:jc w:val="center"/>
        <w:rPr>
          <w:lang w:val="de-DE"/>
        </w:rPr>
      </w:pPr>
    </w:p>
    <w:p w14:paraId="4A5F0518" w14:textId="77777777" w:rsidR="00D735C1" w:rsidRPr="00D735C1" w:rsidRDefault="00D735C1" w:rsidP="00D735C1">
      <w:pPr>
        <w:jc w:val="center"/>
        <w:rPr>
          <w:lang w:val="de-DE"/>
        </w:rPr>
      </w:pPr>
      <w:r w:rsidRPr="00D735C1">
        <w:rPr>
          <w:lang w:val="de-DE"/>
        </w:rPr>
        <w:t>Mit dem Staatssiegel versehen:</w:t>
      </w:r>
    </w:p>
    <w:p w14:paraId="3A5357DE" w14:textId="77777777" w:rsidR="00D735C1" w:rsidRPr="00D735C1" w:rsidRDefault="00D735C1" w:rsidP="00D735C1">
      <w:pPr>
        <w:jc w:val="center"/>
        <w:rPr>
          <w:lang w:val="de-DE"/>
        </w:rPr>
      </w:pPr>
    </w:p>
    <w:p w14:paraId="2A5EAA94" w14:textId="77777777" w:rsidR="00D735C1" w:rsidRPr="00D735C1" w:rsidRDefault="00D735C1" w:rsidP="00D735C1">
      <w:pPr>
        <w:jc w:val="center"/>
        <w:rPr>
          <w:lang w:val="de-DE"/>
        </w:rPr>
      </w:pPr>
      <w:r w:rsidRPr="00D735C1">
        <w:rPr>
          <w:lang w:val="de-DE"/>
        </w:rPr>
        <w:t>Der Minister der Justiz</w:t>
      </w:r>
    </w:p>
    <w:p w14:paraId="0CC2BBD2" w14:textId="191CA18C" w:rsidR="00D735C1" w:rsidRPr="00D735C1" w:rsidRDefault="00D735C1" w:rsidP="00D735C1">
      <w:pPr>
        <w:jc w:val="center"/>
        <w:rPr>
          <w:lang w:val="de-DE"/>
        </w:rPr>
      </w:pPr>
      <w:r w:rsidRPr="00D735C1">
        <w:rPr>
          <w:lang w:val="de-DE"/>
        </w:rPr>
        <w:t>V. VAN QUICKENBORN</w:t>
      </w:r>
    </w:p>
    <w:sectPr w:rsidR="00D735C1" w:rsidRPr="00D735C1" w:rsidSect="00A8682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9324D"/>
    <w:rsid w:val="000C2A98"/>
    <w:rsid w:val="000C4806"/>
    <w:rsid w:val="000F5F44"/>
    <w:rsid w:val="00100706"/>
    <w:rsid w:val="00106660"/>
    <w:rsid w:val="0022531C"/>
    <w:rsid w:val="00266D2A"/>
    <w:rsid w:val="002855B4"/>
    <w:rsid w:val="00297F05"/>
    <w:rsid w:val="003333CD"/>
    <w:rsid w:val="004F5452"/>
    <w:rsid w:val="005004B9"/>
    <w:rsid w:val="0051470C"/>
    <w:rsid w:val="00644EF7"/>
    <w:rsid w:val="00682997"/>
    <w:rsid w:val="00685870"/>
    <w:rsid w:val="006F4381"/>
    <w:rsid w:val="00793CC2"/>
    <w:rsid w:val="007C7CFE"/>
    <w:rsid w:val="007D5F55"/>
    <w:rsid w:val="007E5F80"/>
    <w:rsid w:val="0082280D"/>
    <w:rsid w:val="008327E5"/>
    <w:rsid w:val="008624AE"/>
    <w:rsid w:val="009E1808"/>
    <w:rsid w:val="00A75E95"/>
    <w:rsid w:val="00A879AE"/>
    <w:rsid w:val="00A942D9"/>
    <w:rsid w:val="00A94F33"/>
    <w:rsid w:val="00AA0401"/>
    <w:rsid w:val="00B2139D"/>
    <w:rsid w:val="00BA6C54"/>
    <w:rsid w:val="00BE381B"/>
    <w:rsid w:val="00C34767"/>
    <w:rsid w:val="00C41227"/>
    <w:rsid w:val="00C849A9"/>
    <w:rsid w:val="00C91F73"/>
    <w:rsid w:val="00D16752"/>
    <w:rsid w:val="00D735C1"/>
    <w:rsid w:val="00DE0CA0"/>
    <w:rsid w:val="00E17FAD"/>
    <w:rsid w:val="00F24CD9"/>
    <w:rsid w:val="00F84A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BD7759"/>
  <w15:docId w15:val="{DD399971-4703-4C5D-83D3-B8DEF372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180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unhideWhenUsed/>
    <w:rsid w:val="00106660"/>
    <w:rPr>
      <w:rFonts w:ascii="Segoe UI" w:hAnsi="Segoe UI" w:cs="Segoe UI"/>
      <w:sz w:val="18"/>
      <w:szCs w:val="18"/>
    </w:rPr>
  </w:style>
  <w:style w:type="character" w:customStyle="1" w:styleId="TextedebullesCar">
    <w:name w:val="Texte de bulles Car"/>
    <w:basedOn w:val="Policepardfaut"/>
    <w:link w:val="Textedebulles"/>
    <w:semiHidden/>
    <w:rsid w:val="001066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72408-435F-4578-AEE9-8FB13DAB2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42</Pages>
  <Words>14634</Words>
  <Characters>85950</Characters>
  <Application>Microsoft Office Word</Application>
  <DocSecurity>0</DocSecurity>
  <Lines>716</Lines>
  <Paragraphs>200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11</cp:revision>
  <cp:lastPrinted>2024-03-08T13:13:00Z</cp:lastPrinted>
  <dcterms:created xsi:type="dcterms:W3CDTF">2022-02-25T07:29:00Z</dcterms:created>
  <dcterms:modified xsi:type="dcterms:W3CDTF">2025-02-21T09:27:00Z</dcterms:modified>
</cp:coreProperties>
</file>