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E7A3E" w14:textId="77777777" w:rsidR="00593AC0" w:rsidRPr="00593AC0" w:rsidRDefault="00593AC0" w:rsidP="00593AC0">
      <w:pPr>
        <w:jc w:val="both"/>
        <w:rPr>
          <w:lang w:val="de-DE"/>
        </w:rPr>
      </w:pPr>
      <w:r w:rsidRPr="00593AC0">
        <w:rPr>
          <w:b/>
          <w:bCs/>
          <w:lang w:val="de-DE"/>
        </w:rPr>
        <w:t>4. NOVEMBER 2020 -</w:t>
      </w:r>
      <w:r w:rsidRPr="00593AC0">
        <w:rPr>
          <w:b/>
          <w:lang w:val="de-DE"/>
        </w:rPr>
        <w:t xml:space="preserve"> Gesetz zur Abänderung des Gesetzes vom 30. Oktober 2018 zur Festlegung verschiedener Bestimmungen im Bereich Gesundheit im Hinblick auf den Aufschub des Inkrafttretens der Gesetzesbestimmungen über die Niederlassung von der Öffentlichkeit zugänglichen Apotheken</w:t>
      </w:r>
    </w:p>
    <w:p w14:paraId="7653B456" w14:textId="77777777" w:rsidR="00233F36" w:rsidRPr="00C80000" w:rsidRDefault="00233F36" w:rsidP="00127CA8">
      <w:pPr>
        <w:jc w:val="both"/>
        <w:rPr>
          <w:lang w:val="de-DE"/>
        </w:rPr>
      </w:pPr>
    </w:p>
    <w:p w14:paraId="043A414E" w14:textId="77777777" w:rsidR="00233F36" w:rsidRPr="00C80000" w:rsidRDefault="00233F36">
      <w:pPr>
        <w:rPr>
          <w:lang w:val="de-DE"/>
        </w:rPr>
      </w:pPr>
    </w:p>
    <w:p w14:paraId="49E7FCC4" w14:textId="7126021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93AC0">
        <w:rPr>
          <w:lang w:val="de-DE"/>
        </w:rPr>
        <w:t>8. Dezember 2023</w:t>
      </w:r>
      <w:r w:rsidRPr="00C80000">
        <w:rPr>
          <w:lang w:val="de-DE"/>
        </w:rPr>
        <w:t>)</w:t>
      </w:r>
    </w:p>
    <w:p w14:paraId="63D8C437" w14:textId="77777777" w:rsidR="00233F36" w:rsidRPr="00127CA8" w:rsidRDefault="00233F36" w:rsidP="000F5F44">
      <w:pPr>
        <w:jc w:val="center"/>
        <w:rPr>
          <w:lang w:val="de-DE"/>
        </w:rPr>
      </w:pPr>
    </w:p>
    <w:p w14:paraId="0DEC6A18" w14:textId="77777777" w:rsidR="00233F36" w:rsidRPr="00C80000" w:rsidRDefault="00233F36" w:rsidP="00CA081B">
      <w:pPr>
        <w:jc w:val="center"/>
        <w:rPr>
          <w:lang w:val="de-DE"/>
        </w:rPr>
      </w:pPr>
    </w:p>
    <w:p w14:paraId="41AED4B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B233A95" w14:textId="77777777" w:rsidR="00E1687C" w:rsidRDefault="00E1687C" w:rsidP="00CA081B">
      <w:pPr>
        <w:jc w:val="both"/>
        <w:rPr>
          <w:lang w:val="de-DE"/>
        </w:rPr>
      </w:pPr>
    </w:p>
    <w:p w14:paraId="418B589F" w14:textId="77777777" w:rsidR="00E1687C" w:rsidRPr="00C80000" w:rsidRDefault="00E1687C" w:rsidP="00CA081B">
      <w:pPr>
        <w:jc w:val="both"/>
        <w:rPr>
          <w:lang w:val="de-DE"/>
        </w:rPr>
      </w:pPr>
    </w:p>
    <w:p w14:paraId="19D3943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9721DE4" w14:textId="77777777" w:rsidR="00593AC0" w:rsidRPr="00593AC0" w:rsidRDefault="00593AC0" w:rsidP="00716EEB">
      <w:pPr>
        <w:jc w:val="center"/>
        <w:rPr>
          <w:b/>
          <w:bCs/>
          <w:lang w:val="de-DE"/>
        </w:rPr>
      </w:pPr>
      <w:r w:rsidRPr="00593AC0">
        <w:rPr>
          <w:b/>
          <w:lang w:val="de-DE"/>
        </w:rPr>
        <w:lastRenderedPageBreak/>
        <w:t>FÖDERALAGENTUR FÜR ARZNEIMITTEL UND GESUNDHEITSPRODUKTE</w:t>
      </w:r>
    </w:p>
    <w:p w14:paraId="29F1B05C" w14:textId="77777777" w:rsidR="00593AC0" w:rsidRPr="00593AC0" w:rsidRDefault="00593AC0" w:rsidP="00716EEB">
      <w:pPr>
        <w:jc w:val="both"/>
        <w:rPr>
          <w:b/>
          <w:bCs/>
          <w:lang w:val="de-DE"/>
        </w:rPr>
      </w:pPr>
    </w:p>
    <w:p w14:paraId="38078F11" w14:textId="77777777" w:rsidR="00593AC0" w:rsidRPr="00593AC0" w:rsidRDefault="00593AC0" w:rsidP="00716EEB">
      <w:pPr>
        <w:jc w:val="both"/>
        <w:rPr>
          <w:b/>
          <w:bCs/>
          <w:lang w:val="de-DE"/>
        </w:rPr>
      </w:pPr>
    </w:p>
    <w:p w14:paraId="15084A42" w14:textId="77777777" w:rsidR="00593AC0" w:rsidRPr="00593AC0" w:rsidRDefault="00593AC0" w:rsidP="00716EEB">
      <w:pPr>
        <w:jc w:val="both"/>
        <w:rPr>
          <w:lang w:val="de-DE"/>
        </w:rPr>
      </w:pPr>
      <w:r w:rsidRPr="00593AC0">
        <w:rPr>
          <w:b/>
          <w:bCs/>
          <w:lang w:val="de-DE"/>
        </w:rPr>
        <w:t>4. NOVEMBER 2020 -</w:t>
      </w:r>
      <w:r w:rsidRPr="00593AC0">
        <w:rPr>
          <w:b/>
          <w:lang w:val="de-DE"/>
        </w:rPr>
        <w:t xml:space="preserve"> Gesetz zur Abänderung des Gesetzes vom 30. Oktober 2018 zur Festlegung verschiedener Bestimmungen im Bereich Gesundheit im Hinblick auf den Aufschub des Inkrafttretens der Gesetzesbestimmungen über die Niederlassung von der Öffentlichkeit zugänglichen Apotheken</w:t>
      </w:r>
    </w:p>
    <w:p w14:paraId="7A157999" w14:textId="77777777" w:rsidR="00593AC0" w:rsidRPr="00593AC0" w:rsidRDefault="00593AC0" w:rsidP="00716EEB">
      <w:pPr>
        <w:jc w:val="both"/>
        <w:rPr>
          <w:lang w:val="de-DE"/>
        </w:rPr>
      </w:pPr>
    </w:p>
    <w:p w14:paraId="24E6E88E" w14:textId="77777777" w:rsidR="00593AC0" w:rsidRPr="00593AC0" w:rsidRDefault="00593AC0" w:rsidP="00716EEB">
      <w:pPr>
        <w:jc w:val="both"/>
        <w:rPr>
          <w:lang w:val="de-DE"/>
        </w:rPr>
      </w:pPr>
    </w:p>
    <w:p w14:paraId="497460BC" w14:textId="77777777" w:rsidR="00593AC0" w:rsidRPr="00593AC0" w:rsidRDefault="00593AC0" w:rsidP="00716EEB">
      <w:pPr>
        <w:ind w:left="1440" w:firstLine="720"/>
        <w:jc w:val="both"/>
        <w:rPr>
          <w:lang w:val="de-DE"/>
        </w:rPr>
      </w:pPr>
      <w:r w:rsidRPr="00593AC0">
        <w:rPr>
          <w:lang w:val="de-DE"/>
        </w:rPr>
        <w:t>PHILIPPE, König der Belgier,</w:t>
      </w:r>
    </w:p>
    <w:p w14:paraId="10AFDB46" w14:textId="77777777" w:rsidR="00593AC0" w:rsidRPr="00593AC0" w:rsidRDefault="00593AC0" w:rsidP="00716EEB">
      <w:pPr>
        <w:jc w:val="both"/>
        <w:rPr>
          <w:lang w:val="de-DE"/>
        </w:rPr>
      </w:pPr>
    </w:p>
    <w:p w14:paraId="457BD124" w14:textId="77777777" w:rsidR="00593AC0" w:rsidRPr="00593AC0" w:rsidRDefault="00593AC0" w:rsidP="00716EEB">
      <w:pPr>
        <w:ind w:left="720" w:firstLine="720"/>
        <w:jc w:val="both"/>
        <w:rPr>
          <w:lang w:val="de-DE"/>
        </w:rPr>
      </w:pPr>
      <w:r w:rsidRPr="00593AC0">
        <w:rPr>
          <w:lang w:val="de-DE"/>
        </w:rPr>
        <w:t>Allen Gegenwärtigen und Zukünftigen, Unser Gruß!</w:t>
      </w:r>
    </w:p>
    <w:p w14:paraId="3A131B35" w14:textId="77777777" w:rsidR="00593AC0" w:rsidRPr="00593AC0" w:rsidRDefault="00593AC0" w:rsidP="00716EEB">
      <w:pPr>
        <w:jc w:val="both"/>
        <w:rPr>
          <w:lang w:val="de-DE"/>
        </w:rPr>
      </w:pPr>
    </w:p>
    <w:p w14:paraId="0A07A4E3" w14:textId="77777777" w:rsidR="00593AC0" w:rsidRPr="00593AC0" w:rsidRDefault="00593AC0" w:rsidP="00716EEB">
      <w:pPr>
        <w:jc w:val="both"/>
        <w:rPr>
          <w:lang w:val="de-DE"/>
        </w:rPr>
      </w:pPr>
    </w:p>
    <w:p w14:paraId="624D49C4" w14:textId="77777777" w:rsidR="00593AC0" w:rsidRPr="00593AC0" w:rsidRDefault="00593AC0" w:rsidP="00716EEB">
      <w:pPr>
        <w:ind w:firstLine="720"/>
        <w:jc w:val="both"/>
        <w:rPr>
          <w:lang w:val="de-DE"/>
        </w:rPr>
      </w:pPr>
      <w:r w:rsidRPr="00593AC0">
        <w:rPr>
          <w:lang w:val="de-DE"/>
        </w:rPr>
        <w:t>Die Abgeordnetenkammer hat das Folgende angenommen und Wir sanktionieren es:</w:t>
      </w:r>
    </w:p>
    <w:p w14:paraId="4A13D1F9" w14:textId="77777777" w:rsidR="00593AC0" w:rsidRPr="00593AC0" w:rsidRDefault="00593AC0" w:rsidP="00716EEB">
      <w:pPr>
        <w:jc w:val="both"/>
        <w:rPr>
          <w:lang w:val="de-DE"/>
        </w:rPr>
      </w:pPr>
    </w:p>
    <w:p w14:paraId="756B1B44" w14:textId="77777777" w:rsidR="00593AC0" w:rsidRPr="00593AC0" w:rsidRDefault="00593AC0" w:rsidP="00716EEB">
      <w:pPr>
        <w:jc w:val="both"/>
        <w:rPr>
          <w:lang w:val="de-DE"/>
        </w:rPr>
      </w:pPr>
    </w:p>
    <w:p w14:paraId="2901E96E" w14:textId="77777777" w:rsidR="00593AC0" w:rsidRPr="00593AC0" w:rsidRDefault="00593AC0" w:rsidP="00716EEB">
      <w:pPr>
        <w:ind w:firstLine="720"/>
        <w:jc w:val="both"/>
        <w:rPr>
          <w:lang w:val="de-DE"/>
        </w:rPr>
      </w:pPr>
      <w:r w:rsidRPr="00593AC0">
        <w:rPr>
          <w:b/>
          <w:lang w:val="de-DE"/>
        </w:rPr>
        <w:t>Artikel 1 -</w:t>
      </w:r>
      <w:r w:rsidRPr="00593AC0">
        <w:rPr>
          <w:lang w:val="de-DE"/>
        </w:rPr>
        <w:t xml:space="preserve"> Vorliegendes Gesetz regelt eine in Artikel 74 der Verfassung erwähnte Angelegenheit.</w:t>
      </w:r>
    </w:p>
    <w:p w14:paraId="4964DFD3" w14:textId="77777777" w:rsidR="00593AC0" w:rsidRPr="00593AC0" w:rsidRDefault="00593AC0" w:rsidP="00716EEB">
      <w:pPr>
        <w:jc w:val="both"/>
        <w:rPr>
          <w:lang w:val="de-DE"/>
        </w:rPr>
      </w:pPr>
    </w:p>
    <w:p w14:paraId="3DEB8AB4" w14:textId="77777777" w:rsidR="00593AC0" w:rsidRPr="00593AC0" w:rsidRDefault="00593AC0" w:rsidP="00716EEB">
      <w:pPr>
        <w:jc w:val="both"/>
        <w:rPr>
          <w:lang w:val="de-DE"/>
        </w:rPr>
      </w:pPr>
    </w:p>
    <w:p w14:paraId="1034E832" w14:textId="77777777" w:rsidR="00593AC0" w:rsidRPr="00593AC0" w:rsidRDefault="00593AC0" w:rsidP="00716EEB">
      <w:pPr>
        <w:ind w:firstLine="720"/>
        <w:jc w:val="both"/>
        <w:rPr>
          <w:lang w:val="de-DE"/>
        </w:rPr>
      </w:pPr>
      <w:r w:rsidRPr="00593AC0">
        <w:rPr>
          <w:b/>
          <w:bCs/>
          <w:lang w:val="de-DE"/>
        </w:rPr>
        <w:t>Art. 2 -</w:t>
      </w:r>
      <w:r w:rsidRPr="00593AC0">
        <w:rPr>
          <w:lang w:val="de-DE"/>
        </w:rPr>
        <w:t xml:space="preserve"> In Artikel 63 des Gesetzes vom 30. Oktober 2018 zur Festlegung verschiedener Bestimmungen im Bereich Gesundheit werden die Wörter "spätestens zwei Jahre nach Veröffentlichung des vorliegenden Gesetzes" durch die Wörter "spätestens am 1. Dezember 2021" ersetzt.</w:t>
      </w:r>
    </w:p>
    <w:p w14:paraId="58BC809B" w14:textId="77777777" w:rsidR="00593AC0" w:rsidRPr="00593AC0" w:rsidRDefault="00593AC0" w:rsidP="00716EEB">
      <w:pPr>
        <w:jc w:val="both"/>
        <w:rPr>
          <w:lang w:val="de-DE"/>
        </w:rPr>
      </w:pPr>
    </w:p>
    <w:p w14:paraId="529EAE39" w14:textId="77777777" w:rsidR="00593AC0" w:rsidRPr="00593AC0" w:rsidRDefault="00593AC0" w:rsidP="00716EEB">
      <w:pPr>
        <w:jc w:val="both"/>
        <w:rPr>
          <w:lang w:val="de-DE"/>
        </w:rPr>
      </w:pPr>
    </w:p>
    <w:p w14:paraId="2C8E9A79" w14:textId="77777777" w:rsidR="00593AC0" w:rsidRPr="00593AC0" w:rsidRDefault="00593AC0" w:rsidP="00716EEB">
      <w:pPr>
        <w:ind w:firstLine="720"/>
        <w:jc w:val="both"/>
        <w:rPr>
          <w:lang w:val="de-DE"/>
        </w:rPr>
      </w:pPr>
      <w:r w:rsidRPr="00593AC0">
        <w:rPr>
          <w:b/>
          <w:bCs/>
          <w:lang w:val="de-DE"/>
        </w:rPr>
        <w:t>Art. 3 -</w:t>
      </w:r>
      <w:r w:rsidRPr="00593AC0">
        <w:rPr>
          <w:lang w:val="de-DE"/>
        </w:rPr>
        <w:t xml:space="preserve"> Vorliegendes Gesetz tritt am 16. November 2020 in Kraft.</w:t>
      </w:r>
    </w:p>
    <w:p w14:paraId="75C8DEA8" w14:textId="77777777" w:rsidR="00593AC0" w:rsidRPr="00593AC0" w:rsidRDefault="00593AC0" w:rsidP="00716EEB">
      <w:pPr>
        <w:jc w:val="both"/>
        <w:rPr>
          <w:lang w:val="de-DE"/>
        </w:rPr>
      </w:pPr>
    </w:p>
    <w:p w14:paraId="3612D6E8" w14:textId="77777777" w:rsidR="00593AC0" w:rsidRPr="00593AC0" w:rsidRDefault="00593AC0" w:rsidP="00716EEB">
      <w:pPr>
        <w:jc w:val="both"/>
        <w:rPr>
          <w:lang w:val="de-DE"/>
        </w:rPr>
      </w:pPr>
    </w:p>
    <w:p w14:paraId="0BCB5023" w14:textId="77777777" w:rsidR="00593AC0" w:rsidRPr="00593AC0" w:rsidRDefault="00593AC0" w:rsidP="00716EEB">
      <w:pPr>
        <w:ind w:firstLine="720"/>
        <w:jc w:val="both"/>
        <w:rPr>
          <w:lang w:val="de-DE"/>
        </w:rPr>
      </w:pPr>
      <w:r w:rsidRPr="00593AC0">
        <w:rPr>
          <w:lang w:val="de-DE"/>
        </w:rPr>
        <w:t xml:space="preserve">Wir fertigen das vorliegende Gesetz aus und ordnen an, dass es mit dem Staatssiegel versehen und durch das </w:t>
      </w:r>
      <w:r w:rsidRPr="00593AC0">
        <w:rPr>
          <w:i/>
          <w:iCs/>
          <w:lang w:val="de-DE"/>
        </w:rPr>
        <w:t>Belgische Staatsblatt</w:t>
      </w:r>
      <w:r w:rsidRPr="00593AC0">
        <w:rPr>
          <w:lang w:val="de-DE"/>
        </w:rPr>
        <w:t xml:space="preserve"> veröffentlicht wird.</w:t>
      </w:r>
    </w:p>
    <w:p w14:paraId="11CDF7A1" w14:textId="77777777" w:rsidR="00593AC0" w:rsidRPr="00593AC0" w:rsidRDefault="00593AC0" w:rsidP="00716EEB">
      <w:pPr>
        <w:jc w:val="both"/>
        <w:rPr>
          <w:lang w:val="de-DE"/>
        </w:rPr>
      </w:pPr>
    </w:p>
    <w:p w14:paraId="25A195B6" w14:textId="77777777" w:rsidR="00593AC0" w:rsidRPr="00593AC0" w:rsidRDefault="00593AC0" w:rsidP="00716EEB">
      <w:pPr>
        <w:jc w:val="both"/>
        <w:rPr>
          <w:lang w:val="de-DE"/>
        </w:rPr>
      </w:pPr>
    </w:p>
    <w:p w14:paraId="42F91FC3" w14:textId="77777777" w:rsidR="00593AC0" w:rsidRPr="00593AC0" w:rsidRDefault="00593AC0" w:rsidP="00716EEB">
      <w:pPr>
        <w:ind w:firstLine="720"/>
        <w:jc w:val="both"/>
        <w:rPr>
          <w:lang w:val="de-DE"/>
        </w:rPr>
      </w:pPr>
      <w:r w:rsidRPr="00593AC0">
        <w:rPr>
          <w:lang w:val="de-DE"/>
        </w:rPr>
        <w:t>Gegeben zu Brüssel, den 4. November 2020</w:t>
      </w:r>
    </w:p>
    <w:p w14:paraId="6A4461F7" w14:textId="77777777" w:rsidR="00593AC0" w:rsidRPr="00593AC0" w:rsidRDefault="00593AC0" w:rsidP="00716EEB">
      <w:pPr>
        <w:jc w:val="both"/>
        <w:rPr>
          <w:lang w:val="de-DE"/>
        </w:rPr>
      </w:pPr>
    </w:p>
    <w:p w14:paraId="5C6F30AC" w14:textId="77777777" w:rsidR="00593AC0" w:rsidRPr="00593AC0" w:rsidRDefault="00593AC0" w:rsidP="00716EEB">
      <w:pPr>
        <w:jc w:val="both"/>
        <w:rPr>
          <w:lang w:val="de-DE"/>
        </w:rPr>
      </w:pPr>
    </w:p>
    <w:p w14:paraId="30AB1E90" w14:textId="77777777" w:rsidR="00593AC0" w:rsidRPr="00593AC0" w:rsidRDefault="00593AC0" w:rsidP="00716EEB">
      <w:pPr>
        <w:jc w:val="center"/>
        <w:rPr>
          <w:lang w:val="de-DE"/>
        </w:rPr>
      </w:pPr>
      <w:r w:rsidRPr="00593AC0">
        <w:rPr>
          <w:lang w:val="de-DE"/>
        </w:rPr>
        <w:t>PHILIPPE</w:t>
      </w:r>
    </w:p>
    <w:p w14:paraId="2FC03941" w14:textId="77777777" w:rsidR="00593AC0" w:rsidRPr="00593AC0" w:rsidRDefault="00593AC0" w:rsidP="00716EEB">
      <w:pPr>
        <w:jc w:val="center"/>
        <w:rPr>
          <w:lang w:val="de-DE"/>
        </w:rPr>
      </w:pPr>
    </w:p>
    <w:p w14:paraId="7C613C44" w14:textId="77777777" w:rsidR="00593AC0" w:rsidRPr="00593AC0" w:rsidRDefault="00593AC0" w:rsidP="00716EEB">
      <w:pPr>
        <w:jc w:val="center"/>
        <w:rPr>
          <w:lang w:val="de-DE"/>
        </w:rPr>
      </w:pPr>
      <w:r w:rsidRPr="00593AC0">
        <w:rPr>
          <w:lang w:val="de-DE"/>
        </w:rPr>
        <w:t>Von Königs wegen:</w:t>
      </w:r>
    </w:p>
    <w:p w14:paraId="3951EBBF" w14:textId="77777777" w:rsidR="00593AC0" w:rsidRPr="00593AC0" w:rsidRDefault="00593AC0" w:rsidP="00716EEB">
      <w:pPr>
        <w:jc w:val="center"/>
        <w:rPr>
          <w:lang w:val="de-DE"/>
        </w:rPr>
      </w:pPr>
    </w:p>
    <w:p w14:paraId="16CDDFB9" w14:textId="77777777" w:rsidR="00593AC0" w:rsidRPr="00593AC0" w:rsidRDefault="00593AC0" w:rsidP="00716EEB">
      <w:pPr>
        <w:jc w:val="center"/>
        <w:rPr>
          <w:lang w:val="de-DE"/>
        </w:rPr>
      </w:pPr>
      <w:r w:rsidRPr="00593AC0">
        <w:rPr>
          <w:lang w:val="de-DE"/>
        </w:rPr>
        <w:t>Der Minister der Volksgesundheit</w:t>
      </w:r>
    </w:p>
    <w:p w14:paraId="730C6DCF" w14:textId="77777777" w:rsidR="00593AC0" w:rsidRPr="00593AC0" w:rsidRDefault="00593AC0" w:rsidP="00716EEB">
      <w:pPr>
        <w:jc w:val="center"/>
        <w:rPr>
          <w:lang w:val="de-DE"/>
        </w:rPr>
      </w:pPr>
      <w:r w:rsidRPr="00593AC0">
        <w:rPr>
          <w:lang w:val="de-DE"/>
        </w:rPr>
        <w:t>Fr. VANDENBROUCKE</w:t>
      </w:r>
    </w:p>
    <w:p w14:paraId="3EDD817B" w14:textId="77777777" w:rsidR="00593AC0" w:rsidRPr="00593AC0" w:rsidRDefault="00593AC0" w:rsidP="00716EEB">
      <w:pPr>
        <w:jc w:val="center"/>
        <w:rPr>
          <w:lang w:val="de-DE"/>
        </w:rPr>
      </w:pPr>
    </w:p>
    <w:p w14:paraId="52BD1915" w14:textId="77777777" w:rsidR="00593AC0" w:rsidRPr="00593AC0" w:rsidRDefault="00593AC0" w:rsidP="00716EEB">
      <w:pPr>
        <w:jc w:val="center"/>
        <w:rPr>
          <w:lang w:val="de-DE"/>
        </w:rPr>
      </w:pPr>
      <w:r w:rsidRPr="00593AC0">
        <w:rPr>
          <w:lang w:val="de-DE"/>
        </w:rPr>
        <w:t>Mit dem Staatssiegel versehen:</w:t>
      </w:r>
    </w:p>
    <w:p w14:paraId="3B782CD2" w14:textId="77777777" w:rsidR="00593AC0" w:rsidRPr="00593AC0" w:rsidRDefault="00593AC0" w:rsidP="00716EEB">
      <w:pPr>
        <w:jc w:val="center"/>
        <w:rPr>
          <w:lang w:val="de-DE"/>
        </w:rPr>
      </w:pPr>
    </w:p>
    <w:p w14:paraId="0C5C473D" w14:textId="77777777" w:rsidR="00593AC0" w:rsidRPr="00593AC0" w:rsidRDefault="00593AC0" w:rsidP="00716EEB">
      <w:pPr>
        <w:jc w:val="center"/>
        <w:rPr>
          <w:lang w:val="de-DE"/>
        </w:rPr>
      </w:pPr>
      <w:r w:rsidRPr="00593AC0">
        <w:rPr>
          <w:lang w:val="de-DE"/>
        </w:rPr>
        <w:t>Der Minister der Justiz</w:t>
      </w:r>
    </w:p>
    <w:p w14:paraId="4B25A58F" w14:textId="77777777" w:rsidR="00593AC0" w:rsidRPr="00593AC0" w:rsidRDefault="00593AC0" w:rsidP="00716EEB">
      <w:pPr>
        <w:jc w:val="center"/>
        <w:rPr>
          <w:lang w:val="de-DE"/>
        </w:rPr>
      </w:pPr>
      <w:r w:rsidRPr="00593AC0">
        <w:rPr>
          <w:lang w:val="de-DE"/>
        </w:rPr>
        <w:t>V. VAN QUICKENBORNE</w:t>
      </w:r>
    </w:p>
    <w:p w14:paraId="64E9F49E" w14:textId="77777777" w:rsidR="00233F36" w:rsidRPr="00C80000" w:rsidRDefault="00233F36" w:rsidP="00E1687C">
      <w:pPr>
        <w:jc w:val="both"/>
        <w:rPr>
          <w:lang w:val="de-DE"/>
        </w:rPr>
      </w:pPr>
    </w:p>
    <w:sectPr w:rsidR="00233F36" w:rsidRPr="00C80000" w:rsidSect="00593AC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2698071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28CB"/>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93AC0"/>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3C49D1"/>
  <w15:docId w15:val="{17F784AB-613D-4C54-97E1-BB383231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AC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235</Words>
  <Characters>1509</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2024-02-13T15:25:00Z</dcterms:created>
  <dcterms:modified xsi:type="dcterms:W3CDTF">2024-02-13T15:26:00Z</dcterms:modified>
</cp:coreProperties>
</file>