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21124" w:rsidP="00786C4F">
      <w:pPr>
        <w:jc w:val="both"/>
        <w:rPr>
          <w:lang w:val="de-DE"/>
        </w:rPr>
      </w:pPr>
      <w:r w:rsidRPr="00D21124">
        <w:rPr>
          <w:b/>
          <w:lang w:val="de-DE"/>
        </w:rPr>
        <w:t>23. OKTOBER 2020 - Gesetz zur Abänderung des koordinierten Gesetzes vom 10. Mai 2015 über die Ausübung der Gesundheitspflegeberufe, um aus humanitären Gründen infolge der tragischen Explosion im Hafen von Beirut im August 2020 die Möglichkeiten für Ärzte aus dem Libanon zu erweitern, eine beschränkte klinische Ausbildung in Belgien zu absolvieren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21124">
        <w:rPr>
          <w:lang w:val="de-DE"/>
        </w:rPr>
        <w:t>19.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21124" w:rsidRPr="00D21124" w:rsidRDefault="00D21124" w:rsidP="00EB3905">
      <w:pPr>
        <w:jc w:val="center"/>
        <w:rPr>
          <w:b/>
          <w:lang w:val="de-DE"/>
        </w:rPr>
      </w:pPr>
      <w:r w:rsidRPr="00D21124">
        <w:rPr>
          <w:b/>
          <w:lang w:val="de-DE"/>
        </w:rPr>
        <w:lastRenderedPageBreak/>
        <w:t>FÖDERALER ÖFFENTLICHER DIENST VOLKSGESUNDHEIT, SICHERHEIT DER NAHRUNGSMITTELKETTE UND UMWELT</w:t>
      </w:r>
    </w:p>
    <w:p w:rsidR="00D21124" w:rsidRPr="00D21124" w:rsidRDefault="00D21124" w:rsidP="00EB3905">
      <w:pPr>
        <w:rPr>
          <w:lang w:val="de-DE"/>
        </w:rPr>
      </w:pPr>
    </w:p>
    <w:p w:rsidR="00D21124" w:rsidRPr="00D21124" w:rsidRDefault="00D21124" w:rsidP="00EB3905">
      <w:pPr>
        <w:rPr>
          <w:lang w:val="de-DE"/>
        </w:rPr>
      </w:pPr>
    </w:p>
    <w:p w:rsidR="00D21124" w:rsidRPr="00D21124" w:rsidRDefault="00D21124" w:rsidP="00D21124">
      <w:pPr>
        <w:jc w:val="both"/>
        <w:rPr>
          <w:lang w:val="de-DE"/>
        </w:rPr>
      </w:pPr>
      <w:r w:rsidRPr="00D21124">
        <w:rPr>
          <w:b/>
          <w:lang w:val="de-DE"/>
        </w:rPr>
        <w:t xml:space="preserve">23. OKTOBER 2020 - Gesetz zur Abänderung des koordinierten Gesetzes vom 10. Mai 2015 über die Ausübung der Gesundheitspflegeberufe, um aus humanitären Gründen infolge der tragischen Explosion im Hafen von Beirut im August 2020 die Möglichkeiten für Ärzte aus dem Libanon zu erweitern, eine beschränkte klinische Ausbildung in Belgien zu absolvieren </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left="1416" w:firstLine="708"/>
        <w:jc w:val="both"/>
        <w:rPr>
          <w:lang w:val="de-DE"/>
        </w:rPr>
      </w:pPr>
      <w:r w:rsidRPr="00D21124">
        <w:rPr>
          <w:lang w:val="de-DE"/>
        </w:rPr>
        <w:t>PHILIPPE, König der Belgier,</w:t>
      </w:r>
    </w:p>
    <w:p w:rsidR="00D21124" w:rsidRPr="00D21124" w:rsidRDefault="00D21124" w:rsidP="00D21124">
      <w:pPr>
        <w:jc w:val="both"/>
        <w:rPr>
          <w:lang w:val="de-DE"/>
        </w:rPr>
      </w:pPr>
    </w:p>
    <w:p w:rsidR="00D21124" w:rsidRPr="00D21124" w:rsidRDefault="00D21124" w:rsidP="00D21124">
      <w:pPr>
        <w:ind w:left="708" w:firstLine="708"/>
        <w:jc w:val="both"/>
        <w:rPr>
          <w:lang w:val="de-DE"/>
        </w:rPr>
      </w:pPr>
      <w:r w:rsidRPr="00D21124">
        <w:rPr>
          <w:lang w:val="de-DE"/>
        </w:rPr>
        <w:t>Allen Gegenwärtigen und Zukünftigen, Unser Gruß!</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lang w:val="de-DE"/>
        </w:rPr>
        <w:t>Die Abgeordnetenkammer hat das Folgende angenommen und Wir sanktionieren es:</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b/>
          <w:bCs/>
          <w:lang w:val="de-DE"/>
        </w:rPr>
        <w:t>Artikel 1 -</w:t>
      </w:r>
      <w:r w:rsidRPr="00D21124">
        <w:rPr>
          <w:lang w:val="de-DE"/>
        </w:rPr>
        <w:t xml:space="preserve"> Vorliegendes Gesetz regelt eine in Artikel 74 der Verfassung erwähnte Angelegenheit.</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b/>
          <w:lang w:val="de-DE"/>
        </w:rPr>
        <w:t>Art. 2</w:t>
      </w:r>
      <w:r w:rsidRPr="00D21124">
        <w:rPr>
          <w:b/>
          <w:bCs/>
          <w:lang w:val="de-DE"/>
        </w:rPr>
        <w:t> -</w:t>
      </w:r>
      <w:r w:rsidRPr="00D21124">
        <w:rPr>
          <w:lang w:val="de-DE"/>
        </w:rPr>
        <w:t xml:space="preserve"> In das koordinierte Gesetz vom 10. Mai 2015 über die Ausübung der Gesundheitspflegeberufe, zuletzt abgeändert durch den Königlichen Erlass vom 29. Mai 2020, wird ein Artikel 146/1 mit folgendem Wortlaut eingefügt:</w:t>
      </w: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lang w:val="de-DE"/>
        </w:rPr>
        <w:t>"Art. 146/1 - In Abweichung von Artikel 146 § 2 Nr. 4 Buchstabe </w:t>
      </w:r>
      <w:r w:rsidRPr="00D21124">
        <w:rPr>
          <w:i/>
          <w:iCs/>
          <w:lang w:val="de-DE"/>
        </w:rPr>
        <w:t>c)</w:t>
      </w:r>
      <w:r w:rsidRPr="00D21124">
        <w:rPr>
          <w:lang w:val="de-DE"/>
        </w:rPr>
        <w:t xml:space="preserve"> dürfen aus humanitären Gründen maximal zwei zusätzliche Anwärter aus den beiden Krankenhäusern in Beirut, die durch die jüngste Explosion vernichtet wurden, von dem Praktikumsleiter in dieser Praktikumseinrichtung ausgebildet werden, vorausgesetzt, dass die zuständige Behörde ein auf den Namen des Betreffenden ausgestelltes Dokument aushändigt.</w:t>
      </w:r>
    </w:p>
    <w:p w:rsidR="00D21124" w:rsidRPr="00D21124" w:rsidRDefault="00D21124" w:rsidP="00D21124">
      <w:pPr>
        <w:jc w:val="both"/>
        <w:rPr>
          <w:lang w:val="de-DE"/>
        </w:rPr>
      </w:pPr>
    </w:p>
    <w:p w:rsidR="00D21124" w:rsidRPr="00C9197C" w:rsidRDefault="00D21124" w:rsidP="00D21124">
      <w:pPr>
        <w:ind w:firstLine="708"/>
        <w:jc w:val="both"/>
        <w:rPr>
          <w:lang w:val="de-DE"/>
        </w:rPr>
        <w:sectPr w:rsidR="00D21124" w:rsidRPr="00C9197C" w:rsidSect="00876F8F">
          <w:pgSz w:w="11906" w:h="16838" w:code="9"/>
          <w:pgMar w:top="1418" w:right="1418" w:bottom="1418" w:left="1418" w:header="709" w:footer="709" w:gutter="0"/>
          <w:cols w:space="708"/>
          <w:docGrid w:linePitch="360"/>
        </w:sectPr>
      </w:pPr>
      <w:r w:rsidRPr="00D21124">
        <w:rPr>
          <w:lang w:val="de-DE"/>
        </w:rPr>
        <w:t>Der Zeitplan der Verwaltungsverfahren, die zur Genehmigung der Berufsausübung führen, wird so angepasst, dass der Beginn des Praktikums auf den 1. </w:t>
      </w:r>
      <w:r w:rsidRPr="00C9197C">
        <w:rPr>
          <w:lang w:val="de-DE"/>
        </w:rPr>
        <w:t>Januar 2021 festgelegt werden kann.</w:t>
      </w:r>
      <w:r w:rsidR="00C9197C" w:rsidRPr="00C9197C">
        <w:rPr>
          <w:lang w:val="de-DE"/>
        </w:rPr>
        <w:t>"</w:t>
      </w:r>
      <w:bookmarkStart w:id="0" w:name="_GoBack"/>
      <w:bookmarkEnd w:id="0"/>
    </w:p>
    <w:p w:rsidR="00D21124" w:rsidRPr="00D21124" w:rsidRDefault="00D21124" w:rsidP="00D21124">
      <w:pPr>
        <w:ind w:firstLine="708"/>
        <w:jc w:val="both"/>
        <w:rPr>
          <w:lang w:val="de-DE"/>
        </w:rPr>
      </w:pPr>
      <w:r w:rsidRPr="00D21124">
        <w:rPr>
          <w:b/>
          <w:lang w:val="de-DE"/>
        </w:rPr>
        <w:lastRenderedPageBreak/>
        <w:t>Art. 3</w:t>
      </w:r>
      <w:r w:rsidRPr="00D21124">
        <w:rPr>
          <w:b/>
          <w:bCs/>
          <w:lang w:val="de-DE"/>
        </w:rPr>
        <w:t> -</w:t>
      </w:r>
      <w:r w:rsidRPr="00D21124">
        <w:rPr>
          <w:lang w:val="de-DE"/>
        </w:rPr>
        <w:t xml:space="preserve"> Vorliegendes Gesetz tritt am 1. September 2022 außer Kraft.</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lang w:val="de-DE"/>
        </w:rPr>
        <w:t xml:space="preserve">Wir fertigen das vorliegende Gesetz aus und ordnen an, dass es mit dem Staatssiegel versehen und durch das </w:t>
      </w:r>
      <w:r w:rsidRPr="00D21124">
        <w:rPr>
          <w:i/>
          <w:iCs/>
          <w:lang w:val="de-DE"/>
        </w:rPr>
        <w:t>Belgische Staatsblatt</w:t>
      </w:r>
      <w:r w:rsidRPr="00D21124">
        <w:rPr>
          <w:lang w:val="de-DE"/>
        </w:rPr>
        <w:t xml:space="preserve"> veröffentlicht wird.</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D21124">
      <w:pPr>
        <w:ind w:firstLine="708"/>
        <w:jc w:val="both"/>
        <w:rPr>
          <w:lang w:val="de-DE"/>
        </w:rPr>
      </w:pPr>
      <w:r w:rsidRPr="00D21124">
        <w:rPr>
          <w:lang w:val="de-DE"/>
        </w:rPr>
        <w:t>Gegeben zu Brüssel, den 23. Oktober 2020</w:t>
      </w:r>
    </w:p>
    <w:p w:rsidR="00D21124" w:rsidRPr="00D21124" w:rsidRDefault="00D21124" w:rsidP="00D21124">
      <w:pPr>
        <w:jc w:val="both"/>
        <w:rPr>
          <w:lang w:val="de-DE"/>
        </w:rPr>
      </w:pPr>
    </w:p>
    <w:p w:rsidR="00D21124" w:rsidRPr="00D21124" w:rsidRDefault="00D21124" w:rsidP="00D21124">
      <w:pPr>
        <w:jc w:val="both"/>
        <w:rPr>
          <w:lang w:val="de-DE"/>
        </w:rPr>
      </w:pPr>
    </w:p>
    <w:p w:rsidR="00D21124" w:rsidRPr="00D21124" w:rsidRDefault="00D21124" w:rsidP="00EB3905">
      <w:pPr>
        <w:jc w:val="center"/>
        <w:rPr>
          <w:lang w:val="de-DE"/>
        </w:rPr>
      </w:pPr>
      <w:r w:rsidRPr="00D21124">
        <w:rPr>
          <w:lang w:val="de-DE"/>
        </w:rPr>
        <w:t>PHILIPPE</w:t>
      </w:r>
    </w:p>
    <w:p w:rsidR="00D21124" w:rsidRPr="00D21124" w:rsidRDefault="00D21124" w:rsidP="00EB3905">
      <w:pPr>
        <w:jc w:val="center"/>
        <w:rPr>
          <w:lang w:val="de-DE"/>
        </w:rPr>
      </w:pPr>
    </w:p>
    <w:p w:rsidR="00D21124" w:rsidRPr="00D21124" w:rsidRDefault="00D21124" w:rsidP="00EB3905">
      <w:pPr>
        <w:jc w:val="center"/>
        <w:rPr>
          <w:lang w:val="de-DE"/>
        </w:rPr>
      </w:pPr>
      <w:r w:rsidRPr="00D21124">
        <w:rPr>
          <w:lang w:val="de-DE"/>
        </w:rPr>
        <w:t>Von Königs wegen:</w:t>
      </w:r>
    </w:p>
    <w:p w:rsidR="00D21124" w:rsidRPr="00D21124" w:rsidRDefault="00D21124" w:rsidP="00EB3905">
      <w:pPr>
        <w:jc w:val="center"/>
        <w:rPr>
          <w:lang w:val="de-DE"/>
        </w:rPr>
      </w:pPr>
    </w:p>
    <w:p w:rsidR="00D21124" w:rsidRPr="00D21124" w:rsidRDefault="00D21124" w:rsidP="00EB3905">
      <w:pPr>
        <w:jc w:val="center"/>
        <w:rPr>
          <w:lang w:val="de-DE"/>
        </w:rPr>
      </w:pPr>
      <w:r w:rsidRPr="00D21124">
        <w:rPr>
          <w:lang w:val="de-DE"/>
        </w:rPr>
        <w:t>Der Minister der Volksgesundheit</w:t>
      </w:r>
    </w:p>
    <w:p w:rsidR="00D21124" w:rsidRPr="00D21124" w:rsidRDefault="00D21124" w:rsidP="00EB3905">
      <w:pPr>
        <w:jc w:val="center"/>
        <w:rPr>
          <w:lang w:val="de-DE"/>
        </w:rPr>
      </w:pPr>
      <w:r w:rsidRPr="00D21124">
        <w:rPr>
          <w:lang w:val="de-DE"/>
        </w:rPr>
        <w:t>Fr. VANDENBROUCKE</w:t>
      </w:r>
    </w:p>
    <w:p w:rsidR="00D21124" w:rsidRPr="00D21124" w:rsidRDefault="00D21124" w:rsidP="00EB3905">
      <w:pPr>
        <w:jc w:val="center"/>
        <w:rPr>
          <w:lang w:val="de-DE"/>
        </w:rPr>
      </w:pPr>
    </w:p>
    <w:p w:rsidR="00D21124" w:rsidRPr="00D21124" w:rsidRDefault="00D21124" w:rsidP="00EB3905">
      <w:pPr>
        <w:jc w:val="center"/>
        <w:rPr>
          <w:lang w:val="de-DE"/>
        </w:rPr>
      </w:pPr>
      <w:r w:rsidRPr="00D21124">
        <w:rPr>
          <w:lang w:val="de-DE"/>
        </w:rPr>
        <w:t>Mit dem Staatssiegel versehen:</w:t>
      </w:r>
    </w:p>
    <w:p w:rsidR="00D21124" w:rsidRPr="00D21124" w:rsidRDefault="00D21124" w:rsidP="00EB3905">
      <w:pPr>
        <w:jc w:val="center"/>
        <w:rPr>
          <w:lang w:val="de-DE"/>
        </w:rPr>
      </w:pPr>
    </w:p>
    <w:p w:rsidR="00D21124" w:rsidRPr="00D21124" w:rsidRDefault="00D21124" w:rsidP="00EB3905">
      <w:pPr>
        <w:jc w:val="center"/>
        <w:rPr>
          <w:lang w:val="de-DE"/>
        </w:rPr>
      </w:pPr>
      <w:r w:rsidRPr="00D21124">
        <w:rPr>
          <w:lang w:val="de-DE"/>
        </w:rPr>
        <w:t>Der Minister der Justiz</w:t>
      </w:r>
    </w:p>
    <w:p w:rsidR="00D21124" w:rsidRPr="00D21124" w:rsidRDefault="00D21124" w:rsidP="00EB3905">
      <w:pPr>
        <w:jc w:val="center"/>
        <w:rPr>
          <w:lang w:val="de-DE"/>
        </w:rPr>
      </w:pPr>
      <w:r w:rsidRPr="00D21124">
        <w:rPr>
          <w:lang w:val="de-DE"/>
        </w:rPr>
        <w:t>V. VAN QUICKENBORNE</w:t>
      </w:r>
    </w:p>
    <w:p w:rsidR="00D21124" w:rsidRPr="00D21124" w:rsidRDefault="00D21124" w:rsidP="00EB3905">
      <w:pPr>
        <w:rPr>
          <w:lang w:val="de-DE"/>
        </w:rPr>
      </w:pP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9197C"/>
    <w:rsid w:val="00CA081B"/>
    <w:rsid w:val="00D2112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E48561"/>
  <w15:docId w15:val="{03E20BBE-01F8-4F07-8CCC-7488DDB8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345</Words>
  <Characters>2125</Characters>
  <Application>Microsoft Office Word</Application>
  <DocSecurity>0</DocSecurity>
  <Lines>17</Lines>
  <Paragraphs>4</Paragraphs>
  <ScaleCrop>false</ScaleCrop>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2021-10-15T09:32:00Z</dcterms:created>
  <dcterms:modified xsi:type="dcterms:W3CDTF">2021-10-15T09:39:00Z</dcterms:modified>
</cp:coreProperties>
</file>