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781624" w:rsidP="00781624">
      <w:pPr>
        <w:jc w:val="center"/>
        <w:rPr>
          <w:lang w:val="de-DE"/>
        </w:rPr>
      </w:pPr>
      <w:r w:rsidRPr="00781624">
        <w:rPr>
          <w:b/>
          <w:lang w:val="de-DE"/>
        </w:rPr>
        <w:t>31. JULI 2020 - Gesetz zur Regelung der Verarbeitung operativer polizeilicher Informationen durch den Verwaltungs- und Logistikkader der integrierten Polizei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781624">
        <w:rPr>
          <w:lang w:val="de-DE"/>
        </w:rPr>
        <w:t>3. Oktober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781624" w:rsidRPr="00781624" w:rsidRDefault="00781624" w:rsidP="00C76798">
      <w:pPr>
        <w:jc w:val="center"/>
        <w:rPr>
          <w:b/>
          <w:lang w:val="de-DE"/>
        </w:rPr>
      </w:pPr>
      <w:r w:rsidRPr="00781624">
        <w:rPr>
          <w:b/>
          <w:bCs/>
          <w:lang w:val="de-DE"/>
        </w:rPr>
        <w:lastRenderedPageBreak/>
        <w:t>FÖDERALER ÖFFENTLICHER DIENST INNERES</w:t>
      </w:r>
    </w:p>
    <w:p w:rsidR="00781624" w:rsidRPr="00781624" w:rsidRDefault="00781624" w:rsidP="00C76798">
      <w:pPr>
        <w:jc w:val="both"/>
        <w:rPr>
          <w:lang w:val="de-DE"/>
        </w:rPr>
      </w:pPr>
    </w:p>
    <w:p w:rsidR="00781624" w:rsidRPr="00781624" w:rsidRDefault="00781624" w:rsidP="00C76798">
      <w:pPr>
        <w:jc w:val="both"/>
        <w:rPr>
          <w:lang w:val="de-DE"/>
        </w:rPr>
      </w:pPr>
    </w:p>
    <w:p w:rsidR="00781624" w:rsidRPr="00781624" w:rsidRDefault="00781624" w:rsidP="00C76798">
      <w:pPr>
        <w:jc w:val="center"/>
        <w:rPr>
          <w:b/>
          <w:lang w:val="de-DE"/>
        </w:rPr>
      </w:pPr>
      <w:r w:rsidRPr="00781624">
        <w:rPr>
          <w:b/>
          <w:lang w:val="de-DE"/>
        </w:rPr>
        <w:t>31. JULI 2020 - Gesetz zur Regelung der Verarbeitung operativer polizeilicher Informationen durch den Verwaltungs- und Logistikkader der integrierten Polizei</w:t>
      </w:r>
    </w:p>
    <w:p w:rsidR="00781624" w:rsidRPr="00781624" w:rsidRDefault="00781624" w:rsidP="00C76798">
      <w:pPr>
        <w:jc w:val="both"/>
        <w:rPr>
          <w:lang w:val="de-DE"/>
        </w:rPr>
      </w:pPr>
    </w:p>
    <w:p w:rsidR="00781624" w:rsidRPr="00781624" w:rsidRDefault="00781624" w:rsidP="00C76798">
      <w:pPr>
        <w:jc w:val="both"/>
        <w:rPr>
          <w:lang w:val="de-DE"/>
        </w:rPr>
      </w:pPr>
    </w:p>
    <w:p w:rsidR="00781624" w:rsidRPr="00781624" w:rsidRDefault="00781624" w:rsidP="00C76798">
      <w:pPr>
        <w:ind w:left="1416" w:firstLine="708"/>
        <w:jc w:val="both"/>
        <w:rPr>
          <w:lang w:val="de-DE"/>
        </w:rPr>
      </w:pPr>
      <w:r w:rsidRPr="00781624">
        <w:rPr>
          <w:lang w:val="de-DE"/>
        </w:rPr>
        <w:t>PHILIPPE, König der Belgier,</w:t>
      </w:r>
    </w:p>
    <w:p w:rsidR="00781624" w:rsidRPr="00781624" w:rsidRDefault="00781624" w:rsidP="00C76798">
      <w:pPr>
        <w:ind w:left="1416" w:firstLine="708"/>
        <w:jc w:val="both"/>
        <w:rPr>
          <w:lang w:val="de-DE"/>
        </w:rPr>
      </w:pPr>
    </w:p>
    <w:p w:rsidR="00781624" w:rsidRPr="00781624" w:rsidRDefault="00781624" w:rsidP="00C76798">
      <w:pPr>
        <w:ind w:left="708" w:firstLine="708"/>
        <w:jc w:val="both"/>
        <w:rPr>
          <w:lang w:val="de-DE"/>
        </w:rPr>
      </w:pPr>
      <w:r w:rsidRPr="00781624">
        <w:rPr>
          <w:lang w:val="de-DE"/>
        </w:rPr>
        <w:t>Allen Gegenwärtigen und Zukünftigen, Unser Gruß!</w:t>
      </w:r>
    </w:p>
    <w:p w:rsidR="00781624" w:rsidRPr="00781624" w:rsidRDefault="00781624" w:rsidP="00C76798">
      <w:pPr>
        <w:ind w:left="708" w:firstLine="708"/>
        <w:jc w:val="both"/>
        <w:rPr>
          <w:lang w:val="de-DE"/>
        </w:rPr>
      </w:pPr>
    </w:p>
    <w:p w:rsidR="00781624" w:rsidRPr="00781624" w:rsidRDefault="00781624" w:rsidP="00C76798">
      <w:pPr>
        <w:ind w:left="708"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Die Abgeordnetenkammer hat das Folgende angenommen und Wir sanktionieren es: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 xml:space="preserve">KAPITEL 1 - </w:t>
      </w:r>
      <w:r w:rsidRPr="00781624">
        <w:rPr>
          <w:i/>
          <w:lang w:val="de-DE"/>
        </w:rPr>
        <w:t>Allgemeine Bestimmung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3B53A2">
      <w:pPr>
        <w:ind w:firstLine="708"/>
        <w:jc w:val="both"/>
        <w:rPr>
          <w:lang w:val="de-DE"/>
        </w:rPr>
      </w:pPr>
      <w:r w:rsidRPr="00781624">
        <w:rPr>
          <w:b/>
          <w:lang w:val="de-DE"/>
        </w:rPr>
        <w:t>Artikel 1 -</w:t>
      </w:r>
      <w:r w:rsidRPr="00781624">
        <w:rPr>
          <w:lang w:val="de-DE"/>
        </w:rPr>
        <w:t xml:space="preserve"> Vorliegendes Gesetz regelt eine in Artikel 74 der Verfassung erwähnte Angelegenheit.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 xml:space="preserve">KAPITEL 2 - </w:t>
      </w:r>
      <w:r w:rsidRPr="00781624">
        <w:rPr>
          <w:i/>
          <w:lang w:val="de-DE"/>
        </w:rPr>
        <w:t>Abänderung des Gesetzes vom 7. Dezember 1998 zur Organisation eines integrierten Polizeidienstes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b/>
          <w:lang w:val="de-DE"/>
        </w:rPr>
        <w:t xml:space="preserve">Art. 2 - </w:t>
      </w:r>
      <w:r w:rsidRPr="00781624">
        <w:rPr>
          <w:lang w:val="de-DE"/>
        </w:rPr>
        <w:t>Artikel 118 Absatz 4 des Gesetzes vom 7. Dezember 1998 zur Organisation eines auf zwei Ebenen strukturierten integrierten Polizeidienstes, zuletzt abgeändert durch das Gesetz vom 21. April 2016, wird durch folgende Absätze ersetzt: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"Neben den rein Verwaltungs- und Logistikaufgaben tragen sie zur Ausführung der in den Artikeln 14 und 15 des Gesetzes über das Polizeiamt erwähnten Aufträge bei, insbesondere zu der in Kapitel 4 Abschnitt 12 des Gesetzes über das Polizeiamt erwähnten Verarbeitung personenbezogener Daten.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Sie dürfen zu diesem Zweck keine Befugnisse ausüben, die durch oder aufgrund des Gesetzes dem Einsatzkader vorbehalten sind, und führen keine polizeilichen Maßnahmen aus.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Die Mitglieder des Verwaltungs- und Logistikkaders, die Unterstützung bei der in Kapitel 4 Abschnitt 12 des Gesetzes über das Polizeiamt erwähnten Datenverarbeitung leisten, werden vom Korpschef, vom Generalkommissar beziehungsweise vom Direktor namentlich bestellt.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Der Korpschef, der Generalkommissar beziehungsweise der Direktor, der die Unterstützungsaufträge erteilt und die Zugriffe in Bezug auf die Datenverarbeitung gewährt, stellt sicher, dass die Mitglieder des Verwaltungs- und Logistikkaders über die Kenntnisse und Richtlinien verfügen, die für die ordnungsgemäße Ausführung dieser Aufträge und die angemessene Verarbeitung dieser Daten erforderlich sind.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Zu diesem Zweck werden Ausbildungen innerhalb der Polizeidienste oder über die Polizeischulen organisiert. Die Direktoren und die Korpschefs bewahren die Daten über diese Ausbildungen in der Personalakte der Mitglieder des Verwaltungs- und Logistikkaders auf. Das Ausbildungsmaterial wird zur Verfügung der Aufsichtsbehörden gehalten. Die Ausbildungsdaten umfassen: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- Name des Ausbilders,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- Datum,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- Bezeichnung der Ausbildung,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- Anzahl Stunden pro Tag.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spacing w:val="-4"/>
          <w:lang w:val="de-DE"/>
        </w:rPr>
      </w:pPr>
      <w:r w:rsidRPr="00781624">
        <w:rPr>
          <w:spacing w:val="-4"/>
          <w:lang w:val="de-DE"/>
        </w:rPr>
        <w:t>Die Mitglieder des Verwaltungs- und Logistikkaders der föderalen Polizei und der lokalen Polizei sind befugt, die Unterstützungsaufträge auf dem gesamten Staatsgebiet auszuüben.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Im Prinzip erfüllen die Mitglieder des Verwaltungs- und Logistikkaders der lokalen Polizei diese Aufträge auf dem Gebiet der Polizeizone."</w:t>
      </w:r>
      <w:r w:rsidRPr="00781624">
        <w:rPr>
          <w:lang w:val="de-DE"/>
        </w:rPr>
        <w:cr/>
      </w:r>
    </w:p>
    <w:p w:rsidR="00781624" w:rsidRPr="00781624" w:rsidRDefault="00781624" w:rsidP="00C76798">
      <w:pPr>
        <w:jc w:val="both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 xml:space="preserve">KAPITEL 3 - </w:t>
      </w:r>
      <w:r w:rsidRPr="00781624">
        <w:rPr>
          <w:i/>
          <w:lang w:val="de-DE"/>
        </w:rPr>
        <w:t>Abänderung des Gesetzes vom 5. August 1992 über das Polizeiamt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b/>
          <w:lang w:val="de-DE"/>
        </w:rPr>
        <w:t>Art. 3 -</w:t>
      </w:r>
      <w:r w:rsidRPr="00781624">
        <w:rPr>
          <w:lang w:val="de-DE"/>
        </w:rPr>
        <w:t xml:space="preserve"> In Kapitel 4 Abschnitt 12 Unterabschnitt 8 des Gesetzes vom 5. August 1992 über das Polizeiamt wird ein Artikel 44/11/14 mit folgendem Wortlaut eingefügt: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"Art. 44/11/14 - Für die Anwendung von Abschnitt 12 über die Informationsverwaltung umfasst der Begriff "Polizeidienste" alle Mitglieder des Personals der Polizeidienste einschließlich der Mitglieder des Verwaltungs- und Logistikkaders im Sinne von Artikel 118 des Gesetzes vom 7. Dezember 1998 zur Organisation eines auf zwei Ebenen strukturierten integrierten Polizeidienstes."</w:t>
      </w:r>
    </w:p>
    <w:p w:rsidR="00781624" w:rsidRPr="00781624" w:rsidRDefault="00781624" w:rsidP="00C76798">
      <w:pPr>
        <w:jc w:val="both"/>
        <w:rPr>
          <w:lang w:val="de-DE"/>
        </w:rPr>
      </w:pPr>
    </w:p>
    <w:p w:rsidR="00781624" w:rsidRPr="00781624" w:rsidRDefault="00781624">
      <w:pPr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 xml:space="preserve">Wir fertigen das vorliegende Gesetz aus und ordnen an, dass es mit dem Staatssiegel versehen und durch das </w:t>
      </w:r>
      <w:r w:rsidRPr="00781624">
        <w:rPr>
          <w:i/>
          <w:lang w:val="de-DE"/>
        </w:rPr>
        <w:t>Belgische Staatsblatt</w:t>
      </w:r>
      <w:r w:rsidRPr="00781624">
        <w:rPr>
          <w:lang w:val="de-DE"/>
        </w:rPr>
        <w:t xml:space="preserve"> veröffentlicht wird.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  <w:r w:rsidRPr="00781624">
        <w:rPr>
          <w:lang w:val="de-DE"/>
        </w:rPr>
        <w:t>Gegeben zu Brüssel, den 31. Juli 2020</w:t>
      </w: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ind w:firstLine="708"/>
        <w:jc w:val="both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>PHILIPPE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>Von Königs wegen: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>Der Minister der Justiz</w:t>
      </w: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>K. GEENS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>Der Minister der Sicherheit und des Innern</w:t>
      </w: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>P. DE CREM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>Mit dem Staatssiegel versehen:</w:t>
      </w:r>
    </w:p>
    <w:p w:rsidR="00781624" w:rsidRPr="00781624" w:rsidRDefault="00781624" w:rsidP="00C76798">
      <w:pPr>
        <w:jc w:val="center"/>
        <w:rPr>
          <w:lang w:val="de-DE"/>
        </w:rPr>
      </w:pPr>
    </w:p>
    <w:p w:rsidR="00781624" w:rsidRPr="00781624" w:rsidRDefault="00781624" w:rsidP="00C76798">
      <w:pPr>
        <w:jc w:val="center"/>
        <w:rPr>
          <w:lang w:val="de-DE"/>
        </w:rPr>
      </w:pPr>
      <w:r w:rsidRPr="00781624">
        <w:rPr>
          <w:lang w:val="de-DE"/>
        </w:rPr>
        <w:t>Der Minister der Justiz</w:t>
      </w:r>
    </w:p>
    <w:p w:rsidR="00233F36" w:rsidRPr="00C80000" w:rsidRDefault="00781624" w:rsidP="00781624">
      <w:pPr>
        <w:jc w:val="center"/>
        <w:rPr>
          <w:lang w:val="de-DE"/>
        </w:rPr>
      </w:pPr>
      <w:r w:rsidRPr="00781624">
        <w:rPr>
          <w:lang w:val="de-DE"/>
        </w:rPr>
        <w:t>K. GEENS</w:t>
      </w:r>
      <w:bookmarkStart w:id="0" w:name="_GoBack"/>
      <w:bookmarkEnd w:id="0"/>
    </w:p>
    <w:sectPr w:rsidR="00233F36" w:rsidRPr="00C80000" w:rsidSect="00781624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1624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0420F6"/>
  <w15:docId w15:val="{A3F35076-0BC1-4D29-9EB2-5FF19E88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628</Words>
  <Characters>3459</Characters>
  <Application>Microsoft Office Word</Application>
  <DocSecurity>4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2022-10-20T06:14:00Z</dcterms:created>
  <dcterms:modified xsi:type="dcterms:W3CDTF">2022-10-20T06:14:00Z</dcterms:modified>
</cp:coreProperties>
</file>