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3AA" w:rsidRPr="006E33AA" w:rsidRDefault="006E33AA" w:rsidP="006E33AA">
      <w:pPr>
        <w:jc w:val="center"/>
        <w:rPr>
          <w:b/>
          <w:lang w:val="de-DE"/>
        </w:rPr>
      </w:pPr>
      <w:r w:rsidRPr="006E33AA">
        <w:rPr>
          <w:b/>
          <w:lang w:val="de-DE"/>
        </w:rPr>
        <w:t>15. JULI 2020 - Gesetz zur Verbesserung der Lage der Arbeitnehmer im Kultursektor</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6E33AA">
        <w:rPr>
          <w:i/>
          <w:lang w:val="de-DE"/>
        </w:rPr>
        <w:t>23. Dezember 2021</w:t>
      </w:r>
      <w:r w:rsidRPr="00D308A5">
        <w:rPr>
          <w:i/>
          <w:lang w:val="de-DE"/>
        </w:rPr>
        <w:t xml:space="preserve"> ist die deutsche Übersetzung dieses </w:t>
      </w:r>
      <w:r w:rsidR="006E33AA">
        <w:rPr>
          <w:i/>
          <w:lang w:val="de-DE"/>
        </w:rPr>
        <w:t>Gesetzes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6E33AA" w:rsidRDefault="006E33AA" w:rsidP="006E33AA">
      <w:pPr>
        <w:jc w:val="both"/>
        <w:rPr>
          <w:lang w:val="de-DE"/>
        </w:rPr>
      </w:pPr>
      <w:r>
        <w:rPr>
          <w:lang w:val="de-DE"/>
        </w:rPr>
        <w:t xml:space="preserve">- den Königlichen Erlass </w:t>
      </w:r>
      <w:r w:rsidRPr="00D23D32">
        <w:rPr>
          <w:lang w:val="de-DE"/>
        </w:rPr>
        <w:t xml:space="preserve">vom </w:t>
      </w:r>
      <w:r>
        <w:rPr>
          <w:lang w:val="de-DE"/>
        </w:rPr>
        <w:t xml:space="preserve">22. Dezember 2020 </w:t>
      </w:r>
      <w:r w:rsidRPr="00112938">
        <w:rPr>
          <w:lang w:val="de-DE"/>
        </w:rPr>
        <w:t xml:space="preserve">zur Verlängerung der </w:t>
      </w:r>
      <w:r>
        <w:rPr>
          <w:lang w:val="de-DE"/>
        </w:rPr>
        <w:t xml:space="preserve">im Gesetz vom 15. Juli 2020 </w:t>
      </w:r>
      <w:r w:rsidRPr="00D85D93">
        <w:rPr>
          <w:lang w:val="de-DE"/>
        </w:rPr>
        <w:t>zur Verbesserung der Lage der Arbeitnehmer im Kultursektor</w:t>
      </w:r>
      <w:r>
        <w:rPr>
          <w:lang w:val="de-DE"/>
        </w:rPr>
        <w:t xml:space="preserve"> festgelegten Maßnahmen</w:t>
      </w:r>
      <w:r w:rsidRPr="00D23D32">
        <w:rPr>
          <w:lang w:val="de-DE"/>
        </w:rPr>
        <w:t>,</w:t>
      </w:r>
    </w:p>
    <w:p w:rsidR="006E33AA" w:rsidRDefault="006E33AA" w:rsidP="006E33AA">
      <w:pPr>
        <w:jc w:val="both"/>
        <w:rPr>
          <w:lang w:val="de-DE"/>
        </w:rPr>
      </w:pPr>
    </w:p>
    <w:p w:rsidR="006E33AA" w:rsidRDefault="006E33AA" w:rsidP="006E33AA">
      <w:pPr>
        <w:jc w:val="both"/>
        <w:rPr>
          <w:lang w:val="de-DE"/>
        </w:rPr>
      </w:pPr>
      <w:r>
        <w:rPr>
          <w:lang w:val="de-DE"/>
        </w:rPr>
        <w:t>- den Königlichen Erlass vom 2. Mai 2021</w:t>
      </w:r>
      <w:r w:rsidRPr="007534D1">
        <w:rPr>
          <w:lang w:val="de-DE"/>
        </w:rPr>
        <w:t xml:space="preserve"> </w:t>
      </w:r>
      <w:r w:rsidRPr="00C55305">
        <w:rPr>
          <w:lang w:val="de-DE"/>
        </w:rPr>
        <w:t xml:space="preserve">zur Ergänzung der </w:t>
      </w:r>
      <w:r>
        <w:rPr>
          <w:lang w:val="de-DE"/>
        </w:rPr>
        <w:t>im Gesetz</w:t>
      </w:r>
      <w:r w:rsidRPr="00C55305">
        <w:rPr>
          <w:lang w:val="de-DE"/>
        </w:rPr>
        <w:t xml:space="preserve"> vom 15. Juli 2020 zur Verbesserung der Lage der Arbeitnehmer im Kultursektor</w:t>
      </w:r>
      <w:r>
        <w:rPr>
          <w:lang w:val="de-DE"/>
        </w:rPr>
        <w:t xml:space="preserve"> festgelegten Maßnahmen</w:t>
      </w:r>
      <w:r w:rsidRPr="00C55305">
        <w:rPr>
          <w:lang w:val="de-DE"/>
        </w:rPr>
        <w:t xml:space="preserve"> und zur zeitweiligen Erhöhung der Mindestbeträge der Leistungen für bestimm</w:t>
      </w:r>
      <w:r>
        <w:rPr>
          <w:lang w:val="de-DE"/>
        </w:rPr>
        <w:t xml:space="preserve">te </w:t>
      </w:r>
      <w:r w:rsidRPr="00C55305">
        <w:rPr>
          <w:lang w:val="de-DE"/>
        </w:rPr>
        <w:t>im kü</w:t>
      </w:r>
      <w:r>
        <w:rPr>
          <w:lang w:val="de-DE"/>
        </w:rPr>
        <w:t xml:space="preserve">nstlerischen Sektor beschäftigte Arbeitnehmer </w:t>
      </w:r>
      <w:r>
        <w:rPr>
          <w:i/>
          <w:lang w:val="de-DE"/>
        </w:rPr>
        <w:t>(I)</w:t>
      </w:r>
      <w:r>
        <w:rPr>
          <w:lang w:val="de-DE"/>
        </w:rPr>
        <w:t>,</w:t>
      </w:r>
    </w:p>
    <w:p w:rsidR="006E33AA" w:rsidRDefault="006E33AA" w:rsidP="006E33AA">
      <w:pPr>
        <w:jc w:val="both"/>
        <w:rPr>
          <w:lang w:val="de-DE"/>
        </w:rPr>
      </w:pPr>
    </w:p>
    <w:p w:rsidR="006E33AA" w:rsidRPr="00282216" w:rsidRDefault="006E33AA" w:rsidP="006E33AA">
      <w:pPr>
        <w:jc w:val="both"/>
        <w:rPr>
          <w:lang w:val="de-DE"/>
        </w:rPr>
      </w:pPr>
      <w:r w:rsidRPr="00546A4C">
        <w:rPr>
          <w:lang w:val="de-DE"/>
        </w:rPr>
        <w:t>-</w:t>
      </w:r>
      <w:r>
        <w:rPr>
          <w:lang w:val="de-DE"/>
        </w:rPr>
        <w:t xml:space="preserve"> den Königlichen Erlass vom 2. Mai 2021 </w:t>
      </w:r>
      <w:r w:rsidRPr="00830801">
        <w:rPr>
          <w:lang w:val="de-DE"/>
        </w:rPr>
        <w:t xml:space="preserve">zur Verlängerung verschiedener Maßnahmen im Bereich Arbeitslosigkeit im Rahmen der Bekämpfung der Ausbreitung des Coronavirus COVID-19 und zur Abänderung des Königlichen Erlasses vom 20. Januar 2021 über die Gewährung eines Zuschlags für </w:t>
      </w:r>
      <w:r>
        <w:rPr>
          <w:lang w:val="de-DE"/>
        </w:rPr>
        <w:t>die im Jahr </w:t>
      </w:r>
      <w:r w:rsidRPr="00830801">
        <w:rPr>
          <w:lang w:val="de-DE"/>
        </w:rPr>
        <w:t>2020 vorübergehend arbeitslos gewordenen Arbeitnehmer</w:t>
      </w:r>
      <w:r>
        <w:rPr>
          <w:lang w:val="de-DE"/>
        </w:rPr>
        <w:t xml:space="preserve"> </w:t>
      </w:r>
      <w:r w:rsidRPr="00282216">
        <w:rPr>
          <w:i/>
          <w:lang w:val="de-DE"/>
        </w:rPr>
        <w:t>(II)</w:t>
      </w:r>
      <w:r>
        <w:rPr>
          <w:lang w:val="de-DE"/>
        </w:rPr>
        <w:t>,</w:t>
      </w:r>
    </w:p>
    <w:p w:rsidR="006E33AA" w:rsidRDefault="006E33AA" w:rsidP="006E33AA">
      <w:pPr>
        <w:jc w:val="both"/>
        <w:rPr>
          <w:lang w:val="de-DE"/>
        </w:rPr>
      </w:pPr>
    </w:p>
    <w:p w:rsidR="006E33AA" w:rsidRPr="000E0C5B" w:rsidRDefault="006E33AA" w:rsidP="006E33AA">
      <w:pPr>
        <w:jc w:val="both"/>
        <w:rPr>
          <w:lang w:val="de-DE"/>
        </w:rPr>
      </w:pPr>
      <w:r w:rsidRPr="000E0C5B">
        <w:rPr>
          <w:lang w:val="de-DE"/>
        </w:rPr>
        <w:t>-</w:t>
      </w:r>
      <w:r>
        <w:rPr>
          <w:lang w:val="de-DE"/>
        </w:rPr>
        <w:t xml:space="preserve"> den Königlichen Erlass vom 11. Juli 2021 zur Verlängerung der Maßnahmen, die im Gesetz</w:t>
      </w:r>
      <w:r w:rsidRPr="00C55305">
        <w:rPr>
          <w:lang w:val="de-DE"/>
        </w:rPr>
        <w:t xml:space="preserve"> vom 15. Juli 2020 zur Verbesserung der Lage der Arbeitnehmer im Kultursektor und </w:t>
      </w:r>
      <w:r>
        <w:rPr>
          <w:lang w:val="de-DE"/>
        </w:rPr>
        <w:t>im Königlichen Erlass vom 2. Mai 2021</w:t>
      </w:r>
      <w:r w:rsidRPr="00C55305">
        <w:rPr>
          <w:lang w:val="de-DE"/>
        </w:rPr>
        <w:t xml:space="preserve"> zur Ergänzung der </w:t>
      </w:r>
      <w:r>
        <w:rPr>
          <w:lang w:val="de-DE"/>
        </w:rPr>
        <w:t>im Gesetz</w:t>
      </w:r>
      <w:r w:rsidRPr="00C55305">
        <w:rPr>
          <w:lang w:val="de-DE"/>
        </w:rPr>
        <w:t xml:space="preserve"> vom 15. Juli 2020 zur Verbesserung der Lage der Arbeitnehmer im Kultursektor </w:t>
      </w:r>
      <w:r>
        <w:rPr>
          <w:lang w:val="de-DE"/>
        </w:rPr>
        <w:t xml:space="preserve">festgelegten Maßnahmen </w:t>
      </w:r>
      <w:r w:rsidRPr="00C55305">
        <w:rPr>
          <w:lang w:val="de-DE"/>
        </w:rPr>
        <w:t>und zur zeitweiligen Erhöhung der Mindestbeträge der Leistungen für bestimmte</w:t>
      </w:r>
      <w:r>
        <w:rPr>
          <w:lang w:val="de-DE"/>
        </w:rPr>
        <w:t xml:space="preserve"> im </w:t>
      </w:r>
      <w:r w:rsidRPr="00C55305">
        <w:rPr>
          <w:lang w:val="de-DE"/>
        </w:rPr>
        <w:t xml:space="preserve">künstlerischen Sektor </w:t>
      </w:r>
      <w:r>
        <w:rPr>
          <w:lang w:val="de-DE"/>
        </w:rPr>
        <w:t xml:space="preserve">beschäftigte </w:t>
      </w:r>
      <w:r w:rsidRPr="00C55305">
        <w:rPr>
          <w:lang w:val="de-DE"/>
        </w:rPr>
        <w:t>Arbeitnehme</w:t>
      </w:r>
      <w:r>
        <w:rPr>
          <w:lang w:val="de-DE"/>
        </w:rPr>
        <w:t>r</w:t>
      </w:r>
      <w:r w:rsidRPr="00C55305">
        <w:rPr>
          <w:lang w:val="de-DE"/>
        </w:rPr>
        <w:t xml:space="preserve"> </w:t>
      </w:r>
      <w:r>
        <w:rPr>
          <w:lang w:val="de-DE"/>
        </w:rPr>
        <w:t>festgelegt sind.</w:t>
      </w:r>
    </w:p>
    <w:p w:rsidR="00806E25" w:rsidRPr="00D308A5" w:rsidRDefault="00806E25"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6E33AA" w:rsidRPr="006E33AA" w:rsidRDefault="006E33AA" w:rsidP="002E4731">
      <w:pPr>
        <w:jc w:val="center"/>
        <w:rPr>
          <w:b/>
          <w:lang w:val="de-DE"/>
        </w:rPr>
      </w:pPr>
      <w:r w:rsidRPr="006E33AA">
        <w:rPr>
          <w:b/>
          <w:lang w:val="de-DE"/>
        </w:rPr>
        <w:lastRenderedPageBreak/>
        <w:t>FÖDERALER ÖFFENTLICHER DIENST BESCHÄFTIGUNG, ARBEIT UND SOZIALE KONZERTIERUNG</w:t>
      </w:r>
    </w:p>
    <w:p w:rsidR="006E33AA" w:rsidRPr="006E33AA" w:rsidRDefault="006E33AA" w:rsidP="00284DE3">
      <w:pPr>
        <w:rPr>
          <w:b/>
          <w:lang w:val="de-DE"/>
        </w:rPr>
      </w:pPr>
    </w:p>
    <w:p w:rsidR="006E33AA" w:rsidRPr="006E33AA" w:rsidRDefault="006E33AA" w:rsidP="00284DE3">
      <w:pPr>
        <w:rPr>
          <w:b/>
          <w:lang w:val="de-DE"/>
        </w:rPr>
      </w:pPr>
    </w:p>
    <w:p w:rsidR="006E33AA" w:rsidRPr="006E33AA" w:rsidRDefault="006E33AA" w:rsidP="002E4731">
      <w:pPr>
        <w:jc w:val="center"/>
        <w:rPr>
          <w:b/>
          <w:lang w:val="de-DE"/>
        </w:rPr>
      </w:pPr>
      <w:r w:rsidRPr="006E33AA">
        <w:rPr>
          <w:b/>
          <w:lang w:val="de-DE"/>
        </w:rPr>
        <w:t>15. JULI 2020 - Gesetz zur Verbesserung der Lage der Arbeitnehmer im Kultursektor</w:t>
      </w:r>
    </w:p>
    <w:p w:rsidR="006E33AA" w:rsidRPr="006E33AA" w:rsidRDefault="006E33AA" w:rsidP="00284DE3">
      <w:pPr>
        <w:rPr>
          <w:lang w:val="de-DE"/>
        </w:rPr>
      </w:pPr>
    </w:p>
    <w:p w:rsidR="006E33AA" w:rsidRPr="006E33AA" w:rsidRDefault="006E33AA" w:rsidP="00284DE3">
      <w:pPr>
        <w:rPr>
          <w:lang w:val="de-DE"/>
        </w:rPr>
      </w:pPr>
    </w:p>
    <w:p w:rsidR="006E33AA" w:rsidRPr="006E33AA" w:rsidRDefault="006E33AA" w:rsidP="003B30F6">
      <w:pPr>
        <w:ind w:left="1416" w:firstLine="708"/>
        <w:jc w:val="both"/>
        <w:rPr>
          <w:lang w:val="de-DE"/>
        </w:rPr>
      </w:pPr>
      <w:r w:rsidRPr="006E33AA">
        <w:rPr>
          <w:lang w:val="de-DE"/>
        </w:rPr>
        <w:t>PHILIPPE, König der Belgier,</w:t>
      </w:r>
    </w:p>
    <w:p w:rsidR="006E33AA" w:rsidRPr="006E33AA" w:rsidRDefault="006E33AA" w:rsidP="003B30F6">
      <w:pPr>
        <w:jc w:val="both"/>
        <w:rPr>
          <w:lang w:val="de-DE"/>
        </w:rPr>
      </w:pPr>
    </w:p>
    <w:p w:rsidR="006E33AA" w:rsidRPr="006E33AA" w:rsidRDefault="006E33AA" w:rsidP="003B30F6">
      <w:pPr>
        <w:ind w:left="708" w:firstLine="708"/>
        <w:jc w:val="both"/>
        <w:rPr>
          <w:lang w:val="de-DE"/>
        </w:rPr>
      </w:pPr>
      <w:r w:rsidRPr="006E33AA">
        <w:rPr>
          <w:lang w:val="de-DE"/>
        </w:rPr>
        <w:t xml:space="preserve">Allen Gegenwärtigen und </w:t>
      </w:r>
      <w:proofErr w:type="spellStart"/>
      <w:r w:rsidRPr="006E33AA">
        <w:rPr>
          <w:lang w:val="de-DE"/>
        </w:rPr>
        <w:t>Zukünftigen</w:t>
      </w:r>
      <w:proofErr w:type="spellEnd"/>
      <w:r w:rsidRPr="006E33AA">
        <w:rPr>
          <w:lang w:val="de-DE"/>
        </w:rPr>
        <w:t>, Unser Gruß!</w:t>
      </w:r>
    </w:p>
    <w:p w:rsidR="006E33AA" w:rsidRPr="006E33AA" w:rsidRDefault="006E33AA" w:rsidP="003B30F6">
      <w:pPr>
        <w:jc w:val="both"/>
        <w:rPr>
          <w:lang w:val="de-DE"/>
        </w:rPr>
      </w:pPr>
    </w:p>
    <w:p w:rsidR="006E33AA" w:rsidRPr="006E33AA" w:rsidRDefault="006E33AA" w:rsidP="003B30F6">
      <w:pPr>
        <w:jc w:val="both"/>
        <w:rPr>
          <w:lang w:val="de-DE"/>
        </w:rPr>
      </w:pPr>
    </w:p>
    <w:p w:rsidR="006E33AA" w:rsidRPr="006E33AA" w:rsidRDefault="006E33AA" w:rsidP="003B30F6">
      <w:pPr>
        <w:ind w:firstLine="708"/>
        <w:jc w:val="both"/>
        <w:rPr>
          <w:lang w:val="de-DE"/>
        </w:rPr>
      </w:pPr>
      <w:r w:rsidRPr="006E33AA">
        <w:rPr>
          <w:lang w:val="de-DE"/>
        </w:rPr>
        <w:t>Die Abgeordnetenkammer hat das Folgende angenommen und Wir sanktionieren es:</w:t>
      </w:r>
    </w:p>
    <w:p w:rsidR="006E33AA" w:rsidRPr="006E33AA" w:rsidRDefault="006E33AA" w:rsidP="003B30F6">
      <w:pPr>
        <w:jc w:val="both"/>
        <w:rPr>
          <w:b/>
          <w:lang w:val="de-DE"/>
        </w:rPr>
      </w:pPr>
    </w:p>
    <w:p w:rsidR="006E33AA" w:rsidRPr="006E33AA" w:rsidRDefault="006E33AA" w:rsidP="003B30F6">
      <w:pPr>
        <w:jc w:val="both"/>
        <w:rPr>
          <w:b/>
          <w:lang w:val="de-DE"/>
        </w:rPr>
      </w:pPr>
    </w:p>
    <w:p w:rsidR="006E33AA" w:rsidRPr="006E33AA" w:rsidRDefault="006E33AA" w:rsidP="003B30F6">
      <w:pPr>
        <w:ind w:firstLine="708"/>
        <w:jc w:val="both"/>
        <w:rPr>
          <w:lang w:val="de-DE"/>
        </w:rPr>
      </w:pPr>
      <w:r w:rsidRPr="006E33AA">
        <w:rPr>
          <w:b/>
          <w:lang w:val="de-DE"/>
        </w:rPr>
        <w:t>Artikel 1 -</w:t>
      </w:r>
      <w:r w:rsidRPr="006E33AA">
        <w:rPr>
          <w:lang w:val="de-DE"/>
        </w:rPr>
        <w:t xml:space="preserve"> Vorliegendes Gesetz regelt eine in Artikel 74 der Verfassung erwähnte Angelegenheit.</w:t>
      </w:r>
    </w:p>
    <w:p w:rsidR="006E33AA" w:rsidRPr="006E33AA" w:rsidRDefault="006E33AA" w:rsidP="003B30F6">
      <w:pPr>
        <w:jc w:val="both"/>
        <w:rPr>
          <w:b/>
          <w:lang w:val="de-DE"/>
        </w:rPr>
      </w:pPr>
    </w:p>
    <w:p w:rsidR="006E33AA" w:rsidRPr="006E33AA" w:rsidRDefault="006E33AA" w:rsidP="003B30F6">
      <w:pPr>
        <w:jc w:val="both"/>
        <w:rPr>
          <w:b/>
          <w:lang w:val="de-DE"/>
        </w:rPr>
      </w:pPr>
    </w:p>
    <w:p w:rsidR="006E33AA" w:rsidRPr="006E33AA" w:rsidRDefault="006E33AA" w:rsidP="003B30F6">
      <w:pPr>
        <w:ind w:firstLine="708"/>
        <w:jc w:val="both"/>
        <w:rPr>
          <w:lang w:val="de-DE"/>
        </w:rPr>
      </w:pPr>
      <w:r w:rsidRPr="006E33AA">
        <w:rPr>
          <w:b/>
          <w:bCs/>
          <w:lang w:val="de-DE"/>
        </w:rPr>
        <w:t xml:space="preserve">Art. 2 - </w:t>
      </w:r>
      <w:r w:rsidRPr="006E33AA">
        <w:rPr>
          <w:lang w:val="de-DE"/>
        </w:rPr>
        <w:t>In Abweichung von Artikel 130 § 2 Absatz 3 des Königlichen Erlasses vom 25. November 1991 zur Regelung der Arbeitslosigkeit werden die Einkünfte aus Urheberrechten und verwandten Schutzrechten, die während des Zeitraums vom 1. April 2020 bis [30. September 2021] bezogen werden, nicht berücksichtigt.</w:t>
      </w:r>
    </w:p>
    <w:p w:rsidR="006E33AA" w:rsidRPr="006E33AA" w:rsidRDefault="006E33AA" w:rsidP="003B30F6">
      <w:pPr>
        <w:ind w:firstLine="708"/>
        <w:jc w:val="both"/>
        <w:rPr>
          <w:lang w:val="de-DE"/>
        </w:rPr>
      </w:pPr>
    </w:p>
    <w:p w:rsidR="006E33AA" w:rsidRPr="006E33AA" w:rsidRDefault="006E33AA" w:rsidP="00936CF8">
      <w:pPr>
        <w:jc w:val="both"/>
        <w:rPr>
          <w:i/>
          <w:lang w:val="de-DE"/>
        </w:rPr>
      </w:pPr>
      <w:r w:rsidRPr="006E33AA">
        <w:rPr>
          <w:i/>
          <w:lang w:val="de-DE"/>
        </w:rPr>
        <w:t>[Art. 2 abgeändert durch Art. 1 des K.E. vom 22. Dezember 2020 (B.S. vom 11. Januar 2021), Art. 10 des K.E. vom 2. Mai 2021 (II) (B.S. vom 7. Mai 2021) und Art. 1 des K.E. vom 11. Juli 2021 (B.S. vom 19. Juli 2021)]</w:t>
      </w:r>
    </w:p>
    <w:p w:rsidR="006E33AA" w:rsidRPr="006E33AA" w:rsidRDefault="006E33AA" w:rsidP="003B30F6">
      <w:pPr>
        <w:jc w:val="both"/>
        <w:rPr>
          <w:b/>
          <w:lang w:val="de-DE"/>
        </w:rPr>
      </w:pPr>
    </w:p>
    <w:p w:rsidR="006E33AA" w:rsidRPr="006E33AA" w:rsidRDefault="006E33AA" w:rsidP="003B30F6">
      <w:pPr>
        <w:jc w:val="both"/>
        <w:rPr>
          <w:b/>
          <w:lang w:val="de-DE"/>
        </w:rPr>
      </w:pPr>
    </w:p>
    <w:p w:rsidR="006E33AA" w:rsidRPr="006E33AA" w:rsidRDefault="006E33AA" w:rsidP="003B30F6">
      <w:pPr>
        <w:ind w:firstLine="708"/>
        <w:jc w:val="both"/>
        <w:rPr>
          <w:lang w:val="de-DE"/>
        </w:rPr>
      </w:pPr>
      <w:r w:rsidRPr="006E33AA">
        <w:rPr>
          <w:b/>
          <w:lang w:val="de-DE"/>
        </w:rPr>
        <w:t>Art. 3 -</w:t>
      </w:r>
      <w:r w:rsidRPr="006E33AA">
        <w:rPr>
          <w:lang w:val="de-DE"/>
        </w:rPr>
        <w:t xml:space="preserve"> Artikel 6 des Königlichen Erlasses vom 23. April 2020 zur zeitweiligen Lockerung der Bedingungen, unter denen Arbeitslose mit oder ohne Betriebszuschlag in lebenswichtigen Sektoren beschäftigt werden können, und zur zeitweiligen Einfrierung der degressiven Staffelung des vollen Arbeitslosengeldes wird aufgehoben.</w:t>
      </w:r>
    </w:p>
    <w:p w:rsidR="006E33AA" w:rsidRPr="006E33AA" w:rsidRDefault="006E33AA" w:rsidP="003B30F6">
      <w:pPr>
        <w:jc w:val="both"/>
        <w:rPr>
          <w:b/>
          <w:lang w:val="de-DE"/>
        </w:rPr>
      </w:pPr>
      <w:bookmarkStart w:id="0" w:name="_GoBack"/>
      <w:bookmarkEnd w:id="0"/>
    </w:p>
    <w:p w:rsidR="006E33AA" w:rsidRPr="006E33AA" w:rsidRDefault="006E33AA" w:rsidP="003B30F6">
      <w:pPr>
        <w:jc w:val="both"/>
        <w:rPr>
          <w:b/>
          <w:lang w:val="de-DE"/>
        </w:rPr>
      </w:pPr>
    </w:p>
    <w:p w:rsidR="006E33AA" w:rsidRPr="006E33AA" w:rsidRDefault="006E33AA" w:rsidP="003B30F6">
      <w:pPr>
        <w:ind w:firstLine="708"/>
        <w:jc w:val="both"/>
        <w:rPr>
          <w:lang w:val="de-DE"/>
        </w:rPr>
      </w:pPr>
      <w:r w:rsidRPr="006E33AA">
        <w:rPr>
          <w:b/>
          <w:lang w:val="de-DE"/>
        </w:rPr>
        <w:t xml:space="preserve">Art. 4 - </w:t>
      </w:r>
      <w:r w:rsidRPr="006E33AA">
        <w:rPr>
          <w:lang w:val="de-DE"/>
        </w:rPr>
        <w:t>Die in Artikel 116 §§ 5 und 5</w:t>
      </w:r>
      <w:r w:rsidRPr="006E33AA">
        <w:rPr>
          <w:i/>
          <w:iCs/>
          <w:lang w:val="de-DE"/>
        </w:rPr>
        <w:t>bis</w:t>
      </w:r>
      <w:r w:rsidRPr="006E33AA">
        <w:rPr>
          <w:lang w:val="de-DE"/>
        </w:rPr>
        <w:t xml:space="preserve"> des Königlichen Erlasses vom 25. November 1991 zur Regelung der Arbeitslosigkeit erwähnten Bezugszeiträume von 12 beziehungsweise 18 Monaten werden für den Zeitraum vom 13. März 2020 bis einschließlich [30. September 2021] ausgesetzt.</w:t>
      </w:r>
    </w:p>
    <w:p w:rsidR="006E33AA" w:rsidRPr="006E33AA" w:rsidRDefault="006E33AA" w:rsidP="003B30F6">
      <w:pPr>
        <w:jc w:val="both"/>
        <w:rPr>
          <w:lang w:val="de-DE"/>
        </w:rPr>
      </w:pPr>
    </w:p>
    <w:p w:rsidR="006E33AA" w:rsidRPr="006E33AA" w:rsidRDefault="006E33AA" w:rsidP="003B30F6">
      <w:pPr>
        <w:ind w:firstLine="708"/>
        <w:jc w:val="both"/>
        <w:rPr>
          <w:lang w:val="de-DE"/>
        </w:rPr>
      </w:pPr>
      <w:r w:rsidRPr="006E33AA">
        <w:rPr>
          <w:lang w:val="de-DE"/>
        </w:rPr>
        <w:t>Der in Artikel 116 §§ 5 und 5</w:t>
      </w:r>
      <w:r w:rsidRPr="006E33AA">
        <w:rPr>
          <w:i/>
          <w:iCs/>
          <w:lang w:val="de-DE"/>
        </w:rPr>
        <w:t>bis</w:t>
      </w:r>
      <w:r w:rsidRPr="006E33AA">
        <w:rPr>
          <w:lang w:val="de-DE"/>
        </w:rPr>
        <w:t xml:space="preserve"> Absatz 1 und 4 desselben Königlichen Erlasses vom 25. November 1991 erwähnte Zeitraum von 12 Monaten, gegebenenfalls verlängert in Anwendung des Artikels 116 §§ 5 und 5</w:t>
      </w:r>
      <w:r w:rsidRPr="006E33AA">
        <w:rPr>
          <w:i/>
          <w:iCs/>
          <w:lang w:val="de-DE"/>
        </w:rPr>
        <w:t>bis</w:t>
      </w:r>
      <w:r w:rsidRPr="006E33AA">
        <w:rPr>
          <w:lang w:val="de-DE"/>
        </w:rPr>
        <w:t xml:space="preserve"> Absatz 6 desselben Königlichen Erlasses, der während des Zeitraums vom 13. März 2020 bis einschließlich [30. September 2021] endet, wird bis einschließlich [30. September 2021] verlängert.</w:t>
      </w:r>
    </w:p>
    <w:p w:rsidR="006E33AA" w:rsidRPr="006E33AA" w:rsidRDefault="006E33AA" w:rsidP="003B30F6">
      <w:pPr>
        <w:jc w:val="both"/>
        <w:rPr>
          <w:b/>
          <w:lang w:val="de-DE"/>
        </w:rPr>
      </w:pPr>
    </w:p>
    <w:p w:rsidR="006E33AA" w:rsidRPr="006E33AA" w:rsidRDefault="006E33AA" w:rsidP="00901DAF">
      <w:pPr>
        <w:jc w:val="both"/>
        <w:rPr>
          <w:i/>
          <w:lang w:val="de-DE"/>
        </w:rPr>
      </w:pPr>
      <w:r w:rsidRPr="006E33AA">
        <w:rPr>
          <w:i/>
          <w:lang w:val="de-DE"/>
        </w:rPr>
        <w:t>[Art. 4 Abs. 1 und 2 abgeändert durch Art. 2 des K.E. vom 22. Dezember 2020 (B.S. vom 11. Januar 2021), Art. 11 des K.E. vom 2. Mai 2021 (II) (B.S. vom 7. Mai 2021) und Art. 2 des K.E. vom 11. Juli 2021 (B.S. vom 19. Juli 2021)]</w:t>
      </w:r>
    </w:p>
    <w:p w:rsidR="006E33AA" w:rsidRPr="006E33AA" w:rsidRDefault="006E33AA" w:rsidP="003B30F6">
      <w:pPr>
        <w:jc w:val="both"/>
        <w:rPr>
          <w:b/>
          <w:lang w:val="de-DE"/>
        </w:rPr>
      </w:pPr>
    </w:p>
    <w:p w:rsidR="006E33AA" w:rsidRPr="006E33AA" w:rsidRDefault="006E33AA" w:rsidP="003B30F6">
      <w:pPr>
        <w:jc w:val="both"/>
        <w:rPr>
          <w:b/>
          <w:lang w:val="de-DE"/>
        </w:rPr>
      </w:pPr>
    </w:p>
    <w:p w:rsidR="006E33AA" w:rsidRPr="006E33AA" w:rsidRDefault="006E33AA" w:rsidP="00F20538">
      <w:pPr>
        <w:ind w:firstLine="708"/>
        <w:jc w:val="both"/>
        <w:rPr>
          <w:lang w:val="de-DE"/>
        </w:rPr>
      </w:pPr>
      <w:r w:rsidRPr="006E33AA">
        <w:rPr>
          <w:b/>
          <w:lang w:val="de-DE"/>
        </w:rPr>
        <w:t>Art. 5 -</w:t>
      </w:r>
      <w:r w:rsidRPr="006E33AA">
        <w:rPr>
          <w:lang w:val="de-DE"/>
        </w:rPr>
        <w:t xml:space="preserve"> Der in Artikel 31 des Ministeriellen Erlasses vom 26. November 1991 über die Modalitäten der Anwendung der Vorschriften über Arbeitslosigkeit erwähnte Bezugszeitraum von 18 Monaten wird für den Zeitraum vom 13. März 2020 bis einschließlich [30. September 2021] ausgesetzt.</w:t>
      </w:r>
    </w:p>
    <w:p w:rsidR="006E33AA" w:rsidRPr="006E33AA" w:rsidRDefault="006E33AA" w:rsidP="00F20538">
      <w:pPr>
        <w:ind w:firstLine="708"/>
        <w:jc w:val="both"/>
        <w:rPr>
          <w:lang w:val="de-DE"/>
        </w:rPr>
      </w:pPr>
    </w:p>
    <w:p w:rsidR="006E33AA" w:rsidRPr="006E33AA" w:rsidRDefault="006E33AA" w:rsidP="00901DAF">
      <w:pPr>
        <w:jc w:val="both"/>
        <w:rPr>
          <w:i/>
          <w:lang w:val="de-DE"/>
        </w:rPr>
      </w:pPr>
      <w:r w:rsidRPr="006E33AA">
        <w:rPr>
          <w:i/>
          <w:lang w:val="de-DE"/>
        </w:rPr>
        <w:t>[Art. 5 abgeändert durch Art. 3 des K.E. vom 22. Dezember 2020 (B.S. vom 11. Januar 2021), Art. 12 des K.E. vom 2. Mai 2021 (II) (B.S. vom 7. Mai 2021) und Art. 3 des K.E. vom 11. Juli 2021 (B.S. vom 19. Juli 2021)]</w:t>
      </w:r>
    </w:p>
    <w:p w:rsidR="006E33AA" w:rsidRPr="006E33AA" w:rsidRDefault="006E33AA" w:rsidP="00F20538">
      <w:pPr>
        <w:ind w:firstLine="708"/>
        <w:jc w:val="both"/>
        <w:rPr>
          <w:lang w:val="de-DE"/>
        </w:rPr>
      </w:pPr>
    </w:p>
    <w:p w:rsidR="006E33AA" w:rsidRPr="006E33AA" w:rsidRDefault="006E33AA" w:rsidP="00573F96">
      <w:pPr>
        <w:jc w:val="both"/>
        <w:rPr>
          <w:lang w:val="de-DE"/>
        </w:rPr>
      </w:pPr>
    </w:p>
    <w:p w:rsidR="006E33AA" w:rsidRPr="006E33AA" w:rsidRDefault="006E33AA" w:rsidP="003B30F6">
      <w:pPr>
        <w:ind w:firstLine="708"/>
        <w:jc w:val="both"/>
        <w:rPr>
          <w:lang w:val="de-DE"/>
        </w:rPr>
      </w:pPr>
      <w:r w:rsidRPr="006E33AA">
        <w:rPr>
          <w:b/>
          <w:lang w:val="de-DE"/>
        </w:rPr>
        <w:t>Art. 6 -</w:t>
      </w:r>
      <w:r w:rsidRPr="006E33AA">
        <w:rPr>
          <w:lang w:val="de-DE"/>
        </w:rPr>
        <w:t xml:space="preserve"> In Abweichung von den Artikeln 30 bis 32 des Königlichen Erlasses vom 25. November 1991 zur Regelung der Arbeitslosigkeit werden Arbeitnehmer für einen Anspruch auf Arbeitslosengeld zugelassen, ohne die Bedingungen in Sachen Wartezeit erfüllen zu müssen, wenn sie nachweisen können, dass sie zwischen dem 13. März 2019 und dem [30. September 2021] Folgendes geleistet haben:</w:t>
      </w:r>
    </w:p>
    <w:p w:rsidR="006E33AA" w:rsidRPr="006E33AA" w:rsidRDefault="006E33AA" w:rsidP="003B30F6">
      <w:pPr>
        <w:jc w:val="both"/>
        <w:rPr>
          <w:lang w:val="de-DE"/>
        </w:rPr>
      </w:pPr>
    </w:p>
    <w:p w:rsidR="006E33AA" w:rsidRPr="006E33AA" w:rsidRDefault="006E33AA" w:rsidP="003B30F6">
      <w:pPr>
        <w:ind w:firstLine="708"/>
        <w:jc w:val="both"/>
        <w:rPr>
          <w:lang w:val="de-DE"/>
        </w:rPr>
      </w:pPr>
      <w:r w:rsidRPr="006E33AA">
        <w:rPr>
          <w:lang w:val="de-DE"/>
        </w:rPr>
        <w:t>- entweder mindestens zehn künstlerische Tätigkeiten im Sinne von Artikel 27 Nr. 10 desselben Königlichen Erlasses, für die Sozialversicherungsbeiträge einbehalten worden sind,</w:t>
      </w:r>
    </w:p>
    <w:p w:rsidR="006E33AA" w:rsidRPr="006E33AA" w:rsidRDefault="006E33AA" w:rsidP="003B30F6">
      <w:pPr>
        <w:jc w:val="both"/>
        <w:rPr>
          <w:lang w:val="de-DE"/>
        </w:rPr>
      </w:pPr>
    </w:p>
    <w:p w:rsidR="006E33AA" w:rsidRPr="006E33AA" w:rsidRDefault="006E33AA" w:rsidP="003B30F6">
      <w:pPr>
        <w:ind w:firstLine="708"/>
        <w:jc w:val="both"/>
        <w:rPr>
          <w:lang w:val="de-DE"/>
        </w:rPr>
      </w:pPr>
      <w:r w:rsidRPr="006E33AA">
        <w:rPr>
          <w:lang w:val="de-DE"/>
        </w:rPr>
        <w:t>- oder mindestens zehn technische Tätigkeiten im künstlerischen Sektor im Sinne von Artikel 116 § 8 desselben Königlichen Erlasses, für die Sozialversicherungsbeiträge einbehalten worden sind,</w:t>
      </w:r>
    </w:p>
    <w:p w:rsidR="006E33AA" w:rsidRPr="006E33AA" w:rsidRDefault="006E33AA" w:rsidP="003B30F6">
      <w:pPr>
        <w:jc w:val="both"/>
        <w:rPr>
          <w:lang w:val="de-DE"/>
        </w:rPr>
      </w:pPr>
    </w:p>
    <w:p w:rsidR="006E33AA" w:rsidRPr="006E33AA" w:rsidRDefault="006E33AA" w:rsidP="003B30F6">
      <w:pPr>
        <w:ind w:firstLine="708"/>
        <w:jc w:val="both"/>
        <w:rPr>
          <w:lang w:val="de-DE"/>
        </w:rPr>
      </w:pPr>
      <w:r w:rsidRPr="006E33AA">
        <w:rPr>
          <w:lang w:val="de-DE"/>
        </w:rPr>
        <w:t>- oder künstlerische Tätigkeiten im Sinne von Artikel 27 Nr. 10 desselben Königlichen Erlasses und/oder technische Tätigkeiten im künstlerischen Sektor im Sinne von Artikel 116 § 8 desselben Königlichen Erlasses, die mindestens 20 Aktivitätstagen gemäß Artikel 37 § 1 Absatz 3 desselben Königlichen Erlasses entsprechen.</w:t>
      </w:r>
    </w:p>
    <w:p w:rsidR="006E33AA" w:rsidRPr="006E33AA" w:rsidRDefault="006E33AA" w:rsidP="003B30F6">
      <w:pPr>
        <w:jc w:val="both"/>
        <w:rPr>
          <w:lang w:val="de-DE"/>
        </w:rPr>
      </w:pPr>
    </w:p>
    <w:p w:rsidR="006E33AA" w:rsidRPr="006E33AA" w:rsidRDefault="006E33AA" w:rsidP="003B30F6">
      <w:pPr>
        <w:ind w:firstLine="708"/>
        <w:jc w:val="both"/>
        <w:rPr>
          <w:lang w:val="de-DE"/>
        </w:rPr>
      </w:pPr>
      <w:r w:rsidRPr="006E33AA">
        <w:rPr>
          <w:lang w:val="de-DE"/>
        </w:rPr>
        <w:t>Arbeitnehmer, die aufgrund von Absatz 1 für einen Anspruch auf Arbeitslosengeld zugelassen sind, verlieren diesen Anspruch am [1. Oktober 2021].</w:t>
      </w:r>
    </w:p>
    <w:p w:rsidR="006E33AA" w:rsidRPr="006E33AA" w:rsidRDefault="006E33AA" w:rsidP="003B30F6">
      <w:pPr>
        <w:ind w:firstLine="708"/>
        <w:jc w:val="both"/>
        <w:rPr>
          <w:lang w:val="de-DE"/>
        </w:rPr>
      </w:pPr>
    </w:p>
    <w:p w:rsidR="006E33AA" w:rsidRPr="006E33AA" w:rsidRDefault="006E33AA" w:rsidP="006B5CEF">
      <w:pPr>
        <w:jc w:val="both"/>
        <w:rPr>
          <w:i/>
          <w:lang w:val="de-DE"/>
        </w:rPr>
      </w:pPr>
      <w:r w:rsidRPr="006E33AA">
        <w:rPr>
          <w:i/>
          <w:lang w:val="de-DE"/>
        </w:rPr>
        <w:t>[Art. 6 Abs. 1 einleitende Bestimmung abgeändert durch Art. 1 des K.E. vom 2. Mai 2021 (I) (B.S. vom 7. Mai 2021) und Art. 4 des K.E. vom 11. Juli 2021 (B.S. vom 19. Juli 2021); Abs. 2 abgeändert durch Art. 4 des K.E. vom 22. Dezember 2020 (B.S. vom 11. Januar 2021), Art. 13 des K.E. vom 2. Mai 2021 (II) (B.S. vom 7. Mai 2021) und Art. 5 des K.E. vom 11. Juli 2021 (B.S. vom 19. Juli 2021)]</w:t>
      </w:r>
    </w:p>
    <w:p w:rsidR="006E33AA" w:rsidRPr="006E33AA" w:rsidRDefault="006E33AA" w:rsidP="003B30F6">
      <w:pPr>
        <w:jc w:val="both"/>
        <w:rPr>
          <w:b/>
          <w:lang w:val="de-DE"/>
        </w:rPr>
      </w:pPr>
    </w:p>
    <w:p w:rsidR="006E33AA" w:rsidRPr="006E33AA" w:rsidRDefault="006E33AA" w:rsidP="003B30F6">
      <w:pPr>
        <w:jc w:val="both"/>
        <w:rPr>
          <w:b/>
          <w:lang w:val="de-DE"/>
        </w:rPr>
      </w:pPr>
    </w:p>
    <w:p w:rsidR="006E33AA" w:rsidRPr="006E33AA" w:rsidRDefault="006E33AA" w:rsidP="003B30F6">
      <w:pPr>
        <w:ind w:firstLine="708"/>
        <w:jc w:val="both"/>
        <w:rPr>
          <w:lang w:val="de-DE"/>
        </w:rPr>
      </w:pPr>
      <w:r w:rsidRPr="006E33AA">
        <w:rPr>
          <w:b/>
          <w:lang w:val="de-DE"/>
        </w:rPr>
        <w:t>Art. 7 -</w:t>
      </w:r>
      <w:r w:rsidRPr="006E33AA">
        <w:rPr>
          <w:lang w:val="de-DE"/>
        </w:rPr>
        <w:t xml:space="preserve"> Der König kann die Bestimmungen des vorliegenden Gesetzes ergänzen oder verlängern.</w:t>
      </w:r>
    </w:p>
    <w:p w:rsidR="006E33AA" w:rsidRPr="006E33AA" w:rsidRDefault="006E33AA" w:rsidP="003B30F6">
      <w:pPr>
        <w:jc w:val="both"/>
        <w:rPr>
          <w:b/>
          <w:lang w:val="de-DE"/>
        </w:rPr>
      </w:pPr>
    </w:p>
    <w:p w:rsidR="006E33AA" w:rsidRPr="006E33AA" w:rsidRDefault="006E33AA" w:rsidP="003B30F6">
      <w:pPr>
        <w:jc w:val="both"/>
        <w:rPr>
          <w:b/>
          <w:lang w:val="de-DE"/>
        </w:rPr>
      </w:pPr>
    </w:p>
    <w:p w:rsidR="006E33AA" w:rsidRPr="00284DE3" w:rsidRDefault="006E33AA" w:rsidP="003B30F6">
      <w:pPr>
        <w:ind w:firstLine="708"/>
        <w:jc w:val="both"/>
      </w:pPr>
      <w:r w:rsidRPr="006E33AA">
        <w:rPr>
          <w:b/>
          <w:lang w:val="de-DE"/>
        </w:rPr>
        <w:t>Art. 8 -</w:t>
      </w:r>
      <w:r w:rsidRPr="006E33AA">
        <w:rPr>
          <w:lang w:val="de-DE"/>
        </w:rPr>
        <w:t xml:space="preserve"> Mit Ausnahme der Artikel 4 und 5, die wirksam werden mit 13. März 2020, wird das vorliegende Gesetz wirksam mit 1. April 2020 und tritt am [1. </w:t>
      </w:r>
      <w:proofErr w:type="spellStart"/>
      <w:r>
        <w:t>Oktober</w:t>
      </w:r>
      <w:proofErr w:type="spellEnd"/>
      <w:r>
        <w:t xml:space="preserve"> 2021] </w:t>
      </w:r>
      <w:proofErr w:type="spellStart"/>
      <w:r>
        <w:t>außer</w:t>
      </w:r>
      <w:proofErr w:type="spellEnd"/>
      <w:r>
        <w:t xml:space="preserve"> Kraft.</w:t>
      </w:r>
    </w:p>
    <w:p w:rsidR="006E33AA" w:rsidRDefault="006E33AA" w:rsidP="003B30F6">
      <w:pPr>
        <w:jc w:val="both"/>
      </w:pPr>
    </w:p>
    <w:p w:rsidR="006E33AA" w:rsidRDefault="006E33AA">
      <w:r>
        <w:br w:type="page"/>
      </w:r>
    </w:p>
    <w:p w:rsidR="006E33AA" w:rsidRPr="006E33AA" w:rsidRDefault="006E33AA" w:rsidP="00F20538">
      <w:pPr>
        <w:ind w:firstLine="708"/>
        <w:jc w:val="both"/>
        <w:rPr>
          <w:lang w:val="de-DE"/>
        </w:rPr>
      </w:pPr>
      <w:r w:rsidRPr="006E33AA">
        <w:rPr>
          <w:lang w:val="de-DE"/>
        </w:rPr>
        <w:t>Wer ab dem Inkrafttreten des vorliegenden Gesetzes die Bedingungen in den vorerwähnten Artikeln erfüllt oder erfüllt hat, kann einen Antrag auf Gewährung oder Revision seiner Rechte einreichen.</w:t>
      </w:r>
    </w:p>
    <w:p w:rsidR="006E33AA" w:rsidRPr="006E33AA" w:rsidRDefault="006E33AA" w:rsidP="006B5CEF">
      <w:pPr>
        <w:jc w:val="both"/>
        <w:rPr>
          <w:lang w:val="de-DE"/>
        </w:rPr>
      </w:pPr>
    </w:p>
    <w:p w:rsidR="006E33AA" w:rsidRPr="006E33AA" w:rsidRDefault="006E33AA" w:rsidP="006B5CEF">
      <w:pPr>
        <w:jc w:val="both"/>
        <w:rPr>
          <w:i/>
          <w:lang w:val="de-DE"/>
        </w:rPr>
      </w:pPr>
      <w:r w:rsidRPr="006E33AA">
        <w:rPr>
          <w:i/>
          <w:lang w:val="de-DE"/>
        </w:rPr>
        <w:t>[Art. 8 Abs. 1 abgeändert durch Art. 5 des K.E. vom 22. Dezember 2020 (B.S. vom 11. Januar 2021), Art. 14 des K.E. vom 2. Mai 2021 (II) (B.S. vom 7. Mai 2021) und Art. 6 des K.E. vom 11. Juli 2021 (B.S. vom 19. Juli 2021)]</w:t>
      </w:r>
    </w:p>
    <w:p w:rsidR="006E33AA" w:rsidRPr="006E33AA" w:rsidRDefault="006E33AA" w:rsidP="006B5CEF">
      <w:pPr>
        <w:jc w:val="both"/>
        <w:rPr>
          <w:lang w:val="de-DE"/>
        </w:rPr>
      </w:pPr>
    </w:p>
    <w:p w:rsidR="006E33AA" w:rsidRPr="006E33AA" w:rsidRDefault="006E33AA" w:rsidP="003B30F6">
      <w:pPr>
        <w:jc w:val="both"/>
        <w:rPr>
          <w:lang w:val="de-DE"/>
        </w:rPr>
      </w:pPr>
    </w:p>
    <w:p w:rsidR="006E33AA" w:rsidRPr="006E33AA" w:rsidRDefault="006E33AA" w:rsidP="003B30F6">
      <w:pPr>
        <w:ind w:firstLine="708"/>
        <w:jc w:val="both"/>
        <w:rPr>
          <w:lang w:val="de-DE"/>
        </w:rPr>
      </w:pPr>
    </w:p>
    <w:p w:rsidR="006E33AA" w:rsidRPr="006E33AA" w:rsidRDefault="006E33AA" w:rsidP="003B30F6">
      <w:pPr>
        <w:ind w:firstLine="708"/>
        <w:jc w:val="both"/>
        <w:rPr>
          <w:lang w:val="de-DE"/>
        </w:rPr>
      </w:pPr>
      <w:r w:rsidRPr="006E33AA">
        <w:rPr>
          <w:lang w:val="de-DE"/>
        </w:rPr>
        <w:t xml:space="preserve">Wir fertigen das vorliegende Gesetz aus und ordnen an, dass es mit dem Staatssiegel versehen und durch das </w:t>
      </w:r>
      <w:r w:rsidRPr="006E33AA">
        <w:rPr>
          <w:i/>
          <w:iCs/>
          <w:lang w:val="de-DE"/>
        </w:rPr>
        <w:t>Belgische Staatsblatt</w:t>
      </w:r>
      <w:r w:rsidRPr="006E33AA">
        <w:rPr>
          <w:lang w:val="de-DE"/>
        </w:rPr>
        <w:t xml:space="preserve"> veröffentlicht wird.</w:t>
      </w:r>
    </w:p>
    <w:p w:rsidR="006E33AA" w:rsidRPr="006E33AA" w:rsidRDefault="006E33AA" w:rsidP="003B30F6">
      <w:pPr>
        <w:jc w:val="both"/>
        <w:rPr>
          <w:lang w:val="de-DE"/>
        </w:rPr>
      </w:pPr>
    </w:p>
    <w:p w:rsidR="006E33AA" w:rsidRPr="006E33AA" w:rsidRDefault="006E33AA" w:rsidP="003B30F6">
      <w:pPr>
        <w:jc w:val="both"/>
        <w:rPr>
          <w:lang w:val="de-DE"/>
        </w:rPr>
      </w:pPr>
    </w:p>
    <w:p w:rsidR="006E33AA" w:rsidRPr="006E33AA" w:rsidRDefault="006E33AA" w:rsidP="003B30F6">
      <w:pPr>
        <w:ind w:firstLine="708"/>
        <w:jc w:val="both"/>
        <w:rPr>
          <w:lang w:val="de-DE"/>
        </w:rPr>
      </w:pPr>
      <w:r w:rsidRPr="006E33AA">
        <w:rPr>
          <w:lang w:val="de-DE"/>
        </w:rPr>
        <w:t>Gegeben zu Brüssel, den 15. Juli 2020</w:t>
      </w:r>
    </w:p>
    <w:p w:rsidR="006E33AA" w:rsidRPr="006E33AA" w:rsidRDefault="006E33AA" w:rsidP="003B30F6">
      <w:pPr>
        <w:rPr>
          <w:lang w:val="de-DE"/>
        </w:rPr>
      </w:pPr>
    </w:p>
    <w:p w:rsidR="006E33AA" w:rsidRPr="006E33AA" w:rsidRDefault="006E33AA" w:rsidP="003B30F6">
      <w:pPr>
        <w:rPr>
          <w:lang w:val="de-DE"/>
        </w:rPr>
      </w:pPr>
    </w:p>
    <w:p w:rsidR="006E33AA" w:rsidRPr="006E33AA" w:rsidRDefault="006E33AA" w:rsidP="00943F00">
      <w:pPr>
        <w:jc w:val="center"/>
        <w:rPr>
          <w:lang w:val="de-DE"/>
        </w:rPr>
      </w:pPr>
      <w:r w:rsidRPr="006E33AA">
        <w:rPr>
          <w:lang w:val="de-DE"/>
        </w:rPr>
        <w:t>PHILIPPE</w:t>
      </w:r>
    </w:p>
    <w:p w:rsidR="006E33AA" w:rsidRPr="006E33AA" w:rsidRDefault="006E33AA" w:rsidP="003B30F6">
      <w:pPr>
        <w:rPr>
          <w:lang w:val="de-DE"/>
        </w:rPr>
      </w:pPr>
    </w:p>
    <w:p w:rsidR="006E33AA" w:rsidRPr="006E33AA" w:rsidRDefault="006E33AA" w:rsidP="00943F00">
      <w:pPr>
        <w:jc w:val="center"/>
        <w:rPr>
          <w:lang w:val="de-DE"/>
        </w:rPr>
      </w:pPr>
      <w:r w:rsidRPr="006E33AA">
        <w:rPr>
          <w:lang w:val="de-DE"/>
        </w:rPr>
        <w:t>Von Königs wegen:</w:t>
      </w:r>
    </w:p>
    <w:p w:rsidR="006E33AA" w:rsidRPr="006E33AA" w:rsidRDefault="006E33AA" w:rsidP="003B30F6">
      <w:pPr>
        <w:rPr>
          <w:lang w:val="de-DE"/>
        </w:rPr>
      </w:pPr>
    </w:p>
    <w:p w:rsidR="006E33AA" w:rsidRPr="006E33AA" w:rsidRDefault="006E33AA" w:rsidP="00943F00">
      <w:pPr>
        <w:jc w:val="center"/>
        <w:rPr>
          <w:lang w:val="de-DE"/>
        </w:rPr>
      </w:pPr>
      <w:r w:rsidRPr="006E33AA">
        <w:rPr>
          <w:lang w:val="de-DE"/>
        </w:rPr>
        <w:t>Die Ministerin der Beschäftigung</w:t>
      </w:r>
    </w:p>
    <w:p w:rsidR="006E33AA" w:rsidRPr="006E33AA" w:rsidRDefault="006E33AA" w:rsidP="00943F00">
      <w:pPr>
        <w:jc w:val="center"/>
        <w:rPr>
          <w:lang w:val="de-DE"/>
        </w:rPr>
      </w:pPr>
      <w:r w:rsidRPr="006E33AA">
        <w:rPr>
          <w:lang w:val="de-DE"/>
        </w:rPr>
        <w:t>N. MUYLLE</w:t>
      </w:r>
    </w:p>
    <w:p w:rsidR="006E33AA" w:rsidRPr="006E33AA" w:rsidRDefault="006E33AA" w:rsidP="003B30F6">
      <w:pPr>
        <w:rPr>
          <w:lang w:val="de-DE"/>
        </w:rPr>
      </w:pPr>
    </w:p>
    <w:p w:rsidR="006E33AA" w:rsidRPr="006E33AA" w:rsidRDefault="006E33AA" w:rsidP="00943F00">
      <w:pPr>
        <w:jc w:val="center"/>
        <w:rPr>
          <w:lang w:val="de-DE"/>
        </w:rPr>
      </w:pPr>
      <w:r w:rsidRPr="006E33AA">
        <w:rPr>
          <w:lang w:val="de-DE"/>
        </w:rPr>
        <w:t>Mit dem Staatssiegel versehen:</w:t>
      </w:r>
    </w:p>
    <w:p w:rsidR="006E33AA" w:rsidRPr="006E33AA" w:rsidRDefault="006E33AA" w:rsidP="003B30F6">
      <w:pPr>
        <w:rPr>
          <w:lang w:val="de-DE"/>
        </w:rPr>
      </w:pPr>
    </w:p>
    <w:p w:rsidR="006E33AA" w:rsidRPr="006E33AA" w:rsidRDefault="006E33AA" w:rsidP="00943F00">
      <w:pPr>
        <w:jc w:val="center"/>
        <w:rPr>
          <w:lang w:val="de-DE"/>
        </w:rPr>
      </w:pPr>
      <w:r w:rsidRPr="006E33AA">
        <w:rPr>
          <w:lang w:val="de-DE"/>
        </w:rPr>
        <w:t>Der Minister der Justiz</w:t>
      </w:r>
    </w:p>
    <w:p w:rsidR="006E33AA" w:rsidRPr="006E33AA" w:rsidRDefault="006E33AA" w:rsidP="00943F00">
      <w:pPr>
        <w:jc w:val="center"/>
        <w:rPr>
          <w:lang w:val="de-DE"/>
        </w:rPr>
      </w:pPr>
      <w:r w:rsidRPr="006E33AA">
        <w:rPr>
          <w:lang w:val="de-DE"/>
        </w:rPr>
        <w:t>K. GEENS</w:t>
      </w:r>
    </w:p>
    <w:p w:rsidR="00806E25" w:rsidRPr="00D308A5" w:rsidRDefault="00806E25" w:rsidP="000F5F44">
      <w:pPr>
        <w:jc w:val="both"/>
        <w:rPr>
          <w:lang w:val="de-DE"/>
        </w:rPr>
      </w:pPr>
    </w:p>
    <w:sectPr w:rsidR="00806E25" w:rsidRPr="00D308A5" w:rsidSect="002D644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51470C"/>
    <w:rsid w:val="005B1B62"/>
    <w:rsid w:val="006E33AA"/>
    <w:rsid w:val="00744EA9"/>
    <w:rsid w:val="007D5F55"/>
    <w:rsid w:val="00806E25"/>
    <w:rsid w:val="00841371"/>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259ED3"/>
  <w15:docId w15:val="{877B2797-7379-4053-A590-2BFBD6269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33AA"/>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1091</Words>
  <Characters>6001</Characters>
  <Application>Microsoft Office Word</Application>
  <DocSecurity>4</DocSecurity>
  <Lines>50</Lines>
  <Paragraphs>14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dcterms:created xsi:type="dcterms:W3CDTF">2022-02-04T09:50:00Z</dcterms:created>
  <dcterms:modified xsi:type="dcterms:W3CDTF">2022-02-04T09:50:00Z</dcterms:modified>
</cp:coreProperties>
</file>