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AE6" w:rsidRPr="00C924E1" w:rsidRDefault="00625AE6" w:rsidP="00625AE6">
      <w:pPr>
        <w:jc w:val="both"/>
        <w:rPr>
          <w:b/>
          <w:lang w:val="de-DE"/>
        </w:rPr>
      </w:pPr>
      <w:r w:rsidRPr="00C924E1">
        <w:rPr>
          <w:b/>
          <w:lang w:val="de-DE"/>
        </w:rPr>
        <w:t>29. MAI 2020 - Gesetz zur Abänderung von Titel III Kapitel II des Gesetzes vom 30. Dezember 1992 zur Festlegung sozialer und sonstiger Bestimmungen in Bezug auf die Einführung eines Jahresbeitrags zu Lasten der Gesellschaften, der für das Sozialstatut der Selbständigen bestimmt ist, um das Datum für die Zahlung dieses Beitrags im Jahr 2020 auf den 31. Oktober zu verschieben</w:t>
      </w:r>
    </w:p>
    <w:p w:rsidR="00233F36" w:rsidRPr="00C924E1" w:rsidRDefault="00233F36" w:rsidP="00127CA8">
      <w:pPr>
        <w:jc w:val="both"/>
        <w:rPr>
          <w:lang w:val="de-DE"/>
        </w:rPr>
      </w:pPr>
    </w:p>
    <w:p w:rsidR="00233F36" w:rsidRPr="00C924E1" w:rsidRDefault="00233F36">
      <w:pPr>
        <w:rPr>
          <w:lang w:val="de-DE"/>
        </w:rPr>
      </w:pPr>
    </w:p>
    <w:p w:rsidR="00233F36" w:rsidRPr="00C924E1" w:rsidRDefault="00233F36" w:rsidP="000F5F44">
      <w:pPr>
        <w:jc w:val="center"/>
        <w:rPr>
          <w:i/>
          <w:lang w:val="de-DE"/>
        </w:rPr>
      </w:pPr>
      <w:r w:rsidRPr="00C924E1">
        <w:rPr>
          <w:lang w:val="de-DE"/>
        </w:rPr>
        <w:t>(</w:t>
      </w:r>
      <w:r w:rsidRPr="00C924E1">
        <w:rPr>
          <w:i/>
          <w:lang w:val="de-DE"/>
        </w:rPr>
        <w:t xml:space="preserve">Belgisches Staatsblatt </w:t>
      </w:r>
      <w:r w:rsidRPr="00C924E1">
        <w:rPr>
          <w:lang w:val="de-DE"/>
        </w:rPr>
        <w:t xml:space="preserve">vom </w:t>
      </w:r>
      <w:r w:rsidR="00625AE6" w:rsidRPr="00C924E1">
        <w:rPr>
          <w:lang w:val="de-DE"/>
        </w:rPr>
        <w:t>17. Oktober 2022</w:t>
      </w:r>
      <w:r w:rsidRPr="00C924E1">
        <w:rPr>
          <w:lang w:val="de-DE"/>
        </w:rPr>
        <w:t>)</w:t>
      </w:r>
    </w:p>
    <w:p w:rsidR="00233F36" w:rsidRPr="00C924E1" w:rsidRDefault="00233F36" w:rsidP="000F5F44">
      <w:pPr>
        <w:jc w:val="center"/>
        <w:rPr>
          <w:lang w:val="de-DE"/>
        </w:rPr>
      </w:pPr>
    </w:p>
    <w:p w:rsidR="00233F36" w:rsidRPr="00C924E1" w:rsidRDefault="00233F36" w:rsidP="00CA081B">
      <w:pPr>
        <w:jc w:val="center"/>
        <w:rPr>
          <w:lang w:val="de-DE"/>
        </w:rPr>
      </w:pPr>
    </w:p>
    <w:p w:rsidR="00233F36" w:rsidRPr="00C924E1" w:rsidRDefault="00233F36" w:rsidP="00CA081B">
      <w:pPr>
        <w:jc w:val="both"/>
        <w:rPr>
          <w:lang w:val="de-DE"/>
        </w:rPr>
      </w:pPr>
      <w:r w:rsidRPr="00C924E1">
        <w:rPr>
          <w:lang w:val="de-DE"/>
        </w:rPr>
        <w:t>Diese deutsche Übersetzung ist von der Zentralen Dienststelle für Deutsche Übersetzungen in Malmedy erstellt worden.</w:t>
      </w:r>
    </w:p>
    <w:p w:rsidR="00E1687C" w:rsidRPr="00C924E1" w:rsidRDefault="00E1687C" w:rsidP="00CA081B">
      <w:pPr>
        <w:jc w:val="both"/>
        <w:rPr>
          <w:lang w:val="de-DE"/>
        </w:rPr>
      </w:pPr>
    </w:p>
    <w:p w:rsidR="00E1687C" w:rsidRPr="00C924E1" w:rsidRDefault="00E1687C" w:rsidP="00CA081B">
      <w:pPr>
        <w:jc w:val="both"/>
        <w:rPr>
          <w:lang w:val="de-DE"/>
        </w:rPr>
      </w:pPr>
    </w:p>
    <w:p w:rsidR="00233F36" w:rsidRPr="00C924E1" w:rsidRDefault="00233F36" w:rsidP="006F4381">
      <w:pPr>
        <w:jc w:val="both"/>
        <w:rPr>
          <w:lang w:val="de-DE"/>
        </w:rPr>
        <w:sectPr w:rsidR="00233F36" w:rsidRPr="00C924E1" w:rsidSect="0051470C">
          <w:pgSz w:w="11906" w:h="16838" w:code="9"/>
          <w:pgMar w:top="1418" w:right="1418" w:bottom="1418" w:left="1418" w:header="709" w:footer="709" w:gutter="0"/>
          <w:cols w:space="708"/>
          <w:vAlign w:val="center"/>
          <w:docGrid w:linePitch="360"/>
        </w:sectPr>
      </w:pPr>
    </w:p>
    <w:p w:rsidR="00625AE6" w:rsidRPr="00C924E1" w:rsidRDefault="00625AE6" w:rsidP="007D3B84">
      <w:pPr>
        <w:jc w:val="center"/>
        <w:rPr>
          <w:b/>
          <w:lang w:val="de-DE"/>
        </w:rPr>
      </w:pPr>
      <w:r w:rsidRPr="00C924E1">
        <w:rPr>
          <w:b/>
          <w:bCs/>
          <w:lang w:val="de-DE"/>
        </w:rPr>
        <w:lastRenderedPageBreak/>
        <w:t>FÖDERALER ÖFFENTLICHER DIENST SOZIALE SICHERHEIT</w:t>
      </w:r>
    </w:p>
    <w:p w:rsidR="00625AE6" w:rsidRPr="00C924E1" w:rsidRDefault="00625AE6" w:rsidP="007D3B84">
      <w:pPr>
        <w:jc w:val="both"/>
        <w:rPr>
          <w:lang w:val="de-DE"/>
        </w:rPr>
      </w:pPr>
    </w:p>
    <w:p w:rsidR="00625AE6" w:rsidRPr="00C924E1" w:rsidRDefault="00625AE6" w:rsidP="007D3B84">
      <w:pPr>
        <w:jc w:val="both"/>
        <w:rPr>
          <w:lang w:val="de-DE"/>
        </w:rPr>
      </w:pPr>
    </w:p>
    <w:p w:rsidR="00625AE6" w:rsidRPr="00C924E1" w:rsidRDefault="00625AE6" w:rsidP="007D3B84">
      <w:pPr>
        <w:jc w:val="both"/>
        <w:rPr>
          <w:b/>
          <w:lang w:val="de-DE"/>
        </w:rPr>
      </w:pPr>
      <w:r w:rsidRPr="00C924E1">
        <w:rPr>
          <w:b/>
          <w:lang w:val="de-DE"/>
        </w:rPr>
        <w:t>29. MAI 2020 - Gesetz zur Abänderung von Titel III Kapitel II des Gesetzes vom 30. Dezember 1992 zur Festlegung sozialer und sonstiger Bestimmungen in Bezug auf die Einführung eines Jahresbeitrags zu Lasten der Gesellschaften, der für das Sozialstatut der Selbständigen bestimmt ist, um das Datum für die Zahlung dieses Beitrags im Jahr 2020 auf den 31. Oktober zu verschieben</w:t>
      </w:r>
    </w:p>
    <w:p w:rsidR="00625AE6" w:rsidRPr="00C924E1" w:rsidRDefault="00625AE6" w:rsidP="007D3B84">
      <w:pPr>
        <w:jc w:val="both"/>
        <w:rPr>
          <w:lang w:val="de-DE"/>
        </w:rPr>
      </w:pPr>
    </w:p>
    <w:p w:rsidR="00625AE6" w:rsidRPr="00C924E1" w:rsidRDefault="00625AE6" w:rsidP="007D3B84">
      <w:pPr>
        <w:jc w:val="both"/>
        <w:rPr>
          <w:lang w:val="de-DE"/>
        </w:rPr>
      </w:pPr>
      <w:bookmarkStart w:id="0" w:name="_GoBack"/>
      <w:bookmarkEnd w:id="0"/>
    </w:p>
    <w:p w:rsidR="00625AE6" w:rsidRPr="00C924E1" w:rsidRDefault="00625AE6" w:rsidP="00C423E7">
      <w:pPr>
        <w:ind w:left="1416" w:firstLine="708"/>
        <w:jc w:val="both"/>
        <w:rPr>
          <w:lang w:val="de-DE"/>
        </w:rPr>
      </w:pPr>
      <w:r w:rsidRPr="00C924E1">
        <w:rPr>
          <w:lang w:val="de-DE"/>
        </w:rPr>
        <w:t>PHILIPPE, König der Belgier,</w:t>
      </w:r>
    </w:p>
    <w:p w:rsidR="00625AE6" w:rsidRPr="00C924E1" w:rsidRDefault="00625AE6" w:rsidP="007D3B84">
      <w:pPr>
        <w:jc w:val="both"/>
        <w:rPr>
          <w:lang w:val="de-DE"/>
        </w:rPr>
      </w:pPr>
    </w:p>
    <w:p w:rsidR="00625AE6" w:rsidRPr="00C924E1" w:rsidRDefault="00625AE6" w:rsidP="00C423E7">
      <w:pPr>
        <w:ind w:left="708" w:firstLine="708"/>
        <w:jc w:val="both"/>
        <w:rPr>
          <w:lang w:val="de-DE"/>
        </w:rPr>
      </w:pPr>
      <w:r w:rsidRPr="00C924E1">
        <w:rPr>
          <w:lang w:val="de-DE"/>
        </w:rPr>
        <w:t>Allen Gegenwärtigen und Zukünftigen, Unser Gruß!</w:t>
      </w:r>
    </w:p>
    <w:p w:rsidR="00625AE6" w:rsidRPr="00C924E1" w:rsidRDefault="00625AE6" w:rsidP="007D3B84">
      <w:pPr>
        <w:jc w:val="both"/>
        <w:rPr>
          <w:lang w:val="de-DE"/>
        </w:rPr>
      </w:pPr>
    </w:p>
    <w:p w:rsidR="00625AE6" w:rsidRPr="00C924E1" w:rsidRDefault="00625AE6" w:rsidP="007D3B84">
      <w:pPr>
        <w:jc w:val="both"/>
        <w:rPr>
          <w:lang w:val="de-DE"/>
        </w:rPr>
      </w:pPr>
    </w:p>
    <w:p w:rsidR="00625AE6" w:rsidRPr="00C924E1" w:rsidRDefault="00625AE6" w:rsidP="00C423E7">
      <w:pPr>
        <w:ind w:firstLine="708"/>
        <w:jc w:val="both"/>
        <w:rPr>
          <w:lang w:val="de-DE"/>
        </w:rPr>
      </w:pPr>
      <w:r w:rsidRPr="00C924E1">
        <w:rPr>
          <w:lang w:val="de-DE"/>
        </w:rPr>
        <w:t>Die Abgeordnetenkammer hat das Folgende angenommen und Wir sanktionieren es:</w:t>
      </w:r>
    </w:p>
    <w:p w:rsidR="00625AE6" w:rsidRPr="00C924E1" w:rsidRDefault="00625AE6" w:rsidP="007D3B84">
      <w:pPr>
        <w:jc w:val="both"/>
        <w:rPr>
          <w:lang w:val="de-DE"/>
        </w:rPr>
      </w:pPr>
    </w:p>
    <w:p w:rsidR="00625AE6" w:rsidRPr="00C924E1" w:rsidRDefault="00625AE6" w:rsidP="007D3B84">
      <w:pPr>
        <w:jc w:val="both"/>
        <w:rPr>
          <w:lang w:val="de-DE"/>
        </w:rPr>
      </w:pPr>
    </w:p>
    <w:p w:rsidR="00625AE6" w:rsidRPr="00C924E1" w:rsidRDefault="00625AE6" w:rsidP="00C423E7">
      <w:pPr>
        <w:jc w:val="center"/>
        <w:rPr>
          <w:lang w:val="de-DE"/>
        </w:rPr>
      </w:pPr>
      <w:r w:rsidRPr="00C924E1">
        <w:rPr>
          <w:lang w:val="de-DE"/>
        </w:rPr>
        <w:t xml:space="preserve">KAPITEL 1 - </w:t>
      </w:r>
      <w:r w:rsidRPr="00C924E1">
        <w:rPr>
          <w:i/>
          <w:lang w:val="de-DE"/>
        </w:rPr>
        <w:t>Vorhergehende Bestimmung</w:t>
      </w:r>
    </w:p>
    <w:p w:rsidR="00625AE6" w:rsidRPr="00C924E1" w:rsidRDefault="00625AE6" w:rsidP="007D3B84">
      <w:pPr>
        <w:jc w:val="both"/>
        <w:rPr>
          <w:lang w:val="de-DE"/>
        </w:rPr>
      </w:pPr>
    </w:p>
    <w:p w:rsidR="00625AE6" w:rsidRPr="00C924E1" w:rsidRDefault="00625AE6" w:rsidP="007D3B84">
      <w:pPr>
        <w:jc w:val="both"/>
        <w:rPr>
          <w:lang w:val="de-DE"/>
        </w:rPr>
      </w:pPr>
    </w:p>
    <w:p w:rsidR="00625AE6" w:rsidRPr="00C924E1" w:rsidRDefault="00625AE6" w:rsidP="00C423E7">
      <w:pPr>
        <w:ind w:firstLine="708"/>
        <w:jc w:val="both"/>
        <w:rPr>
          <w:lang w:val="de-DE"/>
        </w:rPr>
      </w:pPr>
      <w:r w:rsidRPr="00C924E1">
        <w:rPr>
          <w:b/>
          <w:bCs/>
          <w:lang w:val="de-DE"/>
        </w:rPr>
        <w:t>Artikel 1 -</w:t>
      </w:r>
      <w:r w:rsidRPr="00C924E1">
        <w:rPr>
          <w:lang w:val="de-DE"/>
        </w:rPr>
        <w:t xml:space="preserve"> Vorliegendes Gesetz regelt eine in Artikel 74 der Verfassung erwähnte Angelegenheit.</w:t>
      </w:r>
    </w:p>
    <w:p w:rsidR="00625AE6" w:rsidRPr="00C924E1" w:rsidRDefault="00625AE6" w:rsidP="007D3B84">
      <w:pPr>
        <w:jc w:val="both"/>
        <w:rPr>
          <w:lang w:val="de-DE"/>
        </w:rPr>
      </w:pPr>
    </w:p>
    <w:p w:rsidR="00625AE6" w:rsidRPr="00C924E1" w:rsidRDefault="00625AE6" w:rsidP="007D3B84">
      <w:pPr>
        <w:jc w:val="both"/>
        <w:rPr>
          <w:lang w:val="de-DE"/>
        </w:rPr>
      </w:pPr>
    </w:p>
    <w:p w:rsidR="00625AE6" w:rsidRPr="00C924E1" w:rsidRDefault="00625AE6" w:rsidP="00C423E7">
      <w:pPr>
        <w:jc w:val="both"/>
        <w:rPr>
          <w:lang w:val="de-DE"/>
        </w:rPr>
      </w:pPr>
      <w:r w:rsidRPr="00C924E1">
        <w:rPr>
          <w:lang w:val="de-DE"/>
        </w:rPr>
        <w:t xml:space="preserve">KAPITEL 2 - </w:t>
      </w:r>
      <w:r w:rsidRPr="00C924E1">
        <w:rPr>
          <w:i/>
          <w:iCs/>
          <w:lang w:val="de-DE"/>
        </w:rPr>
        <w:t>Abänderung von Titel III Kapitel II des Gesetzes vom 30. Dezember 1992 zur Festlegung sozialer und sonstiger Bestimmungen in Bezug auf die Einführung eines Jahresbeitrags zu Lasten der Gesellschaften, der für das Sozialstatut der Selbständigen bestimmt ist</w:t>
      </w:r>
    </w:p>
    <w:p w:rsidR="00625AE6" w:rsidRPr="00C924E1" w:rsidRDefault="00625AE6" w:rsidP="007D3B84">
      <w:pPr>
        <w:jc w:val="both"/>
        <w:rPr>
          <w:lang w:val="de-DE"/>
        </w:rPr>
      </w:pPr>
    </w:p>
    <w:p w:rsidR="00625AE6" w:rsidRPr="00C924E1" w:rsidRDefault="00625AE6" w:rsidP="007D3B84">
      <w:pPr>
        <w:jc w:val="both"/>
        <w:rPr>
          <w:lang w:val="de-DE"/>
        </w:rPr>
      </w:pPr>
    </w:p>
    <w:p w:rsidR="00625AE6" w:rsidRPr="00C924E1" w:rsidRDefault="00625AE6" w:rsidP="003866F3">
      <w:pPr>
        <w:ind w:firstLine="708"/>
        <w:jc w:val="both"/>
        <w:rPr>
          <w:lang w:val="de-DE"/>
        </w:rPr>
      </w:pPr>
      <w:r w:rsidRPr="00C924E1">
        <w:rPr>
          <w:b/>
          <w:bCs/>
          <w:lang w:val="de-DE"/>
        </w:rPr>
        <w:t>Art. 2</w:t>
      </w:r>
      <w:r w:rsidRPr="00C924E1">
        <w:rPr>
          <w:b/>
          <w:lang w:val="de-DE"/>
        </w:rPr>
        <w:t> </w:t>
      </w:r>
      <w:r w:rsidRPr="00C924E1">
        <w:rPr>
          <w:b/>
          <w:bCs/>
          <w:lang w:val="de-DE"/>
        </w:rPr>
        <w:t>-</w:t>
      </w:r>
      <w:r w:rsidRPr="00C924E1">
        <w:rPr>
          <w:lang w:val="de-DE"/>
        </w:rPr>
        <w:t xml:space="preserve"> In Titel III Kapitel II des Gesetzes vom 30. Dezember 1992 zur Festlegung sozialer und sonstiger Bestimmungen in Bezug auf die Einführung eines Jahresbeitrags zu Lasten der Gesellschaften, der für das Sozialstatut der Selbständigen bestimmt ist, wird ein Artikel 92</w:t>
      </w:r>
      <w:r w:rsidRPr="00C924E1">
        <w:rPr>
          <w:i/>
          <w:iCs/>
          <w:lang w:val="de-DE"/>
        </w:rPr>
        <w:t>ter</w:t>
      </w:r>
      <w:r w:rsidRPr="00C924E1">
        <w:rPr>
          <w:lang w:val="de-DE"/>
        </w:rPr>
        <w:t xml:space="preserve"> mit folgendem Wortlaut eingefügt:</w:t>
      </w:r>
    </w:p>
    <w:p w:rsidR="00625AE6" w:rsidRPr="00C924E1" w:rsidRDefault="00625AE6" w:rsidP="007D3B84">
      <w:pPr>
        <w:jc w:val="both"/>
        <w:rPr>
          <w:lang w:val="de-DE"/>
        </w:rPr>
      </w:pPr>
    </w:p>
    <w:p w:rsidR="00625AE6" w:rsidRPr="00C924E1" w:rsidRDefault="00625AE6" w:rsidP="003866F3">
      <w:pPr>
        <w:ind w:firstLine="708"/>
        <w:jc w:val="both"/>
        <w:rPr>
          <w:lang w:val="de-DE"/>
        </w:rPr>
      </w:pPr>
      <w:r w:rsidRPr="00C924E1">
        <w:rPr>
          <w:lang w:val="de-DE"/>
        </w:rPr>
        <w:t>"Artikel 92</w:t>
      </w:r>
      <w:r w:rsidRPr="00C924E1">
        <w:rPr>
          <w:i/>
          <w:iCs/>
          <w:lang w:val="de-DE"/>
        </w:rPr>
        <w:t>ter</w:t>
      </w:r>
    </w:p>
    <w:p w:rsidR="00625AE6" w:rsidRPr="00C924E1" w:rsidRDefault="00625AE6" w:rsidP="007D3B84">
      <w:pPr>
        <w:jc w:val="both"/>
        <w:rPr>
          <w:lang w:val="de-DE"/>
        </w:rPr>
      </w:pPr>
    </w:p>
    <w:p w:rsidR="00625AE6" w:rsidRPr="00C924E1" w:rsidRDefault="00625AE6" w:rsidP="003866F3">
      <w:pPr>
        <w:ind w:firstLine="708"/>
        <w:jc w:val="both"/>
        <w:rPr>
          <w:lang w:val="de-DE"/>
        </w:rPr>
      </w:pPr>
      <w:r w:rsidRPr="00C924E1">
        <w:rPr>
          <w:lang w:val="de-DE"/>
        </w:rPr>
        <w:t>In Abweichung von Artikel 92 des Gesetzes vom 30. Dezember 1992 zur Festlegung sozialer und sonstiger Bestimmungen ist der Beitrag in Bezug auf das Jahr 2020 ab dem 1. September 2020 einzunehmen und spätestens am 31. Oktober 2020 oder spätestens am letzten Tag des dritten Monats nach dem Monat, in dem die Gesellschaft gegründet wurde, oder dem Monat, in dem sie der Steuer der Gebietsfremden unterworfen wurde, zu entrichten, sofern dieser letzte Tag nicht vor dem 31. Oktober 2020 liegt."</w:t>
      </w:r>
    </w:p>
    <w:p w:rsidR="00625AE6" w:rsidRPr="00C924E1" w:rsidRDefault="00625AE6" w:rsidP="003866F3">
      <w:pPr>
        <w:jc w:val="both"/>
        <w:rPr>
          <w:lang w:val="de-DE"/>
        </w:rPr>
      </w:pPr>
    </w:p>
    <w:p w:rsidR="00625AE6" w:rsidRPr="00C924E1" w:rsidRDefault="00625AE6" w:rsidP="003866F3">
      <w:pPr>
        <w:jc w:val="both"/>
        <w:rPr>
          <w:lang w:val="de-DE"/>
        </w:rPr>
      </w:pPr>
    </w:p>
    <w:p w:rsidR="00625AE6" w:rsidRPr="00C924E1" w:rsidRDefault="00625AE6">
      <w:pPr>
        <w:rPr>
          <w:lang w:val="de-DE"/>
        </w:rPr>
      </w:pPr>
      <w:r w:rsidRPr="00C924E1">
        <w:rPr>
          <w:lang w:val="de-DE"/>
        </w:rPr>
        <w:br w:type="page"/>
      </w:r>
    </w:p>
    <w:p w:rsidR="00625AE6" w:rsidRPr="00C924E1" w:rsidRDefault="00625AE6" w:rsidP="003866F3">
      <w:pPr>
        <w:jc w:val="center"/>
        <w:rPr>
          <w:lang w:val="de-DE"/>
        </w:rPr>
      </w:pPr>
      <w:r w:rsidRPr="00C924E1">
        <w:rPr>
          <w:lang w:val="de-DE"/>
        </w:rPr>
        <w:lastRenderedPageBreak/>
        <w:t xml:space="preserve">KAPITEL 3 - </w:t>
      </w:r>
      <w:r w:rsidRPr="00C924E1">
        <w:rPr>
          <w:i/>
          <w:lang w:val="de-DE"/>
        </w:rPr>
        <w:t>Inkrafttreten</w:t>
      </w:r>
    </w:p>
    <w:p w:rsidR="00625AE6" w:rsidRPr="00C924E1" w:rsidRDefault="00625AE6" w:rsidP="007D3B84">
      <w:pPr>
        <w:jc w:val="both"/>
        <w:rPr>
          <w:lang w:val="de-DE"/>
        </w:rPr>
      </w:pPr>
    </w:p>
    <w:p w:rsidR="00625AE6" w:rsidRPr="00C924E1" w:rsidRDefault="00625AE6" w:rsidP="007D3B84">
      <w:pPr>
        <w:jc w:val="both"/>
        <w:rPr>
          <w:lang w:val="de-DE"/>
        </w:rPr>
      </w:pPr>
    </w:p>
    <w:p w:rsidR="00625AE6" w:rsidRPr="00C924E1" w:rsidRDefault="00625AE6" w:rsidP="003866F3">
      <w:pPr>
        <w:ind w:firstLine="708"/>
        <w:jc w:val="both"/>
        <w:rPr>
          <w:lang w:val="de-DE"/>
        </w:rPr>
      </w:pPr>
      <w:r w:rsidRPr="00C924E1">
        <w:rPr>
          <w:b/>
          <w:lang w:val="de-DE"/>
        </w:rPr>
        <w:t>Art. 3 -</w:t>
      </w:r>
      <w:r w:rsidRPr="00C924E1">
        <w:rPr>
          <w:lang w:val="de-DE"/>
        </w:rPr>
        <w:t xml:space="preserve"> Vorliegendes Gesetz wird wirksam mit 1. Januar 2020 und ist auf den Beitrag in Bezug auf das Jahr 2020 anwendbar.</w:t>
      </w:r>
    </w:p>
    <w:p w:rsidR="00625AE6" w:rsidRPr="00C924E1" w:rsidRDefault="00625AE6" w:rsidP="007D3B84">
      <w:pPr>
        <w:jc w:val="both"/>
        <w:rPr>
          <w:lang w:val="de-DE"/>
        </w:rPr>
      </w:pPr>
    </w:p>
    <w:p w:rsidR="00625AE6" w:rsidRPr="00C924E1" w:rsidRDefault="00625AE6" w:rsidP="007D3B84">
      <w:pPr>
        <w:jc w:val="both"/>
        <w:rPr>
          <w:lang w:val="de-DE"/>
        </w:rPr>
      </w:pPr>
    </w:p>
    <w:p w:rsidR="00625AE6" w:rsidRPr="00C924E1" w:rsidRDefault="00625AE6" w:rsidP="007D3B84">
      <w:pPr>
        <w:jc w:val="both"/>
        <w:rPr>
          <w:lang w:val="de-DE"/>
        </w:rPr>
      </w:pPr>
      <w:r w:rsidRPr="00C924E1">
        <w:rPr>
          <w:lang w:val="de-DE"/>
        </w:rPr>
        <w:t xml:space="preserve">Wir fertigen das vorliegende Gesetz aus und ordnen an, dass es mit dem Staatssiegel versehen und durch das </w:t>
      </w:r>
      <w:r w:rsidRPr="00C924E1">
        <w:rPr>
          <w:i/>
          <w:iCs/>
          <w:lang w:val="de-DE"/>
        </w:rPr>
        <w:t>Belgische Staatsblatt</w:t>
      </w:r>
      <w:r w:rsidRPr="00C924E1">
        <w:rPr>
          <w:lang w:val="de-DE"/>
        </w:rPr>
        <w:t xml:space="preserve"> veröffentlicht wird.</w:t>
      </w:r>
    </w:p>
    <w:p w:rsidR="00625AE6" w:rsidRPr="00C924E1" w:rsidRDefault="00625AE6" w:rsidP="007D3B84">
      <w:pPr>
        <w:jc w:val="both"/>
        <w:rPr>
          <w:lang w:val="de-DE"/>
        </w:rPr>
      </w:pPr>
    </w:p>
    <w:p w:rsidR="00625AE6" w:rsidRPr="00C924E1" w:rsidRDefault="00625AE6" w:rsidP="007D3B84">
      <w:pPr>
        <w:jc w:val="both"/>
        <w:rPr>
          <w:lang w:val="de-DE"/>
        </w:rPr>
      </w:pPr>
    </w:p>
    <w:p w:rsidR="00625AE6" w:rsidRPr="00C924E1" w:rsidRDefault="00625AE6" w:rsidP="007D3B84">
      <w:pPr>
        <w:jc w:val="both"/>
        <w:rPr>
          <w:lang w:val="de-DE"/>
        </w:rPr>
      </w:pPr>
      <w:r w:rsidRPr="00C924E1">
        <w:rPr>
          <w:lang w:val="de-DE"/>
        </w:rPr>
        <w:t>Gegeben zu Brüssel, den 29. Mai 2020</w:t>
      </w:r>
    </w:p>
    <w:p w:rsidR="00625AE6" w:rsidRPr="00C924E1" w:rsidRDefault="00625AE6" w:rsidP="007D3B84">
      <w:pPr>
        <w:jc w:val="both"/>
        <w:rPr>
          <w:lang w:val="de-DE"/>
        </w:rPr>
      </w:pPr>
    </w:p>
    <w:p w:rsidR="00625AE6" w:rsidRPr="00C924E1" w:rsidRDefault="00625AE6" w:rsidP="007D3B84">
      <w:pPr>
        <w:jc w:val="both"/>
        <w:rPr>
          <w:lang w:val="de-DE"/>
        </w:rPr>
      </w:pPr>
    </w:p>
    <w:p w:rsidR="00625AE6" w:rsidRPr="00C924E1" w:rsidRDefault="00625AE6" w:rsidP="003866F3">
      <w:pPr>
        <w:jc w:val="center"/>
        <w:rPr>
          <w:lang w:val="de-DE"/>
        </w:rPr>
      </w:pPr>
      <w:r w:rsidRPr="00C924E1">
        <w:rPr>
          <w:lang w:val="de-DE"/>
        </w:rPr>
        <w:t>PHILIPPE</w:t>
      </w:r>
    </w:p>
    <w:p w:rsidR="00625AE6" w:rsidRPr="00C924E1" w:rsidRDefault="00625AE6" w:rsidP="003866F3">
      <w:pPr>
        <w:jc w:val="center"/>
        <w:rPr>
          <w:lang w:val="de-DE"/>
        </w:rPr>
      </w:pPr>
    </w:p>
    <w:p w:rsidR="00625AE6" w:rsidRPr="00C924E1" w:rsidRDefault="00625AE6" w:rsidP="003866F3">
      <w:pPr>
        <w:jc w:val="center"/>
        <w:rPr>
          <w:lang w:val="de-DE"/>
        </w:rPr>
      </w:pPr>
      <w:r w:rsidRPr="00C924E1">
        <w:rPr>
          <w:lang w:val="de-DE"/>
        </w:rPr>
        <w:t>Von Königs wegen:</w:t>
      </w:r>
    </w:p>
    <w:p w:rsidR="00625AE6" w:rsidRPr="00C924E1" w:rsidRDefault="00625AE6" w:rsidP="003866F3">
      <w:pPr>
        <w:jc w:val="center"/>
        <w:rPr>
          <w:lang w:val="de-DE"/>
        </w:rPr>
      </w:pPr>
    </w:p>
    <w:p w:rsidR="00625AE6" w:rsidRPr="00C924E1" w:rsidRDefault="00625AE6" w:rsidP="003866F3">
      <w:pPr>
        <w:jc w:val="center"/>
        <w:rPr>
          <w:lang w:val="de-DE"/>
        </w:rPr>
      </w:pPr>
      <w:r w:rsidRPr="00C924E1">
        <w:rPr>
          <w:lang w:val="de-DE"/>
        </w:rPr>
        <w:t>Der Minister der Selbständigen</w:t>
      </w:r>
    </w:p>
    <w:p w:rsidR="00625AE6" w:rsidRPr="00C924E1" w:rsidRDefault="00625AE6" w:rsidP="003866F3">
      <w:pPr>
        <w:jc w:val="center"/>
        <w:rPr>
          <w:lang w:val="de-DE"/>
        </w:rPr>
      </w:pPr>
      <w:r w:rsidRPr="00C924E1">
        <w:rPr>
          <w:lang w:val="de-DE"/>
        </w:rPr>
        <w:t>D. DUCARME</w:t>
      </w:r>
    </w:p>
    <w:p w:rsidR="00625AE6" w:rsidRPr="00C924E1" w:rsidRDefault="00625AE6" w:rsidP="003866F3">
      <w:pPr>
        <w:jc w:val="center"/>
        <w:rPr>
          <w:lang w:val="de-DE"/>
        </w:rPr>
      </w:pPr>
    </w:p>
    <w:p w:rsidR="00625AE6" w:rsidRPr="00C924E1" w:rsidRDefault="00625AE6" w:rsidP="003866F3">
      <w:pPr>
        <w:jc w:val="center"/>
        <w:rPr>
          <w:lang w:val="de-DE"/>
        </w:rPr>
      </w:pPr>
      <w:r w:rsidRPr="00C924E1">
        <w:rPr>
          <w:lang w:val="de-DE"/>
        </w:rPr>
        <w:t>Mit dem Staatssiegel versehen:</w:t>
      </w:r>
    </w:p>
    <w:p w:rsidR="00625AE6" w:rsidRPr="00C924E1" w:rsidRDefault="00625AE6" w:rsidP="003866F3">
      <w:pPr>
        <w:jc w:val="center"/>
        <w:rPr>
          <w:lang w:val="de-DE"/>
        </w:rPr>
      </w:pPr>
    </w:p>
    <w:p w:rsidR="00625AE6" w:rsidRPr="00C924E1" w:rsidRDefault="00625AE6" w:rsidP="003866F3">
      <w:pPr>
        <w:jc w:val="center"/>
        <w:rPr>
          <w:lang w:val="de-DE"/>
        </w:rPr>
      </w:pPr>
      <w:r w:rsidRPr="00C924E1">
        <w:rPr>
          <w:lang w:val="de-DE"/>
        </w:rPr>
        <w:t>Der Minister der Justiz</w:t>
      </w:r>
    </w:p>
    <w:p w:rsidR="00625AE6" w:rsidRPr="00C924E1" w:rsidRDefault="00625AE6" w:rsidP="003866F3">
      <w:pPr>
        <w:jc w:val="center"/>
        <w:rPr>
          <w:lang w:val="de-DE"/>
        </w:rPr>
      </w:pPr>
      <w:r w:rsidRPr="00C924E1">
        <w:rPr>
          <w:lang w:val="de-DE"/>
        </w:rPr>
        <w:t>K. GEENS</w:t>
      </w:r>
    </w:p>
    <w:p w:rsidR="00233F36" w:rsidRPr="00C924E1" w:rsidRDefault="00233F36" w:rsidP="00E1687C">
      <w:pPr>
        <w:jc w:val="both"/>
        <w:rPr>
          <w:lang w:val="de-DE"/>
        </w:rPr>
      </w:pPr>
    </w:p>
    <w:sectPr w:rsidR="00233F36" w:rsidRPr="00C924E1" w:rsidSect="00A948E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25AE6"/>
    <w:rsid w:val="006F4381"/>
    <w:rsid w:val="00786C4F"/>
    <w:rsid w:val="007A515C"/>
    <w:rsid w:val="007D5F55"/>
    <w:rsid w:val="00800E1A"/>
    <w:rsid w:val="008C2124"/>
    <w:rsid w:val="00AA413E"/>
    <w:rsid w:val="00AB18C3"/>
    <w:rsid w:val="00B27BE9"/>
    <w:rsid w:val="00B56114"/>
    <w:rsid w:val="00C43D43"/>
    <w:rsid w:val="00C80000"/>
    <w:rsid w:val="00C924E1"/>
    <w:rsid w:val="00CA081B"/>
    <w:rsid w:val="00D8372E"/>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98CA7F6-E1BE-4628-AEC9-F5CD6724D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C924E1"/>
    <w:rPr>
      <w:rFonts w:ascii="Segoe UI" w:hAnsi="Segoe UI" w:cs="Segoe UI"/>
      <w:sz w:val="18"/>
      <w:szCs w:val="18"/>
    </w:rPr>
  </w:style>
  <w:style w:type="character" w:customStyle="1" w:styleId="TextedebullesCar">
    <w:name w:val="Texte de bulles Car"/>
    <w:basedOn w:val="Policepardfaut"/>
    <w:link w:val="Textedebulles"/>
    <w:uiPriority w:val="99"/>
    <w:semiHidden/>
    <w:rsid w:val="00C924E1"/>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EB321-0EBE-4239-9F4E-8C149636B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430</Words>
  <Characters>2423</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Nathalie Godart</cp:lastModifiedBy>
  <cp:revision>4</cp:revision>
  <cp:lastPrinted>2022-11-17T11:22:00Z</cp:lastPrinted>
  <dcterms:created xsi:type="dcterms:W3CDTF">2022-11-09T09:37:00Z</dcterms:created>
  <dcterms:modified xsi:type="dcterms:W3CDTF">2022-11-17T11:24:00Z</dcterms:modified>
</cp:coreProperties>
</file>