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F535C" w14:textId="77777777" w:rsidR="00F35432" w:rsidRPr="00B867DF" w:rsidRDefault="00F35432" w:rsidP="00F35432">
      <w:pPr>
        <w:jc w:val="both"/>
        <w:rPr>
          <w:b/>
          <w:bCs/>
          <w:lang w:val="de-DE"/>
        </w:rPr>
      </w:pPr>
      <w:r w:rsidRPr="00B867DF">
        <w:rPr>
          <w:b/>
          <w:lang w:val="de-DE"/>
        </w:rPr>
        <w:t>23. APRIL 2020 - Königlicher Erlass zur Abänderung verschiedener Königlicher Erlasse zur Ausführung des Waffengesetzes im Hinblick auf die Umsetzung der Richtlinie 91/477/EWG des Rates vom 18. Juni 1991 über die Kontrolle des Erwerbs und des Besitzes von Waffen</w:t>
      </w:r>
    </w:p>
    <w:p w14:paraId="66C7A170" w14:textId="77777777" w:rsidR="00233F36" w:rsidRPr="00C80000" w:rsidRDefault="00233F36" w:rsidP="00127CA8">
      <w:pPr>
        <w:jc w:val="both"/>
        <w:rPr>
          <w:lang w:val="de-DE"/>
        </w:rPr>
      </w:pPr>
    </w:p>
    <w:p w14:paraId="138932F0" w14:textId="77777777" w:rsidR="00233F36" w:rsidRPr="00C80000" w:rsidRDefault="00233F36">
      <w:pPr>
        <w:rPr>
          <w:lang w:val="de-DE"/>
        </w:rPr>
      </w:pPr>
    </w:p>
    <w:p w14:paraId="1173CE39" w14:textId="5ADA318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35432">
        <w:rPr>
          <w:lang w:val="de-DE"/>
        </w:rPr>
        <w:t>8. September 2023</w:t>
      </w:r>
      <w:r w:rsidRPr="00C80000">
        <w:rPr>
          <w:lang w:val="de-DE"/>
        </w:rPr>
        <w:t>)</w:t>
      </w:r>
    </w:p>
    <w:p w14:paraId="22BB1A8E" w14:textId="77777777" w:rsidR="00233F36" w:rsidRPr="00127CA8" w:rsidRDefault="00233F36" w:rsidP="000F5F44">
      <w:pPr>
        <w:jc w:val="center"/>
        <w:rPr>
          <w:lang w:val="de-DE"/>
        </w:rPr>
      </w:pPr>
    </w:p>
    <w:p w14:paraId="7EF675C0" w14:textId="77777777" w:rsidR="00233F36" w:rsidRPr="00C80000" w:rsidRDefault="00233F36" w:rsidP="00CA081B">
      <w:pPr>
        <w:jc w:val="center"/>
        <w:rPr>
          <w:lang w:val="de-DE"/>
        </w:rPr>
      </w:pPr>
    </w:p>
    <w:p w14:paraId="5010417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AACF9E8" w14:textId="77777777" w:rsidR="00E1687C" w:rsidRDefault="00E1687C" w:rsidP="00CA081B">
      <w:pPr>
        <w:jc w:val="both"/>
        <w:rPr>
          <w:lang w:val="de-DE"/>
        </w:rPr>
      </w:pPr>
    </w:p>
    <w:p w14:paraId="78FBF42C" w14:textId="77777777" w:rsidR="00E1687C" w:rsidRPr="00C80000" w:rsidRDefault="00E1687C" w:rsidP="00CA081B">
      <w:pPr>
        <w:jc w:val="both"/>
        <w:rPr>
          <w:lang w:val="de-DE"/>
        </w:rPr>
      </w:pPr>
    </w:p>
    <w:p w14:paraId="74D3335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B552FDA" w14:textId="77777777" w:rsidR="00B867DF" w:rsidRPr="00B867DF" w:rsidRDefault="00B867DF" w:rsidP="008513B7">
      <w:pPr>
        <w:jc w:val="center"/>
        <w:rPr>
          <w:b/>
          <w:bCs/>
          <w:lang w:val="de-DE"/>
        </w:rPr>
      </w:pPr>
      <w:r w:rsidRPr="00B867DF">
        <w:rPr>
          <w:b/>
          <w:lang w:val="de-DE"/>
        </w:rPr>
        <w:lastRenderedPageBreak/>
        <w:t>FÖDERALER ÖFFENTLICHER DIENST JUSTIZ</w:t>
      </w:r>
    </w:p>
    <w:p w14:paraId="2E1987ED" w14:textId="77777777" w:rsidR="00B867DF" w:rsidRPr="00B867DF" w:rsidRDefault="00B867DF" w:rsidP="008513B7">
      <w:pPr>
        <w:jc w:val="both"/>
        <w:rPr>
          <w:sz w:val="22"/>
          <w:szCs w:val="22"/>
          <w:lang w:val="de-DE"/>
        </w:rPr>
      </w:pPr>
    </w:p>
    <w:p w14:paraId="24805EC0" w14:textId="77777777" w:rsidR="00B867DF" w:rsidRPr="00B867DF" w:rsidRDefault="00B867DF" w:rsidP="008513B7">
      <w:pPr>
        <w:jc w:val="both"/>
        <w:rPr>
          <w:sz w:val="22"/>
          <w:szCs w:val="22"/>
          <w:lang w:val="de-DE"/>
        </w:rPr>
      </w:pPr>
    </w:p>
    <w:p w14:paraId="6BBFA272" w14:textId="77777777" w:rsidR="00B867DF" w:rsidRPr="00B867DF" w:rsidRDefault="00B867DF" w:rsidP="008513B7">
      <w:pPr>
        <w:jc w:val="both"/>
        <w:rPr>
          <w:b/>
          <w:bCs/>
          <w:lang w:val="de-DE"/>
        </w:rPr>
      </w:pPr>
      <w:r w:rsidRPr="00B867DF">
        <w:rPr>
          <w:b/>
          <w:lang w:val="de-DE"/>
        </w:rPr>
        <w:t>23. APRIL 2020 - Königlicher Erlass zur Abänderung verschiedener Königlicher Erlasse zur Ausführung des Waffengesetzes im Hinblick auf die Umsetzung der Richtlinie 91/477/EWG des Rates vom 18. Juni 1991 über die Kontrolle des Erwerbs und des Besitzes von Waffen</w:t>
      </w:r>
    </w:p>
    <w:p w14:paraId="31C7E02F" w14:textId="77777777" w:rsidR="00B867DF" w:rsidRPr="00B867DF" w:rsidRDefault="00B867DF" w:rsidP="00033FD9">
      <w:pPr>
        <w:jc w:val="both"/>
        <w:rPr>
          <w:sz w:val="22"/>
          <w:szCs w:val="22"/>
          <w:lang w:val="de-DE"/>
        </w:rPr>
      </w:pPr>
    </w:p>
    <w:p w14:paraId="5BF02CC9" w14:textId="77777777" w:rsidR="00B867DF" w:rsidRPr="00B867DF" w:rsidRDefault="00B867DF" w:rsidP="00033FD9">
      <w:pPr>
        <w:jc w:val="both"/>
        <w:rPr>
          <w:sz w:val="22"/>
          <w:szCs w:val="22"/>
          <w:lang w:val="de-DE"/>
        </w:rPr>
      </w:pPr>
    </w:p>
    <w:p w14:paraId="27F30053" w14:textId="77777777" w:rsidR="00B867DF" w:rsidRPr="00B867DF" w:rsidRDefault="00B867DF" w:rsidP="00033FD9">
      <w:pPr>
        <w:jc w:val="both"/>
        <w:rPr>
          <w:lang w:val="de-DE"/>
        </w:rPr>
      </w:pPr>
      <w:r w:rsidRPr="00B867DF">
        <w:rPr>
          <w:lang w:val="de-DE"/>
        </w:rPr>
        <w:tab/>
      </w:r>
      <w:r w:rsidRPr="00B867DF">
        <w:rPr>
          <w:lang w:val="de-DE"/>
        </w:rPr>
        <w:tab/>
      </w:r>
      <w:r w:rsidRPr="00B867DF">
        <w:rPr>
          <w:lang w:val="de-DE"/>
        </w:rPr>
        <w:tab/>
        <w:t>PHILIPPE, König der Belgier,</w:t>
      </w:r>
    </w:p>
    <w:p w14:paraId="306039CF" w14:textId="77777777" w:rsidR="00B867DF" w:rsidRPr="00B867DF" w:rsidRDefault="00B867DF" w:rsidP="00033FD9">
      <w:pPr>
        <w:jc w:val="both"/>
        <w:rPr>
          <w:sz w:val="22"/>
          <w:szCs w:val="22"/>
          <w:lang w:val="de-DE"/>
        </w:rPr>
      </w:pPr>
    </w:p>
    <w:p w14:paraId="769682E0" w14:textId="77777777" w:rsidR="00B867DF" w:rsidRPr="00B867DF" w:rsidRDefault="00B867DF" w:rsidP="00033FD9">
      <w:pPr>
        <w:jc w:val="both"/>
        <w:rPr>
          <w:lang w:val="de-DE"/>
        </w:rPr>
      </w:pPr>
      <w:r w:rsidRPr="00B867DF">
        <w:rPr>
          <w:lang w:val="de-DE"/>
        </w:rPr>
        <w:tab/>
      </w:r>
      <w:r w:rsidRPr="00B867DF">
        <w:rPr>
          <w:lang w:val="de-DE"/>
        </w:rPr>
        <w:tab/>
        <w:t>Allen Gegenwärtigen und Zukünftigen, Unser Gruß!</w:t>
      </w:r>
    </w:p>
    <w:p w14:paraId="0727D2ED" w14:textId="77777777" w:rsidR="00B867DF" w:rsidRPr="00B867DF" w:rsidRDefault="00B867DF" w:rsidP="00033FD9">
      <w:pPr>
        <w:jc w:val="both"/>
        <w:rPr>
          <w:sz w:val="22"/>
          <w:szCs w:val="22"/>
          <w:lang w:val="de-DE"/>
        </w:rPr>
      </w:pPr>
    </w:p>
    <w:p w14:paraId="1DD371D7" w14:textId="77777777" w:rsidR="00B867DF" w:rsidRPr="00B867DF" w:rsidRDefault="00B867DF" w:rsidP="00033FD9">
      <w:pPr>
        <w:jc w:val="both"/>
        <w:rPr>
          <w:sz w:val="22"/>
          <w:szCs w:val="22"/>
          <w:lang w:val="de-DE"/>
        </w:rPr>
      </w:pPr>
    </w:p>
    <w:p w14:paraId="53C3113B" w14:textId="77777777" w:rsidR="00B867DF" w:rsidRPr="00B867DF" w:rsidRDefault="00B867DF" w:rsidP="00033FD9">
      <w:pPr>
        <w:jc w:val="both"/>
        <w:rPr>
          <w:lang w:val="de-DE"/>
        </w:rPr>
      </w:pPr>
      <w:r w:rsidRPr="00B867DF">
        <w:rPr>
          <w:lang w:val="de-DE"/>
        </w:rPr>
        <w:tab/>
        <w:t>Aufgrund des Gesetzes vom 8. Juni 2006 zur Regelung der wirtschaftlichen und indivi</w:t>
      </w:r>
      <w:r w:rsidRPr="00B867DF">
        <w:rPr>
          <w:lang w:val="de-DE"/>
        </w:rPr>
        <w:softHyphen/>
        <w:t>duellen Tätigkeiten mit Waffen, des Artikels 3 § 2 Nr. 3, abgeändert durch das Gesetz vom 5. Mai 2019, des Artikels 12/1 Absatz 2, abgeändert durch das Gesetz vom 7. Januar 2018 und das Gesetz vom 5. Mai 2019, und des Artikels 35 Nr. 2, 4, 6 und 7, abgeändert durch das Gesetz vom 7. Januar 2018;</w:t>
      </w:r>
    </w:p>
    <w:p w14:paraId="7D78F340" w14:textId="77777777" w:rsidR="00B867DF" w:rsidRPr="00B867DF" w:rsidRDefault="00B867DF" w:rsidP="00033FD9">
      <w:pPr>
        <w:jc w:val="both"/>
        <w:rPr>
          <w:sz w:val="22"/>
          <w:szCs w:val="22"/>
          <w:lang w:val="de-DE"/>
        </w:rPr>
      </w:pPr>
    </w:p>
    <w:p w14:paraId="2418D0E4" w14:textId="77777777" w:rsidR="00B867DF" w:rsidRPr="00B867DF" w:rsidRDefault="00B867DF" w:rsidP="00033FD9">
      <w:pPr>
        <w:jc w:val="both"/>
        <w:rPr>
          <w:lang w:val="de-DE"/>
        </w:rPr>
      </w:pPr>
      <w:r w:rsidRPr="00B867DF">
        <w:rPr>
          <w:lang w:val="de-DE"/>
        </w:rPr>
        <w:tab/>
        <w:t>Aufgrund des Königlichen Erlasses vom 20. September 1991 zur Ausführung des Waf</w:t>
      </w:r>
      <w:r w:rsidRPr="00B867DF">
        <w:rPr>
          <w:lang w:val="de-DE"/>
        </w:rPr>
        <w:softHyphen/>
        <w:t>fengesetzes;</w:t>
      </w:r>
    </w:p>
    <w:p w14:paraId="6712915E" w14:textId="77777777" w:rsidR="00B867DF" w:rsidRPr="00B867DF" w:rsidRDefault="00B867DF" w:rsidP="00033FD9">
      <w:pPr>
        <w:jc w:val="both"/>
        <w:rPr>
          <w:sz w:val="22"/>
          <w:szCs w:val="22"/>
          <w:lang w:val="de-DE"/>
        </w:rPr>
      </w:pPr>
    </w:p>
    <w:p w14:paraId="4E5FBB7C" w14:textId="77777777" w:rsidR="00B867DF" w:rsidRPr="00B867DF" w:rsidRDefault="00B867DF" w:rsidP="00033FD9">
      <w:pPr>
        <w:jc w:val="both"/>
        <w:rPr>
          <w:lang w:val="de-DE"/>
        </w:rPr>
      </w:pPr>
      <w:r w:rsidRPr="00B867DF">
        <w:rPr>
          <w:lang w:val="de-DE"/>
        </w:rPr>
        <w:tab/>
        <w:t>Aufgrund des Königlichen Erlasses vom 8. August 1994 über den europäischen Feuer</w:t>
      </w:r>
      <w:r w:rsidRPr="00B867DF">
        <w:rPr>
          <w:lang w:val="de-DE"/>
        </w:rPr>
        <w:softHyphen/>
        <w:t>waffenpass;</w:t>
      </w:r>
    </w:p>
    <w:p w14:paraId="49A852F2" w14:textId="77777777" w:rsidR="00B867DF" w:rsidRPr="00B867DF" w:rsidRDefault="00B867DF" w:rsidP="00033FD9">
      <w:pPr>
        <w:jc w:val="both"/>
        <w:rPr>
          <w:sz w:val="22"/>
          <w:szCs w:val="22"/>
          <w:lang w:val="de-DE"/>
        </w:rPr>
      </w:pPr>
    </w:p>
    <w:p w14:paraId="5982F204" w14:textId="77777777" w:rsidR="00B867DF" w:rsidRPr="00B867DF" w:rsidRDefault="00B867DF" w:rsidP="00033FD9">
      <w:pPr>
        <w:jc w:val="both"/>
        <w:rPr>
          <w:lang w:val="de-DE"/>
        </w:rPr>
      </w:pPr>
      <w:r w:rsidRPr="00B867DF">
        <w:rPr>
          <w:lang w:val="de-DE"/>
        </w:rPr>
        <w:tab/>
        <w:t>Aufgrund des Königlichen Erlasses vom 11. Juni 2011 zur Regelung des Statuts des Waffenhändlers;</w:t>
      </w:r>
    </w:p>
    <w:p w14:paraId="0F8B7712" w14:textId="77777777" w:rsidR="00B867DF" w:rsidRPr="00B867DF" w:rsidRDefault="00B867DF" w:rsidP="00033FD9">
      <w:pPr>
        <w:jc w:val="both"/>
        <w:rPr>
          <w:sz w:val="22"/>
          <w:szCs w:val="22"/>
          <w:lang w:val="de-DE"/>
        </w:rPr>
      </w:pPr>
    </w:p>
    <w:p w14:paraId="7463AB6D" w14:textId="77777777" w:rsidR="00B867DF" w:rsidRPr="00B867DF" w:rsidRDefault="00B867DF" w:rsidP="00033FD9">
      <w:pPr>
        <w:jc w:val="both"/>
        <w:rPr>
          <w:lang w:val="de-DE"/>
        </w:rPr>
      </w:pPr>
      <w:r w:rsidRPr="00B867DF">
        <w:rPr>
          <w:lang w:val="de-DE"/>
        </w:rPr>
        <w:tab/>
        <w:t>Aufgrund der Stellungnahme des Beirats für Waffen vom 20. Mai 2019;</w:t>
      </w:r>
    </w:p>
    <w:p w14:paraId="2EB47626" w14:textId="77777777" w:rsidR="00B867DF" w:rsidRPr="00B867DF" w:rsidRDefault="00B867DF" w:rsidP="00033FD9">
      <w:pPr>
        <w:jc w:val="both"/>
        <w:rPr>
          <w:sz w:val="22"/>
          <w:szCs w:val="22"/>
          <w:lang w:val="de-DE"/>
        </w:rPr>
      </w:pPr>
    </w:p>
    <w:p w14:paraId="5C256BE4" w14:textId="77777777" w:rsidR="00B867DF" w:rsidRPr="00B867DF" w:rsidRDefault="00B867DF" w:rsidP="00033FD9">
      <w:pPr>
        <w:jc w:val="both"/>
        <w:rPr>
          <w:lang w:val="de-DE"/>
        </w:rPr>
      </w:pPr>
      <w:r w:rsidRPr="00B867DF">
        <w:rPr>
          <w:lang w:val="de-DE"/>
        </w:rPr>
        <w:tab/>
        <w:t>Aufgrund der Stellungnahme des Finanzinspektors vom 20. August 2019;</w:t>
      </w:r>
    </w:p>
    <w:p w14:paraId="22A8ECBC" w14:textId="77777777" w:rsidR="00B867DF" w:rsidRPr="00B867DF" w:rsidRDefault="00B867DF" w:rsidP="00033FD9">
      <w:pPr>
        <w:jc w:val="both"/>
        <w:rPr>
          <w:sz w:val="22"/>
          <w:szCs w:val="22"/>
          <w:lang w:val="de-DE"/>
        </w:rPr>
      </w:pPr>
    </w:p>
    <w:p w14:paraId="458EB925" w14:textId="77777777" w:rsidR="00B867DF" w:rsidRPr="00B867DF" w:rsidRDefault="00B867DF" w:rsidP="00033FD9">
      <w:pPr>
        <w:jc w:val="both"/>
        <w:rPr>
          <w:lang w:val="de-DE"/>
        </w:rPr>
      </w:pPr>
      <w:r w:rsidRPr="00B867DF">
        <w:rPr>
          <w:lang w:val="de-DE"/>
        </w:rPr>
        <w:tab/>
        <w:t>Aufgrund des Einverständnisses der Ministerin des Haushalts vom 29. August 2019;</w:t>
      </w:r>
    </w:p>
    <w:p w14:paraId="0F6199E9" w14:textId="77777777" w:rsidR="00B867DF" w:rsidRPr="00B867DF" w:rsidRDefault="00B867DF" w:rsidP="00033FD9">
      <w:pPr>
        <w:jc w:val="both"/>
        <w:rPr>
          <w:sz w:val="22"/>
          <w:szCs w:val="22"/>
          <w:lang w:val="de-DE"/>
        </w:rPr>
      </w:pPr>
    </w:p>
    <w:p w14:paraId="2E5A2E7A" w14:textId="77777777" w:rsidR="00B867DF" w:rsidRPr="00B867DF" w:rsidRDefault="00B867DF" w:rsidP="00033FD9">
      <w:pPr>
        <w:jc w:val="both"/>
        <w:rPr>
          <w:lang w:val="de-DE"/>
        </w:rPr>
      </w:pPr>
      <w:r w:rsidRPr="00B867DF">
        <w:rPr>
          <w:lang w:val="de-DE"/>
        </w:rPr>
        <w:tab/>
        <w:t>Aufgrund des Gutachtens Nr. 66.571/4 des Staatsrates vom 17. September 2019, abge</w:t>
      </w:r>
      <w:r w:rsidRPr="00B867DF">
        <w:rPr>
          <w:lang w:val="de-DE"/>
        </w:rPr>
        <w:softHyphen/>
        <w:t>geben in Anwendung von Artikel 84 § 1 Absatz 1 Nr. 3 der am 12. Januar 1973 koordinierten Gesetze über den Staatsrat, und des Gutachtens Nr. 66.860/4 vom 22. Januar 2020, abgegeben in Anwendung von Artikel 84 § 1 Absatz 1 Nr. 2 der am 12. Januar 1973 koordinierten Gesetze über den Staatsrat;</w:t>
      </w:r>
    </w:p>
    <w:p w14:paraId="54B5C5F3" w14:textId="77777777" w:rsidR="00B867DF" w:rsidRPr="00B867DF" w:rsidRDefault="00B867DF" w:rsidP="00033FD9">
      <w:pPr>
        <w:jc w:val="both"/>
        <w:rPr>
          <w:sz w:val="22"/>
          <w:szCs w:val="22"/>
          <w:lang w:val="de-DE"/>
        </w:rPr>
      </w:pPr>
    </w:p>
    <w:p w14:paraId="5C77EDFE" w14:textId="77777777" w:rsidR="00B867DF" w:rsidRPr="00B867DF" w:rsidRDefault="00B867DF" w:rsidP="00033FD9">
      <w:pPr>
        <w:jc w:val="both"/>
        <w:rPr>
          <w:lang w:val="de-DE"/>
        </w:rPr>
      </w:pPr>
      <w:r w:rsidRPr="00B867DF">
        <w:rPr>
          <w:lang w:val="de-DE"/>
        </w:rPr>
        <w:tab/>
        <w:t>Aufgrund der Stellungnahme Nr. 169/2019 der Datenschutzbehörde vom 8. Novem</w:t>
      </w:r>
      <w:r w:rsidRPr="00B867DF">
        <w:rPr>
          <w:lang w:val="de-DE"/>
        </w:rPr>
        <w:softHyphen/>
        <w:t>ber 2019;</w:t>
      </w:r>
    </w:p>
    <w:p w14:paraId="7FF206A1" w14:textId="77777777" w:rsidR="00B867DF" w:rsidRPr="00B867DF" w:rsidRDefault="00B867DF" w:rsidP="00033FD9">
      <w:pPr>
        <w:jc w:val="both"/>
        <w:rPr>
          <w:sz w:val="22"/>
          <w:szCs w:val="22"/>
          <w:lang w:val="de-DE"/>
        </w:rPr>
      </w:pPr>
    </w:p>
    <w:p w14:paraId="02F55B22" w14:textId="77777777" w:rsidR="00B867DF" w:rsidRPr="00B867DF" w:rsidRDefault="00B867DF" w:rsidP="00033FD9">
      <w:pPr>
        <w:jc w:val="both"/>
        <w:rPr>
          <w:lang w:val="de-DE"/>
        </w:rPr>
      </w:pPr>
      <w:r w:rsidRPr="00B867DF">
        <w:rPr>
          <w:lang w:val="de-DE"/>
        </w:rPr>
        <w:tab/>
        <w:t>Aufgrund der Stellungnahme des Organs für die Kontrolle der polizeilichen Informatio</w:t>
      </w:r>
      <w:r w:rsidRPr="00B867DF">
        <w:rPr>
          <w:lang w:val="de-DE"/>
        </w:rPr>
        <w:softHyphen/>
        <w:t>nen vom 14. November 2019;</w:t>
      </w:r>
    </w:p>
    <w:p w14:paraId="19B5D895" w14:textId="77777777" w:rsidR="00B867DF" w:rsidRPr="00B867DF" w:rsidRDefault="00B867DF" w:rsidP="00033FD9">
      <w:pPr>
        <w:jc w:val="both"/>
        <w:rPr>
          <w:sz w:val="22"/>
          <w:szCs w:val="22"/>
          <w:lang w:val="de-DE"/>
        </w:rPr>
      </w:pPr>
    </w:p>
    <w:p w14:paraId="70428C91" w14:textId="77777777" w:rsidR="00B867DF" w:rsidRPr="00B867DF" w:rsidRDefault="00B867DF" w:rsidP="00033FD9">
      <w:pPr>
        <w:jc w:val="both"/>
        <w:rPr>
          <w:lang w:val="de-DE"/>
        </w:rPr>
      </w:pPr>
      <w:r w:rsidRPr="00B867DF">
        <w:rPr>
          <w:lang w:val="de-DE"/>
        </w:rPr>
        <w:tab/>
        <w:t>Aufgrund der Auswirkungsanalyse beim Erlass von Vorschriften, die gemäß den Arti</w:t>
      </w:r>
      <w:r w:rsidRPr="00B867DF">
        <w:rPr>
          <w:lang w:val="de-DE"/>
        </w:rPr>
        <w:softHyphen/>
        <w:t>keln 6 und 7 des Gesetzes vom 15. Dezember 2013 zur Festlegung verschiedener Bestimmun</w:t>
      </w:r>
      <w:r w:rsidRPr="00B867DF">
        <w:rPr>
          <w:lang w:val="de-DE"/>
        </w:rPr>
        <w:softHyphen/>
        <w:t>gen in Sachen administrative Vereinfachung am 12. August 2019 durchgeführt worden ist;</w:t>
      </w:r>
    </w:p>
    <w:p w14:paraId="44178F9C" w14:textId="77777777" w:rsidR="00B867DF" w:rsidRPr="00B867DF" w:rsidRDefault="00B867DF" w:rsidP="00033FD9">
      <w:pPr>
        <w:jc w:val="both"/>
        <w:rPr>
          <w:sz w:val="22"/>
          <w:szCs w:val="22"/>
          <w:lang w:val="de-DE"/>
        </w:rPr>
      </w:pPr>
    </w:p>
    <w:p w14:paraId="56ED341A" w14:textId="77777777" w:rsidR="00B867DF" w:rsidRPr="00B867DF" w:rsidRDefault="00B867DF" w:rsidP="00033FD9">
      <w:pPr>
        <w:jc w:val="both"/>
        <w:rPr>
          <w:lang w:val="de-DE"/>
        </w:rPr>
        <w:sectPr w:rsidR="00B867DF" w:rsidRPr="00B867DF" w:rsidSect="000844BA">
          <w:pgSz w:w="11906" w:h="16838" w:code="9"/>
          <w:pgMar w:top="1418" w:right="1418" w:bottom="1418" w:left="1418" w:header="709" w:footer="709" w:gutter="0"/>
          <w:cols w:space="708"/>
          <w:docGrid w:linePitch="360"/>
        </w:sectPr>
      </w:pPr>
    </w:p>
    <w:p w14:paraId="64F4C0E1" w14:textId="77777777" w:rsidR="00B867DF" w:rsidRPr="00B867DF" w:rsidRDefault="00B867DF" w:rsidP="00033FD9">
      <w:pPr>
        <w:jc w:val="both"/>
        <w:rPr>
          <w:lang w:val="de-DE"/>
        </w:rPr>
      </w:pPr>
      <w:r w:rsidRPr="00B867DF">
        <w:rPr>
          <w:lang w:val="de-DE"/>
        </w:rPr>
        <w:lastRenderedPageBreak/>
        <w:tab/>
        <w:t>Auf Vorschlag des Ministers der Justiz und aufgrund der Stellungnahme der Minister, die im Rat darüber beraten haben,</w:t>
      </w:r>
    </w:p>
    <w:p w14:paraId="1C98661C" w14:textId="77777777" w:rsidR="00B867DF" w:rsidRPr="00B867DF" w:rsidRDefault="00B867DF" w:rsidP="00033FD9">
      <w:pPr>
        <w:jc w:val="both"/>
        <w:rPr>
          <w:lang w:val="de-DE"/>
        </w:rPr>
      </w:pPr>
    </w:p>
    <w:p w14:paraId="1D920901" w14:textId="77777777" w:rsidR="00B867DF" w:rsidRPr="00B867DF" w:rsidRDefault="00B867DF" w:rsidP="00033FD9">
      <w:pPr>
        <w:jc w:val="both"/>
        <w:rPr>
          <w:lang w:val="de-DE"/>
        </w:rPr>
      </w:pPr>
    </w:p>
    <w:p w14:paraId="0670341F" w14:textId="77777777" w:rsidR="00B867DF" w:rsidRPr="00B867DF" w:rsidRDefault="00B867DF" w:rsidP="00033FD9">
      <w:pPr>
        <w:jc w:val="both"/>
        <w:rPr>
          <w:lang w:val="de-DE"/>
        </w:rPr>
      </w:pPr>
      <w:r w:rsidRPr="00B867DF">
        <w:rPr>
          <w:lang w:val="de-DE"/>
        </w:rPr>
        <w:tab/>
      </w:r>
      <w:r w:rsidRPr="00B867DF">
        <w:rPr>
          <w:lang w:val="de-DE"/>
        </w:rPr>
        <w:tab/>
        <w:t>Haben Wir beschlossen und erlassen Wir:</w:t>
      </w:r>
    </w:p>
    <w:p w14:paraId="198C4B0D" w14:textId="77777777" w:rsidR="00B867DF" w:rsidRPr="00B867DF" w:rsidRDefault="00B867DF" w:rsidP="00033FD9">
      <w:pPr>
        <w:jc w:val="both"/>
        <w:rPr>
          <w:lang w:val="de-DE"/>
        </w:rPr>
      </w:pPr>
    </w:p>
    <w:p w14:paraId="3627F7A2" w14:textId="77777777" w:rsidR="00B867DF" w:rsidRPr="00B867DF" w:rsidRDefault="00B867DF" w:rsidP="00033FD9">
      <w:pPr>
        <w:jc w:val="both"/>
        <w:rPr>
          <w:lang w:val="de-DE"/>
        </w:rPr>
      </w:pPr>
    </w:p>
    <w:p w14:paraId="3653C763" w14:textId="77777777" w:rsidR="00B867DF" w:rsidRPr="00B867DF" w:rsidRDefault="00B867DF" w:rsidP="00033FD9">
      <w:pPr>
        <w:jc w:val="center"/>
        <w:rPr>
          <w:i/>
          <w:iCs/>
          <w:lang w:val="de-DE"/>
        </w:rPr>
      </w:pPr>
      <w:r w:rsidRPr="00B867DF">
        <w:rPr>
          <w:lang w:val="de-DE"/>
        </w:rPr>
        <w:t xml:space="preserve">KAPITEL 1 - </w:t>
      </w:r>
      <w:r w:rsidRPr="00B867DF">
        <w:rPr>
          <w:i/>
          <w:lang w:val="de-DE"/>
        </w:rPr>
        <w:t>Allgemeine Bestimmungen</w:t>
      </w:r>
    </w:p>
    <w:p w14:paraId="4714EA05" w14:textId="77777777" w:rsidR="00B867DF" w:rsidRPr="00B867DF" w:rsidRDefault="00B867DF" w:rsidP="00033FD9">
      <w:pPr>
        <w:jc w:val="both"/>
        <w:rPr>
          <w:lang w:val="de-DE"/>
        </w:rPr>
      </w:pPr>
    </w:p>
    <w:p w14:paraId="08629F7B" w14:textId="77777777" w:rsidR="00B867DF" w:rsidRPr="00B867DF" w:rsidRDefault="00B867DF" w:rsidP="00033FD9">
      <w:pPr>
        <w:jc w:val="both"/>
        <w:rPr>
          <w:lang w:val="de-DE"/>
        </w:rPr>
      </w:pPr>
    </w:p>
    <w:p w14:paraId="4A8CE71B" w14:textId="77777777" w:rsidR="00B867DF" w:rsidRPr="00B867DF" w:rsidRDefault="00B867DF" w:rsidP="00033FD9">
      <w:pPr>
        <w:jc w:val="both"/>
        <w:rPr>
          <w:lang w:val="de-DE"/>
        </w:rPr>
      </w:pPr>
      <w:r w:rsidRPr="00B867DF">
        <w:rPr>
          <w:b/>
          <w:lang w:val="de-DE"/>
        </w:rPr>
        <w:tab/>
        <w:t>Artikel 1 -</w:t>
      </w:r>
      <w:r w:rsidRPr="00B867DF">
        <w:rPr>
          <w:lang w:val="de-DE"/>
        </w:rPr>
        <w:t xml:space="preserve"> Vorliegender Erlass setzt Teile der Richtlinie (EU) 2017/853 des Europäi</w:t>
      </w:r>
      <w:r w:rsidRPr="00B867DF">
        <w:rPr>
          <w:lang w:val="de-DE"/>
        </w:rPr>
        <w:softHyphen/>
        <w:t>schen Parlaments und des Rates vom 17. Mai 2017 zur Änderung der Richtlinie 91/477/EWG des Rates über die Kontrolle des Erwerbs und des Besitzes von Waffen um.</w:t>
      </w:r>
    </w:p>
    <w:p w14:paraId="1A8AE435" w14:textId="77777777" w:rsidR="00B867DF" w:rsidRPr="00B867DF" w:rsidRDefault="00B867DF" w:rsidP="00033FD9">
      <w:pPr>
        <w:jc w:val="both"/>
        <w:rPr>
          <w:lang w:val="de-DE"/>
        </w:rPr>
      </w:pPr>
    </w:p>
    <w:p w14:paraId="5D618039" w14:textId="77777777" w:rsidR="00B867DF" w:rsidRPr="00B867DF" w:rsidRDefault="00B867DF" w:rsidP="00033FD9">
      <w:pPr>
        <w:jc w:val="both"/>
        <w:rPr>
          <w:lang w:val="de-DE"/>
        </w:rPr>
      </w:pPr>
    </w:p>
    <w:p w14:paraId="0080E2AD" w14:textId="77777777" w:rsidR="00B867DF" w:rsidRPr="00B867DF" w:rsidRDefault="00B867DF" w:rsidP="00033FD9">
      <w:pPr>
        <w:jc w:val="center"/>
        <w:rPr>
          <w:i/>
          <w:iCs/>
          <w:lang w:val="de-DE"/>
        </w:rPr>
      </w:pPr>
      <w:r w:rsidRPr="00B867DF">
        <w:rPr>
          <w:lang w:val="de-DE"/>
        </w:rPr>
        <w:t xml:space="preserve">KAPITEL 2 - </w:t>
      </w:r>
      <w:r w:rsidRPr="00B867DF">
        <w:rPr>
          <w:i/>
          <w:lang w:val="de-DE"/>
        </w:rPr>
        <w:t>Abänderungen des Königlichen Erlasses vom 20. September 1991 zur Ausführung des Waffengesetzes</w:t>
      </w:r>
    </w:p>
    <w:p w14:paraId="6B84C3C3" w14:textId="77777777" w:rsidR="00B867DF" w:rsidRPr="00B867DF" w:rsidRDefault="00B867DF" w:rsidP="00033FD9">
      <w:pPr>
        <w:jc w:val="both"/>
        <w:rPr>
          <w:lang w:val="de-DE"/>
        </w:rPr>
      </w:pPr>
    </w:p>
    <w:p w14:paraId="5F570387" w14:textId="77777777" w:rsidR="00B867DF" w:rsidRPr="00B867DF" w:rsidRDefault="00B867DF" w:rsidP="00033FD9">
      <w:pPr>
        <w:jc w:val="both"/>
        <w:rPr>
          <w:lang w:val="de-DE"/>
        </w:rPr>
      </w:pPr>
    </w:p>
    <w:p w14:paraId="282F48CE" w14:textId="77777777" w:rsidR="00B867DF" w:rsidRPr="00B867DF" w:rsidRDefault="00B867DF" w:rsidP="00033FD9">
      <w:pPr>
        <w:jc w:val="both"/>
        <w:rPr>
          <w:lang w:val="de-DE"/>
        </w:rPr>
      </w:pPr>
      <w:r w:rsidRPr="00B867DF">
        <w:rPr>
          <w:b/>
          <w:lang w:val="de-DE"/>
        </w:rPr>
        <w:tab/>
      </w:r>
      <w:r w:rsidRPr="00B867DF">
        <w:rPr>
          <w:b/>
          <w:bCs/>
          <w:lang w:val="de-DE"/>
        </w:rPr>
        <w:t>Art. 2</w:t>
      </w:r>
      <w:r w:rsidRPr="00B867DF">
        <w:rPr>
          <w:b/>
          <w:lang w:val="de-DE"/>
        </w:rPr>
        <w:t xml:space="preserve"> </w:t>
      </w:r>
      <w:r w:rsidRPr="00B867DF">
        <w:rPr>
          <w:b/>
          <w:bCs/>
          <w:lang w:val="de-DE"/>
        </w:rPr>
        <w:t>-</w:t>
      </w:r>
      <w:r w:rsidRPr="00B867DF">
        <w:rPr>
          <w:lang w:val="de-DE"/>
        </w:rPr>
        <w:t xml:space="preserve"> Artikel 11 des Königlichen Erlasses vom 20. September 1991 zur Ausführung des Waffengesetzes wird durch einen Absatz 5 mit folgendem Wortlaut ergänzt:</w:t>
      </w:r>
    </w:p>
    <w:p w14:paraId="3908DCDB" w14:textId="77777777" w:rsidR="00B867DF" w:rsidRPr="00B867DF" w:rsidRDefault="00B867DF" w:rsidP="00033FD9">
      <w:pPr>
        <w:jc w:val="both"/>
        <w:rPr>
          <w:lang w:val="de-DE"/>
        </w:rPr>
      </w:pPr>
    </w:p>
    <w:p w14:paraId="240D851E" w14:textId="77777777" w:rsidR="00B867DF" w:rsidRPr="00B867DF" w:rsidRDefault="00B867DF" w:rsidP="00033FD9">
      <w:pPr>
        <w:jc w:val="both"/>
        <w:rPr>
          <w:lang w:val="de-DE"/>
        </w:rPr>
      </w:pPr>
      <w:r w:rsidRPr="00B867DF">
        <w:rPr>
          <w:lang w:val="de-DE"/>
        </w:rPr>
        <w:tab/>
        <w:t>"Teil B kann auf elektronischem Wege übermittelt werden. In diesem Fall bewahrt der Absender das Original fünf Jahre lang auf.</w:t>
      </w:r>
    </w:p>
    <w:p w14:paraId="35B89548" w14:textId="77777777" w:rsidR="00B867DF" w:rsidRPr="00B867DF" w:rsidRDefault="00B867DF" w:rsidP="00033FD9">
      <w:pPr>
        <w:jc w:val="both"/>
        <w:rPr>
          <w:lang w:val="de-DE"/>
        </w:rPr>
      </w:pPr>
    </w:p>
    <w:p w14:paraId="0543CCA4" w14:textId="77777777" w:rsidR="00B867DF" w:rsidRPr="00B867DF" w:rsidRDefault="00B867DF" w:rsidP="00033FD9">
      <w:pPr>
        <w:jc w:val="both"/>
        <w:rPr>
          <w:lang w:val="de-DE"/>
        </w:rPr>
      </w:pPr>
      <w:r w:rsidRPr="00B867DF">
        <w:rPr>
          <w:lang w:val="de-DE"/>
        </w:rPr>
        <w:tab/>
        <w:t>Erfolgt die Übermittlung durch eine gemäß Artikel 5 des Waffengesetzes zugelassene Person, muss diese hierfür über eine elektronische Verbindung verfügen."</w:t>
      </w:r>
    </w:p>
    <w:p w14:paraId="150E6F1F" w14:textId="77777777" w:rsidR="00B867DF" w:rsidRPr="00B867DF" w:rsidRDefault="00B867DF" w:rsidP="00033FD9">
      <w:pPr>
        <w:jc w:val="both"/>
        <w:rPr>
          <w:lang w:val="de-DE"/>
        </w:rPr>
      </w:pPr>
    </w:p>
    <w:p w14:paraId="65C9ACEF" w14:textId="77777777" w:rsidR="00B867DF" w:rsidRPr="00B867DF" w:rsidRDefault="00B867DF" w:rsidP="00033FD9">
      <w:pPr>
        <w:jc w:val="both"/>
        <w:rPr>
          <w:lang w:val="de-DE"/>
        </w:rPr>
      </w:pPr>
    </w:p>
    <w:p w14:paraId="04FC4144" w14:textId="77777777" w:rsidR="00B867DF" w:rsidRPr="00B867DF" w:rsidRDefault="00B867DF" w:rsidP="00033FD9">
      <w:pPr>
        <w:jc w:val="both"/>
        <w:rPr>
          <w:lang w:val="de-DE"/>
        </w:rPr>
      </w:pPr>
      <w:r w:rsidRPr="00B867DF">
        <w:rPr>
          <w:b/>
          <w:lang w:val="de-DE"/>
        </w:rPr>
        <w:tab/>
      </w:r>
      <w:r w:rsidRPr="00B867DF">
        <w:rPr>
          <w:b/>
          <w:bCs/>
          <w:lang w:val="de-DE"/>
        </w:rPr>
        <w:t>Art. 3</w:t>
      </w:r>
      <w:r w:rsidRPr="00B867DF">
        <w:rPr>
          <w:b/>
          <w:lang w:val="de-DE"/>
        </w:rPr>
        <w:t xml:space="preserve"> </w:t>
      </w:r>
      <w:r w:rsidRPr="00B867DF">
        <w:rPr>
          <w:b/>
          <w:bCs/>
          <w:lang w:val="de-DE"/>
        </w:rPr>
        <w:t>-</w:t>
      </w:r>
      <w:r w:rsidRPr="00B867DF">
        <w:rPr>
          <w:lang w:val="de-DE"/>
        </w:rPr>
        <w:t xml:space="preserve"> Artikel</w:t>
      </w:r>
      <w:r w:rsidRPr="00B867DF">
        <w:rPr>
          <w:sz w:val="22"/>
          <w:szCs w:val="22"/>
          <w:lang w:val="de-DE"/>
        </w:rPr>
        <w:t> </w:t>
      </w:r>
      <w:r w:rsidRPr="00B867DF">
        <w:rPr>
          <w:lang w:val="de-DE"/>
        </w:rPr>
        <w:t>25 desselben Erlasses, ersetzt durch den Königlichen Erlass vom</w:t>
      </w:r>
      <w:r w:rsidRPr="00B867DF">
        <w:rPr>
          <w:sz w:val="22"/>
          <w:szCs w:val="22"/>
          <w:lang w:val="de-DE"/>
        </w:rPr>
        <w:t xml:space="preserve"> </w:t>
      </w:r>
      <w:r w:rsidRPr="00B867DF">
        <w:rPr>
          <w:lang w:val="de-DE"/>
        </w:rPr>
        <w:t>29.</w:t>
      </w:r>
      <w:r w:rsidRPr="00B867DF">
        <w:rPr>
          <w:sz w:val="22"/>
          <w:szCs w:val="22"/>
          <w:lang w:val="de-DE"/>
        </w:rPr>
        <w:t> </w:t>
      </w:r>
      <w:r w:rsidRPr="00B867DF">
        <w:rPr>
          <w:lang w:val="de-DE"/>
        </w:rPr>
        <w:t>De</w:t>
      </w:r>
      <w:r w:rsidRPr="00B867DF">
        <w:rPr>
          <w:lang w:val="de-DE"/>
        </w:rPr>
        <w:softHyphen/>
        <w:t>zember 2006, wird wie folgt abgeändert:</w:t>
      </w:r>
    </w:p>
    <w:p w14:paraId="5C608B84" w14:textId="77777777" w:rsidR="00B867DF" w:rsidRPr="00B867DF" w:rsidRDefault="00B867DF" w:rsidP="00033FD9">
      <w:pPr>
        <w:jc w:val="both"/>
        <w:rPr>
          <w:lang w:val="de-DE"/>
        </w:rPr>
      </w:pPr>
    </w:p>
    <w:p w14:paraId="7ED54188" w14:textId="77777777" w:rsidR="00B867DF" w:rsidRPr="00B867DF" w:rsidRDefault="00B867DF" w:rsidP="00033FD9">
      <w:pPr>
        <w:jc w:val="both"/>
        <w:rPr>
          <w:lang w:val="de-DE"/>
        </w:rPr>
      </w:pPr>
      <w:r w:rsidRPr="00B867DF">
        <w:rPr>
          <w:lang w:val="de-DE"/>
        </w:rPr>
        <w:tab/>
        <w:t>1. Paragraph 1 wird wie folgt ergänzt:</w:t>
      </w:r>
    </w:p>
    <w:p w14:paraId="564004E7" w14:textId="77777777" w:rsidR="00B867DF" w:rsidRPr="00B867DF" w:rsidRDefault="00B867DF" w:rsidP="00033FD9">
      <w:pPr>
        <w:jc w:val="both"/>
        <w:rPr>
          <w:lang w:val="de-DE"/>
        </w:rPr>
      </w:pPr>
    </w:p>
    <w:p w14:paraId="7108ED8D" w14:textId="77777777" w:rsidR="00B867DF" w:rsidRPr="00B867DF" w:rsidRDefault="00B867DF" w:rsidP="00033FD9">
      <w:pPr>
        <w:jc w:val="both"/>
        <w:rPr>
          <w:lang w:val="de-DE"/>
        </w:rPr>
      </w:pPr>
      <w:r w:rsidRPr="00B867DF">
        <w:rPr>
          <w:lang w:val="de-DE"/>
        </w:rPr>
        <w:tab/>
        <w:t>"Der Überlassende kann die Überlassungsmeldung auf elektronischem Wege übermit</w:t>
      </w:r>
      <w:r w:rsidRPr="00B867DF">
        <w:rPr>
          <w:lang w:val="de-DE"/>
        </w:rPr>
        <w:softHyphen/>
        <w:t>teln. In diesem Fall bewahrt er das Original des Musters Nr. 9 fünf Jahre lang auf.</w:t>
      </w:r>
    </w:p>
    <w:p w14:paraId="7E8E400B" w14:textId="77777777" w:rsidR="00B867DF" w:rsidRPr="00B867DF" w:rsidRDefault="00B867DF" w:rsidP="00033FD9">
      <w:pPr>
        <w:jc w:val="both"/>
        <w:rPr>
          <w:lang w:val="de-DE"/>
        </w:rPr>
      </w:pPr>
    </w:p>
    <w:p w14:paraId="323BCFB9" w14:textId="77777777" w:rsidR="00B867DF" w:rsidRPr="00B867DF" w:rsidRDefault="00B867DF" w:rsidP="00033FD9">
      <w:pPr>
        <w:jc w:val="both"/>
        <w:rPr>
          <w:lang w:val="de-DE"/>
        </w:rPr>
      </w:pPr>
      <w:r w:rsidRPr="00B867DF">
        <w:rPr>
          <w:lang w:val="de-DE"/>
        </w:rPr>
        <w:tab/>
        <w:t>Erfolgt die Übermittlung durch eine gemäß Artikel 5 des Waffengesetzes zugelassene Person, muss diese hierfür über eine elektronische Verbindung verfügen."</w:t>
      </w:r>
    </w:p>
    <w:p w14:paraId="3B9CAB13" w14:textId="77777777" w:rsidR="00B867DF" w:rsidRPr="00B867DF" w:rsidRDefault="00B867DF" w:rsidP="00033FD9">
      <w:pPr>
        <w:jc w:val="both"/>
        <w:rPr>
          <w:lang w:val="de-DE"/>
        </w:rPr>
      </w:pPr>
    </w:p>
    <w:p w14:paraId="045BBA98" w14:textId="77777777" w:rsidR="00B867DF" w:rsidRPr="00B867DF" w:rsidRDefault="00B867DF" w:rsidP="00033FD9">
      <w:pPr>
        <w:jc w:val="both"/>
        <w:rPr>
          <w:lang w:val="de-DE"/>
        </w:rPr>
      </w:pPr>
      <w:r w:rsidRPr="00B867DF">
        <w:rPr>
          <w:lang w:val="de-DE"/>
        </w:rPr>
        <w:tab/>
        <w:t>2. Paragraph 2 wird wie folgt ergänzt:</w:t>
      </w:r>
    </w:p>
    <w:p w14:paraId="4E11FFA8" w14:textId="77777777" w:rsidR="00B867DF" w:rsidRPr="00B867DF" w:rsidRDefault="00B867DF" w:rsidP="00033FD9">
      <w:pPr>
        <w:jc w:val="both"/>
        <w:rPr>
          <w:lang w:val="de-DE"/>
        </w:rPr>
      </w:pPr>
    </w:p>
    <w:p w14:paraId="2389B0D7" w14:textId="77777777" w:rsidR="00B867DF" w:rsidRPr="00B867DF" w:rsidRDefault="00B867DF" w:rsidP="00033FD9">
      <w:pPr>
        <w:jc w:val="both"/>
        <w:rPr>
          <w:lang w:val="de-DE"/>
        </w:rPr>
      </w:pPr>
      <w:r w:rsidRPr="00B867DF">
        <w:rPr>
          <w:lang w:val="de-DE"/>
        </w:rPr>
        <w:tab/>
        <w:t>"Der Überlassende kann die Überlassungsmeldung auf elektronischem Wege übermit</w:t>
      </w:r>
      <w:r w:rsidRPr="00B867DF">
        <w:rPr>
          <w:lang w:val="de-DE"/>
        </w:rPr>
        <w:softHyphen/>
        <w:t>teln. In diesem Fall bewahrt er das Original des Musters Nr. 9 fünf Jahre lang auf.</w:t>
      </w:r>
    </w:p>
    <w:p w14:paraId="7451F5A7" w14:textId="77777777" w:rsidR="00B867DF" w:rsidRPr="00B867DF" w:rsidRDefault="00B867DF" w:rsidP="00033FD9">
      <w:pPr>
        <w:jc w:val="both"/>
        <w:rPr>
          <w:lang w:val="de-DE"/>
        </w:rPr>
      </w:pPr>
    </w:p>
    <w:p w14:paraId="074A07CD" w14:textId="77777777" w:rsidR="00B867DF" w:rsidRPr="00B867DF" w:rsidRDefault="00B867DF" w:rsidP="00033FD9">
      <w:pPr>
        <w:jc w:val="both"/>
        <w:rPr>
          <w:lang w:val="de-DE"/>
        </w:rPr>
      </w:pPr>
      <w:r w:rsidRPr="00B867DF">
        <w:rPr>
          <w:lang w:val="de-DE"/>
        </w:rPr>
        <w:tab/>
        <w:t>Erfolgt die Übermittlung durch eine gemäß Artikel 5 des Waffengesetzes zugelassene Person, muss diese hierfür über eine elektronische Verbindung verfügen."</w:t>
      </w:r>
    </w:p>
    <w:p w14:paraId="3E19E7F7" w14:textId="77777777" w:rsidR="00B867DF" w:rsidRPr="00B867DF" w:rsidRDefault="00B867DF" w:rsidP="00033FD9">
      <w:pPr>
        <w:jc w:val="both"/>
        <w:rPr>
          <w:lang w:val="de-DE"/>
        </w:rPr>
      </w:pPr>
    </w:p>
    <w:p w14:paraId="02E4B3D2" w14:textId="77777777" w:rsidR="00B867DF" w:rsidRPr="00B867DF" w:rsidRDefault="00B867DF" w:rsidP="00033FD9">
      <w:pPr>
        <w:jc w:val="both"/>
        <w:rPr>
          <w:lang w:val="de-DE"/>
        </w:rPr>
      </w:pPr>
    </w:p>
    <w:p w14:paraId="1AD31E89" w14:textId="77777777" w:rsidR="00B867DF" w:rsidRPr="00B867DF" w:rsidRDefault="00B867DF" w:rsidP="00033FD9">
      <w:pPr>
        <w:jc w:val="both"/>
        <w:rPr>
          <w:b/>
          <w:lang w:val="de-DE"/>
        </w:rPr>
        <w:sectPr w:rsidR="00B867DF" w:rsidRPr="00B867DF" w:rsidSect="00F95E43">
          <w:pgSz w:w="11906" w:h="16838"/>
          <w:pgMar w:top="1418" w:right="1418" w:bottom="1418" w:left="1418" w:header="709" w:footer="709" w:gutter="0"/>
          <w:cols w:space="708"/>
          <w:docGrid w:linePitch="360"/>
        </w:sectPr>
      </w:pPr>
    </w:p>
    <w:p w14:paraId="30473DCC" w14:textId="77777777" w:rsidR="00B867DF" w:rsidRPr="00B867DF" w:rsidRDefault="00B867DF" w:rsidP="00033FD9">
      <w:pPr>
        <w:jc w:val="both"/>
        <w:rPr>
          <w:lang w:val="de-DE"/>
        </w:rPr>
      </w:pPr>
      <w:r w:rsidRPr="00B867DF">
        <w:rPr>
          <w:b/>
          <w:lang w:val="de-DE"/>
        </w:rPr>
        <w:lastRenderedPageBreak/>
        <w:tab/>
      </w:r>
      <w:r w:rsidRPr="00B867DF">
        <w:rPr>
          <w:b/>
          <w:bCs/>
          <w:lang w:val="de-DE"/>
        </w:rPr>
        <w:t>Art. 4</w:t>
      </w:r>
      <w:r w:rsidRPr="00B867DF">
        <w:rPr>
          <w:b/>
          <w:lang w:val="de-DE"/>
        </w:rPr>
        <w:t xml:space="preserve"> </w:t>
      </w:r>
      <w:r w:rsidRPr="00B867DF">
        <w:rPr>
          <w:b/>
          <w:bCs/>
          <w:lang w:val="de-DE"/>
        </w:rPr>
        <w:t>-</w:t>
      </w:r>
      <w:r w:rsidRPr="00B867DF">
        <w:rPr>
          <w:lang w:val="de-DE"/>
        </w:rPr>
        <w:t xml:space="preserve"> Artikel 25</w:t>
      </w:r>
      <w:r w:rsidRPr="00B867DF">
        <w:rPr>
          <w:i/>
          <w:iCs/>
          <w:lang w:val="de-DE"/>
        </w:rPr>
        <w:t>bis</w:t>
      </w:r>
      <w:r w:rsidRPr="00B867DF">
        <w:rPr>
          <w:lang w:val="de-DE"/>
        </w:rPr>
        <w:t xml:space="preserve"> desselben Erlasses, eingefügt durch den Königlichen Erlass vom 26. Februar 2018, wie folgt ersetzt:</w:t>
      </w:r>
    </w:p>
    <w:p w14:paraId="381A854A" w14:textId="77777777" w:rsidR="00B867DF" w:rsidRPr="00B867DF" w:rsidRDefault="00B867DF" w:rsidP="00033FD9">
      <w:pPr>
        <w:jc w:val="both"/>
        <w:rPr>
          <w:sz w:val="21"/>
          <w:szCs w:val="21"/>
          <w:lang w:val="de-DE"/>
        </w:rPr>
      </w:pPr>
    </w:p>
    <w:p w14:paraId="6C783AFA" w14:textId="77777777" w:rsidR="00B867DF" w:rsidRPr="00B867DF" w:rsidRDefault="00B867DF" w:rsidP="00033FD9">
      <w:pPr>
        <w:jc w:val="both"/>
        <w:rPr>
          <w:lang w:val="de-DE"/>
        </w:rPr>
      </w:pPr>
      <w:r w:rsidRPr="00B867DF">
        <w:rPr>
          <w:lang w:val="de-DE"/>
        </w:rPr>
        <w:tab/>
        <w:t>"Art. 25/1 - Beträgt die in Artikel 12/1 Absatz 2 des Gesetzes erwähnte Dauer der Aus</w:t>
      </w:r>
      <w:r w:rsidRPr="00B867DF">
        <w:rPr>
          <w:lang w:val="de-DE"/>
        </w:rPr>
        <w:softHyphen/>
        <w:t>leihe von Feuerwaffen mehr als eine Woche, meldet der Verleiher dies ab Beginn der Ausleihe bei der für den Wohnort des Entleihers zuständigen lokalen Polizei oder, wenn der Entleiher keinen Wohnort in Belgien hat, bei der für den Wohnort des Verleihers zuständigen lokalen Polizei. Die lokale Polizei registriert die Ausleihe im zentralen Waffenregister. Die Meldung erfolgt durch eine Ausleihbescheinigung, die der Verleiher gemäß dem Muster Nr. 9</w:t>
      </w:r>
      <w:r w:rsidRPr="00B867DF">
        <w:rPr>
          <w:i/>
          <w:lang w:val="de-DE"/>
        </w:rPr>
        <w:t>bis</w:t>
      </w:r>
      <w:r w:rsidRPr="00B867DF">
        <w:rPr>
          <w:lang w:val="de-DE"/>
        </w:rPr>
        <w:t xml:space="preserve"> in der Anlage erstellt. Der Verleiher bewahrt eine Kopie dieses Scheins auf. Die Rückgabe der Waffe an den Verleiher wird darin vermerkt; der Verleiher teilt dies der für seinen Wohnort zuständi</w:t>
      </w:r>
      <w:r w:rsidRPr="00B867DF">
        <w:rPr>
          <w:lang w:val="de-DE"/>
        </w:rPr>
        <w:softHyphen/>
        <w:t>gen lokalen Polizei mit, die die Rückgabe im zentralen Waffenregister registriert.</w:t>
      </w:r>
    </w:p>
    <w:p w14:paraId="5B7B7384" w14:textId="77777777" w:rsidR="00B867DF" w:rsidRPr="00B867DF" w:rsidRDefault="00B867DF" w:rsidP="00033FD9">
      <w:pPr>
        <w:jc w:val="both"/>
        <w:rPr>
          <w:sz w:val="21"/>
          <w:szCs w:val="21"/>
          <w:lang w:val="de-DE"/>
        </w:rPr>
      </w:pPr>
    </w:p>
    <w:p w14:paraId="2A0B81F8" w14:textId="77777777" w:rsidR="00B867DF" w:rsidRPr="00B867DF" w:rsidRDefault="00B867DF" w:rsidP="00033FD9">
      <w:pPr>
        <w:jc w:val="both"/>
        <w:rPr>
          <w:lang w:val="de-DE"/>
        </w:rPr>
      </w:pPr>
      <w:r w:rsidRPr="00B867DF">
        <w:rPr>
          <w:lang w:val="de-DE"/>
        </w:rPr>
        <w:tab/>
        <w:t>Hat der Verleiher keinen Wohnort in Belgien, erstellt der Entleiher die Ausleihbeschei</w:t>
      </w:r>
      <w:r w:rsidRPr="00B867DF">
        <w:rPr>
          <w:lang w:val="de-DE"/>
        </w:rPr>
        <w:softHyphen/>
        <w:t>nigung; er schickt sie an die für seinen Wohnort zuständige lokale Polizei, die die Ausleihe im zentralen Waffenregister registriert. Der Entleiher bewahrt eine Kopie dieses Scheins auf. Die Rückgabe der Waffe an den Verleiher wird darin vermerkt; der Entleiher teilt dies der für seinen Wohnort zuständigen lokalen Polizei mit, die die Rückgabe im zentralen Waffenregister regis</w:t>
      </w:r>
      <w:r w:rsidRPr="00B867DF">
        <w:rPr>
          <w:lang w:val="de-DE"/>
        </w:rPr>
        <w:softHyphen/>
        <w:t>triert.</w:t>
      </w:r>
    </w:p>
    <w:p w14:paraId="1685D9F8" w14:textId="77777777" w:rsidR="00B867DF" w:rsidRPr="00B867DF" w:rsidRDefault="00B867DF" w:rsidP="00033FD9">
      <w:pPr>
        <w:jc w:val="both"/>
        <w:rPr>
          <w:sz w:val="21"/>
          <w:szCs w:val="21"/>
          <w:lang w:val="de-DE"/>
        </w:rPr>
      </w:pPr>
    </w:p>
    <w:p w14:paraId="2807AE86" w14:textId="77777777" w:rsidR="00B867DF" w:rsidRPr="00B867DF" w:rsidRDefault="00B867DF" w:rsidP="00033FD9">
      <w:pPr>
        <w:jc w:val="both"/>
        <w:rPr>
          <w:lang w:val="de-DE"/>
        </w:rPr>
      </w:pPr>
      <w:r w:rsidRPr="00B867DF">
        <w:rPr>
          <w:lang w:val="de-DE"/>
        </w:rPr>
        <w:tab/>
        <w:t>Die Ausleihbescheinigung kann auf elektronischem Wege übermittelt werden. In die</w:t>
      </w:r>
      <w:r w:rsidRPr="00B867DF">
        <w:rPr>
          <w:lang w:val="de-DE"/>
        </w:rPr>
        <w:softHyphen/>
        <w:t>sem Fall bewahrt der Absender das Original fünf Jahre lang auf."</w:t>
      </w:r>
    </w:p>
    <w:p w14:paraId="49BF23B2" w14:textId="77777777" w:rsidR="00B867DF" w:rsidRPr="00B867DF" w:rsidRDefault="00B867DF" w:rsidP="00033FD9">
      <w:pPr>
        <w:jc w:val="both"/>
        <w:rPr>
          <w:sz w:val="21"/>
          <w:szCs w:val="21"/>
          <w:lang w:val="de-DE"/>
        </w:rPr>
      </w:pPr>
    </w:p>
    <w:p w14:paraId="44C93569" w14:textId="77777777" w:rsidR="00B867DF" w:rsidRPr="00B867DF" w:rsidRDefault="00B867DF" w:rsidP="00033FD9">
      <w:pPr>
        <w:jc w:val="both"/>
        <w:rPr>
          <w:sz w:val="21"/>
          <w:szCs w:val="21"/>
          <w:lang w:val="de-DE"/>
        </w:rPr>
      </w:pPr>
    </w:p>
    <w:p w14:paraId="7612DD80" w14:textId="77777777" w:rsidR="00B867DF" w:rsidRPr="00B867DF" w:rsidRDefault="00B867DF" w:rsidP="00033FD9">
      <w:pPr>
        <w:jc w:val="both"/>
        <w:rPr>
          <w:lang w:val="de-DE"/>
        </w:rPr>
      </w:pPr>
      <w:r w:rsidRPr="00B867DF">
        <w:rPr>
          <w:b/>
          <w:lang w:val="de-DE"/>
        </w:rPr>
        <w:tab/>
      </w:r>
      <w:r w:rsidRPr="00B867DF">
        <w:rPr>
          <w:b/>
          <w:bCs/>
          <w:lang w:val="de-DE"/>
        </w:rPr>
        <w:t>Art. 5</w:t>
      </w:r>
      <w:r w:rsidRPr="00B867DF">
        <w:rPr>
          <w:b/>
          <w:lang w:val="de-DE"/>
        </w:rPr>
        <w:t xml:space="preserve"> </w:t>
      </w:r>
      <w:r w:rsidRPr="00B867DF">
        <w:rPr>
          <w:b/>
          <w:bCs/>
          <w:lang w:val="de-DE"/>
        </w:rPr>
        <w:t>-</w:t>
      </w:r>
      <w:r w:rsidRPr="00B867DF">
        <w:rPr>
          <w:lang w:val="de-DE"/>
        </w:rPr>
        <w:t xml:space="preserve"> In denselben Erlass wird ein Artikel 25/2 mit folgendem Wortlaut eingefügt:</w:t>
      </w:r>
    </w:p>
    <w:p w14:paraId="4CC867F8" w14:textId="77777777" w:rsidR="00B867DF" w:rsidRPr="00B867DF" w:rsidRDefault="00B867DF" w:rsidP="00033FD9">
      <w:pPr>
        <w:jc w:val="both"/>
        <w:rPr>
          <w:sz w:val="21"/>
          <w:szCs w:val="21"/>
          <w:lang w:val="de-DE"/>
        </w:rPr>
      </w:pPr>
    </w:p>
    <w:p w14:paraId="3F49614C" w14:textId="77777777" w:rsidR="00B867DF" w:rsidRPr="00B867DF" w:rsidRDefault="00B867DF" w:rsidP="00033FD9">
      <w:pPr>
        <w:jc w:val="both"/>
        <w:rPr>
          <w:lang w:val="de-DE"/>
        </w:rPr>
      </w:pPr>
      <w:r w:rsidRPr="00B867DF">
        <w:rPr>
          <w:lang w:val="de-DE"/>
        </w:rPr>
        <w:tab/>
        <w:t>"Art. 25/2 - § 1 ­ Vorliegender Artikel regelt die Meldepflicht für die endgültig zum Schießen unbrauchbar gemachten Feuerwaffen, die in Artikel 2 §§ 1 und 2 des Königlichen Erlasses vom 20. September 1991 über Feuerwaffen von historischem, folkloristischem oder dekorativem Interesse und Feuerwaffen, die zum Schießen unbrauchbar gemacht worden sind, erwähnt sind. Für die Anwendung des vorliegenden Artikels werden diese Waffen als "deakti</w:t>
      </w:r>
      <w:r w:rsidRPr="00B867DF">
        <w:rPr>
          <w:lang w:val="de-DE"/>
        </w:rPr>
        <w:softHyphen/>
        <w:t>vierte Feuerwaffen" bezeichnet.</w:t>
      </w:r>
    </w:p>
    <w:p w14:paraId="7D267008" w14:textId="77777777" w:rsidR="00B867DF" w:rsidRPr="00B867DF" w:rsidRDefault="00B867DF" w:rsidP="00033FD9">
      <w:pPr>
        <w:jc w:val="both"/>
        <w:rPr>
          <w:sz w:val="21"/>
          <w:szCs w:val="21"/>
          <w:lang w:val="de-DE"/>
        </w:rPr>
      </w:pPr>
    </w:p>
    <w:p w14:paraId="46A4D16D" w14:textId="77777777" w:rsidR="00B867DF" w:rsidRPr="00B867DF" w:rsidRDefault="00B867DF" w:rsidP="00033FD9">
      <w:pPr>
        <w:jc w:val="both"/>
        <w:rPr>
          <w:lang w:val="de-DE"/>
        </w:rPr>
      </w:pPr>
      <w:r w:rsidRPr="00B867DF">
        <w:rPr>
          <w:lang w:val="de-DE"/>
        </w:rPr>
        <w:tab/>
        <w:t>§ 2 ­ Die Überlassung von deaktivierten Feuerwaffen kann nur gegen Vorlage des Per</w:t>
      </w:r>
      <w:r w:rsidRPr="00B867DF">
        <w:rPr>
          <w:lang w:val="de-DE"/>
        </w:rPr>
        <w:softHyphen/>
        <w:t>sonalausweises oder Reisepasses des Erwerbers erfolgen.</w:t>
      </w:r>
    </w:p>
    <w:p w14:paraId="3C031971" w14:textId="77777777" w:rsidR="00B867DF" w:rsidRPr="00B867DF" w:rsidRDefault="00B867DF" w:rsidP="00033FD9">
      <w:pPr>
        <w:jc w:val="both"/>
        <w:rPr>
          <w:sz w:val="21"/>
          <w:szCs w:val="21"/>
          <w:lang w:val="de-DE"/>
        </w:rPr>
      </w:pPr>
    </w:p>
    <w:p w14:paraId="5DF3CB88" w14:textId="77777777" w:rsidR="00B867DF" w:rsidRPr="00B867DF" w:rsidRDefault="00B867DF" w:rsidP="00033FD9">
      <w:pPr>
        <w:jc w:val="both"/>
        <w:rPr>
          <w:lang w:val="de-DE"/>
        </w:rPr>
      </w:pPr>
      <w:r w:rsidRPr="00B867DF">
        <w:rPr>
          <w:lang w:val="de-DE"/>
        </w:rPr>
        <w:tab/>
        <w:t>Überlassende übermitteln binnen acht Tagen nach der Überlassung dem Gouverneur des Wohnortes des Erwerbers oder, falls Letzterer keinen Wohnort in Belgien hat, dem Gouverneur des Wohnortes des Überlassenden eine Meldebescheinigung gemäß dem Muster Nr. 9</w:t>
      </w:r>
      <w:r w:rsidRPr="00B867DF">
        <w:rPr>
          <w:i/>
          <w:lang w:val="de-DE"/>
        </w:rPr>
        <w:t>ter</w:t>
      </w:r>
      <w:r w:rsidRPr="00B867DF">
        <w:rPr>
          <w:lang w:val="de-DE"/>
        </w:rPr>
        <w:t xml:space="preserve"> in der Anlage zum vorliegenden Erlass, eine Kopie davon und eine Kopie der Deaktivierungsbeschei</w:t>
      </w:r>
      <w:r w:rsidRPr="00B867DF">
        <w:rPr>
          <w:lang w:val="de-DE"/>
        </w:rPr>
        <w:softHyphen/>
        <w:t>nigung.</w:t>
      </w:r>
      <w:r w:rsidRPr="00B867DF">
        <w:rPr>
          <w:sz w:val="22"/>
          <w:szCs w:val="22"/>
          <w:lang w:val="de-DE"/>
        </w:rPr>
        <w:t xml:space="preserve"> </w:t>
      </w:r>
      <w:r w:rsidRPr="00B867DF">
        <w:rPr>
          <w:lang w:val="de-DE"/>
        </w:rPr>
        <w:t>Der Überlassende bewahrt eine Kopie der Meldebescheinigung auf. Die andere, mit der Registrierungsnummer versehene Kopie wird vom Gouverneur an den Erwerber übermittelt.</w:t>
      </w:r>
    </w:p>
    <w:p w14:paraId="6CD4052F" w14:textId="77777777" w:rsidR="00B867DF" w:rsidRPr="00B867DF" w:rsidRDefault="00B867DF" w:rsidP="00033FD9">
      <w:pPr>
        <w:jc w:val="both"/>
        <w:rPr>
          <w:sz w:val="21"/>
          <w:szCs w:val="21"/>
          <w:lang w:val="de-DE"/>
        </w:rPr>
      </w:pPr>
    </w:p>
    <w:p w14:paraId="1CD7C1AE" w14:textId="77777777" w:rsidR="00B867DF" w:rsidRPr="00B867DF" w:rsidRDefault="00B867DF" w:rsidP="00033FD9">
      <w:pPr>
        <w:jc w:val="both"/>
        <w:rPr>
          <w:lang w:val="de-DE"/>
        </w:rPr>
      </w:pPr>
      <w:r w:rsidRPr="00B867DF">
        <w:rPr>
          <w:lang w:val="de-DE"/>
        </w:rPr>
        <w:tab/>
        <w:t>Hat der betreffende Überlassende keinen Wohnort in Belgien, übermittelt der Erwerber binnen acht Tagen nach der Überlassung dem Gouverneur seines Wohnortes die Meldebeschei</w:t>
      </w:r>
      <w:r w:rsidRPr="00B867DF">
        <w:rPr>
          <w:lang w:val="de-DE"/>
        </w:rPr>
        <w:softHyphen/>
        <w:t>nigung, eine Kopie davon und eine Kopie der Deaktivierungsbescheinigung. Der Erwerber bewahrt eine Kopie der Meldebescheinigung auf. Die andere, mit der Registrierungsnummer versehene Kopie wird vom Gouverneur an den Erwerber übermittelt.</w:t>
      </w:r>
    </w:p>
    <w:p w14:paraId="1C2DEF61" w14:textId="77777777" w:rsidR="00B867DF" w:rsidRPr="00B867DF" w:rsidRDefault="00B867DF" w:rsidP="00033FD9">
      <w:pPr>
        <w:jc w:val="both"/>
        <w:rPr>
          <w:sz w:val="21"/>
          <w:szCs w:val="21"/>
          <w:lang w:val="de-DE"/>
        </w:rPr>
      </w:pPr>
    </w:p>
    <w:p w14:paraId="29451470" w14:textId="77777777" w:rsidR="00B867DF" w:rsidRPr="00B867DF" w:rsidRDefault="00B867DF" w:rsidP="009851D5">
      <w:pPr>
        <w:jc w:val="both"/>
        <w:rPr>
          <w:lang w:val="de-DE"/>
        </w:rPr>
      </w:pPr>
      <w:r w:rsidRPr="00B867DF">
        <w:rPr>
          <w:lang w:val="de-DE"/>
        </w:rPr>
        <w:tab/>
        <w:t>§ 3 ­ Hat der Prüfstand für Feuerwaffen eine Feuerwaffe deaktiviert, übermittelt er dem Gouverneur des Wohnortes der betreffenden Person die Meldebescheinigung und eine Kopie davon. Die betreffende Person erhält eine Kopie der Meldebescheinigung. Die andere, mit der Registrierungsnummer versehene Kopie wird vom Gouverneur an die betreffende Person übermittelt.</w:t>
      </w:r>
    </w:p>
    <w:p w14:paraId="5A2DC901" w14:textId="77777777" w:rsidR="00B867DF" w:rsidRPr="00B867DF" w:rsidRDefault="00B867DF" w:rsidP="009851D5">
      <w:pPr>
        <w:jc w:val="both"/>
        <w:rPr>
          <w:sz w:val="22"/>
          <w:szCs w:val="22"/>
          <w:lang w:val="de-DE"/>
        </w:rPr>
      </w:pPr>
    </w:p>
    <w:p w14:paraId="29850DAC" w14:textId="77777777" w:rsidR="00B867DF" w:rsidRPr="00B867DF" w:rsidRDefault="00B867DF" w:rsidP="00033FD9">
      <w:pPr>
        <w:jc w:val="both"/>
        <w:rPr>
          <w:sz w:val="22"/>
          <w:szCs w:val="22"/>
          <w:lang w:val="de-DE"/>
        </w:rPr>
        <w:sectPr w:rsidR="00B867DF" w:rsidRPr="00B867DF" w:rsidSect="009851D5">
          <w:pgSz w:w="11906" w:h="16838"/>
          <w:pgMar w:top="1361" w:right="1418" w:bottom="567" w:left="1418" w:header="709" w:footer="709" w:gutter="0"/>
          <w:cols w:space="708"/>
          <w:docGrid w:linePitch="360"/>
        </w:sectPr>
      </w:pPr>
    </w:p>
    <w:p w14:paraId="706A3EF2" w14:textId="77777777" w:rsidR="00B867DF" w:rsidRPr="00B867DF" w:rsidRDefault="00B867DF" w:rsidP="00033FD9">
      <w:pPr>
        <w:jc w:val="both"/>
        <w:rPr>
          <w:lang w:val="de-DE"/>
        </w:rPr>
      </w:pPr>
      <w:r w:rsidRPr="00B867DF">
        <w:rPr>
          <w:lang w:val="de-DE"/>
        </w:rPr>
        <w:lastRenderedPageBreak/>
        <w:tab/>
        <w:t>§ 4 ­ Erben, die eine deaktivierte Feuerwaffe in ihr Vermögen aufgenommen haben, übermitteln binnen drei Monaten nach Inbesitznahme der Waffe dem Gouverneur ihres Wohn</w:t>
      </w:r>
      <w:r w:rsidRPr="00B867DF">
        <w:rPr>
          <w:lang w:val="de-DE"/>
        </w:rPr>
        <w:softHyphen/>
        <w:t>ortes eine Meldebescheinigung gemäß dem Muster Nr. 9</w:t>
      </w:r>
      <w:r w:rsidRPr="00B867DF">
        <w:rPr>
          <w:i/>
          <w:lang w:val="de-DE"/>
        </w:rPr>
        <w:t>ter</w:t>
      </w:r>
      <w:r w:rsidRPr="00B867DF">
        <w:rPr>
          <w:lang w:val="de-DE"/>
        </w:rPr>
        <w:t xml:space="preserve"> in der Anlage zum vorliegenden Erlass und eine Kopie davon. Der Erbe bewahrt eine Kopie der Meldebescheinigung auf. Die andere, mit der Registrierungsnummer versehene Kopie wird vom Gouverneur an den Erben übermittelt.</w:t>
      </w:r>
    </w:p>
    <w:p w14:paraId="36FDC459" w14:textId="77777777" w:rsidR="00B867DF" w:rsidRPr="00B867DF" w:rsidRDefault="00B867DF" w:rsidP="00033FD9">
      <w:pPr>
        <w:jc w:val="both"/>
        <w:rPr>
          <w:sz w:val="22"/>
          <w:szCs w:val="22"/>
          <w:lang w:val="de-DE"/>
        </w:rPr>
      </w:pPr>
    </w:p>
    <w:p w14:paraId="40625CAE" w14:textId="77777777" w:rsidR="00B867DF" w:rsidRPr="00B867DF" w:rsidRDefault="00B867DF" w:rsidP="00033FD9">
      <w:pPr>
        <w:jc w:val="both"/>
        <w:rPr>
          <w:lang w:val="de-DE"/>
        </w:rPr>
      </w:pPr>
      <w:r w:rsidRPr="00B867DF">
        <w:rPr>
          <w:lang w:val="de-DE"/>
        </w:rPr>
        <w:tab/>
        <w:t>§ 5 ­ Im Hinblick auf die Rückverfolgbarkeit von deaktivierten Feuerwaffen gibt der Gouverneur gegebenenfalls eine einmalige nationale Identitätsnummer in das zentrale Waffen</w:t>
      </w:r>
      <w:r w:rsidRPr="00B867DF">
        <w:rPr>
          <w:lang w:val="de-DE"/>
        </w:rPr>
        <w:softHyphen/>
        <w:t>register ein.</w:t>
      </w:r>
    </w:p>
    <w:p w14:paraId="188A4A97" w14:textId="77777777" w:rsidR="00B867DF" w:rsidRPr="00B867DF" w:rsidRDefault="00B867DF" w:rsidP="00033FD9">
      <w:pPr>
        <w:jc w:val="both"/>
        <w:rPr>
          <w:sz w:val="22"/>
          <w:szCs w:val="22"/>
          <w:lang w:val="de-DE"/>
        </w:rPr>
      </w:pPr>
    </w:p>
    <w:p w14:paraId="0C5C525C" w14:textId="77777777" w:rsidR="00B867DF" w:rsidRPr="00B867DF" w:rsidRDefault="00B867DF" w:rsidP="00033FD9">
      <w:pPr>
        <w:jc w:val="both"/>
        <w:rPr>
          <w:lang w:val="de-DE"/>
        </w:rPr>
      </w:pPr>
      <w:r w:rsidRPr="00B867DF">
        <w:rPr>
          <w:lang w:val="de-DE"/>
        </w:rPr>
        <w:tab/>
        <w:t>§ 6 ­ Importeure von deaktivierten Feuerwaffen beantragen binnen acht Tagen nach der Einfuhr beim Prüfstand für Feuerwaffen ihre Registrierung im zentralen Waffenregister unter Verwendung einer einmaligen nationalen Identitätsnummer. Der Prüfstand übermittelt dem Gouverneur des Wohnortes des Importeurs eine Meldebescheinigung und eine Kopie davon. Die betreffende Person erhält eine Kopie der Meldebescheinigung. Die andere, mit der Regis</w:t>
      </w:r>
      <w:r w:rsidRPr="00B867DF">
        <w:rPr>
          <w:lang w:val="de-DE"/>
        </w:rPr>
        <w:softHyphen/>
        <w:t>trierungsnummer versehene Kopie wird vom Gouverneur an den Importeur übermittelt.</w:t>
      </w:r>
    </w:p>
    <w:p w14:paraId="4CD03C2F" w14:textId="77777777" w:rsidR="00B867DF" w:rsidRPr="00B867DF" w:rsidRDefault="00B867DF" w:rsidP="00033FD9">
      <w:pPr>
        <w:jc w:val="both"/>
        <w:rPr>
          <w:sz w:val="22"/>
          <w:szCs w:val="22"/>
          <w:lang w:val="de-DE"/>
        </w:rPr>
      </w:pPr>
    </w:p>
    <w:p w14:paraId="6BA1A9B8" w14:textId="77777777" w:rsidR="00B867DF" w:rsidRPr="00B867DF" w:rsidRDefault="00B867DF" w:rsidP="00033FD9">
      <w:pPr>
        <w:jc w:val="both"/>
        <w:rPr>
          <w:lang w:val="de-DE"/>
        </w:rPr>
      </w:pPr>
      <w:r w:rsidRPr="00B867DF">
        <w:rPr>
          <w:lang w:val="de-DE"/>
        </w:rPr>
        <w:tab/>
        <w:t>§ 7 ­ Personen, die deaktivierte Waffen besitzen, die vor dem 14. September 2018 er</w:t>
      </w:r>
      <w:r w:rsidRPr="00B867DF">
        <w:rPr>
          <w:lang w:val="de-DE"/>
        </w:rPr>
        <w:softHyphen/>
        <w:t>worben wurden, übermitteln bis zum 14. März 2021 dem Gouverneur ihres Wohnortes eine Meldebescheinigung gemäß dem Muster Nr. 9</w:t>
      </w:r>
      <w:r w:rsidRPr="00B867DF">
        <w:rPr>
          <w:i/>
          <w:lang w:val="de-DE"/>
        </w:rPr>
        <w:t>ter</w:t>
      </w:r>
      <w:r w:rsidRPr="00B867DF">
        <w:rPr>
          <w:lang w:val="de-DE"/>
        </w:rPr>
        <w:t xml:space="preserve"> in der Anlage zum vorliegenden Erlass und eine Kopie davon. Sie bewahren eine Kopie der Meldebescheinigung auf. Die andere, mit der Registrierungsnummer versehene Kopie wird ihnen vom Gouverneur übermittelt.</w:t>
      </w:r>
    </w:p>
    <w:p w14:paraId="33F8DF19" w14:textId="77777777" w:rsidR="00B867DF" w:rsidRPr="00B867DF" w:rsidRDefault="00B867DF" w:rsidP="00033FD9">
      <w:pPr>
        <w:jc w:val="both"/>
        <w:rPr>
          <w:sz w:val="22"/>
          <w:szCs w:val="22"/>
          <w:lang w:val="de-DE"/>
        </w:rPr>
      </w:pPr>
    </w:p>
    <w:p w14:paraId="6D93813E" w14:textId="77777777" w:rsidR="00B867DF" w:rsidRPr="00B867DF" w:rsidRDefault="00B867DF" w:rsidP="00033FD9">
      <w:pPr>
        <w:jc w:val="both"/>
        <w:rPr>
          <w:lang w:val="de-DE"/>
        </w:rPr>
      </w:pPr>
      <w:r w:rsidRPr="00B867DF">
        <w:rPr>
          <w:lang w:val="de-DE"/>
        </w:rPr>
        <w:tab/>
        <w:t>§ 8 ­ Die Meldebescheinigung kann dem Gouverneur auf elektronischem Wege über</w:t>
      </w:r>
      <w:r w:rsidRPr="00B867DF">
        <w:rPr>
          <w:lang w:val="de-DE"/>
        </w:rPr>
        <w:softHyphen/>
        <w:t>mittelt werden. In diesem Fall bewahrt der Absender das Original fünf Jahre lang auf."</w:t>
      </w:r>
    </w:p>
    <w:p w14:paraId="4ED22C72" w14:textId="77777777" w:rsidR="00B867DF" w:rsidRPr="00B867DF" w:rsidRDefault="00B867DF" w:rsidP="00033FD9">
      <w:pPr>
        <w:jc w:val="both"/>
        <w:rPr>
          <w:sz w:val="22"/>
          <w:szCs w:val="22"/>
          <w:lang w:val="de-DE"/>
        </w:rPr>
      </w:pPr>
    </w:p>
    <w:p w14:paraId="6FFFF43E" w14:textId="77777777" w:rsidR="00B867DF" w:rsidRPr="00B867DF" w:rsidRDefault="00B867DF" w:rsidP="00033FD9">
      <w:pPr>
        <w:jc w:val="both"/>
        <w:rPr>
          <w:sz w:val="22"/>
          <w:szCs w:val="22"/>
          <w:lang w:val="de-DE"/>
        </w:rPr>
      </w:pPr>
    </w:p>
    <w:p w14:paraId="4949DEC4" w14:textId="77777777" w:rsidR="00B867DF" w:rsidRPr="00B867DF" w:rsidRDefault="00B867DF" w:rsidP="00033FD9">
      <w:pPr>
        <w:jc w:val="both"/>
        <w:rPr>
          <w:lang w:val="de-DE"/>
        </w:rPr>
      </w:pPr>
      <w:r w:rsidRPr="00B867DF">
        <w:rPr>
          <w:b/>
          <w:lang w:val="de-DE"/>
        </w:rPr>
        <w:tab/>
      </w:r>
      <w:r w:rsidRPr="00B867DF">
        <w:rPr>
          <w:b/>
          <w:bCs/>
          <w:lang w:val="de-DE"/>
        </w:rPr>
        <w:t>Art. 6</w:t>
      </w:r>
      <w:r w:rsidRPr="00B867DF">
        <w:rPr>
          <w:b/>
          <w:lang w:val="de-DE"/>
        </w:rPr>
        <w:t xml:space="preserve"> </w:t>
      </w:r>
      <w:r w:rsidRPr="00B867DF">
        <w:rPr>
          <w:b/>
          <w:bCs/>
          <w:lang w:val="de-DE"/>
        </w:rPr>
        <w:t>-</w:t>
      </w:r>
      <w:r w:rsidRPr="00B867DF">
        <w:rPr>
          <w:lang w:val="de-DE"/>
        </w:rPr>
        <w:t xml:space="preserve"> In Artikel 29/1 Absatz 1 desselben Erlasses, eingefügt durch Königlichen Erlass vom 10. Oktober 2010, wird der letzte Satz durch die Wörter ", unbeschadet von Artikel 25/2 § 6" ergänzt.</w:t>
      </w:r>
    </w:p>
    <w:p w14:paraId="31F3E2F1" w14:textId="77777777" w:rsidR="00B867DF" w:rsidRPr="00B867DF" w:rsidRDefault="00B867DF" w:rsidP="00033FD9">
      <w:pPr>
        <w:jc w:val="both"/>
        <w:rPr>
          <w:sz w:val="22"/>
          <w:szCs w:val="22"/>
          <w:lang w:val="de-DE"/>
        </w:rPr>
      </w:pPr>
    </w:p>
    <w:p w14:paraId="7455F3F1" w14:textId="77777777" w:rsidR="00B867DF" w:rsidRPr="00B867DF" w:rsidRDefault="00B867DF" w:rsidP="00033FD9">
      <w:pPr>
        <w:jc w:val="both"/>
        <w:rPr>
          <w:sz w:val="22"/>
          <w:szCs w:val="22"/>
          <w:lang w:val="de-DE"/>
        </w:rPr>
      </w:pPr>
    </w:p>
    <w:p w14:paraId="207C4DD4" w14:textId="77777777" w:rsidR="00B867DF" w:rsidRPr="00B867DF" w:rsidRDefault="00B867DF" w:rsidP="00033FD9">
      <w:pPr>
        <w:jc w:val="both"/>
        <w:rPr>
          <w:lang w:val="de-DE"/>
        </w:rPr>
      </w:pPr>
      <w:r w:rsidRPr="00B867DF">
        <w:rPr>
          <w:b/>
          <w:lang w:val="de-DE"/>
        </w:rPr>
        <w:tab/>
      </w:r>
      <w:r w:rsidRPr="00B867DF">
        <w:rPr>
          <w:b/>
          <w:bCs/>
          <w:lang w:val="de-DE"/>
        </w:rPr>
        <w:t>Art. 7</w:t>
      </w:r>
      <w:r w:rsidRPr="00B867DF">
        <w:rPr>
          <w:b/>
          <w:lang w:val="de-DE"/>
        </w:rPr>
        <w:t xml:space="preserve"> </w:t>
      </w:r>
      <w:r w:rsidRPr="00B867DF">
        <w:rPr>
          <w:b/>
          <w:bCs/>
          <w:lang w:val="de-DE"/>
        </w:rPr>
        <w:t>-</w:t>
      </w:r>
      <w:r w:rsidRPr="00B867DF">
        <w:rPr>
          <w:lang w:val="de-DE"/>
        </w:rPr>
        <w:t xml:space="preserve"> Im selben Erlass wird die Anlage "Muster Nr. 9</w:t>
      </w:r>
      <w:r w:rsidRPr="00B867DF">
        <w:rPr>
          <w:i/>
          <w:lang w:val="de-DE"/>
        </w:rPr>
        <w:t>bis</w:t>
      </w:r>
      <w:r w:rsidRPr="00B867DF">
        <w:rPr>
          <w:lang w:val="de-DE"/>
        </w:rPr>
        <w:t>", eingefügt durch den Kö</w:t>
      </w:r>
      <w:r w:rsidRPr="00B867DF">
        <w:rPr>
          <w:lang w:val="de-DE"/>
        </w:rPr>
        <w:softHyphen/>
        <w:t>niglichen Erlass vom 26. Februar 2018, durch Anlage 1 zum vorliegenden Erlass ersetzt und wird Anlage 2 zum vorliegenden Erlass als neue Anlage "Muster Nr. 9</w:t>
      </w:r>
      <w:r w:rsidRPr="00B867DF">
        <w:rPr>
          <w:i/>
          <w:lang w:val="de-DE"/>
        </w:rPr>
        <w:t>ter</w:t>
      </w:r>
      <w:r w:rsidRPr="00B867DF">
        <w:rPr>
          <w:lang w:val="de-DE"/>
        </w:rPr>
        <w:t>" eingefügt.</w:t>
      </w:r>
    </w:p>
    <w:p w14:paraId="5BC2796F" w14:textId="77777777" w:rsidR="00B867DF" w:rsidRPr="00B867DF" w:rsidRDefault="00B867DF" w:rsidP="00033FD9">
      <w:pPr>
        <w:jc w:val="both"/>
        <w:rPr>
          <w:sz w:val="22"/>
          <w:szCs w:val="22"/>
          <w:lang w:val="de-DE"/>
        </w:rPr>
      </w:pPr>
    </w:p>
    <w:p w14:paraId="4EB972BC" w14:textId="77777777" w:rsidR="00B867DF" w:rsidRPr="00B867DF" w:rsidRDefault="00B867DF" w:rsidP="00033FD9">
      <w:pPr>
        <w:jc w:val="both"/>
        <w:rPr>
          <w:sz w:val="22"/>
          <w:szCs w:val="22"/>
          <w:lang w:val="de-DE"/>
        </w:rPr>
      </w:pPr>
    </w:p>
    <w:p w14:paraId="3B738737" w14:textId="77777777" w:rsidR="00B867DF" w:rsidRPr="00B867DF" w:rsidRDefault="00B867DF" w:rsidP="00033FD9">
      <w:pPr>
        <w:jc w:val="center"/>
        <w:rPr>
          <w:i/>
          <w:iCs/>
          <w:lang w:val="de-DE"/>
        </w:rPr>
      </w:pPr>
      <w:r w:rsidRPr="00B867DF">
        <w:rPr>
          <w:lang w:val="de-DE"/>
        </w:rPr>
        <w:t xml:space="preserve">KAPITEL 3 - </w:t>
      </w:r>
      <w:r w:rsidRPr="00B867DF">
        <w:rPr>
          <w:i/>
          <w:lang w:val="de-DE"/>
        </w:rPr>
        <w:t>Abänderungen des Königlichen Erlasses vom 8. August 1994 über den europäischen Feuerwaffenpass</w:t>
      </w:r>
    </w:p>
    <w:p w14:paraId="5A17188E" w14:textId="77777777" w:rsidR="00B867DF" w:rsidRPr="00B867DF" w:rsidRDefault="00B867DF" w:rsidP="00033FD9">
      <w:pPr>
        <w:jc w:val="both"/>
        <w:rPr>
          <w:sz w:val="22"/>
          <w:szCs w:val="22"/>
          <w:lang w:val="de-DE"/>
        </w:rPr>
      </w:pPr>
    </w:p>
    <w:p w14:paraId="4315D5AE" w14:textId="77777777" w:rsidR="00B867DF" w:rsidRPr="00B867DF" w:rsidRDefault="00B867DF" w:rsidP="00033FD9">
      <w:pPr>
        <w:jc w:val="both"/>
        <w:rPr>
          <w:sz w:val="22"/>
          <w:szCs w:val="22"/>
          <w:lang w:val="de-DE"/>
        </w:rPr>
      </w:pPr>
    </w:p>
    <w:p w14:paraId="37B342BD" w14:textId="77777777" w:rsidR="00B867DF" w:rsidRPr="00B867DF" w:rsidRDefault="00B867DF" w:rsidP="00033FD9">
      <w:pPr>
        <w:jc w:val="both"/>
        <w:rPr>
          <w:lang w:val="de-DE"/>
        </w:rPr>
      </w:pPr>
      <w:r w:rsidRPr="00B867DF">
        <w:rPr>
          <w:b/>
          <w:lang w:val="de-DE"/>
        </w:rPr>
        <w:tab/>
        <w:t xml:space="preserve">Art. 8 </w:t>
      </w:r>
      <w:r w:rsidRPr="00B867DF">
        <w:rPr>
          <w:lang w:val="de-DE"/>
        </w:rPr>
        <w:t>- In Artikel 5 des Königlichen Erlasses vom 8. August 1994 über den europäi</w:t>
      </w:r>
      <w:r w:rsidRPr="00B867DF">
        <w:rPr>
          <w:lang w:val="de-DE"/>
        </w:rPr>
        <w:softHyphen/>
        <w:t xml:space="preserve">schen Feuerwaffenpass wird der Satz "Sind im Pass ausschließlich </w:t>
      </w:r>
      <w:proofErr w:type="spellStart"/>
      <w:r w:rsidRPr="00B867DF">
        <w:rPr>
          <w:lang w:val="de-DE"/>
        </w:rPr>
        <w:t>einschüssige</w:t>
      </w:r>
      <w:proofErr w:type="spellEnd"/>
      <w:r w:rsidRPr="00B867DF">
        <w:rPr>
          <w:lang w:val="de-DE"/>
        </w:rPr>
        <w:t xml:space="preserve"> Lang-Feuer</w:t>
      </w:r>
      <w:r w:rsidRPr="00B867DF">
        <w:rPr>
          <w:lang w:val="de-DE"/>
        </w:rPr>
        <w:softHyphen/>
        <w:t>waffen mit glattem Lauf eingetragen, ist er höchstens zehn Jahre gültig." aufgehoben.</w:t>
      </w:r>
    </w:p>
    <w:p w14:paraId="73140DEB" w14:textId="77777777" w:rsidR="00B867DF" w:rsidRPr="00B867DF" w:rsidRDefault="00B867DF" w:rsidP="00033FD9">
      <w:pPr>
        <w:jc w:val="both"/>
        <w:rPr>
          <w:sz w:val="22"/>
          <w:szCs w:val="22"/>
          <w:lang w:val="de-DE"/>
        </w:rPr>
      </w:pPr>
    </w:p>
    <w:p w14:paraId="6366F897" w14:textId="77777777" w:rsidR="00B867DF" w:rsidRPr="00B867DF" w:rsidRDefault="00B867DF" w:rsidP="00033FD9">
      <w:pPr>
        <w:jc w:val="both"/>
        <w:rPr>
          <w:sz w:val="22"/>
          <w:szCs w:val="22"/>
          <w:lang w:val="de-DE"/>
        </w:rPr>
      </w:pPr>
    </w:p>
    <w:p w14:paraId="005B9B64" w14:textId="77777777" w:rsidR="00B867DF" w:rsidRPr="00B867DF" w:rsidRDefault="00B867DF" w:rsidP="009851D5">
      <w:pPr>
        <w:jc w:val="center"/>
        <w:rPr>
          <w:i/>
          <w:iCs/>
          <w:lang w:val="de-DE"/>
        </w:rPr>
      </w:pPr>
      <w:r w:rsidRPr="00B867DF">
        <w:rPr>
          <w:lang w:val="de-DE"/>
        </w:rPr>
        <w:t xml:space="preserve">KAPITEL 4 - </w:t>
      </w:r>
      <w:r w:rsidRPr="00B867DF">
        <w:rPr>
          <w:i/>
          <w:lang w:val="de-DE"/>
        </w:rPr>
        <w:t>Abänderungen des Königlichen Erlasses vom 11. Juni 2011 zur Regelung des Statuts des Waffenhändlers</w:t>
      </w:r>
    </w:p>
    <w:p w14:paraId="5564F955" w14:textId="77777777" w:rsidR="00B867DF" w:rsidRPr="00B867DF" w:rsidRDefault="00B867DF" w:rsidP="009851D5">
      <w:pPr>
        <w:jc w:val="both"/>
        <w:rPr>
          <w:sz w:val="22"/>
          <w:szCs w:val="22"/>
          <w:lang w:val="de-DE"/>
        </w:rPr>
      </w:pPr>
    </w:p>
    <w:p w14:paraId="1DBE1FF4" w14:textId="77777777" w:rsidR="00B867DF" w:rsidRPr="00B867DF" w:rsidRDefault="00B867DF" w:rsidP="009851D5">
      <w:pPr>
        <w:jc w:val="both"/>
        <w:rPr>
          <w:sz w:val="22"/>
          <w:szCs w:val="22"/>
          <w:lang w:val="de-DE"/>
        </w:rPr>
      </w:pPr>
    </w:p>
    <w:p w14:paraId="21DC8EFC" w14:textId="77777777" w:rsidR="00B867DF" w:rsidRPr="00B867DF" w:rsidRDefault="00B867DF" w:rsidP="009851D5">
      <w:pPr>
        <w:jc w:val="both"/>
        <w:rPr>
          <w:lang w:val="de-DE"/>
        </w:rPr>
      </w:pPr>
      <w:r w:rsidRPr="00B867DF">
        <w:rPr>
          <w:b/>
          <w:lang w:val="de-DE"/>
        </w:rPr>
        <w:tab/>
      </w:r>
      <w:r w:rsidRPr="00B867DF">
        <w:rPr>
          <w:b/>
          <w:bCs/>
          <w:lang w:val="de-DE"/>
        </w:rPr>
        <w:t>Art. 9</w:t>
      </w:r>
      <w:r w:rsidRPr="00B867DF">
        <w:rPr>
          <w:b/>
          <w:lang w:val="de-DE"/>
        </w:rPr>
        <w:t xml:space="preserve"> </w:t>
      </w:r>
      <w:r w:rsidRPr="00B867DF">
        <w:rPr>
          <w:b/>
          <w:bCs/>
          <w:lang w:val="de-DE"/>
        </w:rPr>
        <w:t>-</w:t>
      </w:r>
      <w:r w:rsidRPr="00B867DF">
        <w:rPr>
          <w:lang w:val="de-DE"/>
        </w:rPr>
        <w:t xml:space="preserve"> </w:t>
      </w:r>
      <w:r w:rsidRPr="00B867DF">
        <w:rPr>
          <w:i/>
          <w:lang w:val="de-DE"/>
        </w:rPr>
        <w:t>[Abänderungsbestimmung]</w:t>
      </w:r>
    </w:p>
    <w:p w14:paraId="25662DFE" w14:textId="77777777" w:rsidR="00B867DF" w:rsidRPr="00B867DF" w:rsidRDefault="00B867DF" w:rsidP="009851D5">
      <w:pPr>
        <w:jc w:val="both"/>
        <w:rPr>
          <w:sz w:val="22"/>
          <w:szCs w:val="22"/>
          <w:lang w:val="de-DE"/>
        </w:rPr>
      </w:pPr>
    </w:p>
    <w:p w14:paraId="5BFF37F2" w14:textId="77777777" w:rsidR="00B867DF" w:rsidRPr="00B867DF" w:rsidRDefault="00B867DF" w:rsidP="009851D5">
      <w:pPr>
        <w:jc w:val="both"/>
        <w:rPr>
          <w:sz w:val="22"/>
          <w:szCs w:val="22"/>
          <w:lang w:val="de-DE"/>
        </w:rPr>
      </w:pPr>
    </w:p>
    <w:p w14:paraId="69123479" w14:textId="77777777" w:rsidR="00B867DF" w:rsidRPr="00B867DF" w:rsidRDefault="00B867DF" w:rsidP="00033FD9">
      <w:pPr>
        <w:jc w:val="center"/>
        <w:rPr>
          <w:sz w:val="22"/>
          <w:szCs w:val="22"/>
          <w:lang w:val="de-DE"/>
        </w:rPr>
        <w:sectPr w:rsidR="00B867DF" w:rsidRPr="00B867DF" w:rsidSect="009851D5">
          <w:pgSz w:w="11906" w:h="16838"/>
          <w:pgMar w:top="1361" w:right="1418" w:bottom="907" w:left="1418" w:header="709" w:footer="709" w:gutter="0"/>
          <w:cols w:space="708"/>
          <w:docGrid w:linePitch="360"/>
        </w:sectPr>
      </w:pPr>
    </w:p>
    <w:p w14:paraId="7A7405EE" w14:textId="77777777" w:rsidR="00B867DF" w:rsidRPr="00B867DF" w:rsidRDefault="00B867DF" w:rsidP="00033FD9">
      <w:pPr>
        <w:jc w:val="center"/>
        <w:rPr>
          <w:i/>
          <w:iCs/>
          <w:lang w:val="de-DE"/>
        </w:rPr>
      </w:pPr>
      <w:r w:rsidRPr="00B867DF">
        <w:rPr>
          <w:lang w:val="de-DE"/>
        </w:rPr>
        <w:lastRenderedPageBreak/>
        <w:t xml:space="preserve">KAPITEL 5 - </w:t>
      </w:r>
      <w:r w:rsidRPr="00B867DF">
        <w:rPr>
          <w:i/>
          <w:lang w:val="de-DE"/>
        </w:rPr>
        <w:t>Schlussbestimmungen</w:t>
      </w:r>
    </w:p>
    <w:p w14:paraId="501484F4" w14:textId="77777777" w:rsidR="00B867DF" w:rsidRPr="00B867DF" w:rsidRDefault="00B867DF" w:rsidP="00033FD9">
      <w:pPr>
        <w:jc w:val="both"/>
        <w:rPr>
          <w:lang w:val="de-DE"/>
        </w:rPr>
      </w:pPr>
    </w:p>
    <w:p w14:paraId="3E3D6A78" w14:textId="77777777" w:rsidR="00B867DF" w:rsidRPr="00B867DF" w:rsidRDefault="00B867DF" w:rsidP="00033FD9">
      <w:pPr>
        <w:jc w:val="both"/>
        <w:rPr>
          <w:lang w:val="de-DE"/>
        </w:rPr>
      </w:pPr>
    </w:p>
    <w:p w14:paraId="552A51AA" w14:textId="77777777" w:rsidR="00B867DF" w:rsidRPr="00B867DF" w:rsidRDefault="00B867DF" w:rsidP="00033FD9">
      <w:pPr>
        <w:jc w:val="both"/>
        <w:rPr>
          <w:lang w:val="de-DE"/>
        </w:rPr>
      </w:pPr>
      <w:r w:rsidRPr="00B867DF">
        <w:rPr>
          <w:b/>
          <w:lang w:val="de-DE"/>
        </w:rPr>
        <w:tab/>
        <w:t>Art. 10 -</w:t>
      </w:r>
      <w:r w:rsidRPr="00B867DF">
        <w:rPr>
          <w:lang w:val="de-DE"/>
        </w:rPr>
        <w:t xml:space="preserve"> Artikel 10 des Gesetzes vom 7. Januar 2018 zur Abänderung des Gesetzes vom 8. Juni 2006 zur Regelung der wirtschaftlichen und individuellen Tätigkeiten mit Waffen und des Zivilgesetzbuches und der vorliegende Erlass treten einen Monat nach Veröffentli</w:t>
      </w:r>
      <w:r w:rsidRPr="00B867DF">
        <w:rPr>
          <w:lang w:val="de-DE"/>
        </w:rPr>
        <w:softHyphen/>
        <w:t xml:space="preserve">chung des vorliegenden Erlasses im </w:t>
      </w:r>
      <w:r w:rsidRPr="00B867DF">
        <w:rPr>
          <w:i/>
          <w:lang w:val="de-DE"/>
        </w:rPr>
        <w:t>Belgischen Staatsblatt</w:t>
      </w:r>
      <w:r w:rsidRPr="00B867DF">
        <w:rPr>
          <w:lang w:val="de-DE"/>
        </w:rPr>
        <w:t xml:space="preserve"> in Kraft.</w:t>
      </w:r>
    </w:p>
    <w:p w14:paraId="538BB8F4" w14:textId="77777777" w:rsidR="00B867DF" w:rsidRPr="00B867DF" w:rsidRDefault="00B867DF" w:rsidP="00033FD9">
      <w:pPr>
        <w:jc w:val="both"/>
        <w:rPr>
          <w:lang w:val="de-DE"/>
        </w:rPr>
      </w:pPr>
    </w:p>
    <w:p w14:paraId="32434C72" w14:textId="77777777" w:rsidR="00B867DF" w:rsidRPr="00B867DF" w:rsidRDefault="00B867DF" w:rsidP="00033FD9">
      <w:pPr>
        <w:jc w:val="both"/>
        <w:rPr>
          <w:lang w:val="de-DE"/>
        </w:rPr>
      </w:pPr>
    </w:p>
    <w:p w14:paraId="5AD88927" w14:textId="77777777" w:rsidR="00B867DF" w:rsidRPr="00B867DF" w:rsidRDefault="00B867DF" w:rsidP="00033FD9">
      <w:pPr>
        <w:jc w:val="both"/>
        <w:rPr>
          <w:lang w:val="de-DE"/>
        </w:rPr>
      </w:pPr>
      <w:r w:rsidRPr="00B867DF">
        <w:rPr>
          <w:b/>
          <w:lang w:val="de-DE"/>
        </w:rPr>
        <w:tab/>
      </w:r>
      <w:r w:rsidRPr="00B867DF">
        <w:rPr>
          <w:b/>
          <w:bCs/>
          <w:lang w:val="de-DE"/>
        </w:rPr>
        <w:t>Art. 11</w:t>
      </w:r>
      <w:r w:rsidRPr="00B867DF">
        <w:rPr>
          <w:b/>
          <w:lang w:val="de-DE"/>
        </w:rPr>
        <w:t xml:space="preserve"> </w:t>
      </w:r>
      <w:r w:rsidRPr="00B867DF">
        <w:rPr>
          <w:b/>
          <w:bCs/>
          <w:lang w:val="de-DE"/>
        </w:rPr>
        <w:t>-</w:t>
      </w:r>
      <w:r w:rsidRPr="00B867DF">
        <w:rPr>
          <w:lang w:val="de-DE"/>
        </w:rPr>
        <w:t xml:space="preserve"> Unser Minister der Justiz ist mit der Ausführung des vorliegenden Erlasses beauftragt.</w:t>
      </w:r>
    </w:p>
    <w:p w14:paraId="401291E8" w14:textId="77777777" w:rsidR="00B867DF" w:rsidRPr="00B867DF" w:rsidRDefault="00B867DF" w:rsidP="00033FD9">
      <w:pPr>
        <w:jc w:val="both"/>
        <w:rPr>
          <w:lang w:val="de-DE"/>
        </w:rPr>
      </w:pPr>
    </w:p>
    <w:p w14:paraId="23744AF9" w14:textId="77777777" w:rsidR="00B867DF" w:rsidRPr="00B867DF" w:rsidRDefault="00B867DF" w:rsidP="00F22AF4">
      <w:pPr>
        <w:jc w:val="both"/>
        <w:rPr>
          <w:lang w:val="de-DE"/>
        </w:rPr>
      </w:pPr>
    </w:p>
    <w:p w14:paraId="3F6CF631" w14:textId="77777777" w:rsidR="00B867DF" w:rsidRPr="00B867DF" w:rsidRDefault="00B867DF" w:rsidP="00F22AF4">
      <w:pPr>
        <w:jc w:val="both"/>
        <w:rPr>
          <w:lang w:val="de-DE"/>
        </w:rPr>
      </w:pPr>
      <w:r w:rsidRPr="00B867DF">
        <w:rPr>
          <w:lang w:val="de-DE"/>
        </w:rPr>
        <w:tab/>
        <w:t>Gegeben zu Brüssel, den 23. April 2020</w:t>
      </w:r>
    </w:p>
    <w:p w14:paraId="522D976E" w14:textId="77777777" w:rsidR="00B867DF" w:rsidRPr="00B867DF" w:rsidRDefault="00B867DF" w:rsidP="00F22AF4">
      <w:pPr>
        <w:jc w:val="both"/>
        <w:rPr>
          <w:lang w:val="de-DE"/>
        </w:rPr>
      </w:pPr>
    </w:p>
    <w:p w14:paraId="3A174ACD" w14:textId="77777777" w:rsidR="00B867DF" w:rsidRPr="00B867DF" w:rsidRDefault="00B867DF" w:rsidP="00F22AF4">
      <w:pPr>
        <w:jc w:val="both"/>
        <w:rPr>
          <w:lang w:val="de-DE"/>
        </w:rPr>
      </w:pPr>
    </w:p>
    <w:p w14:paraId="2A9D6D45" w14:textId="77777777" w:rsidR="00B867DF" w:rsidRPr="00B867DF" w:rsidRDefault="00B867DF" w:rsidP="00F22AF4">
      <w:pPr>
        <w:jc w:val="center"/>
        <w:rPr>
          <w:lang w:val="de-DE"/>
        </w:rPr>
      </w:pPr>
      <w:r w:rsidRPr="00B867DF">
        <w:rPr>
          <w:lang w:val="de-DE"/>
        </w:rPr>
        <w:t>PHILIPPE</w:t>
      </w:r>
    </w:p>
    <w:p w14:paraId="7475BEE3" w14:textId="77777777" w:rsidR="00B867DF" w:rsidRPr="00B867DF" w:rsidRDefault="00B867DF" w:rsidP="0043520D">
      <w:pPr>
        <w:jc w:val="both"/>
        <w:rPr>
          <w:lang w:val="de-DE"/>
        </w:rPr>
      </w:pPr>
    </w:p>
    <w:p w14:paraId="64290DF6" w14:textId="77777777" w:rsidR="00B867DF" w:rsidRPr="00B867DF" w:rsidRDefault="00B867DF" w:rsidP="0043520D">
      <w:pPr>
        <w:jc w:val="both"/>
        <w:rPr>
          <w:lang w:val="de-DE"/>
        </w:rPr>
      </w:pPr>
    </w:p>
    <w:p w14:paraId="16098E2E" w14:textId="77777777" w:rsidR="00B867DF" w:rsidRPr="00B867DF" w:rsidRDefault="00B867DF" w:rsidP="00F22AF4">
      <w:pPr>
        <w:jc w:val="center"/>
        <w:rPr>
          <w:lang w:val="de-DE"/>
        </w:rPr>
      </w:pPr>
      <w:r w:rsidRPr="00B867DF">
        <w:rPr>
          <w:lang w:val="de-DE"/>
        </w:rPr>
        <w:t>Von Königs wegen:</w:t>
      </w:r>
    </w:p>
    <w:p w14:paraId="07A03F33" w14:textId="77777777" w:rsidR="00B867DF" w:rsidRPr="00B867DF" w:rsidRDefault="00B867DF" w:rsidP="0043520D">
      <w:pPr>
        <w:jc w:val="both"/>
        <w:rPr>
          <w:lang w:val="de-DE"/>
        </w:rPr>
      </w:pPr>
    </w:p>
    <w:p w14:paraId="29A53BC1" w14:textId="77777777" w:rsidR="00B867DF" w:rsidRPr="00B867DF" w:rsidRDefault="00B867DF" w:rsidP="00F22AF4">
      <w:pPr>
        <w:jc w:val="center"/>
        <w:rPr>
          <w:lang w:val="de-DE"/>
        </w:rPr>
      </w:pPr>
      <w:r w:rsidRPr="00B867DF">
        <w:rPr>
          <w:lang w:val="de-DE"/>
        </w:rPr>
        <w:t>Der Minister der Justiz</w:t>
      </w:r>
    </w:p>
    <w:p w14:paraId="42F225BE" w14:textId="77777777" w:rsidR="00B867DF" w:rsidRPr="00B867DF" w:rsidRDefault="00B867DF" w:rsidP="00F22AF4">
      <w:pPr>
        <w:jc w:val="center"/>
        <w:rPr>
          <w:lang w:val="de-DE"/>
        </w:rPr>
      </w:pPr>
      <w:r w:rsidRPr="00B867DF">
        <w:rPr>
          <w:lang w:val="de-DE"/>
        </w:rPr>
        <w:t>K. GEENS</w:t>
      </w:r>
    </w:p>
    <w:p w14:paraId="5E9EC090" w14:textId="77777777" w:rsidR="00B867DF" w:rsidRPr="00B867DF" w:rsidRDefault="00B867DF" w:rsidP="00F22AF4">
      <w:pPr>
        <w:jc w:val="both"/>
        <w:rPr>
          <w:lang w:val="de-DE"/>
        </w:rPr>
      </w:pPr>
    </w:p>
    <w:p w14:paraId="0B4E4CA7" w14:textId="77777777" w:rsidR="00B867DF" w:rsidRPr="00B867DF" w:rsidRDefault="00B867DF" w:rsidP="00033FD9">
      <w:pPr>
        <w:jc w:val="both"/>
        <w:rPr>
          <w:b/>
          <w:lang w:val="de-DE"/>
        </w:rPr>
        <w:sectPr w:rsidR="00B867DF" w:rsidRPr="00B867DF" w:rsidSect="00F95E43">
          <w:pgSz w:w="11906" w:h="16838"/>
          <w:pgMar w:top="1361" w:right="1418" w:bottom="1361" w:left="1418" w:header="709" w:footer="709" w:gutter="0"/>
          <w:cols w:space="708"/>
          <w:docGrid w:linePitch="360"/>
        </w:sectPr>
      </w:pPr>
    </w:p>
    <w:p w14:paraId="55DF4B34" w14:textId="34A785AD" w:rsidR="00B867DF" w:rsidRPr="00B867DF" w:rsidRDefault="00B867DF" w:rsidP="00B867DF">
      <w:pPr>
        <w:jc w:val="center"/>
        <w:rPr>
          <w:b/>
          <w:bCs/>
          <w:lang w:val="de-DE"/>
        </w:rPr>
      </w:pPr>
      <w:r w:rsidRPr="00B867DF">
        <w:rPr>
          <w:b/>
          <w:lang w:val="de-DE"/>
        </w:rPr>
        <w:lastRenderedPageBreak/>
        <w:t>Anlage 1</w:t>
      </w:r>
    </w:p>
    <w:p w14:paraId="7254EDFE" w14:textId="77777777" w:rsidR="00B867DF" w:rsidRPr="00B867DF" w:rsidRDefault="00B867DF" w:rsidP="00033FD9">
      <w:pPr>
        <w:jc w:val="both"/>
        <w:rPr>
          <w:lang w:val="de-DE"/>
        </w:rPr>
      </w:pPr>
    </w:p>
    <w:p w14:paraId="3F3B1CE3" w14:textId="77777777" w:rsidR="00B867DF" w:rsidRPr="00B867DF" w:rsidRDefault="00B867DF" w:rsidP="00033FD9">
      <w:pPr>
        <w:jc w:val="both"/>
        <w:rPr>
          <w:lang w:val="de-DE"/>
        </w:rPr>
      </w:pPr>
    </w:p>
    <w:p w14:paraId="59D014CB" w14:textId="77777777" w:rsidR="00B867DF" w:rsidRPr="00C63507" w:rsidRDefault="00B867DF" w:rsidP="00F22AF4">
      <w:pPr>
        <w:jc w:val="center"/>
        <w:rPr>
          <w:b/>
          <w:bCs/>
          <w:u w:val="single"/>
        </w:rPr>
      </w:pPr>
      <w:r w:rsidRPr="00C63507">
        <w:rPr>
          <w:b/>
          <w:u w:val="single"/>
        </w:rPr>
        <w:t>MUSTER Nr. 9</w:t>
      </w:r>
      <w:r w:rsidRPr="00C63507">
        <w:rPr>
          <w:b/>
          <w:i/>
          <w:iCs/>
          <w:u w:val="single"/>
        </w:rPr>
        <w:t>bis</w:t>
      </w:r>
    </w:p>
    <w:p w14:paraId="1EBA91E8" w14:textId="77777777" w:rsidR="00B867DF" w:rsidRDefault="00B867DF" w:rsidP="00033FD9">
      <w:pPr>
        <w:jc w:val="both"/>
      </w:pPr>
    </w:p>
    <w:tbl>
      <w:tblPr>
        <w:tblStyle w:val="Grilledutableau"/>
        <w:tblW w:w="9491" w:type="dxa"/>
        <w:tblInd w:w="-170" w:type="dxa"/>
        <w:tblBorders>
          <w:insideH w:val="none" w:sz="0" w:space="0" w:color="auto"/>
        </w:tblBorders>
        <w:tblLook w:val="04A0" w:firstRow="1" w:lastRow="0" w:firstColumn="1" w:lastColumn="0" w:noHBand="0" w:noVBand="1"/>
      </w:tblPr>
      <w:tblGrid>
        <w:gridCol w:w="3108"/>
        <w:gridCol w:w="3109"/>
        <w:gridCol w:w="1637"/>
        <w:gridCol w:w="1637"/>
      </w:tblGrid>
      <w:tr w:rsidR="00B867DF" w:rsidRPr="007E2E75" w14:paraId="4FF0DA61" w14:textId="77777777" w:rsidTr="00513AAB">
        <w:tc>
          <w:tcPr>
            <w:tcW w:w="3108" w:type="dxa"/>
            <w:vMerge w:val="restart"/>
          </w:tcPr>
          <w:p w14:paraId="767C22CE" w14:textId="77777777" w:rsidR="00B867DF" w:rsidRPr="00B867DF" w:rsidRDefault="00B867DF" w:rsidP="00990AA8">
            <w:pPr>
              <w:jc w:val="both"/>
              <w:rPr>
                <w:sz w:val="20"/>
                <w:szCs w:val="20"/>
                <w:lang w:val="de-DE"/>
              </w:rPr>
            </w:pPr>
          </w:p>
          <w:p w14:paraId="13503B84" w14:textId="77777777" w:rsidR="00B867DF" w:rsidRPr="00B867DF" w:rsidRDefault="00B867DF" w:rsidP="009D53A3">
            <w:pPr>
              <w:jc w:val="center"/>
              <w:rPr>
                <w:rFonts w:ascii="Times New Roman Gras" w:hAnsi="Times New Roman Gras"/>
                <w:b/>
                <w:bCs/>
                <w:spacing w:val="-6"/>
                <w:sz w:val="20"/>
                <w:szCs w:val="20"/>
                <w:lang w:val="de-DE"/>
              </w:rPr>
            </w:pPr>
            <w:r w:rsidRPr="00B867DF">
              <w:rPr>
                <w:rFonts w:ascii="Times New Roman Gras" w:hAnsi="Times New Roman Gras"/>
                <w:b/>
                <w:sz w:val="20"/>
                <w:lang w:val="de-DE"/>
              </w:rPr>
              <w:t>KÖNIGREICH BELGIEN</w:t>
            </w:r>
          </w:p>
          <w:p w14:paraId="0807E20A" w14:textId="77777777" w:rsidR="00B867DF" w:rsidRPr="00B867DF" w:rsidRDefault="00B867DF" w:rsidP="009D53A3">
            <w:pPr>
              <w:jc w:val="center"/>
              <w:rPr>
                <w:sz w:val="20"/>
                <w:szCs w:val="20"/>
                <w:lang w:val="de-DE"/>
              </w:rPr>
            </w:pPr>
          </w:p>
          <w:p w14:paraId="31775E1E" w14:textId="77777777" w:rsidR="00B867DF" w:rsidRPr="00B867DF" w:rsidRDefault="00B867DF" w:rsidP="009D53A3">
            <w:pPr>
              <w:jc w:val="center"/>
              <w:rPr>
                <w:sz w:val="20"/>
                <w:szCs w:val="20"/>
                <w:lang w:val="de-DE"/>
              </w:rPr>
            </w:pPr>
          </w:p>
          <w:p w14:paraId="4B627F7D" w14:textId="77777777" w:rsidR="00B867DF" w:rsidRPr="00B867DF" w:rsidRDefault="00B867DF" w:rsidP="009D53A3">
            <w:pPr>
              <w:jc w:val="center"/>
              <w:rPr>
                <w:sz w:val="20"/>
                <w:szCs w:val="20"/>
                <w:lang w:val="de-DE"/>
              </w:rPr>
            </w:pPr>
          </w:p>
          <w:p w14:paraId="1CC1A90B" w14:textId="77777777" w:rsidR="00B867DF" w:rsidRPr="00B867DF" w:rsidRDefault="00B867DF" w:rsidP="009D53A3">
            <w:pPr>
              <w:jc w:val="center"/>
              <w:rPr>
                <w:sz w:val="20"/>
                <w:szCs w:val="20"/>
                <w:lang w:val="de-DE"/>
              </w:rPr>
            </w:pPr>
            <w:r w:rsidRPr="00B867DF">
              <w:rPr>
                <w:sz w:val="20"/>
                <w:lang w:val="de-DE"/>
              </w:rPr>
              <w:t>MUSTER Nr. 9</w:t>
            </w:r>
            <w:r w:rsidRPr="00B867DF">
              <w:rPr>
                <w:i/>
                <w:iCs/>
                <w:sz w:val="20"/>
                <w:lang w:val="de-DE"/>
              </w:rPr>
              <w:t>bis</w:t>
            </w:r>
          </w:p>
          <w:p w14:paraId="4C7EBB2D" w14:textId="77777777" w:rsidR="00B867DF" w:rsidRPr="00B867DF" w:rsidRDefault="00B867DF" w:rsidP="009D53A3">
            <w:pPr>
              <w:jc w:val="center"/>
              <w:rPr>
                <w:sz w:val="20"/>
                <w:szCs w:val="20"/>
                <w:lang w:val="de-DE"/>
              </w:rPr>
            </w:pPr>
          </w:p>
          <w:p w14:paraId="34DF7F52" w14:textId="77777777" w:rsidR="00B867DF" w:rsidRPr="00B867DF" w:rsidRDefault="00B867DF" w:rsidP="009D53A3">
            <w:pPr>
              <w:jc w:val="center"/>
              <w:rPr>
                <w:sz w:val="20"/>
                <w:szCs w:val="20"/>
                <w:lang w:val="de-DE"/>
              </w:rPr>
            </w:pPr>
          </w:p>
          <w:p w14:paraId="7D243BAF" w14:textId="77777777" w:rsidR="00B867DF" w:rsidRPr="00B867DF" w:rsidRDefault="00B867DF" w:rsidP="009D53A3">
            <w:pPr>
              <w:jc w:val="center"/>
              <w:rPr>
                <w:caps/>
                <w:sz w:val="20"/>
                <w:szCs w:val="20"/>
                <w:lang w:val="de-DE"/>
              </w:rPr>
            </w:pPr>
            <w:r w:rsidRPr="00B867DF">
              <w:rPr>
                <w:caps/>
                <w:sz w:val="20"/>
                <w:lang w:val="de-DE"/>
              </w:rPr>
              <w:t>Bescheinigung DER Ausleihe einer Waffe an einen Jäger während höchstens 6 Monaten</w:t>
            </w:r>
          </w:p>
          <w:p w14:paraId="7212B30A" w14:textId="77777777" w:rsidR="00B867DF" w:rsidRPr="00B867DF" w:rsidRDefault="00B867DF" w:rsidP="009D53A3">
            <w:pPr>
              <w:jc w:val="both"/>
              <w:rPr>
                <w:sz w:val="20"/>
                <w:lang w:val="de-DE"/>
              </w:rPr>
            </w:pPr>
            <w:r>
              <w:rPr>
                <w:caps/>
                <w:noProof/>
                <w:sz w:val="20"/>
              </w:rPr>
              <mc:AlternateContent>
                <mc:Choice Requires="wps">
                  <w:drawing>
                    <wp:anchor distT="0" distB="0" distL="114300" distR="114300" simplePos="0" relativeHeight="251659264" behindDoc="0" locked="0" layoutInCell="1" allowOverlap="1" wp14:anchorId="2E71D4D0" wp14:editId="5FFDF53F">
                      <wp:simplePos x="0" y="0"/>
                      <wp:positionH relativeFrom="column">
                        <wp:posOffset>11430</wp:posOffset>
                      </wp:positionH>
                      <wp:positionV relativeFrom="paragraph">
                        <wp:posOffset>81915</wp:posOffset>
                      </wp:positionV>
                      <wp:extent cx="1836420" cy="7620"/>
                      <wp:effectExtent l="0" t="0" r="30480" b="30480"/>
                      <wp:wrapNone/>
                      <wp:docPr id="1414806625" name="Connecteur droit 1414806625"/>
                      <wp:cNvGraphicFramePr/>
                      <a:graphic xmlns:a="http://schemas.openxmlformats.org/drawingml/2006/main">
                        <a:graphicData uri="http://schemas.microsoft.com/office/word/2010/wordprocessingShape">
                          <wps:wsp>
                            <wps:cNvCnPr/>
                            <wps:spPr>
                              <a:xfrm>
                                <a:off x="0" y="0"/>
                                <a:ext cx="1836420" cy="762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E1FFF1" id="Connecteur droit 141480662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6.45pt" to="145.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j2ugEAANUDAAAOAAAAZHJzL2Uyb0RvYy54bWysU8tu2zAQvBfIPxC8x5LdwgkEyzkkSC5F&#10;G7TNBzDk0iLKF0jGkv++S0qWgj6AIsiFIrk7szPL1e5mMJocIUTlbEvXq5oSsNwJZQ8tffpxf3lN&#10;SUzMCqadhZaeINKb/cWHXe8b2LjOaQGBIImNTe9b2qXkm6qKvAPD4sp5sBiULhiW8BgOlQisR3aj&#10;q01db6veBeGD4xAj3t6NQbov/FICT1+ljJCIbilqS2UNZX3Oa7XfseYQmO8Un2SwN6gwTFksOlPd&#10;scTIS1B/UBnFg4tOphV3pnJSKg7FA7pZ17+5+d4xD8ULNif6uU3x/Wj5l+OtfQzYht7HJvrHkF0M&#10;Mpj8RX1kKM06zc2CIRGOl+vrj9tPG+wpx9jVFndIUi1YH2J6AGdI3rRUK5utsIYdP8c0pp5T8rW2&#10;pEfSzVVdl7TotBL3SuscLOMAtzqQI8OHTMN6KvYqC0triwoWH2WXThpG/m8giRJZ+Vggj9jCKX6e&#10;ObXFzAyRWH0GTar+BZpyMwzK2P0vcM4uFZ1NM9Ao68LfpC725Zh/dj16zbafnTiVVy3twNkpTzPN&#10;eR7O1+cCX/7G/S8AAAD//wMAUEsDBBQABgAIAAAAIQCI4NS22gAAAAcBAAAPAAAAZHJzL2Rvd25y&#10;ZXYueG1sTI/NTsMwEITvSLyDtUjcqJNQAQ1xqgqpD9CChLi59uYH4nVkO0369l1OcFrNzmr2m2q7&#10;uEGcMcTek4J8lYFAMt721Cr4eN8/vICISZPVgydUcMEI2/r2ptKl9TMd8HxMreAQiqVW0KU0llJG&#10;06HTceVHJPYaH5xOLEMrbdAzh7tBFln2JJ3uiT90esS3Ds3PcXIKvrJ5mL5NszeP+vJJh517Do1T&#10;6v5u2b2CSLikv2P4xWd0qJnp5CeyUQysGTzxKDYg2C42OVc78WKdg6wr+Z+/vgIAAP//AwBQSwEC&#10;LQAUAAYACAAAACEAtoM4kv4AAADhAQAAEwAAAAAAAAAAAAAAAAAAAAAAW0NvbnRlbnRfVHlwZXNd&#10;LnhtbFBLAQItABQABgAIAAAAIQA4/SH/1gAAAJQBAAALAAAAAAAAAAAAAAAAAC8BAABfcmVscy8u&#10;cmVsc1BLAQItABQABgAIAAAAIQBQnZj2ugEAANUDAAAOAAAAAAAAAAAAAAAAAC4CAABkcnMvZTJv&#10;RG9jLnhtbFBLAQItABQABgAIAAAAIQCI4NS22gAAAAcBAAAPAAAAAAAAAAAAAAAAABQEAABkcnMv&#10;ZG93bnJldi54bWxQSwUGAAAAAAQABADzAAAAGwUAAAAA&#10;" strokecolor="black [3213]" strokeweight="1pt"/>
                  </w:pict>
                </mc:Fallback>
              </mc:AlternateContent>
            </w:r>
          </w:p>
          <w:p w14:paraId="526B7A3F" w14:textId="77777777" w:rsidR="00B867DF" w:rsidRPr="00B867DF" w:rsidRDefault="00B867DF" w:rsidP="009D53A3">
            <w:pPr>
              <w:jc w:val="both"/>
              <w:rPr>
                <w:sz w:val="20"/>
                <w:szCs w:val="20"/>
                <w:lang w:val="de-DE"/>
              </w:rPr>
            </w:pPr>
            <w:r w:rsidRPr="00B867DF">
              <w:rPr>
                <w:sz w:val="20"/>
                <w:lang w:val="de-DE"/>
              </w:rPr>
              <w:t>Identität des Verleihers:</w:t>
            </w:r>
          </w:p>
          <w:p w14:paraId="003DA738" w14:textId="77777777" w:rsidR="00B867DF" w:rsidRPr="00B867DF" w:rsidRDefault="00B867DF" w:rsidP="009D53A3">
            <w:pPr>
              <w:tabs>
                <w:tab w:val="left" w:leader="dot" w:pos="2876"/>
              </w:tabs>
              <w:jc w:val="both"/>
              <w:rPr>
                <w:sz w:val="20"/>
                <w:szCs w:val="20"/>
                <w:lang w:val="de-DE"/>
              </w:rPr>
            </w:pPr>
            <w:r w:rsidRPr="00B867DF">
              <w:rPr>
                <w:sz w:val="20"/>
                <w:lang w:val="de-DE"/>
              </w:rPr>
              <w:t xml:space="preserve">Name und Vorname: </w:t>
            </w:r>
            <w:r w:rsidRPr="00B867DF">
              <w:rPr>
                <w:sz w:val="20"/>
                <w:lang w:val="de-DE"/>
              </w:rPr>
              <w:tab/>
            </w:r>
          </w:p>
          <w:p w14:paraId="5844CB23" w14:textId="77777777" w:rsidR="00B867DF" w:rsidRPr="00B867DF" w:rsidRDefault="00B867DF" w:rsidP="009D53A3">
            <w:pPr>
              <w:tabs>
                <w:tab w:val="left" w:leader="dot" w:pos="2876"/>
              </w:tabs>
              <w:jc w:val="both"/>
              <w:rPr>
                <w:sz w:val="20"/>
                <w:szCs w:val="20"/>
                <w:lang w:val="de-DE"/>
              </w:rPr>
            </w:pPr>
            <w:r w:rsidRPr="00B867DF">
              <w:rPr>
                <w:sz w:val="20"/>
                <w:lang w:val="de-DE"/>
              </w:rPr>
              <w:tab/>
            </w:r>
          </w:p>
          <w:p w14:paraId="6231D59B" w14:textId="77777777" w:rsidR="00B867DF" w:rsidRPr="00B867DF" w:rsidRDefault="00B867DF" w:rsidP="009D53A3">
            <w:pPr>
              <w:tabs>
                <w:tab w:val="left" w:leader="dot" w:pos="2876"/>
              </w:tabs>
              <w:jc w:val="both"/>
              <w:rPr>
                <w:sz w:val="20"/>
                <w:szCs w:val="20"/>
                <w:lang w:val="de-DE"/>
              </w:rPr>
            </w:pPr>
            <w:r w:rsidRPr="00B867DF">
              <w:rPr>
                <w:sz w:val="20"/>
                <w:lang w:val="de-DE"/>
              </w:rPr>
              <w:tab/>
            </w:r>
          </w:p>
          <w:p w14:paraId="2CDC8602" w14:textId="77777777" w:rsidR="00B867DF" w:rsidRDefault="00B867DF" w:rsidP="009D53A3">
            <w:pPr>
              <w:tabs>
                <w:tab w:val="left" w:leader="dot" w:pos="2876"/>
              </w:tabs>
              <w:jc w:val="both"/>
              <w:rPr>
                <w:rFonts w:ascii="Times New Roman Gras" w:hAnsi="Times New Roman Gras"/>
                <w:b/>
                <w:sz w:val="20"/>
              </w:rPr>
            </w:pPr>
            <w:r>
              <w:rPr>
                <w:sz w:val="20"/>
              </w:rPr>
              <w:t xml:space="preserve">Nationale Nr.: </w:t>
            </w:r>
            <w:r>
              <w:rPr>
                <w:sz w:val="20"/>
              </w:rPr>
              <w:tab/>
            </w:r>
          </w:p>
        </w:tc>
        <w:tc>
          <w:tcPr>
            <w:tcW w:w="3109" w:type="dxa"/>
            <w:vMerge w:val="restart"/>
          </w:tcPr>
          <w:p w14:paraId="230DC761" w14:textId="77777777" w:rsidR="00B867DF" w:rsidRPr="00B867DF" w:rsidRDefault="00B867DF" w:rsidP="00990AA8">
            <w:pPr>
              <w:jc w:val="both"/>
              <w:rPr>
                <w:sz w:val="20"/>
                <w:szCs w:val="20"/>
                <w:lang w:val="de-DE"/>
              </w:rPr>
            </w:pPr>
          </w:p>
          <w:p w14:paraId="62A6A71B" w14:textId="77777777" w:rsidR="00B867DF" w:rsidRPr="00B867DF" w:rsidRDefault="00B867DF" w:rsidP="009D53A3">
            <w:pPr>
              <w:jc w:val="both"/>
              <w:rPr>
                <w:rFonts w:ascii="Times New Roman Gras" w:hAnsi="Times New Roman Gras"/>
                <w:b/>
                <w:bCs/>
                <w:caps/>
                <w:spacing w:val="-6"/>
                <w:sz w:val="20"/>
                <w:szCs w:val="20"/>
                <w:lang w:val="de-DE"/>
              </w:rPr>
            </w:pPr>
            <w:r w:rsidRPr="00B867DF">
              <w:rPr>
                <w:rFonts w:ascii="Times New Roman Gras" w:hAnsi="Times New Roman Gras"/>
                <w:b/>
                <w:caps/>
                <w:sz w:val="20"/>
                <w:lang w:val="de-DE"/>
              </w:rPr>
              <w:t>MERKMALE DER WAFFE</w:t>
            </w:r>
          </w:p>
          <w:p w14:paraId="2E65B2F7" w14:textId="77777777" w:rsidR="00B867DF" w:rsidRPr="00B867DF" w:rsidRDefault="00B867DF" w:rsidP="009D53A3">
            <w:pPr>
              <w:tabs>
                <w:tab w:val="left" w:leader="dot" w:pos="612"/>
                <w:tab w:val="left" w:leader="dot" w:pos="2872"/>
              </w:tabs>
              <w:jc w:val="both"/>
              <w:rPr>
                <w:sz w:val="20"/>
                <w:szCs w:val="20"/>
                <w:lang w:val="de-DE"/>
              </w:rPr>
            </w:pPr>
          </w:p>
          <w:p w14:paraId="0E8F86C0" w14:textId="77777777" w:rsidR="00B867DF" w:rsidRPr="00B867DF" w:rsidRDefault="00B867DF" w:rsidP="009D53A3">
            <w:pPr>
              <w:tabs>
                <w:tab w:val="left" w:leader="dot" w:pos="612"/>
                <w:tab w:val="left" w:leader="dot" w:pos="2872"/>
              </w:tabs>
              <w:jc w:val="both"/>
              <w:rPr>
                <w:sz w:val="20"/>
                <w:szCs w:val="20"/>
                <w:lang w:val="de-DE"/>
              </w:rPr>
            </w:pPr>
          </w:p>
          <w:p w14:paraId="33311F22" w14:textId="77777777" w:rsidR="00B867DF" w:rsidRPr="00B867DF" w:rsidRDefault="00B867DF" w:rsidP="009D53A3">
            <w:pPr>
              <w:tabs>
                <w:tab w:val="left" w:leader="dot" w:pos="2842"/>
              </w:tabs>
              <w:jc w:val="both"/>
              <w:rPr>
                <w:sz w:val="20"/>
                <w:szCs w:val="20"/>
                <w:lang w:val="de-DE"/>
              </w:rPr>
            </w:pPr>
            <w:r w:rsidRPr="00B867DF">
              <w:rPr>
                <w:sz w:val="20"/>
                <w:lang w:val="de-DE"/>
              </w:rPr>
              <w:t xml:space="preserve">Art: </w:t>
            </w:r>
            <w:r w:rsidRPr="00B867DF">
              <w:rPr>
                <w:sz w:val="20"/>
                <w:lang w:val="de-DE"/>
              </w:rPr>
              <w:tab/>
            </w:r>
          </w:p>
          <w:p w14:paraId="7E843BB5" w14:textId="77777777" w:rsidR="00B867DF" w:rsidRPr="00B867DF" w:rsidRDefault="00B867DF" w:rsidP="00990AA8">
            <w:pPr>
              <w:tabs>
                <w:tab w:val="left" w:leader="dot" w:pos="2842"/>
              </w:tabs>
              <w:jc w:val="both"/>
              <w:rPr>
                <w:sz w:val="20"/>
                <w:lang w:val="de-DE"/>
              </w:rPr>
            </w:pPr>
            <w:r w:rsidRPr="00B867DF">
              <w:rPr>
                <w:sz w:val="20"/>
                <w:lang w:val="de-DE"/>
              </w:rPr>
              <w:tab/>
            </w:r>
          </w:p>
          <w:p w14:paraId="31F37F39" w14:textId="77777777" w:rsidR="00B867DF" w:rsidRPr="00B867DF" w:rsidRDefault="00B867DF" w:rsidP="009D53A3">
            <w:pPr>
              <w:tabs>
                <w:tab w:val="left" w:leader="dot" w:pos="3004"/>
              </w:tabs>
              <w:jc w:val="both"/>
              <w:rPr>
                <w:sz w:val="20"/>
                <w:szCs w:val="20"/>
                <w:lang w:val="de-DE"/>
              </w:rPr>
            </w:pPr>
          </w:p>
          <w:p w14:paraId="656479E8" w14:textId="77777777" w:rsidR="00B867DF" w:rsidRPr="00B867DF" w:rsidRDefault="00B867DF" w:rsidP="009D53A3">
            <w:pPr>
              <w:tabs>
                <w:tab w:val="left" w:leader="dot" w:pos="2842"/>
              </w:tabs>
              <w:jc w:val="both"/>
              <w:rPr>
                <w:sz w:val="20"/>
                <w:szCs w:val="20"/>
                <w:lang w:val="de-DE"/>
              </w:rPr>
            </w:pPr>
            <w:r w:rsidRPr="00B867DF">
              <w:rPr>
                <w:sz w:val="20"/>
                <w:lang w:val="de-DE"/>
              </w:rPr>
              <w:t xml:space="preserve">Marke: </w:t>
            </w:r>
            <w:r w:rsidRPr="00B867DF">
              <w:rPr>
                <w:sz w:val="20"/>
                <w:lang w:val="de-DE"/>
              </w:rPr>
              <w:tab/>
            </w:r>
          </w:p>
          <w:p w14:paraId="5AA5AF11" w14:textId="77777777" w:rsidR="00B867DF" w:rsidRPr="00B867DF" w:rsidRDefault="00B867DF" w:rsidP="00990AA8">
            <w:pPr>
              <w:tabs>
                <w:tab w:val="left" w:leader="dot" w:pos="2842"/>
              </w:tabs>
              <w:jc w:val="both"/>
              <w:rPr>
                <w:sz w:val="20"/>
                <w:lang w:val="de-DE"/>
              </w:rPr>
            </w:pPr>
            <w:r w:rsidRPr="00B867DF">
              <w:rPr>
                <w:sz w:val="20"/>
                <w:lang w:val="de-DE"/>
              </w:rPr>
              <w:tab/>
            </w:r>
          </w:p>
          <w:p w14:paraId="213A0DB2" w14:textId="77777777" w:rsidR="00B867DF" w:rsidRPr="00B867DF" w:rsidRDefault="00B867DF" w:rsidP="009D53A3">
            <w:pPr>
              <w:tabs>
                <w:tab w:val="left" w:leader="dot" w:pos="3004"/>
              </w:tabs>
              <w:jc w:val="both"/>
              <w:rPr>
                <w:sz w:val="20"/>
                <w:szCs w:val="20"/>
                <w:lang w:val="de-DE"/>
              </w:rPr>
            </w:pPr>
          </w:p>
          <w:p w14:paraId="4B2C3C6E" w14:textId="77777777" w:rsidR="00B867DF" w:rsidRPr="00B867DF" w:rsidRDefault="00B867DF" w:rsidP="009D53A3">
            <w:pPr>
              <w:tabs>
                <w:tab w:val="left" w:leader="dot" w:pos="2842"/>
              </w:tabs>
              <w:jc w:val="both"/>
              <w:rPr>
                <w:sz w:val="20"/>
                <w:szCs w:val="20"/>
                <w:lang w:val="de-DE"/>
              </w:rPr>
            </w:pPr>
            <w:r w:rsidRPr="00B867DF">
              <w:rPr>
                <w:sz w:val="20"/>
                <w:lang w:val="de-DE"/>
              </w:rPr>
              <w:t xml:space="preserve">Modell: </w:t>
            </w:r>
            <w:r w:rsidRPr="00B867DF">
              <w:rPr>
                <w:sz w:val="20"/>
                <w:lang w:val="de-DE"/>
              </w:rPr>
              <w:tab/>
            </w:r>
          </w:p>
          <w:p w14:paraId="7B172ED6" w14:textId="77777777" w:rsidR="00B867DF" w:rsidRPr="00B867DF" w:rsidRDefault="00B867DF" w:rsidP="00990AA8">
            <w:pPr>
              <w:tabs>
                <w:tab w:val="left" w:leader="dot" w:pos="2842"/>
              </w:tabs>
              <w:jc w:val="both"/>
              <w:rPr>
                <w:sz w:val="20"/>
                <w:lang w:val="de-DE"/>
              </w:rPr>
            </w:pPr>
            <w:r w:rsidRPr="00B867DF">
              <w:rPr>
                <w:sz w:val="20"/>
                <w:lang w:val="de-DE"/>
              </w:rPr>
              <w:tab/>
            </w:r>
          </w:p>
          <w:p w14:paraId="436CB0A4" w14:textId="77777777" w:rsidR="00B867DF" w:rsidRPr="00B867DF" w:rsidRDefault="00B867DF" w:rsidP="009D53A3">
            <w:pPr>
              <w:tabs>
                <w:tab w:val="left" w:leader="dot" w:pos="3004"/>
              </w:tabs>
              <w:jc w:val="both"/>
              <w:rPr>
                <w:sz w:val="20"/>
                <w:szCs w:val="20"/>
                <w:lang w:val="de-DE"/>
              </w:rPr>
            </w:pPr>
          </w:p>
          <w:p w14:paraId="3BC168CF" w14:textId="77777777" w:rsidR="00B867DF" w:rsidRPr="00B867DF" w:rsidRDefault="00B867DF" w:rsidP="009D53A3">
            <w:pPr>
              <w:tabs>
                <w:tab w:val="left" w:leader="dot" w:pos="2842"/>
              </w:tabs>
              <w:jc w:val="both"/>
              <w:rPr>
                <w:sz w:val="20"/>
                <w:szCs w:val="20"/>
                <w:lang w:val="de-DE"/>
              </w:rPr>
            </w:pPr>
            <w:r w:rsidRPr="00B867DF">
              <w:rPr>
                <w:sz w:val="20"/>
                <w:lang w:val="de-DE"/>
              </w:rPr>
              <w:t xml:space="preserve">Typ oder Bezeichnung: </w:t>
            </w:r>
            <w:r w:rsidRPr="00B867DF">
              <w:rPr>
                <w:sz w:val="20"/>
                <w:lang w:val="de-DE"/>
              </w:rPr>
              <w:tab/>
            </w:r>
          </w:p>
          <w:p w14:paraId="05DE8FE4" w14:textId="77777777" w:rsidR="00B867DF" w:rsidRPr="00B867DF" w:rsidRDefault="00B867DF" w:rsidP="00990AA8">
            <w:pPr>
              <w:tabs>
                <w:tab w:val="left" w:leader="dot" w:pos="2842"/>
              </w:tabs>
              <w:jc w:val="both"/>
              <w:rPr>
                <w:sz w:val="20"/>
                <w:szCs w:val="20"/>
                <w:lang w:val="de-DE"/>
              </w:rPr>
            </w:pPr>
            <w:r w:rsidRPr="00B867DF">
              <w:rPr>
                <w:sz w:val="20"/>
                <w:lang w:val="de-DE"/>
              </w:rPr>
              <w:tab/>
            </w:r>
          </w:p>
          <w:p w14:paraId="4642C444" w14:textId="77777777" w:rsidR="00B867DF" w:rsidRPr="00B867DF" w:rsidRDefault="00B867DF" w:rsidP="009D53A3">
            <w:pPr>
              <w:tabs>
                <w:tab w:val="left" w:leader="dot" w:pos="708"/>
                <w:tab w:val="left" w:leader="dot" w:pos="2872"/>
              </w:tabs>
              <w:jc w:val="both"/>
              <w:rPr>
                <w:sz w:val="20"/>
                <w:szCs w:val="20"/>
                <w:lang w:val="de-DE"/>
              </w:rPr>
            </w:pPr>
          </w:p>
          <w:p w14:paraId="0A704584" w14:textId="77777777" w:rsidR="00B867DF" w:rsidRPr="00B867DF" w:rsidRDefault="00B867DF" w:rsidP="009D53A3">
            <w:pPr>
              <w:tabs>
                <w:tab w:val="left" w:leader="dot" w:pos="2842"/>
              </w:tabs>
              <w:jc w:val="both"/>
              <w:rPr>
                <w:sz w:val="20"/>
                <w:szCs w:val="20"/>
                <w:lang w:val="de-DE"/>
              </w:rPr>
            </w:pPr>
            <w:r w:rsidRPr="00B867DF">
              <w:rPr>
                <w:sz w:val="20"/>
                <w:lang w:val="de-DE"/>
              </w:rPr>
              <w:t xml:space="preserve">Kaliber: </w:t>
            </w:r>
            <w:r w:rsidRPr="00B867DF">
              <w:rPr>
                <w:sz w:val="20"/>
                <w:lang w:val="de-DE"/>
              </w:rPr>
              <w:tab/>
            </w:r>
          </w:p>
          <w:p w14:paraId="10278025" w14:textId="77777777" w:rsidR="00B867DF" w:rsidRPr="00B867DF" w:rsidRDefault="00B867DF" w:rsidP="00990AA8">
            <w:pPr>
              <w:tabs>
                <w:tab w:val="left" w:leader="dot" w:pos="2842"/>
              </w:tabs>
              <w:jc w:val="both"/>
              <w:rPr>
                <w:sz w:val="20"/>
                <w:lang w:val="de-DE"/>
              </w:rPr>
            </w:pPr>
            <w:r w:rsidRPr="00B867DF">
              <w:rPr>
                <w:sz w:val="20"/>
                <w:lang w:val="de-DE"/>
              </w:rPr>
              <w:tab/>
            </w:r>
          </w:p>
          <w:p w14:paraId="566BBED7" w14:textId="77777777" w:rsidR="00B867DF" w:rsidRPr="00B867DF" w:rsidRDefault="00B867DF" w:rsidP="009D53A3">
            <w:pPr>
              <w:tabs>
                <w:tab w:val="left" w:leader="dot" w:pos="3004"/>
              </w:tabs>
              <w:jc w:val="both"/>
              <w:rPr>
                <w:sz w:val="20"/>
                <w:szCs w:val="20"/>
                <w:lang w:val="de-DE"/>
              </w:rPr>
            </w:pPr>
          </w:p>
          <w:p w14:paraId="7E852F2B" w14:textId="77777777" w:rsidR="00B867DF" w:rsidRDefault="00B867DF" w:rsidP="009D53A3">
            <w:pPr>
              <w:tabs>
                <w:tab w:val="left" w:leader="dot" w:pos="2842"/>
              </w:tabs>
              <w:jc w:val="both"/>
              <w:rPr>
                <w:sz w:val="20"/>
                <w:szCs w:val="20"/>
              </w:rPr>
            </w:pPr>
            <w:proofErr w:type="spellStart"/>
            <w:r>
              <w:rPr>
                <w:sz w:val="20"/>
              </w:rPr>
              <w:t>Seriennummer</w:t>
            </w:r>
            <w:proofErr w:type="spellEnd"/>
            <w:r>
              <w:rPr>
                <w:sz w:val="20"/>
              </w:rPr>
              <w:t xml:space="preserve">: </w:t>
            </w:r>
            <w:r>
              <w:rPr>
                <w:sz w:val="20"/>
              </w:rPr>
              <w:tab/>
            </w:r>
          </w:p>
          <w:p w14:paraId="566F887E" w14:textId="77777777" w:rsidR="00B867DF" w:rsidRDefault="00B867DF" w:rsidP="009D53A3">
            <w:pPr>
              <w:tabs>
                <w:tab w:val="left" w:leader="dot" w:pos="2842"/>
              </w:tabs>
              <w:jc w:val="both"/>
              <w:rPr>
                <w:sz w:val="20"/>
              </w:rPr>
            </w:pPr>
            <w:r>
              <w:rPr>
                <w:sz w:val="20"/>
              </w:rPr>
              <w:tab/>
            </w:r>
          </w:p>
          <w:p w14:paraId="0FD43DFE" w14:textId="77777777" w:rsidR="00B867DF" w:rsidRDefault="00B867DF" w:rsidP="009D53A3">
            <w:pPr>
              <w:tabs>
                <w:tab w:val="left" w:leader="dot" w:pos="3004"/>
              </w:tabs>
              <w:jc w:val="both"/>
              <w:rPr>
                <w:sz w:val="20"/>
                <w:szCs w:val="20"/>
              </w:rPr>
            </w:pPr>
          </w:p>
          <w:p w14:paraId="5C5AE22F" w14:textId="77777777" w:rsidR="00B867DF" w:rsidRDefault="00B867DF" w:rsidP="009D53A3">
            <w:pPr>
              <w:tabs>
                <w:tab w:val="left" w:leader="dot" w:pos="2842"/>
              </w:tabs>
              <w:jc w:val="both"/>
              <w:rPr>
                <w:sz w:val="20"/>
                <w:szCs w:val="20"/>
              </w:rPr>
            </w:pPr>
            <w:r>
              <w:rPr>
                <w:sz w:val="20"/>
              </w:rPr>
              <w:t xml:space="preserve">Besonderheiten: </w:t>
            </w:r>
            <w:r>
              <w:rPr>
                <w:sz w:val="20"/>
              </w:rPr>
              <w:tab/>
            </w:r>
          </w:p>
          <w:p w14:paraId="25A405A9" w14:textId="77777777" w:rsidR="00B867DF" w:rsidRDefault="00B867DF" w:rsidP="00990AA8">
            <w:pPr>
              <w:tabs>
                <w:tab w:val="left" w:leader="dot" w:pos="2842"/>
              </w:tabs>
              <w:jc w:val="both"/>
              <w:rPr>
                <w:rFonts w:ascii="Times New Roman Gras" w:hAnsi="Times New Roman Gras"/>
                <w:b/>
                <w:caps/>
                <w:sz w:val="20"/>
              </w:rPr>
            </w:pPr>
            <w:r>
              <w:rPr>
                <w:sz w:val="20"/>
              </w:rPr>
              <w:tab/>
            </w:r>
          </w:p>
        </w:tc>
        <w:tc>
          <w:tcPr>
            <w:tcW w:w="3274" w:type="dxa"/>
            <w:gridSpan w:val="2"/>
            <w:tcBorders>
              <w:bottom w:val="nil"/>
            </w:tcBorders>
          </w:tcPr>
          <w:p w14:paraId="2079DD0B" w14:textId="77777777" w:rsidR="00B867DF" w:rsidRPr="00B867DF" w:rsidRDefault="00B867DF" w:rsidP="00990AA8">
            <w:pPr>
              <w:jc w:val="both"/>
              <w:rPr>
                <w:sz w:val="20"/>
                <w:szCs w:val="20"/>
                <w:lang w:val="de-DE"/>
              </w:rPr>
            </w:pPr>
          </w:p>
          <w:p w14:paraId="7E21AEC2" w14:textId="77777777" w:rsidR="00B867DF" w:rsidRPr="00B867DF" w:rsidRDefault="00B867DF" w:rsidP="009D53A3">
            <w:pPr>
              <w:jc w:val="both"/>
              <w:rPr>
                <w:b/>
                <w:bCs/>
                <w:caps/>
                <w:sz w:val="20"/>
                <w:szCs w:val="20"/>
                <w:lang w:val="de-DE"/>
              </w:rPr>
            </w:pPr>
            <w:r w:rsidRPr="00B867DF">
              <w:rPr>
                <w:b/>
                <w:caps/>
                <w:sz w:val="20"/>
                <w:lang w:val="de-DE"/>
              </w:rPr>
              <w:t>IDENTITÄT DES ENTLEIHERS</w:t>
            </w:r>
          </w:p>
          <w:p w14:paraId="6D3A386B" w14:textId="77777777" w:rsidR="00B867DF" w:rsidRPr="00B867DF" w:rsidRDefault="00B867DF" w:rsidP="009D53A3">
            <w:pPr>
              <w:tabs>
                <w:tab w:val="left" w:leader="dot" w:pos="1500"/>
                <w:tab w:val="left" w:leader="dot" w:pos="2904"/>
              </w:tabs>
              <w:jc w:val="both"/>
              <w:rPr>
                <w:sz w:val="20"/>
                <w:szCs w:val="20"/>
                <w:lang w:val="de-DE"/>
              </w:rPr>
            </w:pPr>
          </w:p>
          <w:p w14:paraId="6D934918" w14:textId="77777777" w:rsidR="00B867DF" w:rsidRPr="00B867DF" w:rsidRDefault="00B867DF" w:rsidP="009D53A3">
            <w:pPr>
              <w:tabs>
                <w:tab w:val="left" w:leader="dot" w:pos="1500"/>
                <w:tab w:val="left" w:leader="dot" w:pos="2904"/>
              </w:tabs>
              <w:jc w:val="both"/>
              <w:rPr>
                <w:sz w:val="20"/>
                <w:szCs w:val="20"/>
                <w:lang w:val="de-DE"/>
              </w:rPr>
            </w:pPr>
          </w:p>
          <w:p w14:paraId="46681109" w14:textId="77777777" w:rsidR="00B867DF" w:rsidRPr="00B867DF" w:rsidRDefault="00B867DF" w:rsidP="00990AA8">
            <w:pPr>
              <w:tabs>
                <w:tab w:val="left" w:leader="dot" w:pos="2999"/>
              </w:tabs>
              <w:jc w:val="both"/>
              <w:rPr>
                <w:sz w:val="20"/>
                <w:szCs w:val="20"/>
                <w:lang w:val="de-DE"/>
              </w:rPr>
            </w:pPr>
            <w:r w:rsidRPr="00B867DF">
              <w:rPr>
                <w:sz w:val="20"/>
                <w:lang w:val="de-DE"/>
              </w:rPr>
              <w:t xml:space="preserve">Name und Vorname: </w:t>
            </w:r>
            <w:r w:rsidRPr="00B867DF">
              <w:rPr>
                <w:sz w:val="20"/>
                <w:lang w:val="de-DE"/>
              </w:rPr>
              <w:tab/>
            </w:r>
          </w:p>
          <w:p w14:paraId="21624EBA" w14:textId="77777777" w:rsidR="00B867DF" w:rsidRPr="00B867DF" w:rsidRDefault="00B867DF" w:rsidP="00990AA8">
            <w:pPr>
              <w:tabs>
                <w:tab w:val="left" w:leader="dot" w:pos="3013"/>
              </w:tabs>
              <w:jc w:val="both"/>
              <w:rPr>
                <w:sz w:val="20"/>
                <w:szCs w:val="20"/>
                <w:lang w:val="de-DE"/>
              </w:rPr>
            </w:pPr>
            <w:r w:rsidRPr="00B867DF">
              <w:rPr>
                <w:sz w:val="20"/>
                <w:lang w:val="de-DE"/>
              </w:rPr>
              <w:tab/>
            </w:r>
          </w:p>
          <w:p w14:paraId="537301D9" w14:textId="77777777" w:rsidR="00B867DF" w:rsidRPr="00B867DF" w:rsidRDefault="00B867DF" w:rsidP="00990AA8">
            <w:pPr>
              <w:tabs>
                <w:tab w:val="left" w:leader="dot" w:pos="2999"/>
              </w:tabs>
              <w:jc w:val="both"/>
              <w:rPr>
                <w:sz w:val="20"/>
                <w:szCs w:val="20"/>
                <w:lang w:val="de-DE"/>
              </w:rPr>
            </w:pPr>
            <w:r w:rsidRPr="00B867DF">
              <w:rPr>
                <w:sz w:val="20"/>
                <w:lang w:val="de-DE"/>
              </w:rPr>
              <w:t xml:space="preserve">Geburtsort und -datum: </w:t>
            </w:r>
            <w:r w:rsidRPr="00B867DF">
              <w:rPr>
                <w:sz w:val="20"/>
                <w:lang w:val="de-DE"/>
              </w:rPr>
              <w:tab/>
            </w:r>
          </w:p>
          <w:p w14:paraId="7E1AB839" w14:textId="77777777" w:rsidR="00B867DF" w:rsidRPr="00B867DF" w:rsidRDefault="00B867DF" w:rsidP="00990AA8">
            <w:pPr>
              <w:tabs>
                <w:tab w:val="left" w:leader="dot" w:pos="3013"/>
              </w:tabs>
              <w:jc w:val="both"/>
              <w:rPr>
                <w:sz w:val="20"/>
                <w:szCs w:val="20"/>
                <w:lang w:val="de-DE"/>
              </w:rPr>
            </w:pPr>
            <w:r w:rsidRPr="00B867DF">
              <w:rPr>
                <w:sz w:val="20"/>
                <w:lang w:val="de-DE"/>
              </w:rPr>
              <w:tab/>
            </w:r>
          </w:p>
          <w:p w14:paraId="621A4D1A" w14:textId="77777777" w:rsidR="00B867DF" w:rsidRPr="00B867DF" w:rsidRDefault="00B867DF" w:rsidP="00990AA8">
            <w:pPr>
              <w:tabs>
                <w:tab w:val="left" w:leader="dot" w:pos="2999"/>
              </w:tabs>
              <w:jc w:val="both"/>
              <w:rPr>
                <w:sz w:val="20"/>
                <w:szCs w:val="20"/>
                <w:lang w:val="de-DE"/>
              </w:rPr>
            </w:pPr>
            <w:r w:rsidRPr="00B867DF">
              <w:rPr>
                <w:sz w:val="20"/>
                <w:lang w:val="de-DE"/>
              </w:rPr>
              <w:t xml:space="preserve">Nationale Nr.: </w:t>
            </w:r>
            <w:r w:rsidRPr="00B867DF">
              <w:rPr>
                <w:sz w:val="20"/>
                <w:lang w:val="de-DE"/>
              </w:rPr>
              <w:tab/>
            </w:r>
          </w:p>
          <w:p w14:paraId="260CDBF4" w14:textId="77777777" w:rsidR="00B867DF" w:rsidRPr="00B867DF" w:rsidRDefault="00B867DF" w:rsidP="00990AA8">
            <w:pPr>
              <w:tabs>
                <w:tab w:val="left" w:leader="dot" w:pos="2999"/>
              </w:tabs>
              <w:jc w:val="both"/>
              <w:rPr>
                <w:sz w:val="20"/>
                <w:szCs w:val="20"/>
                <w:lang w:val="de-DE"/>
              </w:rPr>
            </w:pPr>
            <w:r w:rsidRPr="00B867DF">
              <w:rPr>
                <w:sz w:val="20"/>
                <w:lang w:val="de-DE"/>
              </w:rPr>
              <w:t xml:space="preserve">Staatsangehörigkeit: </w:t>
            </w:r>
            <w:r w:rsidRPr="00B867DF">
              <w:rPr>
                <w:sz w:val="20"/>
                <w:lang w:val="de-DE"/>
              </w:rPr>
              <w:tab/>
            </w:r>
          </w:p>
          <w:p w14:paraId="565EDCA2" w14:textId="77777777" w:rsidR="00B867DF" w:rsidRPr="00B867DF" w:rsidRDefault="00B867DF" w:rsidP="009D53A3">
            <w:pPr>
              <w:tabs>
                <w:tab w:val="left" w:pos="1092"/>
                <w:tab w:val="left" w:leader="dot" w:pos="2904"/>
              </w:tabs>
              <w:jc w:val="both"/>
              <w:rPr>
                <w:sz w:val="20"/>
                <w:szCs w:val="20"/>
                <w:lang w:val="de-DE"/>
              </w:rPr>
            </w:pPr>
            <w:r w:rsidRPr="00B867DF">
              <w:rPr>
                <w:sz w:val="20"/>
                <w:lang w:val="de-DE"/>
              </w:rPr>
              <w:t>Nr. des Ausweises oder des Passes:</w:t>
            </w:r>
          </w:p>
          <w:p w14:paraId="10430726" w14:textId="77777777" w:rsidR="00B867DF" w:rsidRPr="00B867DF" w:rsidRDefault="00B867DF" w:rsidP="00990AA8">
            <w:pPr>
              <w:tabs>
                <w:tab w:val="left" w:leader="dot" w:pos="3013"/>
              </w:tabs>
              <w:jc w:val="both"/>
              <w:rPr>
                <w:sz w:val="20"/>
                <w:szCs w:val="20"/>
                <w:lang w:val="de-DE"/>
              </w:rPr>
            </w:pPr>
            <w:r w:rsidRPr="00B867DF">
              <w:rPr>
                <w:sz w:val="20"/>
                <w:lang w:val="de-DE"/>
              </w:rPr>
              <w:tab/>
            </w:r>
          </w:p>
          <w:p w14:paraId="7675FD8A" w14:textId="77777777" w:rsidR="00B867DF" w:rsidRPr="00B867DF" w:rsidRDefault="00B867DF" w:rsidP="009D53A3">
            <w:pPr>
              <w:jc w:val="both"/>
              <w:rPr>
                <w:sz w:val="20"/>
                <w:szCs w:val="20"/>
                <w:lang w:val="de-DE"/>
              </w:rPr>
            </w:pPr>
            <w:r w:rsidRPr="00B867DF">
              <w:rPr>
                <w:sz w:val="20"/>
                <w:lang w:val="de-DE"/>
              </w:rPr>
              <w:t>Nr. Jagdschein:</w:t>
            </w:r>
          </w:p>
          <w:p w14:paraId="278C94F0" w14:textId="77777777" w:rsidR="00B867DF" w:rsidRPr="00B867DF" w:rsidRDefault="00B867DF" w:rsidP="009D53A3">
            <w:pPr>
              <w:jc w:val="both"/>
              <w:rPr>
                <w:sz w:val="20"/>
                <w:szCs w:val="20"/>
                <w:lang w:val="de-DE"/>
              </w:rPr>
            </w:pPr>
          </w:p>
          <w:p w14:paraId="573A9420" w14:textId="77777777" w:rsidR="00B867DF" w:rsidRPr="00B867DF" w:rsidRDefault="00B867DF" w:rsidP="009D53A3">
            <w:pPr>
              <w:jc w:val="both"/>
              <w:rPr>
                <w:b/>
                <w:bCs/>
                <w:caps/>
                <w:sz w:val="20"/>
                <w:szCs w:val="20"/>
                <w:lang w:val="de-DE"/>
              </w:rPr>
            </w:pPr>
            <w:r w:rsidRPr="00B867DF">
              <w:rPr>
                <w:b/>
                <w:sz w:val="20"/>
                <w:lang w:val="de-DE"/>
              </w:rPr>
              <w:t>DATUM DER AUSLEIHE:</w:t>
            </w:r>
          </w:p>
          <w:p w14:paraId="7D5180C3" w14:textId="77777777" w:rsidR="00B867DF" w:rsidRDefault="00B867DF" w:rsidP="009D53A3">
            <w:pPr>
              <w:jc w:val="both"/>
              <w:rPr>
                <w:b/>
                <w:sz w:val="20"/>
              </w:rPr>
            </w:pPr>
            <w:r>
              <w:rPr>
                <w:b/>
                <w:sz w:val="20"/>
              </w:rPr>
              <w:t>TT.MM.JJJJ</w:t>
            </w:r>
          </w:p>
          <w:p w14:paraId="3AC5C3AF" w14:textId="77777777" w:rsidR="00B867DF" w:rsidRPr="00990AA8" w:rsidRDefault="00B867DF" w:rsidP="009D53A3">
            <w:pPr>
              <w:jc w:val="both"/>
              <w:rPr>
                <w:bCs/>
                <w:caps/>
                <w:sz w:val="20"/>
              </w:rPr>
            </w:pPr>
          </w:p>
        </w:tc>
      </w:tr>
      <w:tr w:rsidR="00B867DF" w:rsidRPr="007E2E75" w14:paraId="041AE32A" w14:textId="77777777" w:rsidTr="00513AAB">
        <w:tc>
          <w:tcPr>
            <w:tcW w:w="3108" w:type="dxa"/>
            <w:vMerge/>
          </w:tcPr>
          <w:p w14:paraId="65F691DA" w14:textId="77777777" w:rsidR="00B867DF" w:rsidRDefault="00B867DF" w:rsidP="00F22AF4">
            <w:pPr>
              <w:jc w:val="center"/>
              <w:rPr>
                <w:rFonts w:ascii="Times New Roman Gras" w:hAnsi="Times New Roman Gras"/>
                <w:b/>
                <w:sz w:val="20"/>
              </w:rPr>
            </w:pPr>
          </w:p>
        </w:tc>
        <w:tc>
          <w:tcPr>
            <w:tcW w:w="3109" w:type="dxa"/>
            <w:vMerge/>
          </w:tcPr>
          <w:p w14:paraId="3F465780" w14:textId="77777777" w:rsidR="00B867DF" w:rsidRDefault="00B867DF" w:rsidP="00033FD9">
            <w:pPr>
              <w:jc w:val="both"/>
              <w:rPr>
                <w:rFonts w:ascii="Times New Roman Gras" w:hAnsi="Times New Roman Gras"/>
                <w:b/>
                <w:caps/>
                <w:sz w:val="20"/>
              </w:rPr>
            </w:pPr>
          </w:p>
        </w:tc>
        <w:tc>
          <w:tcPr>
            <w:tcW w:w="1637" w:type="dxa"/>
            <w:tcBorders>
              <w:top w:val="nil"/>
              <w:bottom w:val="nil"/>
              <w:right w:val="nil"/>
            </w:tcBorders>
          </w:tcPr>
          <w:p w14:paraId="08979448" w14:textId="77777777" w:rsidR="00B867DF" w:rsidRPr="00990AA8" w:rsidRDefault="00B867DF" w:rsidP="00990AA8">
            <w:pPr>
              <w:jc w:val="center"/>
              <w:rPr>
                <w:sz w:val="20"/>
                <w:szCs w:val="20"/>
              </w:rPr>
            </w:pPr>
            <w:r>
              <w:rPr>
                <w:sz w:val="20"/>
              </w:rPr>
              <w:t xml:space="preserve">Unterschrift </w:t>
            </w:r>
            <w:r>
              <w:rPr>
                <w:sz w:val="20"/>
              </w:rPr>
              <w:br/>
              <w:t>des Verleihers</w:t>
            </w:r>
          </w:p>
        </w:tc>
        <w:tc>
          <w:tcPr>
            <w:tcW w:w="1637" w:type="dxa"/>
            <w:tcBorders>
              <w:top w:val="nil"/>
              <w:left w:val="nil"/>
              <w:bottom w:val="nil"/>
            </w:tcBorders>
          </w:tcPr>
          <w:p w14:paraId="3A204C46" w14:textId="77777777" w:rsidR="00B867DF" w:rsidRPr="00990AA8" w:rsidRDefault="00B867DF" w:rsidP="00990AA8">
            <w:pPr>
              <w:jc w:val="center"/>
              <w:rPr>
                <w:sz w:val="20"/>
                <w:szCs w:val="20"/>
              </w:rPr>
            </w:pPr>
            <w:r>
              <w:rPr>
                <w:sz w:val="20"/>
              </w:rPr>
              <w:t xml:space="preserve">Unterschrift </w:t>
            </w:r>
            <w:r>
              <w:rPr>
                <w:sz w:val="20"/>
              </w:rPr>
              <w:br/>
              <w:t>des Entleihers</w:t>
            </w:r>
          </w:p>
        </w:tc>
      </w:tr>
      <w:tr w:rsidR="00B867DF" w:rsidRPr="007E2E75" w14:paraId="6473C7D4" w14:textId="77777777" w:rsidTr="00513AAB">
        <w:tc>
          <w:tcPr>
            <w:tcW w:w="3108" w:type="dxa"/>
            <w:vMerge/>
          </w:tcPr>
          <w:p w14:paraId="16896B8C" w14:textId="77777777" w:rsidR="00B867DF" w:rsidRDefault="00B867DF" w:rsidP="00F22AF4">
            <w:pPr>
              <w:jc w:val="center"/>
              <w:rPr>
                <w:rFonts w:ascii="Times New Roman Gras" w:hAnsi="Times New Roman Gras"/>
                <w:b/>
                <w:sz w:val="20"/>
              </w:rPr>
            </w:pPr>
          </w:p>
        </w:tc>
        <w:tc>
          <w:tcPr>
            <w:tcW w:w="3109" w:type="dxa"/>
            <w:vMerge/>
          </w:tcPr>
          <w:p w14:paraId="30EF908F" w14:textId="77777777" w:rsidR="00B867DF" w:rsidRDefault="00B867DF" w:rsidP="00033FD9">
            <w:pPr>
              <w:jc w:val="both"/>
              <w:rPr>
                <w:rFonts w:ascii="Times New Roman Gras" w:hAnsi="Times New Roman Gras"/>
                <w:b/>
                <w:caps/>
                <w:sz w:val="20"/>
              </w:rPr>
            </w:pPr>
          </w:p>
        </w:tc>
        <w:tc>
          <w:tcPr>
            <w:tcW w:w="3274" w:type="dxa"/>
            <w:gridSpan w:val="2"/>
            <w:tcBorders>
              <w:top w:val="nil"/>
            </w:tcBorders>
          </w:tcPr>
          <w:p w14:paraId="7189885A" w14:textId="77777777" w:rsidR="00B867DF" w:rsidRPr="00B867DF" w:rsidRDefault="00B867DF" w:rsidP="009D53A3">
            <w:pPr>
              <w:jc w:val="both"/>
              <w:rPr>
                <w:bCs/>
                <w:caps/>
                <w:sz w:val="20"/>
                <w:lang w:val="de-DE"/>
              </w:rPr>
            </w:pPr>
          </w:p>
          <w:p w14:paraId="4440CCB2" w14:textId="77777777" w:rsidR="00B867DF" w:rsidRPr="00B867DF" w:rsidRDefault="00B867DF" w:rsidP="009D53A3">
            <w:pPr>
              <w:jc w:val="both"/>
              <w:rPr>
                <w:bCs/>
                <w:caps/>
                <w:sz w:val="20"/>
                <w:lang w:val="de-DE"/>
              </w:rPr>
            </w:pPr>
          </w:p>
          <w:p w14:paraId="04F9A701" w14:textId="77777777" w:rsidR="00B867DF" w:rsidRPr="00B867DF" w:rsidRDefault="00B867DF" w:rsidP="009D53A3">
            <w:pPr>
              <w:jc w:val="both"/>
              <w:rPr>
                <w:b/>
                <w:bCs/>
                <w:caps/>
                <w:sz w:val="20"/>
                <w:szCs w:val="20"/>
                <w:lang w:val="de-DE"/>
              </w:rPr>
            </w:pPr>
            <w:r w:rsidRPr="00B867DF">
              <w:rPr>
                <w:b/>
                <w:caps/>
                <w:sz w:val="20"/>
                <w:lang w:val="de-DE"/>
              </w:rPr>
              <w:t>DIE AUSLEIHE ENDET AM:</w:t>
            </w:r>
          </w:p>
          <w:p w14:paraId="788878C6" w14:textId="77777777" w:rsidR="00B867DF" w:rsidRPr="00B867DF" w:rsidRDefault="00B867DF" w:rsidP="009D53A3">
            <w:pPr>
              <w:jc w:val="both"/>
              <w:rPr>
                <w:b/>
                <w:bCs/>
                <w:sz w:val="20"/>
                <w:szCs w:val="20"/>
                <w:lang w:val="de-DE"/>
              </w:rPr>
            </w:pPr>
            <w:r w:rsidRPr="00B867DF">
              <w:rPr>
                <w:b/>
                <w:sz w:val="20"/>
                <w:lang w:val="de-DE"/>
              </w:rPr>
              <w:t>TT.MM.JJJJ</w:t>
            </w:r>
          </w:p>
          <w:p w14:paraId="268E329A" w14:textId="77777777" w:rsidR="00B867DF" w:rsidRPr="00B867DF" w:rsidRDefault="00B867DF" w:rsidP="009D53A3">
            <w:pPr>
              <w:rPr>
                <w:caps/>
                <w:sz w:val="20"/>
                <w:szCs w:val="20"/>
                <w:lang w:val="de-DE"/>
              </w:rPr>
            </w:pPr>
            <w:r w:rsidRPr="00B867DF">
              <w:rPr>
                <w:sz w:val="20"/>
                <w:lang w:val="de-DE"/>
              </w:rPr>
              <w:t>(HÖCHSTENS 6 MONATE NACH DEM DATUM DER AUSLEIHE)</w:t>
            </w:r>
          </w:p>
          <w:p w14:paraId="3837FC5D" w14:textId="77777777" w:rsidR="00B867DF" w:rsidRPr="00B867DF" w:rsidRDefault="00B867DF" w:rsidP="009D53A3">
            <w:pPr>
              <w:jc w:val="both"/>
              <w:rPr>
                <w:caps/>
                <w:sz w:val="20"/>
                <w:szCs w:val="20"/>
                <w:lang w:val="de-DE"/>
              </w:rPr>
            </w:pPr>
          </w:p>
          <w:p w14:paraId="56D93B06" w14:textId="77777777" w:rsidR="00B867DF" w:rsidRPr="00B867DF" w:rsidRDefault="00B867DF" w:rsidP="009D53A3">
            <w:pPr>
              <w:rPr>
                <w:b/>
                <w:bCs/>
                <w:caps/>
                <w:sz w:val="20"/>
                <w:szCs w:val="20"/>
                <w:lang w:val="de-DE"/>
              </w:rPr>
            </w:pPr>
            <w:r w:rsidRPr="00B867DF">
              <w:rPr>
                <w:b/>
                <w:caps/>
                <w:sz w:val="20"/>
                <w:lang w:val="de-DE"/>
              </w:rPr>
              <w:t>DATUM DER TATSÄCHLICHEN RÜCKGABE:</w:t>
            </w:r>
          </w:p>
          <w:p w14:paraId="66BA3AB5" w14:textId="77777777" w:rsidR="00B867DF" w:rsidRPr="00B867DF" w:rsidRDefault="00B867DF" w:rsidP="009D53A3">
            <w:pPr>
              <w:jc w:val="both"/>
              <w:rPr>
                <w:sz w:val="20"/>
                <w:szCs w:val="20"/>
                <w:lang w:val="de-DE"/>
              </w:rPr>
            </w:pPr>
            <w:r w:rsidRPr="00B867DF">
              <w:rPr>
                <w:sz w:val="20"/>
                <w:lang w:val="de-DE"/>
              </w:rPr>
              <w:t>TT.MM.JJJJ</w:t>
            </w:r>
          </w:p>
          <w:p w14:paraId="116B1051" w14:textId="77777777" w:rsidR="00B867DF" w:rsidRPr="00B867DF" w:rsidRDefault="00B867DF" w:rsidP="009D53A3">
            <w:pPr>
              <w:jc w:val="both"/>
              <w:rPr>
                <w:sz w:val="20"/>
                <w:szCs w:val="20"/>
                <w:lang w:val="de-DE"/>
              </w:rPr>
            </w:pPr>
          </w:p>
          <w:p w14:paraId="535DAFBE" w14:textId="77777777" w:rsidR="00B867DF" w:rsidRDefault="00B867DF" w:rsidP="009D53A3">
            <w:pPr>
              <w:jc w:val="both"/>
              <w:rPr>
                <w:sz w:val="20"/>
                <w:szCs w:val="20"/>
              </w:rPr>
            </w:pPr>
            <w:r>
              <w:rPr>
                <w:sz w:val="20"/>
              </w:rPr>
              <w:t xml:space="preserve">Unterschrift des </w:t>
            </w:r>
            <w:proofErr w:type="spellStart"/>
            <w:r>
              <w:rPr>
                <w:sz w:val="20"/>
              </w:rPr>
              <w:t>Verleihers</w:t>
            </w:r>
            <w:proofErr w:type="spellEnd"/>
          </w:p>
          <w:p w14:paraId="4C2BEE54" w14:textId="77777777" w:rsidR="00B867DF" w:rsidRDefault="00B867DF" w:rsidP="009D53A3">
            <w:pPr>
              <w:jc w:val="both"/>
              <w:rPr>
                <w:sz w:val="20"/>
                <w:szCs w:val="20"/>
              </w:rPr>
            </w:pPr>
          </w:p>
          <w:p w14:paraId="4C62F258" w14:textId="77777777" w:rsidR="00B867DF" w:rsidRPr="00DC7E34" w:rsidRDefault="00B867DF" w:rsidP="009D53A3">
            <w:pPr>
              <w:jc w:val="both"/>
              <w:rPr>
                <w:sz w:val="20"/>
                <w:szCs w:val="20"/>
              </w:rPr>
            </w:pPr>
          </w:p>
          <w:p w14:paraId="0AF7EE0B" w14:textId="77777777" w:rsidR="00B867DF" w:rsidRDefault="00B867DF" w:rsidP="00033FD9">
            <w:pPr>
              <w:jc w:val="both"/>
              <w:rPr>
                <w:b/>
                <w:caps/>
                <w:sz w:val="20"/>
              </w:rPr>
            </w:pPr>
          </w:p>
        </w:tc>
      </w:tr>
    </w:tbl>
    <w:p w14:paraId="48C5F3D2" w14:textId="77777777" w:rsidR="00B867DF" w:rsidRPr="00990AA8" w:rsidRDefault="00B867DF" w:rsidP="009D53A3">
      <w:pPr>
        <w:rPr>
          <w:bCs/>
          <w:caps/>
          <w:sz w:val="20"/>
        </w:rPr>
      </w:pPr>
    </w:p>
    <w:p w14:paraId="6D279707" w14:textId="77777777" w:rsidR="00B867DF" w:rsidRDefault="00B867DF" w:rsidP="00033FD9">
      <w:pPr>
        <w:jc w:val="both"/>
      </w:pPr>
    </w:p>
    <w:p w14:paraId="1875383C" w14:textId="77777777" w:rsidR="00B867DF" w:rsidRDefault="00B867DF">
      <w:pPr>
        <w:rPr>
          <w:b/>
          <w:lang w:val="de-DE"/>
        </w:rPr>
      </w:pPr>
      <w:r>
        <w:rPr>
          <w:b/>
          <w:lang w:val="de-DE"/>
        </w:rPr>
        <w:br w:type="page"/>
      </w:r>
    </w:p>
    <w:p w14:paraId="48976FC8" w14:textId="48EF1E96" w:rsidR="00B867DF" w:rsidRPr="00B867DF" w:rsidRDefault="00B867DF" w:rsidP="00B867DF">
      <w:pPr>
        <w:jc w:val="center"/>
        <w:rPr>
          <w:lang w:val="de-DE"/>
        </w:rPr>
      </w:pPr>
      <w:r w:rsidRPr="00B867DF">
        <w:rPr>
          <w:b/>
          <w:lang w:val="de-DE"/>
        </w:rPr>
        <w:lastRenderedPageBreak/>
        <w:t>Anlage 2</w:t>
      </w:r>
    </w:p>
    <w:p w14:paraId="74A833CE" w14:textId="77777777" w:rsidR="00B867DF" w:rsidRDefault="00B867DF" w:rsidP="002242EA">
      <w:pPr>
        <w:jc w:val="both"/>
        <w:rPr>
          <w:lang w:val="de-DE"/>
        </w:rPr>
      </w:pPr>
    </w:p>
    <w:p w14:paraId="760992C2" w14:textId="77777777" w:rsidR="00B867DF" w:rsidRPr="00B867DF" w:rsidRDefault="00B867DF" w:rsidP="002242EA">
      <w:pPr>
        <w:jc w:val="both"/>
        <w:rPr>
          <w:lang w:val="de-DE"/>
        </w:rPr>
      </w:pPr>
    </w:p>
    <w:p w14:paraId="73D8521B" w14:textId="77777777" w:rsidR="00B867DF" w:rsidRPr="00C63507" w:rsidRDefault="00B867DF" w:rsidP="002242EA">
      <w:pPr>
        <w:jc w:val="center"/>
        <w:rPr>
          <w:b/>
          <w:bCs/>
          <w:u w:val="single"/>
        </w:rPr>
      </w:pPr>
      <w:r w:rsidRPr="00C63507">
        <w:rPr>
          <w:b/>
          <w:u w:val="single"/>
        </w:rPr>
        <w:t>MUSTER Nr. 9</w:t>
      </w:r>
      <w:r w:rsidRPr="00C63507">
        <w:rPr>
          <w:b/>
          <w:i/>
          <w:iCs/>
          <w:u w:val="single"/>
        </w:rPr>
        <w:t>ter</w:t>
      </w:r>
    </w:p>
    <w:p w14:paraId="4CD2C1C8" w14:textId="77777777" w:rsidR="00B867DF" w:rsidRDefault="00B867DF" w:rsidP="00386B88">
      <w:pPr>
        <w:jc w:val="both"/>
      </w:pPr>
    </w:p>
    <w:tbl>
      <w:tblPr>
        <w:tblStyle w:val="Grilledutableau"/>
        <w:tblW w:w="9491" w:type="dxa"/>
        <w:tblInd w:w="-170" w:type="dxa"/>
        <w:tblBorders>
          <w:insideH w:val="none" w:sz="0" w:space="0" w:color="auto"/>
        </w:tblBorders>
        <w:tblLook w:val="04A0" w:firstRow="1" w:lastRow="0" w:firstColumn="1" w:lastColumn="0" w:noHBand="0" w:noVBand="1"/>
      </w:tblPr>
      <w:tblGrid>
        <w:gridCol w:w="3108"/>
        <w:gridCol w:w="3109"/>
        <w:gridCol w:w="1637"/>
        <w:gridCol w:w="1637"/>
      </w:tblGrid>
      <w:tr w:rsidR="00B867DF" w:rsidRPr="007E2E75" w14:paraId="1B409C21" w14:textId="77777777" w:rsidTr="00513AAB">
        <w:tc>
          <w:tcPr>
            <w:tcW w:w="3108" w:type="dxa"/>
            <w:vMerge w:val="restart"/>
          </w:tcPr>
          <w:p w14:paraId="4C60E5C1" w14:textId="77777777" w:rsidR="00B867DF" w:rsidRPr="00B867DF" w:rsidRDefault="00B867DF" w:rsidP="00CC2A23">
            <w:pPr>
              <w:jc w:val="both"/>
              <w:rPr>
                <w:bCs/>
                <w:sz w:val="20"/>
                <w:lang w:val="de-DE"/>
              </w:rPr>
            </w:pPr>
          </w:p>
          <w:p w14:paraId="3C5AFD9F" w14:textId="77777777" w:rsidR="00B867DF" w:rsidRPr="00B867DF" w:rsidRDefault="00B867DF" w:rsidP="00386B88">
            <w:pPr>
              <w:jc w:val="center"/>
              <w:rPr>
                <w:b/>
                <w:bCs/>
                <w:sz w:val="20"/>
                <w:szCs w:val="20"/>
                <w:lang w:val="de-DE"/>
              </w:rPr>
            </w:pPr>
            <w:r w:rsidRPr="00B867DF">
              <w:rPr>
                <w:b/>
                <w:sz w:val="20"/>
                <w:lang w:val="de-DE"/>
              </w:rPr>
              <w:t>KÖNIGREICH BELGIEN</w:t>
            </w:r>
          </w:p>
          <w:p w14:paraId="09C094CE" w14:textId="77777777" w:rsidR="00B867DF" w:rsidRPr="00B867DF" w:rsidRDefault="00B867DF" w:rsidP="00386B88">
            <w:pPr>
              <w:jc w:val="center"/>
              <w:rPr>
                <w:sz w:val="20"/>
                <w:szCs w:val="20"/>
                <w:lang w:val="de-DE"/>
              </w:rPr>
            </w:pPr>
          </w:p>
          <w:p w14:paraId="3C1966B9" w14:textId="77777777" w:rsidR="00B867DF" w:rsidRPr="00B867DF" w:rsidRDefault="00B867DF" w:rsidP="00386B88">
            <w:pPr>
              <w:jc w:val="center"/>
              <w:rPr>
                <w:sz w:val="20"/>
                <w:szCs w:val="20"/>
                <w:lang w:val="de-DE"/>
              </w:rPr>
            </w:pPr>
          </w:p>
          <w:p w14:paraId="3586906A" w14:textId="77777777" w:rsidR="00B867DF" w:rsidRPr="00B867DF" w:rsidRDefault="00B867DF" w:rsidP="00386B88">
            <w:pPr>
              <w:jc w:val="center"/>
              <w:rPr>
                <w:sz w:val="20"/>
                <w:szCs w:val="20"/>
                <w:lang w:val="de-DE"/>
              </w:rPr>
            </w:pPr>
          </w:p>
          <w:p w14:paraId="065EF7BF" w14:textId="77777777" w:rsidR="00B867DF" w:rsidRPr="00B867DF" w:rsidRDefault="00B867DF" w:rsidP="00386B88">
            <w:pPr>
              <w:jc w:val="center"/>
              <w:rPr>
                <w:sz w:val="20"/>
                <w:szCs w:val="20"/>
                <w:lang w:val="de-DE"/>
              </w:rPr>
            </w:pPr>
            <w:r w:rsidRPr="00B867DF">
              <w:rPr>
                <w:sz w:val="20"/>
                <w:lang w:val="de-DE"/>
              </w:rPr>
              <w:t>MUSTER Nr. 9</w:t>
            </w:r>
            <w:r w:rsidRPr="00B867DF">
              <w:rPr>
                <w:i/>
                <w:iCs/>
                <w:sz w:val="20"/>
                <w:lang w:val="de-DE"/>
              </w:rPr>
              <w:t>ter</w:t>
            </w:r>
          </w:p>
          <w:p w14:paraId="04530793" w14:textId="77777777" w:rsidR="00B867DF" w:rsidRPr="00B867DF" w:rsidRDefault="00B867DF" w:rsidP="00386B88">
            <w:pPr>
              <w:jc w:val="center"/>
              <w:rPr>
                <w:sz w:val="20"/>
                <w:szCs w:val="20"/>
                <w:lang w:val="de-DE"/>
              </w:rPr>
            </w:pPr>
          </w:p>
          <w:p w14:paraId="005633D3" w14:textId="77777777" w:rsidR="00B867DF" w:rsidRPr="00B867DF" w:rsidRDefault="00B867DF" w:rsidP="00386B88">
            <w:pPr>
              <w:jc w:val="center"/>
              <w:rPr>
                <w:sz w:val="20"/>
                <w:szCs w:val="20"/>
                <w:lang w:val="de-DE"/>
              </w:rPr>
            </w:pPr>
          </w:p>
          <w:p w14:paraId="060ED995" w14:textId="77777777" w:rsidR="00B867DF" w:rsidRPr="00B867DF" w:rsidRDefault="00B867DF" w:rsidP="00386B88">
            <w:pPr>
              <w:jc w:val="center"/>
              <w:rPr>
                <w:caps/>
                <w:sz w:val="20"/>
                <w:lang w:val="de-DE"/>
              </w:rPr>
            </w:pPr>
            <w:r w:rsidRPr="00B867DF">
              <w:rPr>
                <w:caps/>
                <w:sz w:val="20"/>
                <w:lang w:val="de-DE"/>
              </w:rPr>
              <w:t>Bescheinigung DER Meldung einer deaktivierten Waffe</w:t>
            </w:r>
          </w:p>
          <w:p w14:paraId="02BDD7E4" w14:textId="77777777" w:rsidR="00B867DF" w:rsidRPr="00B867DF" w:rsidRDefault="00B867DF" w:rsidP="00386B88">
            <w:pPr>
              <w:jc w:val="center"/>
              <w:rPr>
                <w:caps/>
                <w:sz w:val="20"/>
                <w:szCs w:val="20"/>
                <w:lang w:val="de-DE"/>
              </w:rPr>
            </w:pPr>
            <w:r w:rsidRPr="00B867DF">
              <w:rPr>
                <w:caps/>
                <w:sz w:val="20"/>
                <w:lang w:val="de-DE"/>
              </w:rPr>
              <w:t>(</w:t>
            </w:r>
            <w:r w:rsidRPr="00B867DF">
              <w:rPr>
                <w:sz w:val="20"/>
                <w:lang w:val="de-DE"/>
              </w:rPr>
              <w:t>Artikel 3 § 2 Nr. 3 Waffengesetz</w:t>
            </w:r>
            <w:r w:rsidRPr="00B867DF">
              <w:rPr>
                <w:caps/>
                <w:sz w:val="20"/>
                <w:lang w:val="de-DE"/>
              </w:rPr>
              <w:t>)</w:t>
            </w:r>
          </w:p>
          <w:p w14:paraId="480FEE80" w14:textId="77777777" w:rsidR="00B867DF" w:rsidRPr="00B867DF" w:rsidRDefault="00B867DF" w:rsidP="00386B88">
            <w:pPr>
              <w:jc w:val="center"/>
              <w:rPr>
                <w:caps/>
                <w:sz w:val="20"/>
                <w:szCs w:val="20"/>
                <w:lang w:val="de-DE"/>
              </w:rPr>
            </w:pPr>
            <w:r>
              <w:rPr>
                <w:caps/>
                <w:noProof/>
                <w:sz w:val="20"/>
              </w:rPr>
              <mc:AlternateContent>
                <mc:Choice Requires="wps">
                  <w:drawing>
                    <wp:anchor distT="0" distB="0" distL="114300" distR="114300" simplePos="0" relativeHeight="251660288" behindDoc="0" locked="0" layoutInCell="1" allowOverlap="1" wp14:anchorId="2CB648E1" wp14:editId="6816B528">
                      <wp:simplePos x="0" y="0"/>
                      <wp:positionH relativeFrom="column">
                        <wp:posOffset>19050</wp:posOffset>
                      </wp:positionH>
                      <wp:positionV relativeFrom="paragraph">
                        <wp:posOffset>89535</wp:posOffset>
                      </wp:positionV>
                      <wp:extent cx="1836420" cy="15240"/>
                      <wp:effectExtent l="0" t="0" r="30480" b="22860"/>
                      <wp:wrapNone/>
                      <wp:docPr id="1839925100" name="Connecteur droit 1839925100"/>
                      <wp:cNvGraphicFramePr/>
                      <a:graphic xmlns:a="http://schemas.openxmlformats.org/drawingml/2006/main">
                        <a:graphicData uri="http://schemas.microsoft.com/office/word/2010/wordprocessingShape">
                          <wps:wsp>
                            <wps:cNvCnPr/>
                            <wps:spPr>
                              <a:xfrm>
                                <a:off x="0" y="0"/>
                                <a:ext cx="1836420" cy="1524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967FB3" id="Connecteur droit 183992510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7.05pt" to="146.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4+mvQEAANYDAAAOAAAAZHJzL2Uyb0RvYy54bWysU9tu3CAQfa+Uf0C8Z31pmkbWevOQKHmp&#10;2qiXDyAwrFG5Ceja+/cd8K4dNa1UVX3BMMw5M+cw3t5ORpMDhKic7WmzqSkBy51Qdt/Tb18fLm8o&#10;iYlZwbSz0NMjRHq7u3izHX0HrRucFhAIktjYjb6nQ0q+q6rIBzAsbpwHi5fSBcMSHsO+EoGNyG50&#10;1db1dTW6IHxwHGLE6P18SXeFX0rg6ZOUERLRPcXeUllDWZ/zWu22rNsH5gfFT22wf+jCMGWx6EJ1&#10;zxIjP4J6RWUUDy46mTbcmcpJqTgUDaimqX9R82VgHooWNCf6xab4/2j5x8OdfQpow+hjF/1TyCom&#10;GUz+Yn9kKmYdF7NgSoRjsLl5e33Voqcc75p37VUxs1rBPsT0CM6QvOmpVjZrYR07fIgJC2LqOSWH&#10;tSUjErXv67qkRaeVeFBa58syD3CnAzkwfMk0NfnlkOFFFp60xeAqpOzSUcPM/xkkUSK3PhfIM7Zy&#10;iu9nTm0xM0MkVl9Ap67+BDrlZhiUuftb4JJdKjqbFqBR1oXftbrKl3P+WfWsNct+duJYnrXYgcNT&#10;3DoNep7Ol+cCX3/H3U8AAAD//wMAUEsDBBQABgAIAAAAIQAl9ruY2wAAAAcBAAAPAAAAZHJzL2Rv&#10;d25yZXYueG1sTI/NTsMwEITvSLyDtUjcqNMUShviVBVSH6AFCXHb2s4P2Osodpr07VlOcJyZ1cy3&#10;5W72TlzsELtACpaLDIQlHUxHjYL3t8PDBkRMSAZdIKvgaiPsqtubEgsTJjrayyk1gksoFqigTakv&#10;pIy6tR7jIvSWOKvD4DGxHBppBpy43DuZZ9laeuyIF1rs7Wtr9fdp9Ao+s8mNX7o+6BVeP+i4989D&#10;7ZW6v5v3LyCSndPfMfziMzpUzHQOI5konIIVf5LYflyC4Djf5jmIMxvrJ5BVKf/zVz8AAAD//wMA&#10;UEsBAi0AFAAGAAgAAAAhALaDOJL+AAAA4QEAABMAAAAAAAAAAAAAAAAAAAAAAFtDb250ZW50X1R5&#10;cGVzXS54bWxQSwECLQAUAAYACAAAACEAOP0h/9YAAACUAQAACwAAAAAAAAAAAAAAAAAvAQAAX3Jl&#10;bHMvLnJlbHNQSwECLQAUAAYACAAAACEAn0+Ppr0BAADWAwAADgAAAAAAAAAAAAAAAAAuAgAAZHJz&#10;L2Uyb0RvYy54bWxQSwECLQAUAAYACAAAACEAJfa7mNsAAAAHAQAADwAAAAAAAAAAAAAAAAAXBAAA&#10;ZHJzL2Rvd25yZXYueG1sUEsFBgAAAAAEAAQA8wAAAB8FAAAAAA==&#10;" strokecolor="black [3213]" strokeweight="1pt"/>
                  </w:pict>
                </mc:Fallback>
              </mc:AlternateContent>
            </w:r>
          </w:p>
          <w:p w14:paraId="263D7FA9" w14:textId="77777777" w:rsidR="00B867DF" w:rsidRPr="00B867DF" w:rsidRDefault="00B867DF" w:rsidP="00386B88">
            <w:pPr>
              <w:jc w:val="both"/>
              <w:rPr>
                <w:sz w:val="20"/>
                <w:szCs w:val="20"/>
                <w:lang w:val="de-DE"/>
              </w:rPr>
            </w:pPr>
            <w:r w:rsidRPr="00B867DF">
              <w:rPr>
                <w:sz w:val="20"/>
                <w:lang w:val="de-DE"/>
              </w:rPr>
              <w:t>Identität des Überlassenden:</w:t>
            </w:r>
          </w:p>
          <w:p w14:paraId="205733FD" w14:textId="77777777" w:rsidR="00B867DF" w:rsidRPr="00B867DF" w:rsidRDefault="00B867DF" w:rsidP="00CC2A23">
            <w:pPr>
              <w:tabs>
                <w:tab w:val="left" w:leader="dot" w:pos="2872"/>
              </w:tabs>
              <w:jc w:val="both"/>
              <w:rPr>
                <w:sz w:val="20"/>
                <w:lang w:val="de-DE"/>
              </w:rPr>
            </w:pPr>
            <w:r w:rsidRPr="00B867DF">
              <w:rPr>
                <w:sz w:val="20"/>
                <w:lang w:val="de-DE"/>
              </w:rPr>
              <w:t xml:space="preserve">Name und Vorname: </w:t>
            </w:r>
            <w:r w:rsidRPr="00B867DF">
              <w:rPr>
                <w:sz w:val="20"/>
                <w:lang w:val="de-DE"/>
              </w:rPr>
              <w:tab/>
            </w:r>
          </w:p>
          <w:p w14:paraId="4C723039" w14:textId="77777777" w:rsidR="00B867DF" w:rsidRPr="00B867DF" w:rsidRDefault="00B867DF" w:rsidP="00CC2A23">
            <w:pPr>
              <w:tabs>
                <w:tab w:val="left" w:leader="dot" w:pos="2872"/>
              </w:tabs>
              <w:jc w:val="both"/>
              <w:rPr>
                <w:sz w:val="20"/>
                <w:szCs w:val="20"/>
                <w:lang w:val="de-DE"/>
              </w:rPr>
            </w:pPr>
            <w:r w:rsidRPr="00B867DF">
              <w:rPr>
                <w:sz w:val="20"/>
                <w:lang w:val="de-DE"/>
              </w:rPr>
              <w:tab/>
            </w:r>
          </w:p>
          <w:p w14:paraId="53B0E734" w14:textId="77777777" w:rsidR="00B867DF" w:rsidRPr="00B867DF" w:rsidRDefault="00B867DF" w:rsidP="00CC2A23">
            <w:pPr>
              <w:tabs>
                <w:tab w:val="left" w:leader="dot" w:pos="2872"/>
              </w:tabs>
              <w:jc w:val="both"/>
              <w:rPr>
                <w:sz w:val="20"/>
                <w:lang w:val="de-DE"/>
              </w:rPr>
            </w:pPr>
            <w:r w:rsidRPr="00B867DF">
              <w:rPr>
                <w:sz w:val="20"/>
                <w:lang w:val="de-DE"/>
              </w:rPr>
              <w:tab/>
            </w:r>
          </w:p>
          <w:p w14:paraId="44A29054" w14:textId="77777777" w:rsidR="00B867DF" w:rsidRPr="00B867DF" w:rsidRDefault="00B867DF" w:rsidP="00CC2A23">
            <w:pPr>
              <w:tabs>
                <w:tab w:val="left" w:leader="dot" w:pos="2872"/>
              </w:tabs>
              <w:jc w:val="both"/>
              <w:rPr>
                <w:sz w:val="20"/>
                <w:szCs w:val="20"/>
                <w:lang w:val="de-DE"/>
              </w:rPr>
            </w:pPr>
          </w:p>
          <w:p w14:paraId="2B87C993" w14:textId="77777777" w:rsidR="00B867DF" w:rsidRPr="00B867DF" w:rsidRDefault="00B867DF" w:rsidP="00CC2A23">
            <w:pPr>
              <w:tabs>
                <w:tab w:val="left" w:leader="dot" w:pos="2872"/>
              </w:tabs>
              <w:jc w:val="both"/>
              <w:rPr>
                <w:sz w:val="20"/>
                <w:szCs w:val="20"/>
                <w:lang w:val="de-DE"/>
              </w:rPr>
            </w:pPr>
            <w:r w:rsidRPr="00B867DF">
              <w:rPr>
                <w:sz w:val="20"/>
                <w:lang w:val="de-DE"/>
              </w:rPr>
              <w:t xml:space="preserve">Nationale Nr.: </w:t>
            </w:r>
            <w:r w:rsidRPr="00B867DF">
              <w:rPr>
                <w:sz w:val="20"/>
                <w:lang w:val="de-DE"/>
              </w:rPr>
              <w:tab/>
            </w:r>
          </w:p>
        </w:tc>
        <w:tc>
          <w:tcPr>
            <w:tcW w:w="3109" w:type="dxa"/>
            <w:vMerge w:val="restart"/>
          </w:tcPr>
          <w:p w14:paraId="134CC4D4" w14:textId="77777777" w:rsidR="00B867DF" w:rsidRPr="00B867DF" w:rsidRDefault="00B867DF" w:rsidP="00CC2A23">
            <w:pPr>
              <w:jc w:val="both"/>
              <w:rPr>
                <w:bCs/>
                <w:sz w:val="20"/>
                <w:lang w:val="de-DE"/>
              </w:rPr>
            </w:pPr>
          </w:p>
          <w:p w14:paraId="0327A3E1" w14:textId="77777777" w:rsidR="00B867DF" w:rsidRPr="00B867DF" w:rsidRDefault="00B867DF" w:rsidP="00386B88">
            <w:pPr>
              <w:jc w:val="both"/>
              <w:rPr>
                <w:rFonts w:ascii="Times New Roman Gras" w:hAnsi="Times New Roman Gras"/>
                <w:b/>
                <w:bCs/>
                <w:caps/>
                <w:spacing w:val="-4"/>
                <w:sz w:val="20"/>
                <w:szCs w:val="20"/>
                <w:lang w:val="de-DE"/>
              </w:rPr>
            </w:pPr>
            <w:r w:rsidRPr="00B867DF">
              <w:rPr>
                <w:rFonts w:ascii="Times New Roman Gras" w:hAnsi="Times New Roman Gras"/>
                <w:b/>
                <w:caps/>
                <w:sz w:val="20"/>
                <w:lang w:val="de-DE"/>
              </w:rPr>
              <w:t>MERKMALE DER WAFFE</w:t>
            </w:r>
          </w:p>
          <w:p w14:paraId="22C69E52" w14:textId="77777777" w:rsidR="00B867DF" w:rsidRPr="00B867DF" w:rsidRDefault="00B867DF" w:rsidP="00386B88">
            <w:pPr>
              <w:tabs>
                <w:tab w:val="left" w:leader="dot" w:pos="612"/>
                <w:tab w:val="left" w:leader="dot" w:pos="2872"/>
              </w:tabs>
              <w:jc w:val="both"/>
              <w:rPr>
                <w:sz w:val="20"/>
                <w:szCs w:val="20"/>
                <w:lang w:val="de-DE"/>
              </w:rPr>
            </w:pPr>
          </w:p>
          <w:p w14:paraId="38B47061" w14:textId="77777777" w:rsidR="00B867DF" w:rsidRPr="00B867DF" w:rsidRDefault="00B867DF" w:rsidP="00CC2A23">
            <w:pPr>
              <w:tabs>
                <w:tab w:val="left" w:leader="dot" w:pos="2872"/>
              </w:tabs>
              <w:jc w:val="both"/>
              <w:rPr>
                <w:sz w:val="20"/>
                <w:szCs w:val="20"/>
                <w:lang w:val="de-DE"/>
              </w:rPr>
            </w:pPr>
            <w:r w:rsidRPr="00B867DF">
              <w:rPr>
                <w:sz w:val="20"/>
                <w:lang w:val="de-DE"/>
              </w:rPr>
              <w:t xml:space="preserve">Art: </w:t>
            </w:r>
            <w:r w:rsidRPr="00B867DF">
              <w:rPr>
                <w:sz w:val="20"/>
                <w:lang w:val="de-DE"/>
              </w:rPr>
              <w:tab/>
            </w:r>
          </w:p>
          <w:p w14:paraId="7D4819BE" w14:textId="77777777" w:rsidR="00B867DF" w:rsidRPr="00B867DF" w:rsidRDefault="00B867DF" w:rsidP="00386B88">
            <w:pPr>
              <w:tabs>
                <w:tab w:val="left" w:leader="dot" w:pos="2872"/>
              </w:tabs>
              <w:jc w:val="both"/>
              <w:rPr>
                <w:sz w:val="20"/>
                <w:lang w:val="de-DE"/>
              </w:rPr>
            </w:pPr>
            <w:r w:rsidRPr="00B867DF">
              <w:rPr>
                <w:sz w:val="20"/>
                <w:lang w:val="de-DE"/>
              </w:rPr>
              <w:tab/>
            </w:r>
          </w:p>
          <w:p w14:paraId="52108C6D" w14:textId="77777777" w:rsidR="00B867DF" w:rsidRPr="00B867DF" w:rsidRDefault="00B867DF" w:rsidP="00386B88">
            <w:pPr>
              <w:tabs>
                <w:tab w:val="left" w:leader="dot" w:pos="2872"/>
              </w:tabs>
              <w:jc w:val="both"/>
              <w:rPr>
                <w:sz w:val="20"/>
                <w:szCs w:val="20"/>
                <w:lang w:val="de-DE"/>
              </w:rPr>
            </w:pPr>
          </w:p>
          <w:p w14:paraId="5FE81BEB" w14:textId="77777777" w:rsidR="00B867DF" w:rsidRPr="00B867DF" w:rsidRDefault="00B867DF" w:rsidP="00CC2A23">
            <w:pPr>
              <w:tabs>
                <w:tab w:val="left" w:leader="dot" w:pos="2872"/>
              </w:tabs>
              <w:jc w:val="both"/>
              <w:rPr>
                <w:sz w:val="20"/>
                <w:szCs w:val="20"/>
                <w:lang w:val="de-DE"/>
              </w:rPr>
            </w:pPr>
            <w:r w:rsidRPr="00B867DF">
              <w:rPr>
                <w:sz w:val="20"/>
                <w:lang w:val="de-DE"/>
              </w:rPr>
              <w:t xml:space="preserve">Marke: </w:t>
            </w:r>
            <w:r w:rsidRPr="00B867DF">
              <w:rPr>
                <w:sz w:val="20"/>
                <w:lang w:val="de-DE"/>
              </w:rPr>
              <w:tab/>
            </w:r>
          </w:p>
          <w:p w14:paraId="6683FCE8" w14:textId="77777777" w:rsidR="00B867DF" w:rsidRPr="00B867DF" w:rsidRDefault="00B867DF" w:rsidP="00386B88">
            <w:pPr>
              <w:tabs>
                <w:tab w:val="left" w:leader="dot" w:pos="2872"/>
              </w:tabs>
              <w:jc w:val="both"/>
              <w:rPr>
                <w:sz w:val="20"/>
                <w:lang w:val="de-DE"/>
              </w:rPr>
            </w:pPr>
            <w:r w:rsidRPr="00B867DF">
              <w:rPr>
                <w:sz w:val="20"/>
                <w:lang w:val="de-DE"/>
              </w:rPr>
              <w:tab/>
            </w:r>
          </w:p>
          <w:p w14:paraId="708A37C1" w14:textId="77777777" w:rsidR="00B867DF" w:rsidRPr="00B867DF" w:rsidRDefault="00B867DF" w:rsidP="00386B88">
            <w:pPr>
              <w:tabs>
                <w:tab w:val="left" w:leader="dot" w:pos="2872"/>
              </w:tabs>
              <w:jc w:val="both"/>
              <w:rPr>
                <w:sz w:val="20"/>
                <w:szCs w:val="20"/>
                <w:lang w:val="de-DE"/>
              </w:rPr>
            </w:pPr>
          </w:p>
          <w:p w14:paraId="0189E166" w14:textId="77777777" w:rsidR="00B867DF" w:rsidRPr="00B867DF" w:rsidRDefault="00B867DF" w:rsidP="00CC2A23">
            <w:pPr>
              <w:tabs>
                <w:tab w:val="left" w:leader="dot" w:pos="2872"/>
              </w:tabs>
              <w:jc w:val="both"/>
              <w:rPr>
                <w:sz w:val="20"/>
                <w:szCs w:val="20"/>
                <w:lang w:val="de-DE"/>
              </w:rPr>
            </w:pPr>
            <w:r w:rsidRPr="00B867DF">
              <w:rPr>
                <w:sz w:val="20"/>
                <w:lang w:val="de-DE"/>
              </w:rPr>
              <w:t xml:space="preserve">Modell: </w:t>
            </w:r>
            <w:r w:rsidRPr="00B867DF">
              <w:rPr>
                <w:sz w:val="20"/>
                <w:lang w:val="de-DE"/>
              </w:rPr>
              <w:tab/>
            </w:r>
          </w:p>
          <w:p w14:paraId="2198CA51" w14:textId="77777777" w:rsidR="00B867DF" w:rsidRPr="00B867DF" w:rsidRDefault="00B867DF" w:rsidP="00386B88">
            <w:pPr>
              <w:tabs>
                <w:tab w:val="left" w:leader="dot" w:pos="2872"/>
              </w:tabs>
              <w:jc w:val="both"/>
              <w:rPr>
                <w:sz w:val="20"/>
                <w:lang w:val="de-DE"/>
              </w:rPr>
            </w:pPr>
            <w:r w:rsidRPr="00B867DF">
              <w:rPr>
                <w:sz w:val="20"/>
                <w:lang w:val="de-DE"/>
              </w:rPr>
              <w:tab/>
            </w:r>
          </w:p>
          <w:p w14:paraId="7D964B1B" w14:textId="77777777" w:rsidR="00B867DF" w:rsidRPr="00B867DF" w:rsidRDefault="00B867DF" w:rsidP="00386B88">
            <w:pPr>
              <w:tabs>
                <w:tab w:val="left" w:leader="dot" w:pos="2872"/>
              </w:tabs>
              <w:jc w:val="both"/>
              <w:rPr>
                <w:sz w:val="20"/>
                <w:szCs w:val="20"/>
                <w:lang w:val="de-DE"/>
              </w:rPr>
            </w:pPr>
          </w:p>
          <w:p w14:paraId="09CC53AB" w14:textId="77777777" w:rsidR="00B867DF" w:rsidRPr="00B867DF" w:rsidRDefault="00B867DF" w:rsidP="00CC2A23">
            <w:pPr>
              <w:tabs>
                <w:tab w:val="left" w:leader="dot" w:pos="2872"/>
              </w:tabs>
              <w:jc w:val="both"/>
              <w:rPr>
                <w:sz w:val="20"/>
                <w:szCs w:val="20"/>
                <w:lang w:val="de-DE"/>
              </w:rPr>
            </w:pPr>
            <w:r w:rsidRPr="00B867DF">
              <w:rPr>
                <w:sz w:val="20"/>
                <w:lang w:val="de-DE"/>
              </w:rPr>
              <w:t xml:space="preserve">Typ oder Bezeichnung: </w:t>
            </w:r>
            <w:r w:rsidRPr="00B867DF">
              <w:rPr>
                <w:sz w:val="20"/>
                <w:lang w:val="de-DE"/>
              </w:rPr>
              <w:tab/>
            </w:r>
          </w:p>
          <w:p w14:paraId="7EB284EF" w14:textId="77777777" w:rsidR="00B867DF" w:rsidRPr="00B867DF" w:rsidRDefault="00B867DF" w:rsidP="00386B88">
            <w:pPr>
              <w:tabs>
                <w:tab w:val="left" w:leader="dot" w:pos="2872"/>
              </w:tabs>
              <w:jc w:val="both"/>
              <w:rPr>
                <w:sz w:val="20"/>
                <w:szCs w:val="20"/>
                <w:lang w:val="de-DE"/>
              </w:rPr>
            </w:pPr>
            <w:r w:rsidRPr="00B867DF">
              <w:rPr>
                <w:sz w:val="20"/>
                <w:lang w:val="de-DE"/>
              </w:rPr>
              <w:tab/>
            </w:r>
          </w:p>
          <w:p w14:paraId="21A2BF69" w14:textId="77777777" w:rsidR="00B867DF" w:rsidRPr="00B867DF" w:rsidRDefault="00B867DF" w:rsidP="00386B88">
            <w:pPr>
              <w:tabs>
                <w:tab w:val="left" w:leader="dot" w:pos="708"/>
                <w:tab w:val="left" w:leader="dot" w:pos="2872"/>
              </w:tabs>
              <w:jc w:val="both"/>
              <w:rPr>
                <w:sz w:val="20"/>
                <w:szCs w:val="20"/>
                <w:lang w:val="de-DE"/>
              </w:rPr>
            </w:pPr>
          </w:p>
          <w:p w14:paraId="7B95D8E9" w14:textId="77777777" w:rsidR="00B867DF" w:rsidRPr="00B867DF" w:rsidRDefault="00B867DF" w:rsidP="00CC2A23">
            <w:pPr>
              <w:tabs>
                <w:tab w:val="left" w:leader="dot" w:pos="2872"/>
              </w:tabs>
              <w:jc w:val="both"/>
              <w:rPr>
                <w:sz w:val="20"/>
                <w:szCs w:val="20"/>
                <w:lang w:val="de-DE"/>
              </w:rPr>
            </w:pPr>
            <w:r w:rsidRPr="00B867DF">
              <w:rPr>
                <w:sz w:val="20"/>
                <w:lang w:val="de-DE"/>
              </w:rPr>
              <w:t xml:space="preserve">Kaliber: </w:t>
            </w:r>
            <w:r w:rsidRPr="00B867DF">
              <w:rPr>
                <w:sz w:val="20"/>
                <w:lang w:val="de-DE"/>
              </w:rPr>
              <w:tab/>
            </w:r>
          </w:p>
          <w:p w14:paraId="3EAF6492" w14:textId="77777777" w:rsidR="00B867DF" w:rsidRPr="00B867DF" w:rsidRDefault="00B867DF" w:rsidP="00386B88">
            <w:pPr>
              <w:tabs>
                <w:tab w:val="left" w:leader="dot" w:pos="2872"/>
              </w:tabs>
              <w:jc w:val="both"/>
              <w:rPr>
                <w:sz w:val="20"/>
                <w:lang w:val="de-DE"/>
              </w:rPr>
            </w:pPr>
            <w:r w:rsidRPr="00B867DF">
              <w:rPr>
                <w:sz w:val="20"/>
                <w:lang w:val="de-DE"/>
              </w:rPr>
              <w:tab/>
            </w:r>
          </w:p>
          <w:p w14:paraId="69B20DAD" w14:textId="77777777" w:rsidR="00B867DF" w:rsidRPr="00B867DF" w:rsidRDefault="00B867DF" w:rsidP="00386B88">
            <w:pPr>
              <w:tabs>
                <w:tab w:val="left" w:leader="dot" w:pos="2872"/>
              </w:tabs>
              <w:jc w:val="both"/>
              <w:rPr>
                <w:sz w:val="20"/>
                <w:szCs w:val="20"/>
                <w:lang w:val="de-DE"/>
              </w:rPr>
            </w:pPr>
          </w:p>
          <w:p w14:paraId="6EC3A17A" w14:textId="77777777" w:rsidR="00B867DF" w:rsidRDefault="00B867DF" w:rsidP="00CC2A23">
            <w:pPr>
              <w:tabs>
                <w:tab w:val="left" w:leader="dot" w:pos="2872"/>
              </w:tabs>
              <w:jc w:val="both"/>
              <w:rPr>
                <w:sz w:val="20"/>
                <w:szCs w:val="20"/>
              </w:rPr>
            </w:pPr>
            <w:proofErr w:type="spellStart"/>
            <w:r>
              <w:rPr>
                <w:sz w:val="20"/>
              </w:rPr>
              <w:t>Seriennummer</w:t>
            </w:r>
            <w:proofErr w:type="spellEnd"/>
            <w:r>
              <w:rPr>
                <w:sz w:val="20"/>
              </w:rPr>
              <w:t xml:space="preserve">: </w:t>
            </w:r>
            <w:r>
              <w:rPr>
                <w:sz w:val="20"/>
              </w:rPr>
              <w:tab/>
            </w:r>
          </w:p>
          <w:p w14:paraId="6216BA48" w14:textId="77777777" w:rsidR="00B867DF" w:rsidRDefault="00B867DF" w:rsidP="00386B88">
            <w:pPr>
              <w:tabs>
                <w:tab w:val="left" w:leader="dot" w:pos="2872"/>
              </w:tabs>
              <w:jc w:val="both"/>
              <w:rPr>
                <w:sz w:val="20"/>
              </w:rPr>
            </w:pPr>
            <w:r>
              <w:rPr>
                <w:sz w:val="20"/>
              </w:rPr>
              <w:tab/>
            </w:r>
          </w:p>
          <w:p w14:paraId="1CF54AD4" w14:textId="77777777" w:rsidR="00B867DF" w:rsidRDefault="00B867DF" w:rsidP="00386B88">
            <w:pPr>
              <w:tabs>
                <w:tab w:val="left" w:leader="dot" w:pos="2872"/>
              </w:tabs>
              <w:jc w:val="both"/>
              <w:rPr>
                <w:sz w:val="20"/>
                <w:szCs w:val="20"/>
              </w:rPr>
            </w:pPr>
          </w:p>
          <w:p w14:paraId="0944655C" w14:textId="77777777" w:rsidR="00B867DF" w:rsidRDefault="00B867DF" w:rsidP="00CC2A23">
            <w:pPr>
              <w:tabs>
                <w:tab w:val="left" w:leader="dot" w:pos="2872"/>
              </w:tabs>
              <w:jc w:val="both"/>
              <w:rPr>
                <w:sz w:val="20"/>
                <w:szCs w:val="20"/>
              </w:rPr>
            </w:pPr>
            <w:r>
              <w:rPr>
                <w:sz w:val="20"/>
              </w:rPr>
              <w:t xml:space="preserve">Besonderheiten: </w:t>
            </w:r>
            <w:r>
              <w:rPr>
                <w:sz w:val="20"/>
              </w:rPr>
              <w:tab/>
            </w:r>
          </w:p>
          <w:p w14:paraId="1FF132B2" w14:textId="77777777" w:rsidR="00B867DF" w:rsidRDefault="00B867DF" w:rsidP="00513AAB">
            <w:pPr>
              <w:tabs>
                <w:tab w:val="left" w:leader="dot" w:pos="2872"/>
              </w:tabs>
              <w:jc w:val="both"/>
              <w:rPr>
                <w:sz w:val="20"/>
              </w:rPr>
            </w:pPr>
            <w:r>
              <w:rPr>
                <w:sz w:val="20"/>
              </w:rPr>
              <w:tab/>
            </w:r>
          </w:p>
          <w:p w14:paraId="033299F4" w14:textId="77777777" w:rsidR="00B867DF" w:rsidRDefault="00B867DF" w:rsidP="00513AAB">
            <w:pPr>
              <w:tabs>
                <w:tab w:val="left" w:leader="dot" w:pos="2872"/>
              </w:tabs>
              <w:jc w:val="both"/>
              <w:rPr>
                <w:sz w:val="20"/>
                <w:szCs w:val="20"/>
              </w:rPr>
            </w:pPr>
          </w:p>
          <w:p w14:paraId="4748DD76" w14:textId="77777777" w:rsidR="00B867DF" w:rsidRDefault="00B867DF" w:rsidP="00513AAB">
            <w:pPr>
              <w:tabs>
                <w:tab w:val="left" w:leader="dot" w:pos="2872"/>
              </w:tabs>
              <w:jc w:val="both"/>
              <w:rPr>
                <w:sz w:val="20"/>
                <w:szCs w:val="20"/>
              </w:rPr>
            </w:pPr>
          </w:p>
          <w:p w14:paraId="5164DE12" w14:textId="77777777" w:rsidR="00B867DF" w:rsidRPr="00990AA8" w:rsidRDefault="00B867DF" w:rsidP="00513AAB">
            <w:pPr>
              <w:tabs>
                <w:tab w:val="left" w:leader="dot" w:pos="2872"/>
              </w:tabs>
              <w:jc w:val="both"/>
              <w:rPr>
                <w:sz w:val="20"/>
                <w:szCs w:val="20"/>
              </w:rPr>
            </w:pPr>
          </w:p>
        </w:tc>
        <w:tc>
          <w:tcPr>
            <w:tcW w:w="3274" w:type="dxa"/>
            <w:gridSpan w:val="2"/>
            <w:tcBorders>
              <w:top w:val="single" w:sz="4" w:space="0" w:color="auto"/>
              <w:bottom w:val="nil"/>
            </w:tcBorders>
          </w:tcPr>
          <w:p w14:paraId="25A84018" w14:textId="77777777" w:rsidR="00B867DF" w:rsidRPr="00B867DF" w:rsidRDefault="00B867DF" w:rsidP="00CC2A23">
            <w:pPr>
              <w:jc w:val="both"/>
              <w:rPr>
                <w:bCs/>
                <w:sz w:val="20"/>
                <w:lang w:val="de-DE"/>
              </w:rPr>
            </w:pPr>
          </w:p>
          <w:p w14:paraId="42AF8D3E" w14:textId="77777777" w:rsidR="00B867DF" w:rsidRPr="00B867DF" w:rsidRDefault="00B867DF" w:rsidP="00386B88">
            <w:pPr>
              <w:jc w:val="both"/>
              <w:rPr>
                <w:b/>
                <w:bCs/>
                <w:caps/>
                <w:sz w:val="20"/>
                <w:szCs w:val="20"/>
                <w:lang w:val="de-DE"/>
              </w:rPr>
            </w:pPr>
            <w:r w:rsidRPr="00B867DF">
              <w:rPr>
                <w:b/>
                <w:caps/>
                <w:sz w:val="20"/>
                <w:lang w:val="de-DE"/>
              </w:rPr>
              <w:t>IDENTITÄT DES ERWERBERS</w:t>
            </w:r>
          </w:p>
          <w:p w14:paraId="63CA6A06" w14:textId="77777777" w:rsidR="00B867DF" w:rsidRPr="00B867DF" w:rsidRDefault="00B867DF" w:rsidP="00386B88">
            <w:pPr>
              <w:tabs>
                <w:tab w:val="left" w:leader="dot" w:pos="1500"/>
                <w:tab w:val="left" w:leader="dot" w:pos="2904"/>
              </w:tabs>
              <w:jc w:val="both"/>
              <w:rPr>
                <w:sz w:val="20"/>
                <w:szCs w:val="20"/>
                <w:lang w:val="de-DE"/>
              </w:rPr>
            </w:pPr>
          </w:p>
          <w:p w14:paraId="67525499" w14:textId="77777777" w:rsidR="00B867DF" w:rsidRPr="00B867DF" w:rsidRDefault="00B867DF" w:rsidP="00CC2A23">
            <w:pPr>
              <w:tabs>
                <w:tab w:val="left" w:leader="dot" w:pos="3036"/>
              </w:tabs>
              <w:jc w:val="both"/>
              <w:rPr>
                <w:sz w:val="20"/>
                <w:lang w:val="de-DE"/>
              </w:rPr>
            </w:pPr>
            <w:r w:rsidRPr="00B867DF">
              <w:rPr>
                <w:sz w:val="20"/>
                <w:lang w:val="de-DE"/>
              </w:rPr>
              <w:t xml:space="preserve">Name und Vorname: </w:t>
            </w:r>
            <w:r w:rsidRPr="00B867DF">
              <w:rPr>
                <w:sz w:val="20"/>
                <w:lang w:val="de-DE"/>
              </w:rPr>
              <w:tab/>
            </w:r>
          </w:p>
          <w:p w14:paraId="5C846B6A" w14:textId="77777777" w:rsidR="00B867DF" w:rsidRPr="00B867DF" w:rsidRDefault="00B867DF" w:rsidP="00CC2A23">
            <w:pPr>
              <w:tabs>
                <w:tab w:val="left" w:leader="dot" w:pos="3036"/>
              </w:tabs>
              <w:jc w:val="both"/>
              <w:rPr>
                <w:sz w:val="20"/>
                <w:szCs w:val="20"/>
                <w:lang w:val="de-DE"/>
              </w:rPr>
            </w:pPr>
            <w:r w:rsidRPr="00B867DF">
              <w:rPr>
                <w:sz w:val="20"/>
                <w:lang w:val="de-DE"/>
              </w:rPr>
              <w:tab/>
            </w:r>
          </w:p>
          <w:p w14:paraId="5F19A8AF" w14:textId="77777777" w:rsidR="00B867DF" w:rsidRPr="00B867DF" w:rsidRDefault="00B867DF" w:rsidP="00CC2A23">
            <w:pPr>
              <w:jc w:val="both"/>
              <w:rPr>
                <w:sz w:val="20"/>
                <w:szCs w:val="20"/>
                <w:lang w:val="de-DE"/>
              </w:rPr>
            </w:pPr>
          </w:p>
          <w:p w14:paraId="76691FFB" w14:textId="77777777" w:rsidR="00B867DF" w:rsidRPr="00B867DF" w:rsidRDefault="00B867DF" w:rsidP="00CC2A23">
            <w:pPr>
              <w:tabs>
                <w:tab w:val="left" w:leader="dot" w:pos="3036"/>
              </w:tabs>
              <w:jc w:val="both"/>
              <w:rPr>
                <w:sz w:val="20"/>
                <w:szCs w:val="20"/>
                <w:lang w:val="de-DE"/>
              </w:rPr>
            </w:pPr>
            <w:r w:rsidRPr="00B867DF">
              <w:rPr>
                <w:sz w:val="20"/>
                <w:lang w:val="de-DE"/>
              </w:rPr>
              <w:t xml:space="preserve">Geburtsort und -datum: </w:t>
            </w:r>
            <w:r w:rsidRPr="00B867DF">
              <w:rPr>
                <w:sz w:val="20"/>
                <w:lang w:val="de-DE"/>
              </w:rPr>
              <w:tab/>
            </w:r>
          </w:p>
          <w:p w14:paraId="39FCDB4B" w14:textId="77777777" w:rsidR="00B867DF" w:rsidRPr="00B867DF" w:rsidRDefault="00B867DF" w:rsidP="00CC2A23">
            <w:pPr>
              <w:tabs>
                <w:tab w:val="left" w:leader="dot" w:pos="3036"/>
              </w:tabs>
              <w:jc w:val="both"/>
              <w:rPr>
                <w:sz w:val="20"/>
                <w:lang w:val="de-DE"/>
              </w:rPr>
            </w:pPr>
            <w:r w:rsidRPr="00B867DF">
              <w:rPr>
                <w:sz w:val="20"/>
                <w:lang w:val="de-DE"/>
              </w:rPr>
              <w:tab/>
            </w:r>
          </w:p>
          <w:p w14:paraId="34759082" w14:textId="77777777" w:rsidR="00B867DF" w:rsidRPr="00B867DF" w:rsidRDefault="00B867DF" w:rsidP="00386B88">
            <w:pPr>
              <w:tabs>
                <w:tab w:val="left" w:leader="dot" w:pos="2904"/>
              </w:tabs>
              <w:jc w:val="both"/>
              <w:rPr>
                <w:sz w:val="20"/>
                <w:szCs w:val="20"/>
                <w:lang w:val="de-DE"/>
              </w:rPr>
            </w:pPr>
          </w:p>
          <w:p w14:paraId="1D3590EA" w14:textId="77777777" w:rsidR="00B867DF" w:rsidRPr="00B867DF" w:rsidRDefault="00B867DF" w:rsidP="00CC2A23">
            <w:pPr>
              <w:tabs>
                <w:tab w:val="left" w:leader="dot" w:pos="3036"/>
              </w:tabs>
              <w:jc w:val="both"/>
              <w:rPr>
                <w:sz w:val="20"/>
                <w:lang w:val="de-DE"/>
              </w:rPr>
            </w:pPr>
            <w:r w:rsidRPr="00B867DF">
              <w:rPr>
                <w:sz w:val="20"/>
                <w:lang w:val="de-DE"/>
              </w:rPr>
              <w:t>Nationale Nr.:</w:t>
            </w:r>
            <w:r w:rsidRPr="00B867DF">
              <w:rPr>
                <w:sz w:val="20"/>
                <w:lang w:val="de-DE"/>
              </w:rPr>
              <w:tab/>
            </w:r>
          </w:p>
          <w:p w14:paraId="2B0511A3" w14:textId="77777777" w:rsidR="00B867DF" w:rsidRPr="00B867DF" w:rsidRDefault="00B867DF" w:rsidP="00CC2A23">
            <w:pPr>
              <w:tabs>
                <w:tab w:val="left" w:leader="dot" w:pos="2872"/>
              </w:tabs>
              <w:jc w:val="both"/>
              <w:rPr>
                <w:sz w:val="20"/>
                <w:szCs w:val="20"/>
                <w:lang w:val="de-DE"/>
              </w:rPr>
            </w:pPr>
          </w:p>
          <w:p w14:paraId="7C826FA1" w14:textId="77777777" w:rsidR="00B867DF" w:rsidRPr="00B867DF" w:rsidRDefault="00B867DF" w:rsidP="00CC2A23">
            <w:pPr>
              <w:tabs>
                <w:tab w:val="left" w:leader="dot" w:pos="3036"/>
              </w:tabs>
              <w:jc w:val="both"/>
              <w:rPr>
                <w:sz w:val="20"/>
                <w:lang w:val="de-DE"/>
              </w:rPr>
            </w:pPr>
            <w:r w:rsidRPr="00B867DF">
              <w:rPr>
                <w:sz w:val="20"/>
                <w:lang w:val="de-DE"/>
              </w:rPr>
              <w:t xml:space="preserve">Staatsangehörigkeit: </w:t>
            </w:r>
            <w:r w:rsidRPr="00B867DF">
              <w:rPr>
                <w:sz w:val="20"/>
                <w:lang w:val="de-DE"/>
              </w:rPr>
              <w:tab/>
            </w:r>
          </w:p>
          <w:p w14:paraId="33017664" w14:textId="77777777" w:rsidR="00B867DF" w:rsidRPr="00B867DF" w:rsidRDefault="00B867DF" w:rsidP="00CC2A23">
            <w:pPr>
              <w:tabs>
                <w:tab w:val="left" w:leader="dot" w:pos="2872"/>
              </w:tabs>
              <w:jc w:val="both"/>
              <w:rPr>
                <w:sz w:val="20"/>
                <w:szCs w:val="20"/>
                <w:lang w:val="de-DE"/>
              </w:rPr>
            </w:pPr>
          </w:p>
          <w:p w14:paraId="5A279A64" w14:textId="77777777" w:rsidR="00B867DF" w:rsidRPr="00B867DF" w:rsidRDefault="00B867DF" w:rsidP="00386B88">
            <w:pPr>
              <w:tabs>
                <w:tab w:val="left" w:pos="1092"/>
                <w:tab w:val="left" w:leader="dot" w:pos="2904"/>
              </w:tabs>
              <w:jc w:val="both"/>
              <w:rPr>
                <w:sz w:val="20"/>
                <w:szCs w:val="20"/>
                <w:lang w:val="de-DE"/>
              </w:rPr>
            </w:pPr>
            <w:r w:rsidRPr="00B867DF">
              <w:rPr>
                <w:sz w:val="20"/>
                <w:lang w:val="de-DE"/>
              </w:rPr>
              <w:t>Nr. des Ausweises oder des Passes:</w:t>
            </w:r>
          </w:p>
          <w:p w14:paraId="3C5AD3C8" w14:textId="77777777" w:rsidR="00B867DF" w:rsidRPr="00B867DF" w:rsidRDefault="00B867DF" w:rsidP="00CC2A23">
            <w:pPr>
              <w:tabs>
                <w:tab w:val="left" w:leader="dot" w:pos="3036"/>
              </w:tabs>
              <w:jc w:val="both"/>
              <w:rPr>
                <w:sz w:val="20"/>
                <w:szCs w:val="20"/>
                <w:lang w:val="de-DE"/>
              </w:rPr>
            </w:pPr>
            <w:r w:rsidRPr="00B867DF">
              <w:rPr>
                <w:sz w:val="20"/>
                <w:lang w:val="de-DE"/>
              </w:rPr>
              <w:tab/>
            </w:r>
          </w:p>
          <w:p w14:paraId="037B7740" w14:textId="77777777" w:rsidR="00B867DF" w:rsidRPr="00B867DF" w:rsidRDefault="00B867DF" w:rsidP="00386B88">
            <w:pPr>
              <w:jc w:val="both"/>
              <w:rPr>
                <w:sz w:val="20"/>
                <w:szCs w:val="20"/>
                <w:lang w:val="de-DE"/>
              </w:rPr>
            </w:pPr>
          </w:p>
          <w:p w14:paraId="329A92B1" w14:textId="77777777" w:rsidR="00B867DF" w:rsidRPr="00B867DF" w:rsidRDefault="00B867DF" w:rsidP="00386B88">
            <w:pPr>
              <w:jc w:val="both"/>
              <w:rPr>
                <w:sz w:val="20"/>
                <w:szCs w:val="20"/>
                <w:lang w:val="de-DE"/>
              </w:rPr>
            </w:pPr>
          </w:p>
          <w:p w14:paraId="6EFA4BDE" w14:textId="77777777" w:rsidR="00B867DF" w:rsidRPr="00B867DF" w:rsidRDefault="00B867DF" w:rsidP="00386B88">
            <w:pPr>
              <w:jc w:val="both"/>
              <w:rPr>
                <w:sz w:val="20"/>
                <w:szCs w:val="20"/>
                <w:lang w:val="de-DE"/>
              </w:rPr>
            </w:pPr>
          </w:p>
          <w:p w14:paraId="133D6D00" w14:textId="77777777" w:rsidR="00B867DF" w:rsidRPr="007E2E75" w:rsidRDefault="00B867DF" w:rsidP="00386B88">
            <w:pPr>
              <w:jc w:val="both"/>
              <w:rPr>
                <w:sz w:val="20"/>
                <w:szCs w:val="20"/>
              </w:rPr>
            </w:pPr>
            <w:r>
              <w:rPr>
                <w:b/>
                <w:sz w:val="20"/>
              </w:rPr>
              <w:t>DATUM DER ÜBERLASSUNG:</w:t>
            </w:r>
          </w:p>
          <w:p w14:paraId="368B5B76" w14:textId="77777777" w:rsidR="00B867DF" w:rsidRPr="00990AA8" w:rsidRDefault="00B867DF" w:rsidP="00196863">
            <w:pPr>
              <w:jc w:val="both"/>
              <w:rPr>
                <w:sz w:val="20"/>
                <w:szCs w:val="20"/>
              </w:rPr>
            </w:pPr>
          </w:p>
        </w:tc>
      </w:tr>
      <w:tr w:rsidR="00B867DF" w:rsidRPr="007E2E75" w14:paraId="4928BF0D" w14:textId="77777777" w:rsidTr="00513AAB">
        <w:tc>
          <w:tcPr>
            <w:tcW w:w="3108" w:type="dxa"/>
            <w:vMerge/>
          </w:tcPr>
          <w:p w14:paraId="18B264CC" w14:textId="77777777" w:rsidR="00B867DF" w:rsidRPr="00990AA8" w:rsidRDefault="00B867DF" w:rsidP="00196863">
            <w:pPr>
              <w:jc w:val="both"/>
              <w:rPr>
                <w:sz w:val="20"/>
                <w:szCs w:val="20"/>
              </w:rPr>
            </w:pPr>
          </w:p>
        </w:tc>
        <w:tc>
          <w:tcPr>
            <w:tcW w:w="3109" w:type="dxa"/>
            <w:vMerge/>
          </w:tcPr>
          <w:p w14:paraId="0ED1B28A" w14:textId="77777777" w:rsidR="00B867DF" w:rsidRPr="00990AA8" w:rsidRDefault="00B867DF" w:rsidP="00196863">
            <w:pPr>
              <w:jc w:val="both"/>
              <w:rPr>
                <w:sz w:val="20"/>
                <w:szCs w:val="20"/>
              </w:rPr>
            </w:pPr>
          </w:p>
        </w:tc>
        <w:tc>
          <w:tcPr>
            <w:tcW w:w="1637" w:type="dxa"/>
            <w:tcBorders>
              <w:top w:val="nil"/>
              <w:bottom w:val="nil"/>
              <w:right w:val="nil"/>
            </w:tcBorders>
          </w:tcPr>
          <w:p w14:paraId="1DBB161A" w14:textId="77777777" w:rsidR="00B867DF" w:rsidRPr="00990AA8" w:rsidRDefault="00B867DF" w:rsidP="009851D5">
            <w:pPr>
              <w:ind w:left="-60" w:right="-71"/>
              <w:jc w:val="center"/>
              <w:rPr>
                <w:sz w:val="20"/>
                <w:szCs w:val="20"/>
              </w:rPr>
            </w:pPr>
            <w:r>
              <w:rPr>
                <w:sz w:val="20"/>
              </w:rPr>
              <w:t xml:space="preserve">Unterschrift </w:t>
            </w:r>
            <w:r>
              <w:rPr>
                <w:sz w:val="20"/>
              </w:rPr>
              <w:br/>
              <w:t>des Überlassenden</w:t>
            </w:r>
          </w:p>
        </w:tc>
        <w:tc>
          <w:tcPr>
            <w:tcW w:w="1637" w:type="dxa"/>
            <w:tcBorders>
              <w:top w:val="nil"/>
              <w:left w:val="nil"/>
              <w:bottom w:val="nil"/>
            </w:tcBorders>
          </w:tcPr>
          <w:p w14:paraId="2D4B9F3D" w14:textId="77777777" w:rsidR="00B867DF" w:rsidRPr="00990AA8" w:rsidRDefault="00B867DF" w:rsidP="00386B88">
            <w:pPr>
              <w:jc w:val="center"/>
              <w:rPr>
                <w:sz w:val="20"/>
                <w:szCs w:val="20"/>
              </w:rPr>
            </w:pPr>
            <w:r>
              <w:rPr>
                <w:sz w:val="20"/>
              </w:rPr>
              <w:t xml:space="preserve">Unterschrift </w:t>
            </w:r>
            <w:r>
              <w:rPr>
                <w:sz w:val="20"/>
              </w:rPr>
              <w:br/>
              <w:t>des Erwerbers</w:t>
            </w:r>
          </w:p>
        </w:tc>
      </w:tr>
      <w:tr w:rsidR="00B867DF" w:rsidRPr="007E2E75" w14:paraId="596FD670" w14:textId="77777777" w:rsidTr="00513AAB">
        <w:tc>
          <w:tcPr>
            <w:tcW w:w="3108" w:type="dxa"/>
            <w:vMerge/>
          </w:tcPr>
          <w:p w14:paraId="3B363209" w14:textId="77777777" w:rsidR="00B867DF" w:rsidRPr="00990AA8" w:rsidRDefault="00B867DF" w:rsidP="00196863">
            <w:pPr>
              <w:jc w:val="both"/>
              <w:rPr>
                <w:sz w:val="20"/>
                <w:szCs w:val="20"/>
              </w:rPr>
            </w:pPr>
          </w:p>
        </w:tc>
        <w:tc>
          <w:tcPr>
            <w:tcW w:w="3109" w:type="dxa"/>
            <w:vMerge/>
          </w:tcPr>
          <w:p w14:paraId="292A54B8" w14:textId="77777777" w:rsidR="00B867DF" w:rsidRPr="00990AA8" w:rsidRDefault="00B867DF" w:rsidP="00196863">
            <w:pPr>
              <w:jc w:val="both"/>
              <w:rPr>
                <w:sz w:val="20"/>
                <w:szCs w:val="20"/>
              </w:rPr>
            </w:pPr>
          </w:p>
        </w:tc>
        <w:tc>
          <w:tcPr>
            <w:tcW w:w="3274" w:type="dxa"/>
            <w:gridSpan w:val="2"/>
            <w:tcBorders>
              <w:top w:val="nil"/>
              <w:bottom w:val="single" w:sz="4" w:space="0" w:color="auto"/>
            </w:tcBorders>
          </w:tcPr>
          <w:p w14:paraId="5800DB54" w14:textId="77777777" w:rsidR="00B867DF" w:rsidRDefault="00B867DF" w:rsidP="00196863">
            <w:pPr>
              <w:jc w:val="both"/>
              <w:rPr>
                <w:sz w:val="20"/>
                <w:szCs w:val="20"/>
              </w:rPr>
            </w:pPr>
          </w:p>
          <w:p w14:paraId="33EB001B" w14:textId="77777777" w:rsidR="00B867DF" w:rsidRPr="00990AA8" w:rsidRDefault="00B867DF" w:rsidP="00196863">
            <w:pPr>
              <w:jc w:val="both"/>
              <w:rPr>
                <w:sz w:val="20"/>
                <w:szCs w:val="20"/>
              </w:rPr>
            </w:pPr>
          </w:p>
        </w:tc>
      </w:tr>
    </w:tbl>
    <w:p w14:paraId="32825D3B" w14:textId="77777777" w:rsidR="00B867DF" w:rsidRPr="00CC2A23" w:rsidRDefault="00B867DF" w:rsidP="00CC2A23">
      <w:pPr>
        <w:jc w:val="both"/>
      </w:pPr>
    </w:p>
    <w:p w14:paraId="4E3F7268" w14:textId="77777777" w:rsidR="00B867DF" w:rsidRDefault="00B867DF" w:rsidP="00386B88">
      <w:pPr>
        <w:jc w:val="both"/>
      </w:pPr>
    </w:p>
    <w:sectPr w:rsidR="00B867DF" w:rsidSect="00F95E43">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10549746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867DF"/>
    <w:rsid w:val="00C43D43"/>
    <w:rsid w:val="00C80000"/>
    <w:rsid w:val="00CA081B"/>
    <w:rsid w:val="00DC56FB"/>
    <w:rsid w:val="00DD5F2F"/>
    <w:rsid w:val="00DD7277"/>
    <w:rsid w:val="00E1687C"/>
    <w:rsid w:val="00E30226"/>
    <w:rsid w:val="00F2168C"/>
    <w:rsid w:val="00F24CD9"/>
    <w:rsid w:val="00F3543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FF3A5F"/>
  <w15:docId w15:val="{D7A280BC-3879-464F-99B3-5EDDDE1F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43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B867DF"/>
    <w:rPr>
      <w:rFonts w:eastAsiaTheme="minorHAnsi"/>
      <w:sz w:val="24"/>
      <w:szCs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1783</Words>
  <Characters>10949</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2023-09-13T06:52:00Z</dcterms:created>
  <dcterms:modified xsi:type="dcterms:W3CDTF">2023-09-13T07:08:00Z</dcterms:modified>
</cp:coreProperties>
</file>