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713A" w14:textId="77777777" w:rsidR="002542BD" w:rsidRPr="002542BD" w:rsidRDefault="002542BD" w:rsidP="002542BD">
      <w:pPr>
        <w:contextualSpacing/>
        <w:jc w:val="both"/>
        <w:rPr>
          <w:b/>
          <w:bCs/>
          <w:lang w:val="de-DE"/>
        </w:rPr>
      </w:pPr>
      <w:r w:rsidRPr="002542BD">
        <w:rPr>
          <w:b/>
          <w:lang w:val="de-DE"/>
        </w:rPr>
        <w:t>13. FEBRUAR 2020 - Gesetz zur Abänderung des am 14. Juli 1994 koordinierten Gesetzes über die Gesundheitspflege- und Entschädigungspflichtversicherung hinsichtlich der Einrichtung einer Kommission für die Erstattung von pharmazeutischen Erzeugnissen und Leistungen</w:t>
      </w:r>
    </w:p>
    <w:p w14:paraId="0D5C4FCA" w14:textId="77777777" w:rsidR="00233F36" w:rsidRPr="00C80000" w:rsidRDefault="00233F36" w:rsidP="00127CA8">
      <w:pPr>
        <w:jc w:val="both"/>
        <w:rPr>
          <w:lang w:val="de-DE"/>
        </w:rPr>
      </w:pPr>
    </w:p>
    <w:p w14:paraId="296DA305" w14:textId="77777777" w:rsidR="00233F36" w:rsidRPr="00C80000" w:rsidRDefault="00233F36">
      <w:pPr>
        <w:rPr>
          <w:lang w:val="de-DE"/>
        </w:rPr>
      </w:pPr>
    </w:p>
    <w:p w14:paraId="6E13B7DA" w14:textId="28D5C2E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542BD">
        <w:rPr>
          <w:lang w:val="de-DE"/>
        </w:rPr>
        <w:t>23. Oktober 2023</w:t>
      </w:r>
      <w:r w:rsidRPr="00C80000">
        <w:rPr>
          <w:lang w:val="de-DE"/>
        </w:rPr>
        <w:t>)</w:t>
      </w:r>
    </w:p>
    <w:p w14:paraId="05811984" w14:textId="77777777" w:rsidR="00233F36" w:rsidRPr="00127CA8" w:rsidRDefault="00233F36" w:rsidP="000F5F44">
      <w:pPr>
        <w:jc w:val="center"/>
        <w:rPr>
          <w:lang w:val="de-DE"/>
        </w:rPr>
      </w:pPr>
    </w:p>
    <w:p w14:paraId="44BC7F0C" w14:textId="77777777" w:rsidR="00233F36" w:rsidRPr="00C80000" w:rsidRDefault="00233F36" w:rsidP="00CA081B">
      <w:pPr>
        <w:jc w:val="center"/>
        <w:rPr>
          <w:lang w:val="de-DE"/>
        </w:rPr>
      </w:pPr>
    </w:p>
    <w:p w14:paraId="0E62BBA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C5329B" w14:textId="77777777" w:rsidR="00E1687C" w:rsidRDefault="00E1687C" w:rsidP="00CA081B">
      <w:pPr>
        <w:jc w:val="both"/>
        <w:rPr>
          <w:lang w:val="de-DE"/>
        </w:rPr>
      </w:pPr>
    </w:p>
    <w:p w14:paraId="34334EB5" w14:textId="77777777" w:rsidR="00E1687C" w:rsidRPr="00C80000" w:rsidRDefault="00E1687C" w:rsidP="00CA081B">
      <w:pPr>
        <w:jc w:val="both"/>
        <w:rPr>
          <w:lang w:val="de-DE"/>
        </w:rPr>
      </w:pPr>
    </w:p>
    <w:p w14:paraId="2F5F4CE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4972A20" w14:textId="77777777" w:rsidR="002542BD" w:rsidRPr="002542BD" w:rsidRDefault="002542BD" w:rsidP="00F34FB7">
      <w:pPr>
        <w:contextualSpacing/>
        <w:jc w:val="center"/>
        <w:rPr>
          <w:b/>
          <w:bCs/>
          <w:lang w:val="de-DE"/>
        </w:rPr>
      </w:pPr>
      <w:r w:rsidRPr="002542BD">
        <w:rPr>
          <w:b/>
          <w:bCs/>
          <w:lang w:val="de-DE"/>
        </w:rPr>
        <w:lastRenderedPageBreak/>
        <w:t>FÖDERALER ÖFFENTLICHER DIENST SOZIALE SICHERHEIT</w:t>
      </w:r>
    </w:p>
    <w:p w14:paraId="16380C68" w14:textId="77777777" w:rsidR="002542BD" w:rsidRPr="002542BD" w:rsidRDefault="002542BD" w:rsidP="00F34FB7">
      <w:pPr>
        <w:contextualSpacing/>
        <w:jc w:val="both"/>
        <w:rPr>
          <w:lang w:val="de-DE"/>
        </w:rPr>
      </w:pPr>
    </w:p>
    <w:p w14:paraId="7F40B224" w14:textId="77777777" w:rsidR="002542BD" w:rsidRPr="002542BD" w:rsidRDefault="002542BD" w:rsidP="00F34FB7">
      <w:pPr>
        <w:contextualSpacing/>
        <w:jc w:val="both"/>
        <w:rPr>
          <w:lang w:val="de-DE"/>
        </w:rPr>
      </w:pPr>
    </w:p>
    <w:p w14:paraId="6FFF1067" w14:textId="77777777" w:rsidR="002542BD" w:rsidRPr="002542BD" w:rsidRDefault="002542BD" w:rsidP="00F34FB7">
      <w:pPr>
        <w:contextualSpacing/>
        <w:jc w:val="both"/>
        <w:rPr>
          <w:b/>
          <w:bCs/>
          <w:lang w:val="de-DE"/>
        </w:rPr>
      </w:pPr>
      <w:r w:rsidRPr="002542BD">
        <w:rPr>
          <w:b/>
          <w:lang w:val="de-DE"/>
        </w:rPr>
        <w:t>13. FEBRUAR 2020 - Gesetz zur Abänderung des am 14. Juli 1994 koordinierten Gesetzes über die Gesundheitspflege- und Entschädigungspflichtversicherung hinsichtlich der Einrichtung einer Kommission für die Erstattung von pharmazeutischen Erzeugnissen und Leistungen</w:t>
      </w:r>
    </w:p>
    <w:p w14:paraId="27252D0A" w14:textId="77777777" w:rsidR="002542BD" w:rsidRPr="002542BD" w:rsidRDefault="002542BD" w:rsidP="00F34FB7">
      <w:pPr>
        <w:contextualSpacing/>
        <w:jc w:val="both"/>
        <w:rPr>
          <w:lang w:val="de-DE"/>
        </w:rPr>
      </w:pPr>
    </w:p>
    <w:p w14:paraId="583DA895" w14:textId="77777777" w:rsidR="002542BD" w:rsidRPr="002542BD" w:rsidRDefault="002542BD" w:rsidP="00F34FB7">
      <w:pPr>
        <w:contextualSpacing/>
        <w:jc w:val="both"/>
        <w:rPr>
          <w:lang w:val="de-DE"/>
        </w:rPr>
      </w:pPr>
    </w:p>
    <w:p w14:paraId="50792EB3" w14:textId="77777777" w:rsidR="002542BD" w:rsidRPr="002542BD" w:rsidRDefault="002542BD" w:rsidP="00F34FB7">
      <w:pPr>
        <w:ind w:left="1416" w:firstLine="708"/>
        <w:contextualSpacing/>
        <w:jc w:val="both"/>
        <w:rPr>
          <w:lang w:val="de-DE"/>
        </w:rPr>
      </w:pPr>
      <w:r w:rsidRPr="002542BD">
        <w:rPr>
          <w:lang w:val="de-DE"/>
        </w:rPr>
        <w:t>PHILIPPE, König der Belgier,</w:t>
      </w:r>
    </w:p>
    <w:p w14:paraId="5401694F" w14:textId="77777777" w:rsidR="002542BD" w:rsidRPr="002542BD" w:rsidRDefault="002542BD" w:rsidP="00F34FB7">
      <w:pPr>
        <w:contextualSpacing/>
        <w:jc w:val="both"/>
        <w:rPr>
          <w:lang w:val="de-DE"/>
        </w:rPr>
      </w:pPr>
    </w:p>
    <w:p w14:paraId="5531E533" w14:textId="77777777" w:rsidR="002542BD" w:rsidRPr="002542BD" w:rsidRDefault="002542BD" w:rsidP="00F34FB7">
      <w:pPr>
        <w:ind w:left="708" w:firstLine="708"/>
        <w:contextualSpacing/>
        <w:jc w:val="both"/>
        <w:rPr>
          <w:lang w:val="de-DE"/>
        </w:rPr>
      </w:pPr>
      <w:r w:rsidRPr="002542BD">
        <w:rPr>
          <w:lang w:val="de-DE"/>
        </w:rPr>
        <w:t>Allen Gegenwärtigen und Zukünftigen, Unser Gruß!</w:t>
      </w:r>
    </w:p>
    <w:p w14:paraId="7632A5C6" w14:textId="77777777" w:rsidR="002542BD" w:rsidRPr="002542BD" w:rsidRDefault="002542BD" w:rsidP="00F34FB7">
      <w:pPr>
        <w:contextualSpacing/>
        <w:jc w:val="both"/>
        <w:rPr>
          <w:lang w:val="de-DE"/>
        </w:rPr>
      </w:pPr>
    </w:p>
    <w:p w14:paraId="100E8B61" w14:textId="77777777" w:rsidR="002542BD" w:rsidRPr="002542BD" w:rsidRDefault="002542BD" w:rsidP="00F34FB7">
      <w:pPr>
        <w:contextualSpacing/>
        <w:jc w:val="both"/>
        <w:rPr>
          <w:lang w:val="de-DE"/>
        </w:rPr>
      </w:pPr>
    </w:p>
    <w:p w14:paraId="1905B1D4" w14:textId="77777777" w:rsidR="002542BD" w:rsidRPr="002542BD" w:rsidRDefault="002542BD" w:rsidP="00F34FB7">
      <w:pPr>
        <w:ind w:firstLine="708"/>
        <w:contextualSpacing/>
        <w:jc w:val="both"/>
        <w:rPr>
          <w:lang w:val="de-DE"/>
        </w:rPr>
      </w:pPr>
      <w:r w:rsidRPr="002542BD">
        <w:rPr>
          <w:lang w:val="de-DE"/>
        </w:rPr>
        <w:t>Die Abgeordnetenkammer hat das Folgende angenommen und Wir sanktionieren es:</w:t>
      </w:r>
    </w:p>
    <w:p w14:paraId="0A83BE3A" w14:textId="77777777" w:rsidR="002542BD" w:rsidRPr="002542BD" w:rsidRDefault="002542BD" w:rsidP="00F34FB7">
      <w:pPr>
        <w:contextualSpacing/>
        <w:jc w:val="both"/>
        <w:rPr>
          <w:lang w:val="de-DE"/>
        </w:rPr>
      </w:pPr>
    </w:p>
    <w:p w14:paraId="7B2570FD" w14:textId="77777777" w:rsidR="002542BD" w:rsidRPr="002542BD" w:rsidRDefault="002542BD" w:rsidP="00F34FB7">
      <w:pPr>
        <w:contextualSpacing/>
        <w:jc w:val="both"/>
        <w:rPr>
          <w:lang w:val="de-DE"/>
        </w:rPr>
      </w:pPr>
    </w:p>
    <w:p w14:paraId="666C8368" w14:textId="77777777" w:rsidR="002542BD" w:rsidRPr="002542BD" w:rsidRDefault="002542BD" w:rsidP="00F34FB7">
      <w:pPr>
        <w:ind w:firstLine="708"/>
        <w:contextualSpacing/>
        <w:jc w:val="both"/>
        <w:rPr>
          <w:lang w:val="de-DE"/>
        </w:rPr>
      </w:pPr>
      <w:r w:rsidRPr="002542BD">
        <w:rPr>
          <w:b/>
          <w:lang w:val="de-DE"/>
        </w:rPr>
        <w:t>Artikel 1 -</w:t>
      </w:r>
      <w:r w:rsidRPr="002542BD">
        <w:rPr>
          <w:lang w:val="de-DE"/>
        </w:rPr>
        <w:t xml:space="preserve"> Vorliegendes Gesetz regelt eine in Artikel 74 der Verfassung erwähnte Angelegenheit.</w:t>
      </w:r>
    </w:p>
    <w:p w14:paraId="6BFA2364" w14:textId="77777777" w:rsidR="002542BD" w:rsidRPr="002542BD" w:rsidRDefault="002542BD" w:rsidP="00F34FB7">
      <w:pPr>
        <w:contextualSpacing/>
        <w:jc w:val="both"/>
        <w:rPr>
          <w:lang w:val="de-DE"/>
        </w:rPr>
      </w:pPr>
    </w:p>
    <w:p w14:paraId="762CA1C5" w14:textId="77777777" w:rsidR="002542BD" w:rsidRPr="002542BD" w:rsidRDefault="002542BD" w:rsidP="00F34FB7">
      <w:pPr>
        <w:contextualSpacing/>
        <w:jc w:val="both"/>
        <w:rPr>
          <w:lang w:val="de-DE"/>
        </w:rPr>
      </w:pPr>
    </w:p>
    <w:p w14:paraId="2946F8E1" w14:textId="77777777" w:rsidR="002542BD" w:rsidRPr="002542BD" w:rsidRDefault="002542BD" w:rsidP="00F34FB7">
      <w:pPr>
        <w:ind w:firstLine="708"/>
        <w:contextualSpacing/>
        <w:jc w:val="both"/>
        <w:rPr>
          <w:lang w:val="de-DE"/>
        </w:rPr>
      </w:pPr>
      <w:r w:rsidRPr="002542BD">
        <w:rPr>
          <w:b/>
          <w:bCs/>
          <w:lang w:val="de-DE"/>
        </w:rPr>
        <w:t>Art. 2 -</w:t>
      </w:r>
      <w:r w:rsidRPr="002542BD">
        <w:rPr>
          <w:lang w:val="de-DE"/>
        </w:rPr>
        <w:t xml:space="preserve"> In Artikel 27 des am 14. Juli 1994 koordinierten Gesetzes über die Gesundheitspflege- und Entschädigungspflichtversicherung, zuletzt abgeändert durch das Gesetz vom 22. Juni 2016, werden die Wörter "ein Pharmazeutischer </w:t>
      </w:r>
      <w:proofErr w:type="spellStart"/>
      <w:r w:rsidRPr="002542BD">
        <w:rPr>
          <w:lang w:val="de-DE"/>
        </w:rPr>
        <w:t>Fachrat</w:t>
      </w:r>
      <w:proofErr w:type="spellEnd"/>
      <w:r w:rsidRPr="002542BD">
        <w:rPr>
          <w:lang w:val="de-DE"/>
        </w:rPr>
        <w:t xml:space="preserve">, ein </w:t>
      </w:r>
      <w:proofErr w:type="spellStart"/>
      <w:r w:rsidRPr="002542BD">
        <w:rPr>
          <w:lang w:val="de-DE"/>
        </w:rPr>
        <w:t>Fachrat</w:t>
      </w:r>
      <w:proofErr w:type="spellEnd"/>
      <w:r w:rsidRPr="002542BD">
        <w:rPr>
          <w:lang w:val="de-DE"/>
        </w:rPr>
        <w:t xml:space="preserve"> für diagnostische Mittel und Pflegematerial" und die Wörter "; dies gilt nicht für Vorschläge oder Stellungnahmen des Pharmazeutischen Fachrates, die sich nur auf die Festlegung der Erstattungsgrundlage beziehen" aufgehoben.</w:t>
      </w:r>
    </w:p>
    <w:p w14:paraId="22C6A263" w14:textId="77777777" w:rsidR="002542BD" w:rsidRPr="002542BD" w:rsidRDefault="002542BD" w:rsidP="00F34FB7">
      <w:pPr>
        <w:contextualSpacing/>
        <w:jc w:val="both"/>
        <w:rPr>
          <w:lang w:val="de-DE"/>
        </w:rPr>
      </w:pPr>
    </w:p>
    <w:p w14:paraId="395070DA" w14:textId="77777777" w:rsidR="002542BD" w:rsidRPr="002542BD" w:rsidRDefault="002542BD" w:rsidP="00F34FB7">
      <w:pPr>
        <w:contextualSpacing/>
        <w:jc w:val="both"/>
        <w:rPr>
          <w:lang w:val="de-DE"/>
        </w:rPr>
      </w:pPr>
    </w:p>
    <w:p w14:paraId="5E064092" w14:textId="77777777" w:rsidR="002542BD" w:rsidRPr="002542BD" w:rsidRDefault="002542BD" w:rsidP="00F34FB7">
      <w:pPr>
        <w:ind w:firstLine="708"/>
        <w:contextualSpacing/>
        <w:jc w:val="both"/>
        <w:rPr>
          <w:lang w:val="de-DE"/>
        </w:rPr>
      </w:pPr>
      <w:r w:rsidRPr="002542BD">
        <w:rPr>
          <w:b/>
          <w:bCs/>
          <w:lang w:val="de-DE"/>
        </w:rPr>
        <w:t>Art. 3 -</w:t>
      </w:r>
      <w:r w:rsidRPr="002542BD">
        <w:rPr>
          <w:lang w:val="de-DE"/>
        </w:rPr>
        <w:t xml:space="preserve"> In Titel 3 Kapitel 1 desselben Gesetzes wird ein Abschnitt 9</w:t>
      </w:r>
      <w:r w:rsidRPr="002542BD">
        <w:rPr>
          <w:i/>
          <w:iCs/>
          <w:lang w:val="de-DE"/>
        </w:rPr>
        <w:t>quater</w:t>
      </w:r>
      <w:r w:rsidRPr="002542BD">
        <w:rPr>
          <w:lang w:val="de-DE"/>
        </w:rPr>
        <w:t xml:space="preserve"> mit folgender Überschrift eingefügt:</w:t>
      </w:r>
    </w:p>
    <w:p w14:paraId="30E81807" w14:textId="77777777" w:rsidR="002542BD" w:rsidRPr="002542BD" w:rsidRDefault="002542BD" w:rsidP="00F34FB7">
      <w:pPr>
        <w:contextualSpacing/>
        <w:jc w:val="both"/>
        <w:rPr>
          <w:lang w:val="de-DE"/>
        </w:rPr>
      </w:pPr>
    </w:p>
    <w:p w14:paraId="52EE891A" w14:textId="77777777" w:rsidR="002542BD" w:rsidRPr="002542BD" w:rsidRDefault="002542BD" w:rsidP="00F5083E">
      <w:pPr>
        <w:ind w:firstLine="708"/>
        <w:contextualSpacing/>
        <w:jc w:val="both"/>
        <w:rPr>
          <w:lang w:val="de-DE"/>
        </w:rPr>
      </w:pPr>
      <w:r w:rsidRPr="002542BD">
        <w:rPr>
          <w:lang w:val="de-DE"/>
        </w:rPr>
        <w:t>"Abschnitt 9</w:t>
      </w:r>
      <w:r w:rsidRPr="002542BD">
        <w:rPr>
          <w:i/>
          <w:iCs/>
          <w:lang w:val="de-DE"/>
        </w:rPr>
        <w:t>quater</w:t>
      </w:r>
      <w:r w:rsidRPr="002542BD">
        <w:rPr>
          <w:lang w:val="de-DE"/>
        </w:rPr>
        <w:t> - Kommission für die Erstattung von pharmazeutischen Erzeugnissen und Leistungen".</w:t>
      </w:r>
    </w:p>
    <w:p w14:paraId="240E8C01" w14:textId="77777777" w:rsidR="002542BD" w:rsidRPr="002542BD" w:rsidRDefault="002542BD" w:rsidP="00F34FB7">
      <w:pPr>
        <w:contextualSpacing/>
        <w:jc w:val="both"/>
        <w:rPr>
          <w:lang w:val="de-DE"/>
        </w:rPr>
      </w:pPr>
    </w:p>
    <w:p w14:paraId="5D1DC8DF" w14:textId="77777777" w:rsidR="002542BD" w:rsidRPr="002542BD" w:rsidRDefault="002542BD" w:rsidP="00F34FB7">
      <w:pPr>
        <w:contextualSpacing/>
        <w:jc w:val="both"/>
        <w:rPr>
          <w:lang w:val="de-DE"/>
        </w:rPr>
      </w:pPr>
    </w:p>
    <w:p w14:paraId="5AAFE9ED" w14:textId="77777777" w:rsidR="002542BD" w:rsidRPr="002542BD" w:rsidRDefault="002542BD" w:rsidP="00F5083E">
      <w:pPr>
        <w:ind w:firstLine="708"/>
        <w:contextualSpacing/>
        <w:jc w:val="both"/>
        <w:rPr>
          <w:lang w:val="de-DE"/>
        </w:rPr>
      </w:pPr>
      <w:r w:rsidRPr="002542BD">
        <w:rPr>
          <w:b/>
          <w:bCs/>
          <w:lang w:val="de-DE"/>
        </w:rPr>
        <w:t>Art. 4 -</w:t>
      </w:r>
      <w:r w:rsidRPr="002542BD">
        <w:rPr>
          <w:lang w:val="de-DE"/>
        </w:rPr>
        <w:t xml:space="preserve"> In Abschnitt 9</w:t>
      </w:r>
      <w:r w:rsidRPr="002542BD">
        <w:rPr>
          <w:i/>
          <w:iCs/>
          <w:lang w:val="de-DE"/>
        </w:rPr>
        <w:t>quater</w:t>
      </w:r>
      <w:r w:rsidRPr="002542BD">
        <w:rPr>
          <w:lang w:val="de-DE"/>
        </w:rPr>
        <w:t>, eingefügt durch Artikel 3, wird ein Artikel 29</w:t>
      </w:r>
      <w:r w:rsidRPr="002542BD">
        <w:rPr>
          <w:i/>
          <w:iCs/>
          <w:lang w:val="de-DE"/>
        </w:rPr>
        <w:t>quater</w:t>
      </w:r>
      <w:r w:rsidRPr="002542BD">
        <w:rPr>
          <w:lang w:val="de-DE"/>
        </w:rPr>
        <w:t xml:space="preserve"> mit folgendem Wortlaut eingefügt:</w:t>
      </w:r>
    </w:p>
    <w:p w14:paraId="29AE1DEA" w14:textId="77777777" w:rsidR="002542BD" w:rsidRPr="002542BD" w:rsidRDefault="002542BD" w:rsidP="00F34FB7">
      <w:pPr>
        <w:contextualSpacing/>
        <w:jc w:val="both"/>
        <w:rPr>
          <w:lang w:val="de-DE"/>
        </w:rPr>
      </w:pPr>
    </w:p>
    <w:p w14:paraId="17BE544E" w14:textId="77777777" w:rsidR="002542BD" w:rsidRPr="002542BD" w:rsidRDefault="002542BD" w:rsidP="00F5083E">
      <w:pPr>
        <w:ind w:firstLine="708"/>
        <w:contextualSpacing/>
        <w:jc w:val="both"/>
        <w:rPr>
          <w:spacing w:val="-2"/>
          <w:lang w:val="de-DE"/>
        </w:rPr>
      </w:pPr>
      <w:r w:rsidRPr="002542BD">
        <w:rPr>
          <w:spacing w:val="-2"/>
          <w:lang w:val="de-DE"/>
        </w:rPr>
        <w:t>"Art. 29</w:t>
      </w:r>
      <w:r w:rsidRPr="002542BD">
        <w:rPr>
          <w:i/>
          <w:iCs/>
          <w:spacing w:val="-2"/>
          <w:lang w:val="de-DE"/>
        </w:rPr>
        <w:t>quater -</w:t>
      </w:r>
      <w:r w:rsidRPr="002542BD">
        <w:rPr>
          <w:spacing w:val="-2"/>
          <w:lang w:val="de-DE"/>
        </w:rPr>
        <w:t xml:space="preserve"> Beim Institut wird eine Kommission für die Erstattung von pharmazeutischen Erzeugnissen und Leistungen eingesetzt. Diese Kommission setzt sich zusammen aus internen Sachverständigen, aus Sachverständigen, die in einer universitären Einrichtung arbeiten, aus Vertretern der Versicherungsträger, der Berufsorganisationen der Ärzte und der Apotheker, der Krankenpfleger und der Diätassistenten und aus einem niederländischsprachigen und einem französischsprachigen Vertreter der Patientenvereinigungen, aus Vertretern der Industrie und aus Vertretern des Ministers, des für die Volksgesundheit zuständigen Ministers, des für den Haushalt zuständigen Ministers und des Dienstes für medizinische Evaluation und Kontrolle, unter den vom König zu bestimmenden Bedingungen. Die Vertreter der Industrie, der Patientenvereinigungen, des Ministers, des für die Volksgesundheit zuständigen Ministers, des für den Haushalt zuständigen Ministers und des Dienstes für medizinische Evaluation und Kontrolle haben beratende Stimme.</w:t>
      </w:r>
    </w:p>
    <w:p w14:paraId="7BB4F3F2" w14:textId="77777777" w:rsidR="002542BD" w:rsidRPr="002542BD" w:rsidRDefault="002542BD" w:rsidP="00F34FB7">
      <w:pPr>
        <w:contextualSpacing/>
        <w:jc w:val="both"/>
        <w:rPr>
          <w:lang w:val="de-DE"/>
        </w:rPr>
      </w:pPr>
    </w:p>
    <w:p w14:paraId="67FF9348" w14:textId="77777777" w:rsidR="002542BD" w:rsidRPr="002542BD" w:rsidRDefault="002542BD" w:rsidP="00F5083E">
      <w:pPr>
        <w:ind w:firstLine="708"/>
        <w:contextualSpacing/>
        <w:jc w:val="both"/>
        <w:rPr>
          <w:lang w:val="de-DE"/>
        </w:rPr>
      </w:pPr>
      <w:r w:rsidRPr="002542BD">
        <w:rPr>
          <w:lang w:val="de-DE"/>
        </w:rPr>
        <w:t>Die Kommission für die Erstattung von pharmazeutischen Erzeugnissen und Leistungen ist mit der Ausführung der in Artikel 35 § 2</w:t>
      </w:r>
      <w:r w:rsidRPr="002542BD">
        <w:rPr>
          <w:i/>
          <w:iCs/>
          <w:lang w:val="de-DE"/>
        </w:rPr>
        <w:t>quater</w:t>
      </w:r>
      <w:r w:rsidRPr="002542BD">
        <w:rPr>
          <w:lang w:val="de-DE"/>
        </w:rPr>
        <w:t xml:space="preserve"> erwähnten Aufträge beauftragt.</w:t>
      </w:r>
    </w:p>
    <w:p w14:paraId="52C22179" w14:textId="77777777" w:rsidR="002542BD" w:rsidRPr="002542BD" w:rsidRDefault="002542BD" w:rsidP="00F34FB7">
      <w:pPr>
        <w:contextualSpacing/>
        <w:jc w:val="both"/>
        <w:rPr>
          <w:lang w:val="de-DE"/>
        </w:rPr>
      </w:pPr>
    </w:p>
    <w:p w14:paraId="7C8B0382" w14:textId="77777777" w:rsidR="002542BD" w:rsidRPr="002542BD" w:rsidRDefault="002542BD" w:rsidP="00F5083E">
      <w:pPr>
        <w:ind w:firstLine="708"/>
        <w:contextualSpacing/>
        <w:jc w:val="both"/>
        <w:rPr>
          <w:lang w:val="de-DE"/>
        </w:rPr>
      </w:pPr>
      <w:r w:rsidRPr="002542BD">
        <w:rPr>
          <w:lang w:val="de-DE"/>
        </w:rPr>
        <w:t>Der König bestimmt auf Vorschlag des Ministers die genaue Zusammensetzung und die Regeln hinsichtlich der Arbeitsweise der Kommission. Die Mitglieder der Kommission werden vom König ernannt."</w:t>
      </w:r>
    </w:p>
    <w:p w14:paraId="7C128949" w14:textId="77777777" w:rsidR="002542BD" w:rsidRPr="002542BD" w:rsidRDefault="002542BD" w:rsidP="00F34FB7">
      <w:pPr>
        <w:contextualSpacing/>
        <w:jc w:val="both"/>
        <w:rPr>
          <w:lang w:val="de-DE"/>
        </w:rPr>
      </w:pPr>
    </w:p>
    <w:p w14:paraId="6E29A77C" w14:textId="77777777" w:rsidR="002542BD" w:rsidRPr="002542BD" w:rsidRDefault="002542BD" w:rsidP="00F34FB7">
      <w:pPr>
        <w:contextualSpacing/>
        <w:jc w:val="both"/>
        <w:rPr>
          <w:lang w:val="de-DE"/>
        </w:rPr>
      </w:pPr>
    </w:p>
    <w:p w14:paraId="4F0B2486" w14:textId="77777777" w:rsidR="002542BD" w:rsidRPr="002542BD" w:rsidRDefault="002542BD" w:rsidP="00F5083E">
      <w:pPr>
        <w:ind w:firstLine="708"/>
        <w:contextualSpacing/>
        <w:jc w:val="both"/>
        <w:rPr>
          <w:lang w:val="de-DE"/>
        </w:rPr>
      </w:pPr>
      <w:r w:rsidRPr="002542BD">
        <w:rPr>
          <w:b/>
          <w:bCs/>
          <w:lang w:val="de-DE"/>
        </w:rPr>
        <w:t>Art. 5 -</w:t>
      </w:r>
      <w:r w:rsidRPr="002542BD">
        <w:rPr>
          <w:lang w:val="de-DE"/>
        </w:rPr>
        <w:t xml:space="preserve"> Artikel 35 § 2</w:t>
      </w:r>
      <w:r w:rsidRPr="002542BD">
        <w:rPr>
          <w:i/>
          <w:iCs/>
          <w:lang w:val="de-DE"/>
        </w:rPr>
        <w:t>quater</w:t>
      </w:r>
      <w:r w:rsidRPr="002542BD">
        <w:rPr>
          <w:lang w:val="de-DE"/>
        </w:rPr>
        <w:t xml:space="preserve"> desselben Gesetzes, eingefügt durch das Gesetz vom 22. Juni 2016, wird wie folgt abgeändert:</w:t>
      </w:r>
    </w:p>
    <w:p w14:paraId="798518D8" w14:textId="77777777" w:rsidR="002542BD" w:rsidRPr="002542BD" w:rsidRDefault="002542BD" w:rsidP="00F34FB7">
      <w:pPr>
        <w:contextualSpacing/>
        <w:jc w:val="both"/>
        <w:rPr>
          <w:lang w:val="de-DE"/>
        </w:rPr>
      </w:pPr>
    </w:p>
    <w:p w14:paraId="02171374" w14:textId="77777777" w:rsidR="002542BD" w:rsidRPr="002542BD" w:rsidRDefault="002542BD" w:rsidP="00F5083E">
      <w:pPr>
        <w:ind w:firstLine="708"/>
        <w:contextualSpacing/>
        <w:jc w:val="both"/>
        <w:rPr>
          <w:lang w:val="de-DE"/>
        </w:rPr>
      </w:pPr>
      <w:r w:rsidRPr="002542BD">
        <w:rPr>
          <w:lang w:val="de-DE"/>
        </w:rPr>
        <w:t>1. Die Wörter "des Pharmazeutischen Fachrates" werden jeweils durch die Wörter "der Kommission für die Erstattung von pharmazeutischen Erzeugnissen und Leistungen" ersetzt.</w:t>
      </w:r>
    </w:p>
    <w:p w14:paraId="4A51FBB8" w14:textId="77777777" w:rsidR="002542BD" w:rsidRPr="002542BD" w:rsidRDefault="002542BD" w:rsidP="00F34FB7">
      <w:pPr>
        <w:contextualSpacing/>
        <w:jc w:val="both"/>
        <w:rPr>
          <w:lang w:val="de-DE"/>
        </w:rPr>
      </w:pPr>
    </w:p>
    <w:p w14:paraId="46328CA0" w14:textId="77777777" w:rsidR="002542BD" w:rsidRPr="002542BD" w:rsidRDefault="002542BD" w:rsidP="00F5083E">
      <w:pPr>
        <w:ind w:firstLine="708"/>
        <w:contextualSpacing/>
        <w:jc w:val="both"/>
        <w:rPr>
          <w:lang w:val="de-DE"/>
        </w:rPr>
      </w:pPr>
      <w:r w:rsidRPr="002542BD">
        <w:rPr>
          <w:lang w:val="de-DE"/>
        </w:rPr>
        <w:t>2. In Absatz 2 werden die Wörter "nach dessen" durch die Wörter "nach deren" ersetzt.</w:t>
      </w:r>
    </w:p>
    <w:p w14:paraId="1C49AB3F" w14:textId="77777777" w:rsidR="002542BD" w:rsidRPr="002542BD" w:rsidRDefault="002542BD" w:rsidP="00F34FB7">
      <w:pPr>
        <w:contextualSpacing/>
        <w:jc w:val="both"/>
        <w:rPr>
          <w:lang w:val="de-DE"/>
        </w:rPr>
      </w:pPr>
    </w:p>
    <w:p w14:paraId="513B508D" w14:textId="77777777" w:rsidR="002542BD" w:rsidRPr="002542BD" w:rsidRDefault="002542BD" w:rsidP="00F5083E">
      <w:pPr>
        <w:ind w:firstLine="708"/>
        <w:contextualSpacing/>
        <w:jc w:val="both"/>
        <w:rPr>
          <w:lang w:val="de-DE"/>
        </w:rPr>
      </w:pPr>
      <w:r w:rsidRPr="002542BD">
        <w:rPr>
          <w:lang w:val="de-DE"/>
        </w:rPr>
        <w:t>3. Zwischen Absatz 2 und Absatz 3, der Absatz 4 wird, wird ein neuer Absatz mit folgendem Wortlaut eingefügt:</w:t>
      </w:r>
    </w:p>
    <w:p w14:paraId="6B8E01B1" w14:textId="77777777" w:rsidR="002542BD" w:rsidRPr="002542BD" w:rsidRDefault="002542BD" w:rsidP="00F34FB7">
      <w:pPr>
        <w:contextualSpacing/>
        <w:jc w:val="both"/>
        <w:rPr>
          <w:lang w:val="de-DE"/>
        </w:rPr>
      </w:pPr>
    </w:p>
    <w:p w14:paraId="41E3E6A6" w14:textId="77777777" w:rsidR="002542BD" w:rsidRPr="002542BD" w:rsidRDefault="002542BD" w:rsidP="00F5083E">
      <w:pPr>
        <w:ind w:firstLine="708"/>
        <w:contextualSpacing/>
        <w:jc w:val="both"/>
        <w:rPr>
          <w:lang w:val="de-DE"/>
        </w:rPr>
      </w:pPr>
      <w:r w:rsidRPr="002542BD">
        <w:rPr>
          <w:lang w:val="de-DE"/>
        </w:rPr>
        <w:t>"Wenn die Anpassung der Liste der erstattungsfähigen pharmazeutischen Leistungen dem für den Haushalt zuständigen Minister zwecks Zustimmung übermittelt werden muss, muss dieser Minister seinen Beschluss spätestens am dreißigsten Tag nach der Versendung zwecks Zustimmung des Vorschlags zur Anpassung der Liste mitteilen. Tut er dies nicht, wird davon ausgegangen, dass er dem ihm übermittelten Entwurf zustimmt. Wird die Beantwortungsfrist von dreißig Tagen auf Ersuchen des für die Volksgesundheit zuständigen Ministers verkürzt, gilt das Stillschweigen des für den Haushalt zuständigen Ministers bei Verstreichen der verkürzten Frist als Verweigerung der Zustimmung."</w:t>
      </w:r>
    </w:p>
    <w:p w14:paraId="5F14582D" w14:textId="77777777" w:rsidR="002542BD" w:rsidRPr="002542BD" w:rsidRDefault="002542BD" w:rsidP="00F34FB7">
      <w:pPr>
        <w:contextualSpacing/>
        <w:jc w:val="both"/>
        <w:rPr>
          <w:lang w:val="de-DE"/>
        </w:rPr>
      </w:pPr>
    </w:p>
    <w:p w14:paraId="2A87A970" w14:textId="77777777" w:rsidR="002542BD" w:rsidRPr="002542BD" w:rsidRDefault="002542BD" w:rsidP="00F5083E">
      <w:pPr>
        <w:ind w:firstLine="708"/>
        <w:contextualSpacing/>
        <w:jc w:val="both"/>
        <w:rPr>
          <w:lang w:val="de-DE"/>
        </w:rPr>
      </w:pPr>
      <w:r w:rsidRPr="002542BD">
        <w:rPr>
          <w:lang w:val="de-DE"/>
        </w:rPr>
        <w:t xml:space="preserve">4. In Absatz 9, der Absatz 10 wird, werden die Wörter "der Pharmazeutische </w:t>
      </w:r>
      <w:proofErr w:type="spellStart"/>
      <w:r w:rsidRPr="002542BD">
        <w:rPr>
          <w:lang w:val="de-DE"/>
        </w:rPr>
        <w:t>Fachrat</w:t>
      </w:r>
      <w:proofErr w:type="spellEnd"/>
      <w:r w:rsidRPr="002542BD">
        <w:rPr>
          <w:lang w:val="de-DE"/>
        </w:rPr>
        <w:t>" durch die Wörter "die Kommission für die Erstattung von pharmazeutischen Erzeugnissen und Leistungen" ersetzt.</w:t>
      </w:r>
    </w:p>
    <w:p w14:paraId="317C0787" w14:textId="77777777" w:rsidR="002542BD" w:rsidRPr="002542BD" w:rsidRDefault="002542BD" w:rsidP="00F34FB7">
      <w:pPr>
        <w:contextualSpacing/>
        <w:jc w:val="both"/>
        <w:rPr>
          <w:lang w:val="de-DE"/>
        </w:rPr>
      </w:pPr>
    </w:p>
    <w:p w14:paraId="7E3997B6" w14:textId="77777777" w:rsidR="002542BD" w:rsidRPr="002542BD" w:rsidRDefault="002542BD" w:rsidP="00F34FB7">
      <w:pPr>
        <w:contextualSpacing/>
        <w:jc w:val="both"/>
        <w:rPr>
          <w:lang w:val="de-DE"/>
        </w:rPr>
      </w:pPr>
    </w:p>
    <w:p w14:paraId="027E20E0" w14:textId="77777777" w:rsidR="002542BD" w:rsidRPr="002542BD" w:rsidRDefault="002542BD" w:rsidP="00F5083E">
      <w:pPr>
        <w:ind w:firstLine="708"/>
        <w:contextualSpacing/>
        <w:jc w:val="both"/>
        <w:rPr>
          <w:lang w:val="de-DE"/>
        </w:rPr>
      </w:pPr>
      <w:r w:rsidRPr="002542BD">
        <w:rPr>
          <w:b/>
          <w:bCs/>
          <w:lang w:val="de-DE"/>
        </w:rPr>
        <w:t>Art. 6 -</w:t>
      </w:r>
      <w:r w:rsidRPr="002542BD">
        <w:rPr>
          <w:lang w:val="de-DE"/>
        </w:rPr>
        <w:t xml:space="preserve"> Vorliegendes Gesetz wird wirksam mit 31. Dezember 2019.</w:t>
      </w:r>
    </w:p>
    <w:p w14:paraId="3BBFD950" w14:textId="77777777" w:rsidR="002542BD" w:rsidRPr="002542BD" w:rsidRDefault="002542BD" w:rsidP="00F34FB7">
      <w:pPr>
        <w:contextualSpacing/>
        <w:jc w:val="both"/>
        <w:rPr>
          <w:lang w:val="de-DE"/>
        </w:rPr>
      </w:pPr>
    </w:p>
    <w:p w14:paraId="4A00A4C9" w14:textId="77777777" w:rsidR="002542BD" w:rsidRPr="002542BD" w:rsidRDefault="002542BD" w:rsidP="00F34FB7">
      <w:pPr>
        <w:contextualSpacing/>
        <w:jc w:val="both"/>
        <w:rPr>
          <w:lang w:val="de-DE"/>
        </w:rPr>
      </w:pPr>
    </w:p>
    <w:p w14:paraId="15BE91E2" w14:textId="77777777" w:rsidR="002542BD" w:rsidRPr="002542BD" w:rsidRDefault="002542BD" w:rsidP="00F5083E">
      <w:pPr>
        <w:ind w:firstLine="708"/>
        <w:contextualSpacing/>
        <w:jc w:val="both"/>
        <w:rPr>
          <w:lang w:val="de-DE"/>
        </w:rPr>
      </w:pPr>
      <w:r w:rsidRPr="002542BD">
        <w:rPr>
          <w:lang w:val="de-DE"/>
        </w:rPr>
        <w:t xml:space="preserve">Wir fertigen das vorliegende Gesetz aus und ordnen an, dass es mit dem Staatssiegel versehen und durch das </w:t>
      </w:r>
      <w:r w:rsidRPr="002542BD">
        <w:rPr>
          <w:i/>
          <w:iCs/>
          <w:lang w:val="de-DE"/>
        </w:rPr>
        <w:t>Belgische Staatsblatt</w:t>
      </w:r>
      <w:r w:rsidRPr="002542BD">
        <w:rPr>
          <w:lang w:val="de-DE"/>
        </w:rPr>
        <w:t xml:space="preserve"> veröffentlicht wird.</w:t>
      </w:r>
    </w:p>
    <w:p w14:paraId="4AEF3CEE" w14:textId="77777777" w:rsidR="002542BD" w:rsidRPr="002542BD" w:rsidRDefault="002542BD" w:rsidP="00F34FB7">
      <w:pPr>
        <w:contextualSpacing/>
        <w:jc w:val="both"/>
        <w:rPr>
          <w:lang w:val="de-DE"/>
        </w:rPr>
      </w:pPr>
    </w:p>
    <w:p w14:paraId="57014848" w14:textId="77777777" w:rsidR="002542BD" w:rsidRPr="002542BD" w:rsidRDefault="002542BD" w:rsidP="00F34FB7">
      <w:pPr>
        <w:contextualSpacing/>
        <w:jc w:val="both"/>
        <w:rPr>
          <w:lang w:val="de-DE"/>
        </w:rPr>
      </w:pPr>
    </w:p>
    <w:p w14:paraId="673ED97B" w14:textId="77777777" w:rsidR="002542BD" w:rsidRPr="002542BD" w:rsidRDefault="002542BD" w:rsidP="00F5083E">
      <w:pPr>
        <w:ind w:firstLine="708"/>
        <w:contextualSpacing/>
        <w:jc w:val="both"/>
        <w:rPr>
          <w:lang w:val="de-DE"/>
        </w:rPr>
      </w:pPr>
      <w:r w:rsidRPr="002542BD">
        <w:rPr>
          <w:lang w:val="de-DE"/>
        </w:rPr>
        <w:t>Gegeben zu Brüssel, den 13. Februar 2020</w:t>
      </w:r>
    </w:p>
    <w:p w14:paraId="712A3007" w14:textId="77777777" w:rsidR="002542BD" w:rsidRPr="002542BD" w:rsidRDefault="002542BD" w:rsidP="00F34FB7">
      <w:pPr>
        <w:contextualSpacing/>
        <w:jc w:val="both"/>
        <w:rPr>
          <w:lang w:val="de-DE"/>
        </w:rPr>
      </w:pPr>
    </w:p>
    <w:p w14:paraId="7A816F68" w14:textId="77777777" w:rsidR="002542BD" w:rsidRPr="002542BD" w:rsidRDefault="002542BD" w:rsidP="00F34FB7">
      <w:pPr>
        <w:contextualSpacing/>
        <w:jc w:val="both"/>
        <w:rPr>
          <w:lang w:val="de-DE"/>
        </w:rPr>
      </w:pPr>
    </w:p>
    <w:p w14:paraId="529BD427" w14:textId="77777777" w:rsidR="002542BD" w:rsidRPr="002542BD" w:rsidRDefault="002542BD" w:rsidP="00F5083E">
      <w:pPr>
        <w:contextualSpacing/>
        <w:jc w:val="center"/>
        <w:rPr>
          <w:lang w:val="de-DE"/>
        </w:rPr>
      </w:pPr>
      <w:r w:rsidRPr="002542BD">
        <w:rPr>
          <w:lang w:val="de-DE"/>
        </w:rPr>
        <w:t>PHILIPPE</w:t>
      </w:r>
    </w:p>
    <w:p w14:paraId="3F26C13F" w14:textId="77777777" w:rsidR="002542BD" w:rsidRPr="002542BD" w:rsidRDefault="002542BD" w:rsidP="00F5083E">
      <w:pPr>
        <w:contextualSpacing/>
        <w:jc w:val="center"/>
        <w:rPr>
          <w:lang w:val="de-DE"/>
        </w:rPr>
      </w:pPr>
    </w:p>
    <w:p w14:paraId="4CD06900" w14:textId="77777777" w:rsidR="002542BD" w:rsidRPr="002542BD" w:rsidRDefault="002542BD" w:rsidP="00F5083E">
      <w:pPr>
        <w:contextualSpacing/>
        <w:jc w:val="center"/>
        <w:rPr>
          <w:lang w:val="de-DE"/>
        </w:rPr>
      </w:pPr>
      <w:r w:rsidRPr="002542BD">
        <w:rPr>
          <w:lang w:val="de-DE"/>
        </w:rPr>
        <w:t>Von Königs wegen:</w:t>
      </w:r>
    </w:p>
    <w:p w14:paraId="7258FA0A" w14:textId="77777777" w:rsidR="002542BD" w:rsidRPr="002542BD" w:rsidRDefault="002542BD" w:rsidP="00F5083E">
      <w:pPr>
        <w:contextualSpacing/>
        <w:jc w:val="center"/>
        <w:rPr>
          <w:lang w:val="de-DE"/>
        </w:rPr>
      </w:pPr>
    </w:p>
    <w:p w14:paraId="5A7D580E" w14:textId="77777777" w:rsidR="002542BD" w:rsidRPr="002542BD" w:rsidRDefault="002542BD" w:rsidP="00F5083E">
      <w:pPr>
        <w:contextualSpacing/>
        <w:jc w:val="center"/>
        <w:rPr>
          <w:lang w:val="de-DE"/>
        </w:rPr>
      </w:pPr>
      <w:r w:rsidRPr="002542BD">
        <w:rPr>
          <w:lang w:val="de-DE"/>
        </w:rPr>
        <w:t>Die Ministerin der Sozialen Angelegenheiten</w:t>
      </w:r>
    </w:p>
    <w:p w14:paraId="15A7E5D5" w14:textId="77777777" w:rsidR="002542BD" w:rsidRPr="002542BD" w:rsidRDefault="002542BD" w:rsidP="00F5083E">
      <w:pPr>
        <w:contextualSpacing/>
        <w:jc w:val="center"/>
        <w:rPr>
          <w:lang w:val="de-DE"/>
        </w:rPr>
      </w:pPr>
      <w:r w:rsidRPr="002542BD">
        <w:rPr>
          <w:lang w:val="de-DE"/>
        </w:rPr>
        <w:t>M. DE BLOCK</w:t>
      </w:r>
    </w:p>
    <w:p w14:paraId="6528E090" w14:textId="77777777" w:rsidR="002542BD" w:rsidRPr="002542BD" w:rsidRDefault="002542BD" w:rsidP="00F5083E">
      <w:pPr>
        <w:contextualSpacing/>
        <w:jc w:val="center"/>
        <w:rPr>
          <w:lang w:val="de-DE"/>
        </w:rPr>
      </w:pPr>
    </w:p>
    <w:p w14:paraId="6C3BD963" w14:textId="77777777" w:rsidR="002542BD" w:rsidRPr="002542BD" w:rsidRDefault="002542BD" w:rsidP="00F5083E">
      <w:pPr>
        <w:contextualSpacing/>
        <w:jc w:val="center"/>
        <w:rPr>
          <w:lang w:val="de-DE"/>
        </w:rPr>
      </w:pPr>
      <w:r w:rsidRPr="002542BD">
        <w:rPr>
          <w:lang w:val="de-DE"/>
        </w:rPr>
        <w:lastRenderedPageBreak/>
        <w:t>Mit dem Staatssiegel versehen:</w:t>
      </w:r>
    </w:p>
    <w:p w14:paraId="4F0FAC71" w14:textId="77777777" w:rsidR="002542BD" w:rsidRPr="002542BD" w:rsidRDefault="002542BD" w:rsidP="00F5083E">
      <w:pPr>
        <w:contextualSpacing/>
        <w:jc w:val="center"/>
        <w:rPr>
          <w:lang w:val="de-DE"/>
        </w:rPr>
      </w:pPr>
    </w:p>
    <w:p w14:paraId="27574019" w14:textId="77777777" w:rsidR="002542BD" w:rsidRPr="002542BD" w:rsidRDefault="002542BD" w:rsidP="00F5083E">
      <w:pPr>
        <w:contextualSpacing/>
        <w:jc w:val="center"/>
        <w:rPr>
          <w:lang w:val="de-DE"/>
        </w:rPr>
      </w:pPr>
      <w:r w:rsidRPr="002542BD">
        <w:rPr>
          <w:lang w:val="de-DE"/>
        </w:rPr>
        <w:t>Der Minister der Justiz</w:t>
      </w:r>
    </w:p>
    <w:p w14:paraId="5942B8C7" w14:textId="77777777" w:rsidR="002542BD" w:rsidRPr="002542BD" w:rsidRDefault="002542BD" w:rsidP="00F5083E">
      <w:pPr>
        <w:contextualSpacing/>
        <w:jc w:val="center"/>
        <w:rPr>
          <w:lang w:val="de-DE"/>
        </w:rPr>
      </w:pPr>
      <w:r w:rsidRPr="002542BD">
        <w:rPr>
          <w:lang w:val="de-DE"/>
        </w:rPr>
        <w:t>K. GEENS</w:t>
      </w:r>
    </w:p>
    <w:p w14:paraId="7615D08B" w14:textId="77777777" w:rsidR="00233F36" w:rsidRPr="00C80000" w:rsidRDefault="00233F36" w:rsidP="00E1687C">
      <w:pPr>
        <w:jc w:val="both"/>
        <w:rPr>
          <w:lang w:val="de-DE"/>
        </w:rPr>
      </w:pPr>
    </w:p>
    <w:sectPr w:rsidR="00233F36" w:rsidRPr="00C80000" w:rsidSect="002542BD">
      <w:pgSz w:w="11906" w:h="16838" w:code="9"/>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439355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66C4"/>
    <w:rsid w:val="000A562A"/>
    <w:rsid w:val="000F40A2"/>
    <w:rsid w:val="000F5F44"/>
    <w:rsid w:val="00127CA8"/>
    <w:rsid w:val="001D5744"/>
    <w:rsid w:val="00217221"/>
    <w:rsid w:val="00233F36"/>
    <w:rsid w:val="002542BD"/>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C54257"/>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2B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666</Words>
  <Characters>4332</Characters>
  <Application>Microsoft Office Word</Application>
  <DocSecurity>0</DocSecurity>
  <Lines>36</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2023-11-17T14:01:00Z</dcterms:created>
  <dcterms:modified xsi:type="dcterms:W3CDTF">2023-11-17T14:03:00Z</dcterms:modified>
</cp:coreProperties>
</file>