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F36" w:rsidRPr="000A562A" w:rsidRDefault="00225C32" w:rsidP="00786C4F">
      <w:pPr>
        <w:jc w:val="both"/>
        <w:rPr>
          <w:lang w:val="de-DE"/>
        </w:rPr>
      </w:pPr>
      <w:r w:rsidRPr="00225C32">
        <w:rPr>
          <w:b/>
          <w:lang w:val="de-DE"/>
        </w:rPr>
        <w:t>4. FEBRUAR 2020 - Gesetz zur Abänderung des Gesetzes vom 10. Mai 2007 zur Bekämpfung der Diskriminierung zwischen Frauen und Männern, was das Diskriminierungsverbot bei Vaterschaft oder Mitmutterschaft betrifft</w:t>
      </w:r>
    </w:p>
    <w:p w:rsidR="00233F36" w:rsidRPr="00C80000" w:rsidRDefault="00233F36" w:rsidP="00127CA8">
      <w:pPr>
        <w:jc w:val="both"/>
        <w:rPr>
          <w:lang w:val="de-DE"/>
        </w:rPr>
      </w:pPr>
    </w:p>
    <w:p w:rsidR="00233F36" w:rsidRPr="00C80000" w:rsidRDefault="00233F36">
      <w:pPr>
        <w:rPr>
          <w:lang w:val="de-DE"/>
        </w:rPr>
      </w:pPr>
    </w:p>
    <w:p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225C32">
        <w:rPr>
          <w:lang w:val="de-DE"/>
        </w:rPr>
        <w:t>4. Juli 2022</w:t>
      </w:r>
      <w:r w:rsidRPr="00C80000">
        <w:rPr>
          <w:lang w:val="de-DE"/>
        </w:rPr>
        <w:t>)</w:t>
      </w:r>
    </w:p>
    <w:p w:rsidR="00233F36" w:rsidRPr="00127CA8" w:rsidRDefault="00233F36" w:rsidP="000F5F44">
      <w:pPr>
        <w:jc w:val="center"/>
        <w:rPr>
          <w:lang w:val="de-DE"/>
        </w:rPr>
      </w:pPr>
    </w:p>
    <w:p w:rsidR="00233F36" w:rsidRPr="00C80000" w:rsidRDefault="00233F36" w:rsidP="00CA081B">
      <w:pPr>
        <w:jc w:val="center"/>
        <w:rPr>
          <w:lang w:val="de-DE"/>
        </w:rPr>
      </w:pPr>
    </w:p>
    <w:p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:rsidR="00E1687C" w:rsidRDefault="00E1687C" w:rsidP="00CA081B">
      <w:pPr>
        <w:jc w:val="both"/>
        <w:rPr>
          <w:lang w:val="de-DE"/>
        </w:rPr>
      </w:pPr>
    </w:p>
    <w:p w:rsidR="00E1687C" w:rsidRPr="00C80000" w:rsidRDefault="00E1687C" w:rsidP="00CA081B">
      <w:pPr>
        <w:jc w:val="both"/>
        <w:rPr>
          <w:lang w:val="de-DE"/>
        </w:rPr>
      </w:pPr>
    </w:p>
    <w:p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:rsidR="00225C32" w:rsidRDefault="00225C32" w:rsidP="000F74C0">
      <w:pPr>
        <w:jc w:val="center"/>
        <w:rPr>
          <w:b/>
          <w:lang w:val="de-DE"/>
        </w:rPr>
      </w:pPr>
    </w:p>
    <w:p w:rsidR="00225C32" w:rsidRDefault="00225C32" w:rsidP="000F74C0">
      <w:pPr>
        <w:jc w:val="center"/>
        <w:rPr>
          <w:b/>
          <w:lang w:val="de-DE"/>
        </w:rPr>
      </w:pPr>
    </w:p>
    <w:p w:rsidR="00225C32" w:rsidRDefault="00225C32" w:rsidP="000F74C0">
      <w:pPr>
        <w:jc w:val="center"/>
        <w:rPr>
          <w:b/>
          <w:lang w:val="de-DE"/>
        </w:rPr>
      </w:pPr>
    </w:p>
    <w:p w:rsidR="00225C32" w:rsidRPr="00225C32" w:rsidRDefault="00225C32" w:rsidP="000F74C0">
      <w:pPr>
        <w:jc w:val="center"/>
        <w:rPr>
          <w:b/>
          <w:lang w:val="de-DE"/>
        </w:rPr>
      </w:pPr>
      <w:r w:rsidRPr="00225C32">
        <w:rPr>
          <w:b/>
          <w:lang w:val="de-DE"/>
        </w:rPr>
        <w:t>INSTITUT FÜR DIE GLEICHHEIT VON FRAUEN UND MÄNNERN</w:t>
      </w:r>
    </w:p>
    <w:p w:rsidR="00225C32" w:rsidRPr="00225C32" w:rsidRDefault="00225C32" w:rsidP="000F74C0">
      <w:pPr>
        <w:jc w:val="both"/>
        <w:rPr>
          <w:lang w:val="de-DE"/>
        </w:rPr>
      </w:pPr>
    </w:p>
    <w:p w:rsidR="00225C32" w:rsidRPr="00225C32" w:rsidRDefault="00225C32" w:rsidP="000F74C0">
      <w:pPr>
        <w:jc w:val="both"/>
        <w:rPr>
          <w:lang w:val="de-DE"/>
        </w:rPr>
      </w:pPr>
    </w:p>
    <w:p w:rsidR="00225C32" w:rsidRPr="00225C32" w:rsidRDefault="00225C32" w:rsidP="000F74C0">
      <w:pPr>
        <w:jc w:val="both"/>
        <w:rPr>
          <w:lang w:val="de-DE"/>
        </w:rPr>
      </w:pPr>
      <w:r w:rsidRPr="00225C32">
        <w:rPr>
          <w:b/>
          <w:lang w:val="de-DE"/>
        </w:rPr>
        <w:t>4. FEBRUAR 2020 - Gesetz zur Abänderung des Gesetzes vom 10. Mai 2007 zur Bekämpfung der Diskriminierung zwischen Frauen und Männern, was das Diskriminierungsverbot bei Vaterschaft oder Mitmutterschaft betrifft</w:t>
      </w:r>
    </w:p>
    <w:p w:rsidR="00225C32" w:rsidRPr="00225C32" w:rsidRDefault="00225C32" w:rsidP="000F74C0">
      <w:pPr>
        <w:jc w:val="both"/>
        <w:rPr>
          <w:lang w:val="de-DE"/>
        </w:rPr>
      </w:pPr>
    </w:p>
    <w:p w:rsidR="00225C32" w:rsidRPr="00225C32" w:rsidRDefault="00225C32" w:rsidP="000F74C0">
      <w:pPr>
        <w:jc w:val="both"/>
        <w:rPr>
          <w:lang w:val="de-DE"/>
        </w:rPr>
      </w:pPr>
    </w:p>
    <w:p w:rsidR="00225C32" w:rsidRPr="00225C32" w:rsidRDefault="00225C32" w:rsidP="00900566">
      <w:pPr>
        <w:ind w:left="1416" w:firstLine="708"/>
        <w:jc w:val="both"/>
        <w:rPr>
          <w:lang w:val="de-DE"/>
        </w:rPr>
      </w:pPr>
      <w:r w:rsidRPr="00225C32">
        <w:rPr>
          <w:lang w:val="de-DE"/>
        </w:rPr>
        <w:t>PHILIPPE, König der Belgier,</w:t>
      </w:r>
    </w:p>
    <w:p w:rsidR="00225C32" w:rsidRPr="00225C32" w:rsidRDefault="00225C32" w:rsidP="000F74C0">
      <w:pPr>
        <w:jc w:val="both"/>
        <w:rPr>
          <w:lang w:val="de-DE"/>
        </w:rPr>
      </w:pPr>
    </w:p>
    <w:p w:rsidR="00225C32" w:rsidRPr="00225C32" w:rsidRDefault="00225C32" w:rsidP="00900566">
      <w:pPr>
        <w:ind w:left="708" w:firstLine="708"/>
        <w:jc w:val="both"/>
        <w:rPr>
          <w:lang w:val="de-DE"/>
        </w:rPr>
      </w:pPr>
      <w:r w:rsidRPr="00225C32">
        <w:rPr>
          <w:lang w:val="de-DE"/>
        </w:rPr>
        <w:t>Allen Gegenwärtigen und Zukünftigen, Unser Gruß!</w:t>
      </w:r>
    </w:p>
    <w:p w:rsidR="00225C32" w:rsidRPr="00225C32" w:rsidRDefault="00225C32" w:rsidP="000F74C0">
      <w:pPr>
        <w:jc w:val="both"/>
        <w:rPr>
          <w:lang w:val="de-DE"/>
        </w:rPr>
      </w:pPr>
    </w:p>
    <w:p w:rsidR="00225C32" w:rsidRPr="00225C32" w:rsidRDefault="00225C32" w:rsidP="000F74C0">
      <w:pPr>
        <w:jc w:val="both"/>
        <w:rPr>
          <w:lang w:val="de-DE"/>
        </w:rPr>
      </w:pPr>
    </w:p>
    <w:p w:rsidR="00225C32" w:rsidRPr="00225C32" w:rsidRDefault="00225C32" w:rsidP="00900566">
      <w:pPr>
        <w:ind w:firstLine="708"/>
        <w:jc w:val="both"/>
        <w:rPr>
          <w:lang w:val="de-DE"/>
        </w:rPr>
      </w:pPr>
      <w:r w:rsidRPr="00225C32">
        <w:rPr>
          <w:lang w:val="de-DE"/>
        </w:rPr>
        <w:t>Die Abgeordnetenkammer hat das Folgende angenommen und Wir sanktionieren es:</w:t>
      </w:r>
    </w:p>
    <w:p w:rsidR="00225C32" w:rsidRPr="00225C32" w:rsidRDefault="00225C32" w:rsidP="000F74C0">
      <w:pPr>
        <w:jc w:val="both"/>
        <w:rPr>
          <w:lang w:val="de-DE"/>
        </w:rPr>
      </w:pPr>
    </w:p>
    <w:p w:rsidR="00225C32" w:rsidRPr="00225C32" w:rsidRDefault="00225C32" w:rsidP="000F74C0">
      <w:pPr>
        <w:jc w:val="both"/>
        <w:rPr>
          <w:lang w:val="de-DE"/>
        </w:rPr>
      </w:pPr>
    </w:p>
    <w:p w:rsidR="00225C32" w:rsidRPr="00225C32" w:rsidRDefault="00225C32" w:rsidP="00900566">
      <w:pPr>
        <w:ind w:firstLine="708"/>
        <w:jc w:val="both"/>
        <w:rPr>
          <w:lang w:val="de-DE"/>
        </w:rPr>
      </w:pPr>
      <w:r w:rsidRPr="00225C32">
        <w:rPr>
          <w:b/>
          <w:lang w:val="de-DE"/>
        </w:rPr>
        <w:t>Artikel 1 -</w:t>
      </w:r>
      <w:r w:rsidRPr="00225C32">
        <w:rPr>
          <w:lang w:val="de-DE"/>
        </w:rPr>
        <w:t xml:space="preserve"> Vorliegendes Gesetz regelt eine in Artikel 74 der Verfassung erwähnte Angelegenheit.</w:t>
      </w:r>
    </w:p>
    <w:p w:rsidR="00225C32" w:rsidRPr="00225C32" w:rsidRDefault="00225C32" w:rsidP="000F74C0">
      <w:pPr>
        <w:jc w:val="both"/>
        <w:rPr>
          <w:lang w:val="de-DE"/>
        </w:rPr>
      </w:pPr>
    </w:p>
    <w:p w:rsidR="00225C32" w:rsidRPr="00225C32" w:rsidRDefault="00225C32" w:rsidP="000F74C0">
      <w:pPr>
        <w:jc w:val="both"/>
        <w:rPr>
          <w:lang w:val="de-DE"/>
        </w:rPr>
      </w:pPr>
    </w:p>
    <w:p w:rsidR="00225C32" w:rsidRPr="00225C32" w:rsidRDefault="00225C32" w:rsidP="00900566">
      <w:pPr>
        <w:ind w:firstLine="708"/>
        <w:jc w:val="both"/>
        <w:rPr>
          <w:lang w:val="de-DE"/>
        </w:rPr>
      </w:pPr>
      <w:r w:rsidRPr="00225C32">
        <w:rPr>
          <w:b/>
          <w:bCs/>
          <w:lang w:val="de-DE"/>
        </w:rPr>
        <w:t>Art. 2 -</w:t>
      </w:r>
      <w:r w:rsidRPr="00225C32">
        <w:rPr>
          <w:lang w:val="de-DE"/>
        </w:rPr>
        <w:t xml:space="preserve"> Artikel 4 des Gesetzes vom 10. Mai 2007 zur Bekämpfung der Diskriminierung zwischen Frauen und Männern, abgeändert durch das Gesetz vom 22. Mai 2014, wird wie folgt abgeändert:</w:t>
      </w:r>
    </w:p>
    <w:p w:rsidR="00225C32" w:rsidRPr="00225C32" w:rsidRDefault="00225C32" w:rsidP="000F74C0">
      <w:pPr>
        <w:jc w:val="both"/>
        <w:rPr>
          <w:lang w:val="de-DE"/>
        </w:rPr>
      </w:pPr>
    </w:p>
    <w:p w:rsidR="00225C32" w:rsidRPr="00225C32" w:rsidRDefault="00225C32" w:rsidP="00900566">
      <w:pPr>
        <w:ind w:firstLine="708"/>
        <w:jc w:val="both"/>
        <w:rPr>
          <w:lang w:val="de-DE"/>
        </w:rPr>
      </w:pPr>
      <w:r w:rsidRPr="00225C32">
        <w:rPr>
          <w:lang w:val="de-DE"/>
        </w:rPr>
        <w:t>1. In Paragraph 1 werden die Wörter "Entbindung oder Mutterschaft" durch die Wörter "der Entbindung, des Stillens, der Mutterschaft, der Adoption oder der medizinisch assistierten Fortpflanzung" ersetzt.</w:t>
      </w:r>
    </w:p>
    <w:p w:rsidR="00225C32" w:rsidRPr="00225C32" w:rsidRDefault="00225C32" w:rsidP="000F74C0">
      <w:pPr>
        <w:jc w:val="both"/>
        <w:rPr>
          <w:lang w:val="de-DE"/>
        </w:rPr>
      </w:pPr>
    </w:p>
    <w:p w:rsidR="00225C32" w:rsidRPr="00225C32" w:rsidRDefault="00225C32" w:rsidP="00900566">
      <w:pPr>
        <w:ind w:firstLine="708"/>
        <w:jc w:val="both"/>
        <w:rPr>
          <w:lang w:val="de-DE"/>
        </w:rPr>
      </w:pPr>
      <w:r w:rsidRPr="00225C32">
        <w:rPr>
          <w:lang w:val="de-DE"/>
        </w:rPr>
        <w:t>2. In Paragraph 3 werden die Wörter "Geschlechtsidentität oder des Geschlechtsausdrucks" durch die Wörter "Geschlechtsidentität, des Geschlechtsausdrucks oder der Geschlechtsmerkmale" ersetzt.</w:t>
      </w:r>
    </w:p>
    <w:p w:rsidR="00225C32" w:rsidRPr="00225C32" w:rsidRDefault="00225C32" w:rsidP="000F74C0">
      <w:pPr>
        <w:jc w:val="both"/>
        <w:rPr>
          <w:lang w:val="de-DE"/>
        </w:rPr>
      </w:pPr>
    </w:p>
    <w:p w:rsidR="00225C32" w:rsidRPr="00225C32" w:rsidRDefault="00225C32" w:rsidP="00900566">
      <w:pPr>
        <w:ind w:firstLine="708"/>
        <w:jc w:val="both"/>
        <w:rPr>
          <w:lang w:val="de-DE"/>
        </w:rPr>
      </w:pPr>
      <w:r w:rsidRPr="00225C32">
        <w:rPr>
          <w:lang w:val="de-DE"/>
        </w:rPr>
        <w:t>3. Der Artikel wird durch einen Paragraphen 4 mit folgendem Wortlaut ergänzt:</w:t>
      </w:r>
    </w:p>
    <w:p w:rsidR="00225C32" w:rsidRPr="00225C32" w:rsidRDefault="00225C32" w:rsidP="000F74C0">
      <w:pPr>
        <w:jc w:val="both"/>
        <w:rPr>
          <w:lang w:val="de-DE"/>
        </w:rPr>
      </w:pPr>
    </w:p>
    <w:p w:rsidR="00225C32" w:rsidRPr="00225C32" w:rsidRDefault="00225C32" w:rsidP="00900566">
      <w:pPr>
        <w:ind w:firstLine="708"/>
        <w:jc w:val="both"/>
        <w:rPr>
          <w:lang w:val="de-DE"/>
        </w:rPr>
      </w:pPr>
      <w:r w:rsidRPr="00225C32">
        <w:rPr>
          <w:lang w:val="de-DE"/>
        </w:rPr>
        <w:t>"§ 4 - Für die Anwendung des vorliegenden Gesetzes wird eine unmittelbare Unterscheidung aufgrund der Vaterschaft oder Mitmutterschaft einer unmittelbaren Unterscheidung aufgrund des Geschlechts gleichgesetzt."</w:t>
      </w:r>
    </w:p>
    <w:p w:rsidR="00225C32" w:rsidRPr="00225C32" w:rsidRDefault="00225C32" w:rsidP="000F74C0">
      <w:pPr>
        <w:jc w:val="both"/>
        <w:rPr>
          <w:lang w:val="de-DE"/>
        </w:rPr>
      </w:pPr>
    </w:p>
    <w:p w:rsidR="00225C32" w:rsidRPr="00225C32" w:rsidRDefault="00225C32" w:rsidP="000F74C0">
      <w:pPr>
        <w:jc w:val="both"/>
        <w:rPr>
          <w:lang w:val="de-DE"/>
        </w:rPr>
      </w:pPr>
    </w:p>
    <w:p w:rsidR="00225C32" w:rsidRDefault="00225C32">
      <w:pPr>
        <w:rPr>
          <w:lang w:val="de-DE"/>
        </w:rPr>
      </w:pPr>
      <w:r>
        <w:rPr>
          <w:lang w:val="de-DE"/>
        </w:rPr>
        <w:br w:type="page"/>
      </w:r>
    </w:p>
    <w:p w:rsidR="00225C32" w:rsidRPr="00225C32" w:rsidRDefault="00225C32" w:rsidP="00900566">
      <w:pPr>
        <w:ind w:firstLine="708"/>
        <w:jc w:val="both"/>
        <w:rPr>
          <w:lang w:val="de-DE"/>
        </w:rPr>
      </w:pPr>
      <w:r w:rsidRPr="00225C32">
        <w:rPr>
          <w:lang w:val="de-DE"/>
        </w:rPr>
        <w:t xml:space="preserve">Wir fertigen das vorliegende Gesetz aus und ordnen an, dass es mit dem Staatssiegel versehen und durch das </w:t>
      </w:r>
      <w:r w:rsidRPr="00225C32">
        <w:rPr>
          <w:i/>
          <w:iCs/>
          <w:lang w:val="de-DE"/>
        </w:rPr>
        <w:t>Belgische Staatsblatt</w:t>
      </w:r>
      <w:r w:rsidRPr="00225C32">
        <w:rPr>
          <w:lang w:val="de-DE"/>
        </w:rPr>
        <w:t xml:space="preserve"> veröffentlicht wird.</w:t>
      </w:r>
    </w:p>
    <w:p w:rsidR="00225C32" w:rsidRPr="00225C32" w:rsidRDefault="00225C32" w:rsidP="000F74C0">
      <w:pPr>
        <w:jc w:val="both"/>
        <w:rPr>
          <w:lang w:val="de-DE"/>
        </w:rPr>
      </w:pPr>
    </w:p>
    <w:p w:rsidR="00225C32" w:rsidRPr="00225C32" w:rsidRDefault="00225C32" w:rsidP="000F74C0">
      <w:pPr>
        <w:jc w:val="both"/>
        <w:rPr>
          <w:lang w:val="de-DE"/>
        </w:rPr>
      </w:pPr>
    </w:p>
    <w:p w:rsidR="00225C32" w:rsidRPr="00225C32" w:rsidRDefault="00225C32" w:rsidP="00900566">
      <w:pPr>
        <w:ind w:firstLine="708"/>
        <w:jc w:val="both"/>
        <w:rPr>
          <w:lang w:val="de-DE"/>
        </w:rPr>
      </w:pPr>
      <w:r w:rsidRPr="00225C32">
        <w:rPr>
          <w:lang w:val="de-DE"/>
        </w:rPr>
        <w:t>Gegeben zu Brüssel, den 4. Februar 2020</w:t>
      </w:r>
    </w:p>
    <w:p w:rsidR="00225C32" w:rsidRPr="00225C32" w:rsidRDefault="00225C32" w:rsidP="000F74C0">
      <w:pPr>
        <w:jc w:val="both"/>
        <w:rPr>
          <w:lang w:val="de-DE"/>
        </w:rPr>
      </w:pPr>
    </w:p>
    <w:p w:rsidR="00225C32" w:rsidRPr="00225C32" w:rsidRDefault="00225C32" w:rsidP="000F74C0">
      <w:pPr>
        <w:jc w:val="both"/>
        <w:rPr>
          <w:lang w:val="de-DE"/>
        </w:rPr>
      </w:pPr>
    </w:p>
    <w:p w:rsidR="00225C32" w:rsidRPr="00225C32" w:rsidRDefault="00225C32" w:rsidP="00900566">
      <w:pPr>
        <w:jc w:val="center"/>
        <w:rPr>
          <w:lang w:val="de-DE"/>
        </w:rPr>
      </w:pPr>
      <w:r w:rsidRPr="00225C32">
        <w:rPr>
          <w:lang w:val="de-DE"/>
        </w:rPr>
        <w:t>PHILIPPE</w:t>
      </w:r>
    </w:p>
    <w:p w:rsidR="00225C32" w:rsidRPr="00225C32" w:rsidRDefault="00225C32" w:rsidP="00900566">
      <w:pPr>
        <w:jc w:val="center"/>
        <w:rPr>
          <w:lang w:val="de-DE"/>
        </w:rPr>
      </w:pPr>
    </w:p>
    <w:p w:rsidR="00225C32" w:rsidRPr="00225C32" w:rsidRDefault="00225C32" w:rsidP="00900566">
      <w:pPr>
        <w:jc w:val="center"/>
        <w:rPr>
          <w:lang w:val="de-DE"/>
        </w:rPr>
      </w:pPr>
      <w:r w:rsidRPr="00225C32">
        <w:rPr>
          <w:lang w:val="de-DE"/>
        </w:rPr>
        <w:t>Von Königs wegen:</w:t>
      </w:r>
    </w:p>
    <w:p w:rsidR="00225C32" w:rsidRPr="00225C32" w:rsidRDefault="00225C32" w:rsidP="00900566">
      <w:pPr>
        <w:jc w:val="center"/>
        <w:rPr>
          <w:lang w:val="de-DE"/>
        </w:rPr>
      </w:pPr>
    </w:p>
    <w:p w:rsidR="00225C32" w:rsidRPr="00225C32" w:rsidRDefault="00225C32" w:rsidP="00900566">
      <w:pPr>
        <w:jc w:val="center"/>
        <w:rPr>
          <w:lang w:val="de-DE"/>
        </w:rPr>
      </w:pPr>
      <w:r w:rsidRPr="00225C32">
        <w:rPr>
          <w:lang w:val="de-DE"/>
        </w:rPr>
        <w:t>Die Ministerin der Chancengleichheit</w:t>
      </w:r>
    </w:p>
    <w:p w:rsidR="00225C32" w:rsidRPr="00225C32" w:rsidRDefault="00225C32" w:rsidP="00900566">
      <w:pPr>
        <w:jc w:val="center"/>
        <w:rPr>
          <w:lang w:val="de-DE"/>
        </w:rPr>
      </w:pPr>
      <w:r w:rsidRPr="00225C32">
        <w:rPr>
          <w:lang w:val="de-DE"/>
        </w:rPr>
        <w:t>N. MUYLLE</w:t>
      </w:r>
    </w:p>
    <w:p w:rsidR="00225C32" w:rsidRPr="00225C32" w:rsidRDefault="00225C32" w:rsidP="00900566">
      <w:pPr>
        <w:jc w:val="center"/>
        <w:rPr>
          <w:lang w:val="de-DE"/>
        </w:rPr>
      </w:pPr>
    </w:p>
    <w:p w:rsidR="00225C32" w:rsidRPr="00225C32" w:rsidRDefault="00225C32" w:rsidP="00900566">
      <w:pPr>
        <w:jc w:val="center"/>
        <w:rPr>
          <w:lang w:val="de-DE"/>
        </w:rPr>
      </w:pPr>
      <w:r w:rsidRPr="00225C32">
        <w:rPr>
          <w:lang w:val="de-DE"/>
        </w:rPr>
        <w:t>Mit dem Staatssiegel versehen:</w:t>
      </w:r>
    </w:p>
    <w:p w:rsidR="00225C32" w:rsidRPr="00225C32" w:rsidRDefault="00225C32" w:rsidP="00900566">
      <w:pPr>
        <w:jc w:val="center"/>
        <w:rPr>
          <w:lang w:val="de-DE"/>
        </w:rPr>
      </w:pPr>
    </w:p>
    <w:p w:rsidR="00225C32" w:rsidRPr="00225C32" w:rsidRDefault="00225C32" w:rsidP="00900566">
      <w:pPr>
        <w:jc w:val="center"/>
        <w:rPr>
          <w:lang w:val="de-DE"/>
        </w:rPr>
      </w:pPr>
      <w:r w:rsidRPr="00225C32">
        <w:rPr>
          <w:lang w:val="de-DE"/>
        </w:rPr>
        <w:t>Der Minister der Justiz</w:t>
      </w:r>
    </w:p>
    <w:p w:rsidR="00225C32" w:rsidRPr="00225C32" w:rsidRDefault="00225C32" w:rsidP="00900566">
      <w:pPr>
        <w:jc w:val="center"/>
        <w:rPr>
          <w:lang w:val="de-DE"/>
        </w:rPr>
      </w:pPr>
      <w:r w:rsidRPr="00225C32">
        <w:rPr>
          <w:lang w:val="de-DE"/>
        </w:rPr>
        <w:t>K. GEENS</w:t>
      </w:r>
    </w:p>
    <w:p w:rsidR="00233F36" w:rsidRPr="00C80000" w:rsidRDefault="00233F36" w:rsidP="00E1687C">
      <w:pPr>
        <w:jc w:val="both"/>
        <w:rPr>
          <w:lang w:val="de-DE"/>
        </w:rPr>
      </w:pPr>
      <w:bookmarkStart w:id="0" w:name="_GoBack"/>
      <w:bookmarkEnd w:id="0"/>
    </w:p>
    <w:sectPr w:rsidR="00233F36" w:rsidRPr="00C80000" w:rsidSect="00BA3CE6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25C32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F4381"/>
    <w:rsid w:val="00786C4F"/>
    <w:rsid w:val="007A515C"/>
    <w:rsid w:val="007D5F55"/>
    <w:rsid w:val="00800E1A"/>
    <w:rsid w:val="008C2124"/>
    <w:rsid w:val="00AA413E"/>
    <w:rsid w:val="00AB18C3"/>
    <w:rsid w:val="00B27BE9"/>
    <w:rsid w:val="00B56114"/>
    <w:rsid w:val="00C43D43"/>
    <w:rsid w:val="00C80000"/>
    <w:rsid w:val="00CA081B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D61000"/>
  <w15:docId w15:val="{28F268C3-50AC-4F94-8CB3-15F354B30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D43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326</Words>
  <Characters>1796</Characters>
  <Application>Microsoft Office Word</Application>
  <DocSecurity>4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2</cp:revision>
  <dcterms:created xsi:type="dcterms:W3CDTF">2022-07-14T13:41:00Z</dcterms:created>
  <dcterms:modified xsi:type="dcterms:W3CDTF">2022-07-14T13:41:00Z</dcterms:modified>
</cp:coreProperties>
</file>