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233A" w:rsidRPr="0075233A" w:rsidRDefault="0075233A" w:rsidP="0075233A">
      <w:pPr>
        <w:jc w:val="both"/>
        <w:rPr>
          <w:b/>
          <w:lang w:val="de-DE"/>
        </w:rPr>
      </w:pPr>
      <w:r w:rsidRPr="0075233A">
        <w:rPr>
          <w:b/>
          <w:lang w:val="de-DE"/>
        </w:rPr>
        <w:t>5. DEZEMBER 2019 - Königlicher Erlass zur Abänderung des Königlichen Erlasses vom 19. März 2004 über die Bekämpfung der Afrikanischen Schweinepest, zur Abänderung des Königlichen Erlasses vom 22. Dezember 2005 zur Festlegung zusätzlicher Maßnahmen für die Organisation amtlicher Kontrollen in Bezug auf für den menschlichen Verzehr bestimmte Erzeugnisse tierischen Ursprungs und zur Abänderung des Königlichen Erlasses vom 30. November 2015 über die Hygiene von Lebensmitteln tierischen Ursprungs</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5233A">
        <w:rPr>
          <w:lang w:val="de-DE"/>
        </w:rPr>
        <w:t>29. September 2022</w:t>
      </w:r>
      <w:bookmarkStart w:id="0" w:name="_GoBack"/>
      <w:bookmarkEnd w:id="0"/>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75233A" w:rsidRPr="0075233A" w:rsidRDefault="0075233A" w:rsidP="008345F9">
      <w:pPr>
        <w:jc w:val="both"/>
        <w:rPr>
          <w:b/>
          <w:lang w:val="de-DE"/>
        </w:rPr>
      </w:pPr>
      <w:r w:rsidRPr="0075233A">
        <w:rPr>
          <w:b/>
          <w:lang w:val="de-DE"/>
        </w:rPr>
        <w:lastRenderedPageBreak/>
        <w:t>FÖDERALER ÖFFENTLICHER DIENST VOLKSGESUNDHEIT, SICHERHEIT DER NAHRUNGSMITTELKETTE UND UMWELT UND FÖDERALAGENTUR FÜR DIE SICHERHEIT DER NAHRUNGSMITTELKETTE</w:t>
      </w:r>
    </w:p>
    <w:p w:rsidR="0075233A" w:rsidRPr="0075233A" w:rsidRDefault="0075233A" w:rsidP="008345F9">
      <w:pPr>
        <w:jc w:val="both"/>
        <w:rPr>
          <w:lang w:val="de-DE"/>
        </w:rPr>
      </w:pPr>
    </w:p>
    <w:p w:rsidR="0075233A" w:rsidRPr="0075233A" w:rsidRDefault="0075233A" w:rsidP="008345F9">
      <w:pPr>
        <w:jc w:val="both"/>
        <w:rPr>
          <w:lang w:val="de-DE"/>
        </w:rPr>
      </w:pPr>
    </w:p>
    <w:p w:rsidR="0075233A" w:rsidRPr="0075233A" w:rsidRDefault="0075233A" w:rsidP="008345F9">
      <w:pPr>
        <w:jc w:val="both"/>
        <w:rPr>
          <w:b/>
          <w:lang w:val="de-DE"/>
        </w:rPr>
      </w:pPr>
      <w:r w:rsidRPr="0075233A">
        <w:rPr>
          <w:b/>
          <w:lang w:val="de-DE"/>
        </w:rPr>
        <w:t>5. DEZEMBER 2019 - Königlicher Erlass zur Abänderung des Königlichen Erlasses vom 19. März 2004 über die Bekämpfung der Afrikanischen Schweinepest, zur Abänderung des Königlichen Erlasses vom 22. Dezember 2005 zur Festlegung zusätzlicher Maßnahmen für die Organisation amtlicher Kontrollen in Bezug auf für den menschlichen Verzehr bestimmte Erzeugnisse tierischen Ursprungs und zur Abänderung des Königlichen Erlasses vom 30. November 2015 über die Hygiene von Lebensmitteln tierischen Ursprungs</w:t>
      </w:r>
    </w:p>
    <w:p w:rsidR="0075233A" w:rsidRPr="0075233A" w:rsidRDefault="0075233A" w:rsidP="00E43E3A">
      <w:pPr>
        <w:jc w:val="both"/>
        <w:rPr>
          <w:lang w:val="de-DE"/>
        </w:rPr>
      </w:pPr>
    </w:p>
    <w:p w:rsidR="0075233A" w:rsidRPr="0075233A" w:rsidRDefault="0075233A" w:rsidP="00E43E3A">
      <w:pPr>
        <w:jc w:val="both"/>
        <w:rPr>
          <w:lang w:val="de-DE"/>
        </w:rPr>
      </w:pPr>
    </w:p>
    <w:p w:rsidR="0075233A" w:rsidRPr="0075233A" w:rsidRDefault="0075233A" w:rsidP="00E43E3A">
      <w:pPr>
        <w:jc w:val="both"/>
        <w:rPr>
          <w:lang w:val="de-DE"/>
        </w:rPr>
      </w:pPr>
      <w:r w:rsidRPr="0075233A">
        <w:rPr>
          <w:lang w:val="de-DE"/>
        </w:rPr>
        <w:tab/>
      </w:r>
      <w:r w:rsidRPr="0075233A">
        <w:rPr>
          <w:lang w:val="de-DE"/>
        </w:rPr>
        <w:tab/>
      </w:r>
      <w:r w:rsidRPr="0075233A">
        <w:rPr>
          <w:lang w:val="de-DE"/>
        </w:rPr>
        <w:tab/>
        <w:t>PHILIPPE, König der Belgier,</w:t>
      </w:r>
    </w:p>
    <w:p w:rsidR="0075233A" w:rsidRPr="0075233A" w:rsidRDefault="0075233A" w:rsidP="00E43E3A">
      <w:pPr>
        <w:jc w:val="both"/>
        <w:rPr>
          <w:lang w:val="de-DE"/>
        </w:rPr>
      </w:pPr>
    </w:p>
    <w:p w:rsidR="0075233A" w:rsidRPr="0075233A" w:rsidRDefault="0075233A" w:rsidP="00E43E3A">
      <w:pPr>
        <w:jc w:val="both"/>
        <w:rPr>
          <w:lang w:val="de-DE"/>
        </w:rPr>
      </w:pPr>
      <w:r w:rsidRPr="0075233A">
        <w:rPr>
          <w:lang w:val="de-DE"/>
        </w:rPr>
        <w:tab/>
      </w:r>
      <w:r w:rsidRPr="0075233A">
        <w:rPr>
          <w:lang w:val="de-DE"/>
        </w:rPr>
        <w:tab/>
        <w:t>Allen Gegenwärtigen und Zukünftigen, Unser Gruß!</w:t>
      </w:r>
    </w:p>
    <w:p w:rsidR="0075233A" w:rsidRPr="0075233A" w:rsidRDefault="0075233A" w:rsidP="00E43E3A">
      <w:pPr>
        <w:jc w:val="both"/>
        <w:rPr>
          <w:lang w:val="de-DE"/>
        </w:rPr>
      </w:pPr>
    </w:p>
    <w:p w:rsidR="0075233A" w:rsidRPr="0075233A" w:rsidRDefault="0075233A" w:rsidP="00E43E3A">
      <w:pPr>
        <w:jc w:val="both"/>
        <w:rPr>
          <w:lang w:val="de-DE"/>
        </w:rPr>
      </w:pPr>
      <w:r w:rsidRPr="0075233A">
        <w:rPr>
          <w:lang w:val="de-DE"/>
        </w:rPr>
        <w:tab/>
      </w:r>
    </w:p>
    <w:p w:rsidR="0075233A" w:rsidRPr="0075233A" w:rsidRDefault="0075233A" w:rsidP="00E43E3A">
      <w:pPr>
        <w:jc w:val="both"/>
        <w:rPr>
          <w:lang w:val="de-DE"/>
        </w:rPr>
      </w:pPr>
      <w:r w:rsidRPr="0075233A">
        <w:rPr>
          <w:lang w:val="de-DE"/>
        </w:rPr>
        <w:tab/>
        <w:t>Aufgrund der Verordnung (EG) Nr. 853/2004 des Europäischen Parlaments und des Rates vom 29. April 2004 mit spezifischen Hygienevorschriften für Lebensmittel tierischen Ursprungs;</w:t>
      </w:r>
    </w:p>
    <w:p w:rsidR="0075233A" w:rsidRPr="0075233A" w:rsidRDefault="0075233A" w:rsidP="00E43E3A">
      <w:pPr>
        <w:jc w:val="both"/>
        <w:rPr>
          <w:lang w:val="de-DE"/>
        </w:rPr>
      </w:pPr>
    </w:p>
    <w:p w:rsidR="0075233A" w:rsidRPr="0075233A" w:rsidRDefault="0075233A" w:rsidP="00E43E3A">
      <w:pPr>
        <w:jc w:val="both"/>
        <w:rPr>
          <w:lang w:val="de-DE"/>
        </w:rPr>
      </w:pPr>
      <w:r w:rsidRPr="0075233A">
        <w:rPr>
          <w:lang w:val="de-DE"/>
        </w:rPr>
        <w:tab/>
        <w:t>Aufgrund der Verordnung (EG) Nr. 854/2004 des Europäischen Parlaments und des Rates vom 29. April 2004 mit besonderen Verfahrensvorschriften für die amtliche Überwachung von zum menschlichen Verzehr bestimmten Erzeugnissen tierischen Ursprungs;</w:t>
      </w:r>
    </w:p>
    <w:p w:rsidR="0075233A" w:rsidRPr="0075233A" w:rsidRDefault="0075233A" w:rsidP="00E43E3A">
      <w:pPr>
        <w:jc w:val="both"/>
        <w:rPr>
          <w:lang w:val="de-DE"/>
        </w:rPr>
      </w:pPr>
    </w:p>
    <w:p w:rsidR="0075233A" w:rsidRPr="0075233A" w:rsidRDefault="0075233A" w:rsidP="00E43E3A">
      <w:pPr>
        <w:jc w:val="both"/>
        <w:rPr>
          <w:lang w:val="de-DE"/>
        </w:rPr>
      </w:pPr>
      <w:r w:rsidRPr="0075233A">
        <w:rPr>
          <w:lang w:val="de-DE"/>
        </w:rPr>
        <w:tab/>
        <w:t>Aufgrund des Durchführungsbeschlusses der Kommission vom 9. Oktober 2014 mit tierseuchenrechtlichen Maßnahmen zur Bekämpfung der Afrikanischen Schweinepest in bestimmten Mitgliedstaaten und zur Aufhebung des Durchführungsbeschlusses 2014/178/EU;</w:t>
      </w:r>
    </w:p>
    <w:p w:rsidR="0075233A" w:rsidRPr="0075233A" w:rsidRDefault="0075233A" w:rsidP="00E43E3A">
      <w:pPr>
        <w:jc w:val="both"/>
        <w:rPr>
          <w:lang w:val="de-DE"/>
        </w:rPr>
      </w:pPr>
    </w:p>
    <w:p w:rsidR="0075233A" w:rsidRPr="0075233A" w:rsidRDefault="0075233A" w:rsidP="00E43E3A">
      <w:pPr>
        <w:jc w:val="both"/>
        <w:rPr>
          <w:lang w:val="de-DE"/>
        </w:rPr>
      </w:pPr>
      <w:r w:rsidRPr="0075233A">
        <w:rPr>
          <w:lang w:val="de-DE"/>
        </w:rPr>
        <w:tab/>
        <w:t>Aufgrund der Verfassung, des Artikels 108;</w:t>
      </w:r>
    </w:p>
    <w:p w:rsidR="0075233A" w:rsidRPr="0075233A" w:rsidRDefault="0075233A" w:rsidP="00E43E3A">
      <w:pPr>
        <w:jc w:val="both"/>
        <w:rPr>
          <w:lang w:val="de-DE"/>
        </w:rPr>
      </w:pPr>
    </w:p>
    <w:p w:rsidR="0075233A" w:rsidRPr="0075233A" w:rsidRDefault="0075233A" w:rsidP="00E43E3A">
      <w:pPr>
        <w:jc w:val="both"/>
        <w:rPr>
          <w:lang w:val="de-DE"/>
        </w:rPr>
      </w:pPr>
      <w:r w:rsidRPr="0075233A">
        <w:rPr>
          <w:lang w:val="de-DE"/>
        </w:rPr>
        <w:tab/>
        <w:t>Aufgrund des Gesetzes vom 5. September 1952 über die Fleischbeschau und den Handel mit Fleisch, des Artikels 6</w:t>
      </w:r>
      <w:r w:rsidRPr="0075233A">
        <w:rPr>
          <w:i/>
          <w:iCs/>
          <w:lang w:val="de-DE"/>
        </w:rPr>
        <w:t>bis</w:t>
      </w:r>
      <w:r w:rsidRPr="0075233A">
        <w:rPr>
          <w:lang w:val="de-DE"/>
        </w:rPr>
        <w:t xml:space="preserve"> Absatz 3, eingefügt durch das Gesetz vom 13. Juli 1981 und abgeändert durch das Gesetz vom 27. Mai 1997, und des Artikels 20 § 1 Absatz 4, abgeändert durch das Gesetz vom 27. Mai 1997;</w:t>
      </w:r>
    </w:p>
    <w:p w:rsidR="0075233A" w:rsidRPr="0075233A" w:rsidRDefault="0075233A" w:rsidP="00E43E3A">
      <w:pPr>
        <w:jc w:val="both"/>
        <w:rPr>
          <w:lang w:val="de-DE"/>
        </w:rPr>
      </w:pPr>
    </w:p>
    <w:p w:rsidR="0075233A" w:rsidRPr="0075233A" w:rsidRDefault="0075233A" w:rsidP="00E43E3A">
      <w:pPr>
        <w:jc w:val="both"/>
        <w:rPr>
          <w:lang w:val="de-DE"/>
        </w:rPr>
      </w:pPr>
      <w:r w:rsidRPr="0075233A">
        <w:rPr>
          <w:lang w:val="de-DE"/>
        </w:rPr>
        <w:tab/>
        <w:t>Aufgrund des Gesetzes vom 24. März 1987 über die Tiergesundheit, des Artikels 7 § 3 und des Artikels 8 Absatz 2;</w:t>
      </w:r>
    </w:p>
    <w:p w:rsidR="0075233A" w:rsidRPr="0075233A" w:rsidRDefault="0075233A" w:rsidP="00E43E3A">
      <w:pPr>
        <w:jc w:val="both"/>
        <w:rPr>
          <w:lang w:val="de-DE"/>
        </w:rPr>
      </w:pPr>
    </w:p>
    <w:p w:rsidR="0075233A" w:rsidRPr="0075233A" w:rsidRDefault="0075233A" w:rsidP="00E43E3A">
      <w:pPr>
        <w:jc w:val="both"/>
        <w:rPr>
          <w:lang w:val="de-DE"/>
        </w:rPr>
      </w:pPr>
      <w:r w:rsidRPr="0075233A">
        <w:rPr>
          <w:lang w:val="de-DE"/>
        </w:rPr>
        <w:tab/>
        <w:t>Aufgrund des Gesetzes vom 4. Februar 2000 über die Schaffung der Föderalagentur für die Sicherheit der Nahrungsmittelkette, des Artikels 4 § 1, § 2 und § 3, abgeändert durch das Gesetz vom 20. Juli 2005, und des Artikels 5 Absatz 2 Nr. 2, 4, 8 und 9, abgeändert durch das Gesetz vom 22. Dezember 2003;</w:t>
      </w:r>
    </w:p>
    <w:p w:rsidR="0075233A" w:rsidRPr="0075233A" w:rsidRDefault="0075233A" w:rsidP="00E43E3A">
      <w:pPr>
        <w:jc w:val="both"/>
        <w:rPr>
          <w:lang w:val="de-DE"/>
        </w:rPr>
      </w:pPr>
    </w:p>
    <w:p w:rsidR="0075233A" w:rsidRPr="0075233A" w:rsidRDefault="0075233A" w:rsidP="00E43E3A">
      <w:pPr>
        <w:jc w:val="both"/>
        <w:rPr>
          <w:lang w:val="de-DE"/>
        </w:rPr>
      </w:pPr>
      <w:r w:rsidRPr="0075233A">
        <w:rPr>
          <w:lang w:val="de-DE"/>
        </w:rPr>
        <w:tab/>
        <w:t>Aufgrund des Königlichen Erlasses vom 19. März 2004 über die Bekämpfung der Afrikanischen Schweinepest;</w:t>
      </w:r>
    </w:p>
    <w:p w:rsidR="0075233A" w:rsidRPr="0075233A" w:rsidRDefault="0075233A" w:rsidP="00E43E3A">
      <w:pPr>
        <w:jc w:val="both"/>
        <w:rPr>
          <w:lang w:val="de-DE"/>
        </w:rPr>
      </w:pPr>
    </w:p>
    <w:p w:rsidR="0075233A" w:rsidRPr="0075233A" w:rsidRDefault="0075233A" w:rsidP="00E43E3A">
      <w:pPr>
        <w:jc w:val="both"/>
        <w:rPr>
          <w:lang w:val="de-DE"/>
        </w:rPr>
      </w:pPr>
      <w:r w:rsidRPr="0075233A">
        <w:rPr>
          <w:lang w:val="de-DE"/>
        </w:rPr>
        <w:tab/>
        <w:t>Aufgrund des Königlichen Erlasses vom 22. Dezember 2005 zur Festlegung zusätzlicher Maßnahmen für die Organisation amtlicher Kontrollen in Bezug auf für den menschlichen Verzehr bestimmte Erzeugnisse tierischen Ursprungs;</w:t>
      </w:r>
    </w:p>
    <w:p w:rsidR="0075233A" w:rsidRPr="0075233A" w:rsidRDefault="0075233A" w:rsidP="00E43E3A">
      <w:pPr>
        <w:jc w:val="both"/>
        <w:rPr>
          <w:lang w:val="de-DE"/>
        </w:rPr>
      </w:pPr>
    </w:p>
    <w:p w:rsidR="0075233A" w:rsidRPr="0075233A" w:rsidRDefault="0075233A" w:rsidP="00E43E3A">
      <w:pPr>
        <w:jc w:val="both"/>
        <w:rPr>
          <w:lang w:val="de-DE"/>
        </w:rPr>
      </w:pPr>
      <w:r w:rsidRPr="0075233A">
        <w:rPr>
          <w:lang w:val="de-DE"/>
        </w:rPr>
        <w:tab/>
        <w:t>Aufgrund des Königlichen Erlasses vom 30. November 2015 über die Hygiene von Lebensmitteln tierischen Ursprungs;</w:t>
      </w:r>
    </w:p>
    <w:p w:rsidR="0075233A" w:rsidRPr="0075233A" w:rsidRDefault="0075233A" w:rsidP="00E43E3A">
      <w:pPr>
        <w:jc w:val="both"/>
        <w:rPr>
          <w:lang w:val="de-DE"/>
        </w:rPr>
      </w:pPr>
    </w:p>
    <w:p w:rsidR="0075233A" w:rsidRPr="0075233A" w:rsidRDefault="0075233A" w:rsidP="00E43E3A">
      <w:pPr>
        <w:jc w:val="both"/>
        <w:rPr>
          <w:lang w:val="de-DE"/>
        </w:rPr>
      </w:pPr>
      <w:r w:rsidRPr="0075233A">
        <w:rPr>
          <w:lang w:val="de-DE"/>
        </w:rPr>
        <w:tab/>
        <w:t>Aufgrund der Stellungnahmen der Finanzinspektoren vom 21. November 2018 und 20. Dezember 2018;</w:t>
      </w:r>
    </w:p>
    <w:p w:rsidR="0075233A" w:rsidRPr="0075233A" w:rsidRDefault="0075233A" w:rsidP="00E43E3A">
      <w:pPr>
        <w:jc w:val="both"/>
        <w:rPr>
          <w:lang w:val="de-DE"/>
        </w:rPr>
      </w:pPr>
    </w:p>
    <w:p w:rsidR="0075233A" w:rsidRPr="0075233A" w:rsidRDefault="0075233A" w:rsidP="00E43E3A">
      <w:pPr>
        <w:jc w:val="both"/>
        <w:rPr>
          <w:lang w:val="de-DE"/>
        </w:rPr>
      </w:pPr>
      <w:r w:rsidRPr="0075233A">
        <w:rPr>
          <w:lang w:val="de-DE"/>
        </w:rPr>
        <w:tab/>
        <w:t>Aufgrund des Einverständnisses der Ministerin des Haushalts vom 18. September 2019;</w:t>
      </w:r>
    </w:p>
    <w:p w:rsidR="0075233A" w:rsidRPr="0075233A" w:rsidRDefault="0075233A" w:rsidP="00E43E3A">
      <w:pPr>
        <w:jc w:val="both"/>
        <w:rPr>
          <w:lang w:val="de-DE"/>
        </w:rPr>
      </w:pPr>
    </w:p>
    <w:p w:rsidR="0075233A" w:rsidRPr="0075233A" w:rsidRDefault="0075233A" w:rsidP="00E43E3A">
      <w:pPr>
        <w:jc w:val="both"/>
        <w:rPr>
          <w:lang w:val="de-DE"/>
        </w:rPr>
      </w:pPr>
      <w:r w:rsidRPr="0075233A">
        <w:rPr>
          <w:lang w:val="de-DE"/>
        </w:rPr>
        <w:tab/>
        <w:t>Aufgrund der Konzertierung zwischen den Regionalregierungen und der Föderalbehörde vom 22. Dezember 2018;</w:t>
      </w:r>
    </w:p>
    <w:p w:rsidR="0075233A" w:rsidRPr="0075233A" w:rsidRDefault="0075233A" w:rsidP="00E43E3A">
      <w:pPr>
        <w:jc w:val="both"/>
        <w:rPr>
          <w:lang w:val="de-DE"/>
        </w:rPr>
      </w:pPr>
    </w:p>
    <w:p w:rsidR="0075233A" w:rsidRPr="0075233A" w:rsidRDefault="0075233A" w:rsidP="00E43E3A">
      <w:pPr>
        <w:jc w:val="both"/>
        <w:rPr>
          <w:lang w:val="de-DE"/>
        </w:rPr>
      </w:pPr>
      <w:r w:rsidRPr="0075233A">
        <w:rPr>
          <w:lang w:val="de-DE"/>
        </w:rPr>
        <w:tab/>
        <w:t>Aufgrund des Gutachtens Nr. 65.489/3 des Staatsrates vom 22. März 2019, abgegeben in Anwendung von Artikel 84 § 1 Absatz 1 Nr. 2 der am 12. Januar 1973 koordinierten Gesetze über den Staatsrat;</w:t>
      </w:r>
    </w:p>
    <w:p w:rsidR="0075233A" w:rsidRPr="0075233A" w:rsidRDefault="0075233A" w:rsidP="00E43E3A">
      <w:pPr>
        <w:jc w:val="both"/>
        <w:rPr>
          <w:lang w:val="de-DE"/>
        </w:rPr>
      </w:pPr>
    </w:p>
    <w:p w:rsidR="0075233A" w:rsidRPr="0075233A" w:rsidRDefault="0075233A" w:rsidP="00E43E3A">
      <w:pPr>
        <w:jc w:val="both"/>
        <w:rPr>
          <w:lang w:val="de-DE"/>
        </w:rPr>
      </w:pPr>
      <w:r w:rsidRPr="0075233A">
        <w:rPr>
          <w:lang w:val="de-DE"/>
        </w:rPr>
        <w:tab/>
        <w:t>Auf Vorschlag des Ministers der Landwirtschaft</w:t>
      </w:r>
    </w:p>
    <w:p w:rsidR="0075233A" w:rsidRPr="0075233A" w:rsidRDefault="0075233A" w:rsidP="00E43E3A">
      <w:pPr>
        <w:jc w:val="both"/>
        <w:rPr>
          <w:lang w:val="de-DE"/>
        </w:rPr>
      </w:pPr>
    </w:p>
    <w:p w:rsidR="0075233A" w:rsidRPr="0075233A" w:rsidRDefault="0075233A" w:rsidP="00E43E3A">
      <w:pPr>
        <w:jc w:val="both"/>
        <w:rPr>
          <w:lang w:val="de-DE"/>
        </w:rPr>
      </w:pPr>
    </w:p>
    <w:p w:rsidR="0075233A" w:rsidRPr="0075233A" w:rsidRDefault="0075233A" w:rsidP="00E43E3A">
      <w:pPr>
        <w:jc w:val="both"/>
        <w:rPr>
          <w:lang w:val="de-DE"/>
        </w:rPr>
      </w:pPr>
      <w:r w:rsidRPr="0075233A">
        <w:rPr>
          <w:lang w:val="de-DE"/>
        </w:rPr>
        <w:tab/>
      </w:r>
      <w:r w:rsidRPr="0075233A">
        <w:rPr>
          <w:lang w:val="de-DE"/>
        </w:rPr>
        <w:tab/>
        <w:t>Haben Wir beschlossen und erlassen Wir:</w:t>
      </w:r>
    </w:p>
    <w:p w:rsidR="0075233A" w:rsidRPr="0075233A" w:rsidRDefault="0075233A" w:rsidP="00E43E3A">
      <w:pPr>
        <w:jc w:val="both"/>
        <w:rPr>
          <w:lang w:val="de-DE"/>
        </w:rPr>
      </w:pPr>
    </w:p>
    <w:p w:rsidR="0075233A" w:rsidRPr="0075233A" w:rsidRDefault="0075233A" w:rsidP="00E43E3A">
      <w:pPr>
        <w:jc w:val="both"/>
        <w:rPr>
          <w:lang w:val="de-DE"/>
        </w:rPr>
      </w:pPr>
    </w:p>
    <w:p w:rsidR="0075233A" w:rsidRPr="0075233A" w:rsidRDefault="0075233A" w:rsidP="00F31C7C">
      <w:pPr>
        <w:jc w:val="both"/>
        <w:rPr>
          <w:lang w:val="de-DE"/>
        </w:rPr>
      </w:pPr>
      <w:r w:rsidRPr="0075233A">
        <w:rPr>
          <w:b/>
          <w:lang w:val="de-DE"/>
        </w:rPr>
        <w:tab/>
        <w:t>Artikel 1-2 -</w:t>
      </w:r>
      <w:r w:rsidRPr="0075233A">
        <w:rPr>
          <w:lang w:val="de-DE"/>
        </w:rPr>
        <w:t xml:space="preserve"> </w:t>
      </w:r>
      <w:r w:rsidRPr="0075233A">
        <w:rPr>
          <w:i/>
          <w:lang w:val="de-DE"/>
        </w:rPr>
        <w:t>[Abänderungsbestimmungen]</w:t>
      </w:r>
    </w:p>
    <w:p w:rsidR="0075233A" w:rsidRPr="0075233A" w:rsidRDefault="0075233A" w:rsidP="00E43E3A">
      <w:pPr>
        <w:jc w:val="both"/>
        <w:rPr>
          <w:lang w:val="de-DE"/>
        </w:rPr>
      </w:pPr>
    </w:p>
    <w:p w:rsidR="0075233A" w:rsidRPr="0075233A" w:rsidRDefault="0075233A" w:rsidP="00E43E3A">
      <w:pPr>
        <w:jc w:val="both"/>
        <w:rPr>
          <w:lang w:val="de-DE"/>
        </w:rPr>
      </w:pPr>
    </w:p>
    <w:p w:rsidR="0075233A" w:rsidRPr="0075233A" w:rsidRDefault="0075233A" w:rsidP="00E43E3A">
      <w:pPr>
        <w:jc w:val="both"/>
        <w:rPr>
          <w:lang w:val="de-DE"/>
        </w:rPr>
      </w:pPr>
      <w:r w:rsidRPr="0075233A">
        <w:rPr>
          <w:b/>
          <w:lang w:val="de-DE"/>
        </w:rPr>
        <w:tab/>
      </w:r>
      <w:r w:rsidRPr="0075233A">
        <w:rPr>
          <w:b/>
          <w:bCs/>
          <w:lang w:val="de-DE"/>
        </w:rPr>
        <w:t>Art. 3 -</w:t>
      </w:r>
      <w:r w:rsidRPr="0075233A">
        <w:rPr>
          <w:lang w:val="de-DE"/>
        </w:rPr>
        <w:t xml:space="preserve"> 1. In Anlage 5 römisch I des Königlichen Erlasses vom 22. Dezember 2005 zur Festlegung zusätzlicher Maßnahmen für die Organisation amtlicher Kontrollen in Bezug auf für den menschlichen Verzehr bestimmte Erzeugnisse tierischen Ursprungs wird der erste Satz wie folgt ersetzt:</w:t>
      </w:r>
    </w:p>
    <w:p w:rsidR="0075233A" w:rsidRPr="0075233A" w:rsidRDefault="0075233A" w:rsidP="00E43E3A">
      <w:pPr>
        <w:jc w:val="both"/>
        <w:rPr>
          <w:lang w:val="de-DE"/>
        </w:rPr>
      </w:pPr>
    </w:p>
    <w:p w:rsidR="0075233A" w:rsidRPr="0075233A" w:rsidRDefault="0075233A" w:rsidP="00E43E3A">
      <w:pPr>
        <w:jc w:val="both"/>
        <w:rPr>
          <w:lang w:val="de-DE"/>
        </w:rPr>
      </w:pPr>
      <w:r w:rsidRPr="0075233A">
        <w:rPr>
          <w:lang w:val="de-DE"/>
        </w:rPr>
        <w:tab/>
        <w:t>"Für genusstauglich erklärtes Fleisch - mit Ausnahme von für genusstauglich erklärtem Fleisch von Schweinen aus Schutz- beziehungsweise Überwachungszonen, wie in Kapitel 6 des Königlichen Erlasses vom 19. März 2004 über die Bekämpfung der Afrikanischen Schweinepest bestimmt, sowie von für genusstauglich erklärtem Schweinefleisch, das aufgrund der Rechtsvorschriften zur Bekämpfung der Afrikanischen Schweinepest Beschränkungen in Sachen Handel und Inverkehrbringen unterliegt - aus einem Gebiet oder einem Teil eines Gebiets, das nicht alle tierseuchenrechtlichen Vorschriften erfüllt, wie im Königlichen Erlass vom 13. Mai 2005 zur Festlegung von tierseuchenrechtlichen Vorschriften für das Herstellen, die Verarbeitung, den Vertrieb und die Einfuhr von Lebensmitteln tierischen Ursprungs erwähnt:".</w:t>
      </w:r>
    </w:p>
    <w:p w:rsidR="0075233A" w:rsidRPr="0075233A" w:rsidRDefault="0075233A" w:rsidP="00E43E3A">
      <w:pPr>
        <w:jc w:val="both"/>
        <w:rPr>
          <w:lang w:val="de-DE"/>
        </w:rPr>
      </w:pPr>
    </w:p>
    <w:p w:rsidR="0075233A" w:rsidRPr="0075233A" w:rsidRDefault="0075233A" w:rsidP="00E43E3A">
      <w:pPr>
        <w:jc w:val="both"/>
        <w:rPr>
          <w:lang w:val="de-DE"/>
        </w:rPr>
      </w:pPr>
      <w:r w:rsidRPr="0075233A">
        <w:rPr>
          <w:lang w:val="de-DE"/>
        </w:rPr>
        <w:tab/>
        <w:t>2. Anlage 5 zum selben Erlass wird durch römisch IV mit folgendem Wortlaut ergänzt:</w:t>
      </w:r>
    </w:p>
    <w:p w:rsidR="0075233A" w:rsidRPr="0075233A" w:rsidRDefault="0075233A" w:rsidP="00E43E3A">
      <w:pPr>
        <w:jc w:val="both"/>
        <w:rPr>
          <w:lang w:val="de-DE"/>
        </w:rPr>
      </w:pPr>
    </w:p>
    <w:p w:rsidR="0075233A" w:rsidRPr="0075233A" w:rsidRDefault="0075233A" w:rsidP="00E43E3A">
      <w:pPr>
        <w:jc w:val="both"/>
        <w:rPr>
          <w:lang w:val="de-DE"/>
        </w:rPr>
      </w:pPr>
      <w:r w:rsidRPr="0075233A">
        <w:rPr>
          <w:lang w:val="de-DE"/>
        </w:rPr>
        <w:tab/>
        <w:t>"IV. Kennzeichnung auf dem Fleisch von Schweinen aus Schutz- beziehungsweise Überwachungszonen, wie in Kapitel 6 des Königlichen Erlasses vom 19. März 2004 über die Bekämpfung der Afrikanischen Schweinepest bestimmt, sowie auf dem für genusstauglich erklärten Schweinefleisch, das aufgrund der Rechtsvorschriften zur Bekämpfung der Afrikanischen Schweinepest Beschränkungen in Sachen Handel und Inverkehrbringen unterliegt</w:t>
      </w:r>
    </w:p>
    <w:p w:rsidR="0075233A" w:rsidRPr="0075233A" w:rsidRDefault="0075233A" w:rsidP="00E43E3A">
      <w:pPr>
        <w:jc w:val="both"/>
        <w:rPr>
          <w:lang w:val="de-DE"/>
        </w:rPr>
      </w:pPr>
    </w:p>
    <w:p w:rsidR="0075233A" w:rsidRPr="0075233A" w:rsidRDefault="0075233A" w:rsidP="00E43E3A">
      <w:pPr>
        <w:jc w:val="both"/>
        <w:rPr>
          <w:lang w:val="de-DE"/>
        </w:rPr>
      </w:pPr>
      <w:r w:rsidRPr="0075233A">
        <w:rPr>
          <w:lang w:val="de-DE"/>
        </w:rPr>
        <w:tab/>
        <w:t>Für genusstauglich erklärtes Fleisch von Schweinen aus Schutz- beziehungsweise Überwachungszonen, wie in Kapitel 6 des Königlichen Erlasses vom 19. März 2004 über die Bekämpfung der Afrikanischen Schweinepest bestimmt, sowie für genusstauglich erklärtes Schweinefleisch, das aufgrund der Rechtsvorschriften zur Bekämpfung der Afrikanischen Schweinepest Beschränkungen in Sachen Handel und Inverkehrbringen unterliegt:</w:t>
      </w:r>
    </w:p>
    <w:p w:rsidR="0075233A" w:rsidRPr="0075233A" w:rsidRDefault="0075233A" w:rsidP="00E43E3A">
      <w:pPr>
        <w:jc w:val="both"/>
        <w:rPr>
          <w:lang w:val="de-DE"/>
        </w:rPr>
      </w:pPr>
    </w:p>
    <w:p w:rsidR="0075233A" w:rsidRPr="0075233A" w:rsidRDefault="0075233A" w:rsidP="00E43E3A">
      <w:pPr>
        <w:jc w:val="both"/>
        <w:rPr>
          <w:lang w:val="de-DE"/>
        </w:rPr>
      </w:pPr>
      <w:r w:rsidRPr="0075233A">
        <w:rPr>
          <w:lang w:val="de-DE"/>
        </w:rPr>
        <w:tab/>
        <w:t>* Form: rund, mit horizontalen Linien zwischen den Textfeldern</w:t>
      </w:r>
    </w:p>
    <w:p w:rsidR="0075233A" w:rsidRPr="0075233A" w:rsidRDefault="0075233A" w:rsidP="00E43E3A">
      <w:pPr>
        <w:jc w:val="both"/>
        <w:rPr>
          <w:lang w:val="de-DE"/>
        </w:rPr>
      </w:pPr>
    </w:p>
    <w:p w:rsidR="0075233A" w:rsidRPr="0075233A" w:rsidRDefault="0075233A" w:rsidP="00E43E3A">
      <w:pPr>
        <w:jc w:val="both"/>
        <w:rPr>
          <w:lang w:val="de-DE"/>
        </w:rPr>
      </w:pPr>
      <w:r w:rsidRPr="0075233A">
        <w:rPr>
          <w:lang w:val="de-DE"/>
        </w:rPr>
        <w:tab/>
        <w:t>* Durchmesser: 6,5 cm</w:t>
      </w:r>
    </w:p>
    <w:p w:rsidR="0075233A" w:rsidRPr="0075233A" w:rsidRDefault="0075233A" w:rsidP="00E43E3A">
      <w:pPr>
        <w:jc w:val="both"/>
        <w:rPr>
          <w:lang w:val="de-DE"/>
        </w:rPr>
      </w:pPr>
    </w:p>
    <w:p w:rsidR="0075233A" w:rsidRPr="0075233A" w:rsidRDefault="0075233A" w:rsidP="00E43E3A">
      <w:pPr>
        <w:jc w:val="both"/>
        <w:rPr>
          <w:lang w:val="de-DE"/>
        </w:rPr>
      </w:pPr>
      <w:r w:rsidRPr="0075233A">
        <w:rPr>
          <w:lang w:val="de-DE"/>
        </w:rPr>
        <w:tab/>
        <w:t>* Buchstaben: 0,8 cm Höhe</w:t>
      </w:r>
    </w:p>
    <w:p w:rsidR="0075233A" w:rsidRPr="0075233A" w:rsidRDefault="0075233A" w:rsidP="00E43E3A">
      <w:pPr>
        <w:jc w:val="both"/>
        <w:rPr>
          <w:lang w:val="de-DE"/>
        </w:rPr>
      </w:pPr>
    </w:p>
    <w:p w:rsidR="0075233A" w:rsidRPr="0075233A" w:rsidRDefault="0075233A" w:rsidP="00E43E3A">
      <w:pPr>
        <w:jc w:val="both"/>
        <w:rPr>
          <w:lang w:val="de-DE"/>
        </w:rPr>
      </w:pPr>
      <w:r w:rsidRPr="0075233A">
        <w:rPr>
          <w:lang w:val="de-DE"/>
        </w:rPr>
        <w:tab/>
        <w:t>* Ziffern: 1 cm Höhe</w:t>
      </w:r>
    </w:p>
    <w:p w:rsidR="0075233A" w:rsidRPr="0075233A" w:rsidRDefault="0075233A" w:rsidP="00E43E3A">
      <w:pPr>
        <w:jc w:val="both"/>
        <w:rPr>
          <w:lang w:val="de-DE"/>
        </w:rPr>
      </w:pPr>
    </w:p>
    <w:p w:rsidR="0075233A" w:rsidRPr="0075233A" w:rsidRDefault="0075233A" w:rsidP="00E43E3A">
      <w:pPr>
        <w:jc w:val="both"/>
        <w:rPr>
          <w:lang w:val="de-DE"/>
        </w:rPr>
      </w:pPr>
      <w:r w:rsidRPr="0075233A">
        <w:rPr>
          <w:lang w:val="de-DE"/>
        </w:rPr>
        <w:tab/>
        <w:t>* Angaben:</w:t>
      </w:r>
    </w:p>
    <w:p w:rsidR="0075233A" w:rsidRPr="0075233A" w:rsidRDefault="0075233A" w:rsidP="00E43E3A">
      <w:pPr>
        <w:jc w:val="both"/>
        <w:rPr>
          <w:lang w:val="de-DE"/>
        </w:rPr>
      </w:pPr>
    </w:p>
    <w:p w:rsidR="0075233A" w:rsidRPr="0075233A" w:rsidRDefault="0075233A" w:rsidP="00E43E3A">
      <w:pPr>
        <w:jc w:val="both"/>
        <w:rPr>
          <w:lang w:val="de-DE"/>
        </w:rPr>
      </w:pPr>
      <w:r w:rsidRPr="0075233A">
        <w:rPr>
          <w:lang w:val="de-DE"/>
        </w:rPr>
        <w:tab/>
        <w:t>- im oberen Textfeld: BELGIEN oder BE</w:t>
      </w:r>
    </w:p>
    <w:p w:rsidR="0075233A" w:rsidRPr="0075233A" w:rsidRDefault="0075233A" w:rsidP="00E43E3A">
      <w:pPr>
        <w:jc w:val="both"/>
        <w:rPr>
          <w:lang w:val="de-DE"/>
        </w:rPr>
      </w:pPr>
    </w:p>
    <w:p w:rsidR="0075233A" w:rsidRPr="0075233A" w:rsidRDefault="0075233A" w:rsidP="00E43E3A">
      <w:pPr>
        <w:jc w:val="both"/>
        <w:rPr>
          <w:lang w:val="de-DE"/>
        </w:rPr>
      </w:pPr>
      <w:r w:rsidRPr="0075233A">
        <w:rPr>
          <w:lang w:val="de-DE"/>
        </w:rPr>
        <w:tab/>
        <w:t>- im zweiten Textfeld: die Zulassungsnummer des Schlachthofs</w:t>
      </w:r>
    </w:p>
    <w:p w:rsidR="0075233A" w:rsidRPr="0075233A" w:rsidRDefault="0075233A" w:rsidP="00E43E3A">
      <w:pPr>
        <w:jc w:val="both"/>
        <w:rPr>
          <w:lang w:val="de-DE"/>
        </w:rPr>
      </w:pPr>
    </w:p>
    <w:p w:rsidR="0075233A" w:rsidRPr="0075233A" w:rsidRDefault="0075233A" w:rsidP="00E43E3A">
      <w:pPr>
        <w:jc w:val="both"/>
        <w:rPr>
          <w:lang w:val="de-DE"/>
        </w:rPr>
      </w:pPr>
      <w:r w:rsidRPr="0075233A">
        <w:rPr>
          <w:lang w:val="de-DE"/>
        </w:rPr>
        <w:tab/>
        <w:t>- im dritten Textfeld: die Abkürzung "EG"</w:t>
      </w:r>
    </w:p>
    <w:p w:rsidR="0075233A" w:rsidRPr="0075233A" w:rsidRDefault="0075233A" w:rsidP="00E43E3A">
      <w:pPr>
        <w:jc w:val="both"/>
        <w:rPr>
          <w:lang w:val="de-DE"/>
        </w:rPr>
      </w:pPr>
    </w:p>
    <w:p w:rsidR="0075233A" w:rsidRPr="0075233A" w:rsidRDefault="0075233A" w:rsidP="00E43E3A">
      <w:pPr>
        <w:jc w:val="both"/>
        <w:rPr>
          <w:lang w:val="de-DE"/>
        </w:rPr>
      </w:pPr>
      <w:r w:rsidRPr="0075233A">
        <w:rPr>
          <w:lang w:val="de-DE"/>
        </w:rPr>
        <w:tab/>
        <w:t>- im vierten Textfeld: Angaben zur Identifizierung des amtlichen Tierarztes, der die Fleischuntersuchung durchgeführt hat,</w:t>
      </w:r>
    </w:p>
    <w:p w:rsidR="0075233A" w:rsidRPr="0075233A" w:rsidRDefault="0075233A" w:rsidP="00E43E3A">
      <w:pPr>
        <w:jc w:val="both"/>
        <w:rPr>
          <w:lang w:val="de-DE"/>
        </w:rPr>
      </w:pPr>
    </w:p>
    <w:p w:rsidR="0075233A" w:rsidRPr="0075233A" w:rsidRDefault="0075233A" w:rsidP="00E43E3A">
      <w:pPr>
        <w:jc w:val="both"/>
        <w:rPr>
          <w:lang w:val="de-DE"/>
        </w:rPr>
      </w:pPr>
      <w:r w:rsidRPr="0075233A">
        <w:rPr>
          <w:lang w:val="de-DE"/>
        </w:rPr>
        <w:tab/>
        <w:t>- im unteren Textfeld: ASP."</w:t>
      </w:r>
    </w:p>
    <w:p w:rsidR="0075233A" w:rsidRPr="0075233A" w:rsidRDefault="0075233A" w:rsidP="00E43E3A">
      <w:pPr>
        <w:jc w:val="both"/>
        <w:rPr>
          <w:lang w:val="de-DE"/>
        </w:rPr>
      </w:pPr>
    </w:p>
    <w:p w:rsidR="0075233A" w:rsidRPr="0075233A" w:rsidRDefault="0075233A" w:rsidP="00E43E3A">
      <w:pPr>
        <w:jc w:val="both"/>
        <w:rPr>
          <w:lang w:val="de-DE"/>
        </w:rPr>
      </w:pPr>
    </w:p>
    <w:p w:rsidR="0075233A" w:rsidRPr="0075233A" w:rsidRDefault="0075233A" w:rsidP="00280596">
      <w:pPr>
        <w:jc w:val="both"/>
        <w:rPr>
          <w:lang w:val="de-DE"/>
        </w:rPr>
      </w:pPr>
      <w:r w:rsidRPr="0075233A">
        <w:rPr>
          <w:b/>
          <w:lang w:val="de-DE"/>
        </w:rPr>
        <w:tab/>
      </w:r>
      <w:r w:rsidRPr="0075233A">
        <w:rPr>
          <w:b/>
          <w:bCs/>
          <w:lang w:val="de-DE"/>
        </w:rPr>
        <w:t>Art. 4 -</w:t>
      </w:r>
      <w:r w:rsidRPr="0075233A">
        <w:rPr>
          <w:lang w:val="de-DE"/>
        </w:rPr>
        <w:t xml:space="preserve"> </w:t>
      </w:r>
      <w:r w:rsidRPr="0075233A">
        <w:rPr>
          <w:i/>
          <w:lang w:val="de-DE"/>
        </w:rPr>
        <w:t>[Abänderungsbestimmung]</w:t>
      </w:r>
    </w:p>
    <w:p w:rsidR="0075233A" w:rsidRPr="0075233A" w:rsidRDefault="0075233A" w:rsidP="00E43E3A">
      <w:pPr>
        <w:jc w:val="both"/>
        <w:rPr>
          <w:lang w:val="de-DE"/>
        </w:rPr>
      </w:pPr>
    </w:p>
    <w:p w:rsidR="0075233A" w:rsidRPr="0075233A" w:rsidRDefault="0075233A" w:rsidP="00E43E3A">
      <w:pPr>
        <w:jc w:val="both"/>
        <w:rPr>
          <w:lang w:val="de-DE"/>
        </w:rPr>
      </w:pPr>
    </w:p>
    <w:p w:rsidR="0075233A" w:rsidRPr="0075233A" w:rsidRDefault="0075233A" w:rsidP="00E43E3A">
      <w:pPr>
        <w:jc w:val="both"/>
        <w:rPr>
          <w:lang w:val="de-DE"/>
        </w:rPr>
      </w:pPr>
      <w:r w:rsidRPr="0075233A">
        <w:rPr>
          <w:b/>
          <w:lang w:val="de-DE"/>
        </w:rPr>
        <w:tab/>
      </w:r>
      <w:r w:rsidRPr="0075233A">
        <w:rPr>
          <w:b/>
          <w:bCs/>
          <w:lang w:val="de-DE"/>
        </w:rPr>
        <w:t>Art. 5 -</w:t>
      </w:r>
      <w:r w:rsidRPr="0075233A">
        <w:rPr>
          <w:b/>
          <w:lang w:val="de-DE"/>
        </w:rPr>
        <w:t xml:space="preserve"> </w:t>
      </w:r>
      <w:r w:rsidRPr="0075233A">
        <w:rPr>
          <w:lang w:val="de-DE"/>
        </w:rPr>
        <w:t>Der für die Sicherheit der Nahrungsmittelkette zuständige Minister ist mit der Ausführung des vorliegenden Erlasses beauftragt.</w:t>
      </w:r>
    </w:p>
    <w:p w:rsidR="0075233A" w:rsidRPr="0075233A" w:rsidRDefault="0075233A" w:rsidP="00E43E3A">
      <w:pPr>
        <w:jc w:val="both"/>
        <w:rPr>
          <w:lang w:val="de-DE"/>
        </w:rPr>
      </w:pPr>
    </w:p>
    <w:p w:rsidR="0075233A" w:rsidRPr="0075233A" w:rsidRDefault="0075233A" w:rsidP="00E43E3A">
      <w:pPr>
        <w:jc w:val="both"/>
        <w:rPr>
          <w:lang w:val="de-DE"/>
        </w:rPr>
      </w:pPr>
    </w:p>
    <w:p w:rsidR="0075233A" w:rsidRPr="0075233A" w:rsidRDefault="0075233A" w:rsidP="00E43E3A">
      <w:pPr>
        <w:jc w:val="both"/>
        <w:rPr>
          <w:lang w:val="de-DE"/>
        </w:rPr>
      </w:pPr>
      <w:r w:rsidRPr="0075233A">
        <w:rPr>
          <w:lang w:val="de-DE"/>
        </w:rPr>
        <w:tab/>
        <w:t>Brüssel, den 5. Dezember 2019</w:t>
      </w:r>
    </w:p>
    <w:p w:rsidR="0075233A" w:rsidRPr="0075233A" w:rsidRDefault="0075233A" w:rsidP="00E43E3A">
      <w:pPr>
        <w:jc w:val="both"/>
        <w:rPr>
          <w:lang w:val="de-DE"/>
        </w:rPr>
      </w:pPr>
    </w:p>
    <w:p w:rsidR="0075233A" w:rsidRPr="0075233A" w:rsidRDefault="0075233A" w:rsidP="00E43E3A">
      <w:pPr>
        <w:jc w:val="both"/>
        <w:rPr>
          <w:lang w:val="de-DE"/>
        </w:rPr>
      </w:pPr>
    </w:p>
    <w:p w:rsidR="0075233A" w:rsidRPr="0075233A" w:rsidRDefault="0075233A" w:rsidP="0075233A">
      <w:pPr>
        <w:jc w:val="center"/>
        <w:rPr>
          <w:lang w:val="de-DE"/>
        </w:rPr>
      </w:pPr>
      <w:r w:rsidRPr="0075233A">
        <w:rPr>
          <w:lang w:val="de-DE"/>
        </w:rPr>
        <w:t>PHILIPPE</w:t>
      </w:r>
    </w:p>
    <w:p w:rsidR="0075233A" w:rsidRPr="0075233A" w:rsidRDefault="0075233A" w:rsidP="0075233A">
      <w:pPr>
        <w:jc w:val="center"/>
        <w:rPr>
          <w:lang w:val="de-DE"/>
        </w:rPr>
      </w:pPr>
    </w:p>
    <w:p w:rsidR="0075233A" w:rsidRPr="0075233A" w:rsidRDefault="0075233A" w:rsidP="0075233A">
      <w:pPr>
        <w:jc w:val="center"/>
        <w:rPr>
          <w:lang w:val="de-DE"/>
        </w:rPr>
      </w:pPr>
      <w:r w:rsidRPr="0075233A">
        <w:rPr>
          <w:lang w:val="de-DE"/>
        </w:rPr>
        <w:t>Von Königs wegen:</w:t>
      </w:r>
    </w:p>
    <w:p w:rsidR="0075233A" w:rsidRPr="0075233A" w:rsidRDefault="0075233A" w:rsidP="0075233A">
      <w:pPr>
        <w:jc w:val="center"/>
        <w:rPr>
          <w:lang w:val="de-DE"/>
        </w:rPr>
      </w:pPr>
    </w:p>
    <w:p w:rsidR="0075233A" w:rsidRPr="0075233A" w:rsidRDefault="0075233A" w:rsidP="0075233A">
      <w:pPr>
        <w:jc w:val="center"/>
        <w:rPr>
          <w:lang w:val="de-DE"/>
        </w:rPr>
      </w:pPr>
      <w:r w:rsidRPr="0075233A">
        <w:rPr>
          <w:lang w:val="de-DE"/>
        </w:rPr>
        <w:t>Der Minister der Landwirtschaft</w:t>
      </w:r>
    </w:p>
    <w:p w:rsidR="0075233A" w:rsidRPr="0075233A" w:rsidRDefault="0075233A" w:rsidP="0075233A">
      <w:pPr>
        <w:jc w:val="center"/>
        <w:rPr>
          <w:lang w:val="de-DE"/>
        </w:rPr>
      </w:pPr>
      <w:r w:rsidRPr="0075233A">
        <w:rPr>
          <w:lang w:val="de-DE"/>
        </w:rPr>
        <w:t>D. DUCARME</w:t>
      </w:r>
    </w:p>
    <w:p w:rsidR="00233F36" w:rsidRPr="00C80000" w:rsidRDefault="00233F36" w:rsidP="0075233A">
      <w:pPr>
        <w:jc w:val="center"/>
        <w:rPr>
          <w:lang w:val="de-DE"/>
        </w:rPr>
      </w:pPr>
    </w:p>
    <w:sectPr w:rsidR="00233F36" w:rsidRPr="00C80000" w:rsidSect="00814AF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5233A"/>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C224E7"/>
  <w15:docId w15:val="{E697D010-C057-4D89-AD44-11BC21ED5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233A"/>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928</Words>
  <Characters>5756</Characters>
  <Application>Microsoft Office Word</Application>
  <DocSecurity>4</DocSecurity>
  <Lines>112</Lines>
  <Paragraphs>54</Paragraphs>
  <ScaleCrop>false</ScaleCrop>
  <Company/>
  <LinksUpToDate>false</LinksUpToDate>
  <CharactersWithSpaces>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2022-10-12T09:34:00Z</dcterms:created>
  <dcterms:modified xsi:type="dcterms:W3CDTF">2022-10-12T09:34:00Z</dcterms:modified>
</cp:coreProperties>
</file>