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92B5" w14:textId="77777777" w:rsidR="0044121B" w:rsidRPr="0044121B" w:rsidRDefault="0044121B" w:rsidP="0044121B">
      <w:pPr>
        <w:jc w:val="both"/>
        <w:rPr>
          <w:b/>
          <w:bCs/>
          <w:lang w:val="de-DE"/>
        </w:rPr>
      </w:pPr>
      <w:r w:rsidRPr="0044121B">
        <w:rPr>
          <w:b/>
          <w:lang w:val="de-DE"/>
        </w:rPr>
        <w:t>29. AUGUST 2019 - Königlicher Erlass zur Abänderung von Artikel 8 der Anlage zum Königlichen Erlass vom 14. September 1984 zur Festlegung des Verzeichnisses der Gesundheitsleistungen für die Gesundheitspflege- und Entschädigungspflichtver-sicherung</w:t>
      </w:r>
    </w:p>
    <w:p w14:paraId="16643B9C" w14:textId="77777777" w:rsidR="00233F36" w:rsidRPr="00C80000" w:rsidRDefault="00233F36" w:rsidP="00127CA8">
      <w:pPr>
        <w:jc w:val="both"/>
        <w:rPr>
          <w:lang w:val="de-DE"/>
        </w:rPr>
      </w:pPr>
    </w:p>
    <w:p w14:paraId="1E4F9E93" w14:textId="77777777" w:rsidR="00233F36" w:rsidRPr="00C80000" w:rsidRDefault="00233F36">
      <w:pPr>
        <w:rPr>
          <w:lang w:val="de-DE"/>
        </w:rPr>
      </w:pPr>
    </w:p>
    <w:p w14:paraId="6F832B24" w14:textId="7A5F7B3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4121B">
        <w:rPr>
          <w:lang w:val="de-DE"/>
        </w:rPr>
        <w:t>16. Juni 2023</w:t>
      </w:r>
      <w:r w:rsidRPr="00C80000">
        <w:rPr>
          <w:lang w:val="de-DE"/>
        </w:rPr>
        <w:t>)</w:t>
      </w:r>
    </w:p>
    <w:p w14:paraId="161AF7B2" w14:textId="77777777" w:rsidR="00233F36" w:rsidRPr="00127CA8" w:rsidRDefault="00233F36" w:rsidP="000F5F44">
      <w:pPr>
        <w:jc w:val="center"/>
        <w:rPr>
          <w:lang w:val="de-DE"/>
        </w:rPr>
      </w:pPr>
    </w:p>
    <w:p w14:paraId="239D25A2" w14:textId="77777777" w:rsidR="00233F36" w:rsidRPr="00C80000" w:rsidRDefault="00233F36" w:rsidP="00CA081B">
      <w:pPr>
        <w:jc w:val="center"/>
        <w:rPr>
          <w:lang w:val="de-DE"/>
        </w:rPr>
      </w:pPr>
    </w:p>
    <w:p w14:paraId="5EB973A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9658D6" w14:textId="77777777" w:rsidR="00E1687C" w:rsidRDefault="00E1687C" w:rsidP="00CA081B">
      <w:pPr>
        <w:jc w:val="both"/>
        <w:rPr>
          <w:lang w:val="de-DE"/>
        </w:rPr>
      </w:pPr>
    </w:p>
    <w:p w14:paraId="21DABFB1" w14:textId="77777777" w:rsidR="00E1687C" w:rsidRPr="00C80000" w:rsidRDefault="00E1687C" w:rsidP="00CA081B">
      <w:pPr>
        <w:jc w:val="both"/>
        <w:rPr>
          <w:lang w:val="de-DE"/>
        </w:rPr>
      </w:pPr>
    </w:p>
    <w:p w14:paraId="5FF8BAB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73C19C" w14:textId="77777777" w:rsidR="0044121B" w:rsidRPr="0044121B" w:rsidRDefault="0044121B" w:rsidP="00783EF6">
      <w:pPr>
        <w:jc w:val="center"/>
        <w:rPr>
          <w:b/>
          <w:bCs/>
          <w:lang w:val="de-DE"/>
        </w:rPr>
      </w:pPr>
      <w:r w:rsidRPr="0044121B">
        <w:rPr>
          <w:b/>
          <w:lang w:val="de-DE"/>
        </w:rPr>
        <w:lastRenderedPageBreak/>
        <w:t>FÖDERALER ÖFFENTLICHER DIENST SOZIALE SICHERHEIT</w:t>
      </w:r>
    </w:p>
    <w:p w14:paraId="60D76F90" w14:textId="77777777" w:rsidR="0044121B" w:rsidRPr="0044121B" w:rsidRDefault="0044121B" w:rsidP="00783EF6">
      <w:pPr>
        <w:rPr>
          <w:b/>
          <w:bCs/>
          <w:lang w:val="de-DE"/>
        </w:rPr>
      </w:pPr>
    </w:p>
    <w:p w14:paraId="43DFC4C0" w14:textId="77777777" w:rsidR="0044121B" w:rsidRPr="0044121B" w:rsidRDefault="0044121B" w:rsidP="00783EF6">
      <w:pPr>
        <w:rPr>
          <w:b/>
          <w:bCs/>
          <w:lang w:val="de-DE"/>
        </w:rPr>
      </w:pPr>
    </w:p>
    <w:p w14:paraId="7A8BC0A1" w14:textId="77777777" w:rsidR="0044121B" w:rsidRPr="0044121B" w:rsidRDefault="0044121B" w:rsidP="00783EF6">
      <w:pPr>
        <w:jc w:val="both"/>
        <w:rPr>
          <w:b/>
          <w:bCs/>
          <w:lang w:val="de-DE"/>
        </w:rPr>
      </w:pPr>
      <w:r w:rsidRPr="0044121B">
        <w:rPr>
          <w:b/>
          <w:lang w:val="de-DE"/>
        </w:rPr>
        <w:t>29. AUGUST 2019 - Königlicher Erlass zur Abänderung von Artikel 8 der Anlage zum Königlichen Erlass vom 14. September 1984 zur Festlegung des Verzeichnisses der Gesundheitsleistungen für die Gesundheitspflege- und Entschädigungspflichtver-sicherung</w:t>
      </w:r>
    </w:p>
    <w:p w14:paraId="5E69DA3F" w14:textId="77777777" w:rsidR="0044121B" w:rsidRPr="0044121B" w:rsidRDefault="0044121B" w:rsidP="00783EF6">
      <w:pPr>
        <w:jc w:val="both"/>
        <w:rPr>
          <w:b/>
          <w:bCs/>
          <w:lang w:val="de-DE"/>
        </w:rPr>
      </w:pPr>
    </w:p>
    <w:p w14:paraId="1DE6832C" w14:textId="77777777" w:rsidR="0044121B" w:rsidRPr="0044121B" w:rsidRDefault="0044121B" w:rsidP="00783EF6">
      <w:pPr>
        <w:jc w:val="both"/>
        <w:rPr>
          <w:lang w:val="de-DE"/>
        </w:rPr>
      </w:pPr>
    </w:p>
    <w:p w14:paraId="2F42F21F" w14:textId="77777777" w:rsidR="0044121B" w:rsidRPr="0044121B" w:rsidRDefault="0044121B" w:rsidP="00783EF6">
      <w:pPr>
        <w:jc w:val="both"/>
        <w:rPr>
          <w:lang w:val="de-DE"/>
        </w:rPr>
      </w:pPr>
      <w:r w:rsidRPr="0044121B">
        <w:rPr>
          <w:lang w:val="de-DE"/>
        </w:rPr>
        <w:tab/>
      </w:r>
      <w:r w:rsidRPr="0044121B">
        <w:rPr>
          <w:lang w:val="de-DE"/>
        </w:rPr>
        <w:tab/>
      </w:r>
      <w:r w:rsidRPr="0044121B">
        <w:rPr>
          <w:lang w:val="de-DE"/>
        </w:rPr>
        <w:tab/>
        <w:t>PHILIPPE, König der Belgier,</w:t>
      </w:r>
    </w:p>
    <w:p w14:paraId="364F5F83" w14:textId="77777777" w:rsidR="0044121B" w:rsidRPr="0044121B" w:rsidRDefault="0044121B" w:rsidP="00783EF6">
      <w:pPr>
        <w:jc w:val="both"/>
        <w:rPr>
          <w:lang w:val="de-DE"/>
        </w:rPr>
      </w:pPr>
      <w:r w:rsidRPr="0044121B">
        <w:rPr>
          <w:lang w:val="de-DE"/>
        </w:rPr>
        <w:tab/>
      </w:r>
    </w:p>
    <w:p w14:paraId="1E0FECAC" w14:textId="77777777" w:rsidR="0044121B" w:rsidRPr="0044121B" w:rsidRDefault="0044121B" w:rsidP="00783EF6">
      <w:pPr>
        <w:jc w:val="both"/>
        <w:rPr>
          <w:lang w:val="de-DE"/>
        </w:rPr>
      </w:pPr>
      <w:r w:rsidRPr="0044121B">
        <w:rPr>
          <w:lang w:val="de-DE"/>
        </w:rPr>
        <w:tab/>
      </w:r>
      <w:r w:rsidRPr="0044121B">
        <w:rPr>
          <w:lang w:val="de-DE"/>
        </w:rPr>
        <w:tab/>
        <w:t>Allen Gegenwärtigen und Zukünftigen, Unser Gruß!</w:t>
      </w:r>
    </w:p>
    <w:p w14:paraId="63F75248" w14:textId="77777777" w:rsidR="0044121B" w:rsidRPr="0044121B" w:rsidRDefault="0044121B" w:rsidP="00783EF6">
      <w:pPr>
        <w:jc w:val="both"/>
        <w:rPr>
          <w:lang w:val="de-DE"/>
        </w:rPr>
      </w:pPr>
    </w:p>
    <w:p w14:paraId="221C7F28" w14:textId="77777777" w:rsidR="0044121B" w:rsidRPr="0044121B" w:rsidRDefault="0044121B" w:rsidP="00783EF6">
      <w:pPr>
        <w:jc w:val="both"/>
        <w:rPr>
          <w:lang w:val="de-DE"/>
        </w:rPr>
      </w:pPr>
    </w:p>
    <w:p w14:paraId="3A46E3B2" w14:textId="77777777" w:rsidR="0044121B" w:rsidRPr="0044121B" w:rsidRDefault="0044121B" w:rsidP="00783EF6">
      <w:pPr>
        <w:jc w:val="both"/>
        <w:rPr>
          <w:lang w:val="de-DE"/>
        </w:rPr>
      </w:pPr>
      <w:r w:rsidRPr="0044121B">
        <w:rPr>
          <w:lang w:val="de-DE"/>
        </w:rPr>
        <w:tab/>
        <w:t>Aufgrund des am 14. Juli 1994 koordinierten Gesetzes über die Gesundheitspflege- und Entschädigungspflichtversicherung, des Artikels 35 § 1 Absatz 5 und § 2 Absatz 1 Nr. 1, abgeändert durch den Königlichen Erlass vom 25. April 1997, bestätigt durch das Gesetz vom 12. Dezember 1997;</w:t>
      </w:r>
    </w:p>
    <w:p w14:paraId="4C99E60D" w14:textId="77777777" w:rsidR="0044121B" w:rsidRPr="0044121B" w:rsidRDefault="0044121B" w:rsidP="00783EF6">
      <w:pPr>
        <w:jc w:val="both"/>
        <w:rPr>
          <w:lang w:val="de-DE"/>
        </w:rPr>
      </w:pPr>
    </w:p>
    <w:p w14:paraId="471B5804" w14:textId="77777777" w:rsidR="0044121B" w:rsidRPr="0044121B" w:rsidRDefault="0044121B" w:rsidP="00783EF6">
      <w:pPr>
        <w:jc w:val="both"/>
        <w:rPr>
          <w:lang w:val="de-DE"/>
        </w:rPr>
      </w:pPr>
      <w:r w:rsidRPr="0044121B">
        <w:rPr>
          <w:lang w:val="de-DE"/>
        </w:rPr>
        <w:tab/>
        <w:t>Aufgrund der Anlage zum Königlichen Erlass vom 14. September 1984 zur Festlegung des Verzeichnisses der Gesundheitsleistungen für die Gesundheitspflege- und Entschädigungs-pflichtversicherung;</w:t>
      </w:r>
    </w:p>
    <w:p w14:paraId="7F0C5C61" w14:textId="77777777" w:rsidR="0044121B" w:rsidRPr="0044121B" w:rsidRDefault="0044121B" w:rsidP="00783EF6">
      <w:pPr>
        <w:jc w:val="both"/>
        <w:rPr>
          <w:lang w:val="de-DE"/>
        </w:rPr>
      </w:pPr>
    </w:p>
    <w:p w14:paraId="1840E7A8" w14:textId="77777777" w:rsidR="0044121B" w:rsidRPr="0044121B" w:rsidRDefault="0044121B" w:rsidP="00783EF6">
      <w:pPr>
        <w:jc w:val="both"/>
        <w:rPr>
          <w:lang w:val="de-DE"/>
        </w:rPr>
      </w:pPr>
      <w:r w:rsidRPr="0044121B">
        <w:rPr>
          <w:lang w:val="de-DE"/>
        </w:rPr>
        <w:tab/>
        <w:t>Aufgrund des Vorschlags der Abkommenskommission Fachkräfte für Krankenpflege - Versicherungsträger vom 5. April 2019;</w:t>
      </w:r>
    </w:p>
    <w:p w14:paraId="0D03D999" w14:textId="77777777" w:rsidR="0044121B" w:rsidRPr="0044121B" w:rsidRDefault="0044121B" w:rsidP="00783EF6">
      <w:pPr>
        <w:jc w:val="both"/>
        <w:rPr>
          <w:lang w:val="de-DE"/>
        </w:rPr>
      </w:pPr>
    </w:p>
    <w:p w14:paraId="67BF7395" w14:textId="77777777" w:rsidR="0044121B" w:rsidRPr="0044121B" w:rsidRDefault="0044121B" w:rsidP="00783EF6">
      <w:pPr>
        <w:jc w:val="both"/>
        <w:rPr>
          <w:lang w:val="de-DE"/>
        </w:rPr>
      </w:pPr>
      <w:r w:rsidRPr="0044121B">
        <w:rPr>
          <w:lang w:val="de-DE"/>
        </w:rPr>
        <w:tab/>
        <w:t>Aufgrund der Stellungnahme des Dienstes für medizinische Evaluation und Kontrolle vom 5. April 2019;</w:t>
      </w:r>
    </w:p>
    <w:p w14:paraId="36C21364" w14:textId="77777777" w:rsidR="0044121B" w:rsidRPr="0044121B" w:rsidRDefault="0044121B" w:rsidP="00783EF6">
      <w:pPr>
        <w:jc w:val="both"/>
        <w:rPr>
          <w:lang w:val="de-DE"/>
        </w:rPr>
      </w:pPr>
    </w:p>
    <w:p w14:paraId="4E6EAB42" w14:textId="77777777" w:rsidR="0044121B" w:rsidRPr="0044121B" w:rsidRDefault="0044121B" w:rsidP="00783EF6">
      <w:pPr>
        <w:jc w:val="both"/>
        <w:rPr>
          <w:lang w:val="de-DE"/>
        </w:rPr>
      </w:pPr>
      <w:r w:rsidRPr="0044121B">
        <w:rPr>
          <w:lang w:val="de-DE"/>
        </w:rPr>
        <w:tab/>
        <w:t>Aufgrund der Stellungnahme der Haushaltskontrollkommission vom 24. April 2019;</w:t>
      </w:r>
    </w:p>
    <w:p w14:paraId="06ACEB35" w14:textId="77777777" w:rsidR="0044121B" w:rsidRPr="0044121B" w:rsidRDefault="0044121B" w:rsidP="00783EF6">
      <w:pPr>
        <w:jc w:val="both"/>
        <w:rPr>
          <w:lang w:val="de-DE"/>
        </w:rPr>
      </w:pPr>
    </w:p>
    <w:p w14:paraId="32C7F6C5" w14:textId="77777777" w:rsidR="0044121B" w:rsidRDefault="0044121B" w:rsidP="00783EF6">
      <w:pPr>
        <w:jc w:val="both"/>
      </w:pPr>
      <w:r w:rsidRPr="0044121B">
        <w:rPr>
          <w:lang w:val="de-DE"/>
        </w:rPr>
        <w:tab/>
        <w:t>Aufgrund der Stellungnahme des Gesundheitspflegeversicherungsausschusses des Landesinstituts für Kranken- und Invalidenversicherung vom 29. </w:t>
      </w:r>
      <w:r>
        <w:t>April 2019;</w:t>
      </w:r>
    </w:p>
    <w:p w14:paraId="3C52A4FB" w14:textId="77777777" w:rsidR="0044121B" w:rsidRDefault="0044121B" w:rsidP="00783EF6">
      <w:pPr>
        <w:jc w:val="both"/>
      </w:pPr>
    </w:p>
    <w:p w14:paraId="498FFA9D" w14:textId="77777777" w:rsidR="0044121B" w:rsidRPr="0044121B" w:rsidRDefault="0044121B" w:rsidP="00783EF6">
      <w:pPr>
        <w:jc w:val="both"/>
        <w:rPr>
          <w:lang w:val="de-DE"/>
        </w:rPr>
      </w:pPr>
      <w:r w:rsidRPr="0044121B">
        <w:rPr>
          <w:lang w:val="de-DE"/>
        </w:rPr>
        <w:tab/>
        <w:t>Aufgrund der Stellungnahme des Finanzinspektors vom 13. Mai 2019;</w:t>
      </w:r>
    </w:p>
    <w:p w14:paraId="338E332D" w14:textId="77777777" w:rsidR="0044121B" w:rsidRDefault="0044121B" w:rsidP="00783EF6">
      <w:pPr>
        <w:jc w:val="both"/>
      </w:pPr>
    </w:p>
    <w:p w14:paraId="714E0C87" w14:textId="77777777" w:rsidR="0044121B" w:rsidRDefault="0044121B" w:rsidP="00783EF6">
      <w:pPr>
        <w:jc w:val="both"/>
      </w:pPr>
      <w:r>
        <w:tab/>
      </w:r>
      <w:r w:rsidRPr="0044121B">
        <w:rPr>
          <w:lang w:val="de-DE"/>
        </w:rPr>
        <w:t>Aufgrund des Einverständnisses des Ministers des Haushalts vom 6. </w:t>
      </w:r>
      <w:r>
        <w:t>Juni 2019;</w:t>
      </w:r>
    </w:p>
    <w:p w14:paraId="5A43864F" w14:textId="77777777" w:rsidR="0044121B" w:rsidRDefault="0044121B" w:rsidP="00783EF6">
      <w:pPr>
        <w:jc w:val="both"/>
      </w:pPr>
    </w:p>
    <w:p w14:paraId="6B847ADC" w14:textId="77777777" w:rsidR="0044121B" w:rsidRPr="0044121B" w:rsidRDefault="0044121B" w:rsidP="00783EF6">
      <w:pPr>
        <w:jc w:val="both"/>
        <w:rPr>
          <w:lang w:val="de-DE"/>
        </w:rPr>
      </w:pPr>
      <w:r>
        <w:tab/>
      </w:r>
      <w:r w:rsidRPr="0044121B">
        <w:rPr>
          <w:lang w:val="de-DE"/>
        </w:rPr>
        <w:t>Aufgrund des Gutachtens Nr. 66.348/2 des Staatsrates vom 10. Juli 2019, abgegeben in Anwendung von Artikel 84 § 1 Absatz 1 Nr. 2 der koordinierten Gesetze über den Staatsrat;</w:t>
      </w:r>
    </w:p>
    <w:p w14:paraId="546A34EB" w14:textId="77777777" w:rsidR="0044121B" w:rsidRPr="0044121B" w:rsidRDefault="0044121B" w:rsidP="00783EF6">
      <w:pPr>
        <w:jc w:val="both"/>
        <w:rPr>
          <w:lang w:val="de-DE"/>
        </w:rPr>
      </w:pPr>
    </w:p>
    <w:p w14:paraId="097D03E6" w14:textId="77777777" w:rsidR="0044121B" w:rsidRPr="0044121B" w:rsidRDefault="0044121B" w:rsidP="00783EF6">
      <w:pPr>
        <w:jc w:val="both"/>
        <w:rPr>
          <w:lang w:val="de-DE"/>
        </w:rPr>
      </w:pPr>
      <w:r w:rsidRPr="0044121B">
        <w:rPr>
          <w:lang w:val="de-DE"/>
        </w:rPr>
        <w:tab/>
        <w:t>Auf Vorschlag der Ministerin der Sozialen Angelegenheiten</w:t>
      </w:r>
    </w:p>
    <w:p w14:paraId="792D04D7" w14:textId="3C078D3B" w:rsidR="0044121B" w:rsidRDefault="0044121B">
      <w:pPr>
        <w:rPr>
          <w:lang w:val="de-DE"/>
        </w:rPr>
      </w:pPr>
    </w:p>
    <w:p w14:paraId="10F7E01B" w14:textId="77777777" w:rsidR="0044121B" w:rsidRPr="0044121B" w:rsidRDefault="0044121B">
      <w:pPr>
        <w:rPr>
          <w:lang w:val="de-DE"/>
        </w:rPr>
      </w:pPr>
    </w:p>
    <w:p w14:paraId="4F1F9D65" w14:textId="77777777" w:rsidR="0044121B" w:rsidRPr="0044121B" w:rsidRDefault="0044121B" w:rsidP="00783EF6">
      <w:pPr>
        <w:jc w:val="both"/>
        <w:rPr>
          <w:lang w:val="de-DE"/>
        </w:rPr>
      </w:pPr>
      <w:r w:rsidRPr="0044121B">
        <w:rPr>
          <w:lang w:val="de-DE"/>
        </w:rPr>
        <w:tab/>
      </w:r>
      <w:r w:rsidRPr="0044121B">
        <w:rPr>
          <w:lang w:val="de-DE"/>
        </w:rPr>
        <w:tab/>
        <w:t>Haben Wir beschlossen und erlassen Wir:</w:t>
      </w:r>
    </w:p>
    <w:p w14:paraId="0AE61E1C" w14:textId="77777777" w:rsidR="0044121B" w:rsidRPr="0044121B" w:rsidRDefault="0044121B" w:rsidP="00783EF6">
      <w:pPr>
        <w:jc w:val="both"/>
        <w:rPr>
          <w:lang w:val="de-DE"/>
        </w:rPr>
      </w:pPr>
    </w:p>
    <w:p w14:paraId="391DD9A9" w14:textId="77777777" w:rsidR="0044121B" w:rsidRPr="0044121B" w:rsidRDefault="0044121B" w:rsidP="00783EF6">
      <w:pPr>
        <w:jc w:val="both"/>
        <w:rPr>
          <w:lang w:val="de-DE"/>
        </w:rPr>
      </w:pPr>
    </w:p>
    <w:p w14:paraId="621B2772" w14:textId="77777777" w:rsidR="0044121B" w:rsidRDefault="0044121B">
      <w:pPr>
        <w:rPr>
          <w:b/>
          <w:lang w:val="de-DE"/>
        </w:rPr>
      </w:pPr>
      <w:r>
        <w:rPr>
          <w:b/>
          <w:lang w:val="de-DE"/>
        </w:rPr>
        <w:br w:type="page"/>
      </w:r>
    </w:p>
    <w:p w14:paraId="4933F8CB" w14:textId="105D3085" w:rsidR="0044121B" w:rsidRPr="0044121B" w:rsidRDefault="0044121B" w:rsidP="00783EF6">
      <w:pPr>
        <w:jc w:val="both"/>
        <w:rPr>
          <w:lang w:val="de-DE"/>
        </w:rPr>
      </w:pPr>
      <w:r w:rsidRPr="0044121B">
        <w:rPr>
          <w:b/>
          <w:lang w:val="de-DE"/>
        </w:rPr>
        <w:lastRenderedPageBreak/>
        <w:tab/>
        <w:t>Artikel 1 -</w:t>
      </w:r>
      <w:r w:rsidRPr="0044121B">
        <w:rPr>
          <w:lang w:val="de-DE"/>
        </w:rPr>
        <w:t xml:space="preserve"> In Artikel 8 § 12 Nr. 2 der Anlage zum Königlichen Erlass vom 14. September 1984 zur Festlegung des Verzeichnisses der Gesundheitsleistungen für die Gesundheitspflege- und Entschädigungspflichtversicherung, eingefügt durch den Königlichen Erlass vom 22. November 2013, wird zwischen Absatz 2 und Absatz 3 ein Absatz mit folgendem Wortlaut eingefügt:</w:t>
      </w:r>
    </w:p>
    <w:p w14:paraId="69DC59C3" w14:textId="77777777" w:rsidR="0044121B" w:rsidRPr="0044121B" w:rsidRDefault="0044121B" w:rsidP="00783EF6">
      <w:pPr>
        <w:jc w:val="both"/>
        <w:rPr>
          <w:lang w:val="de-DE"/>
        </w:rPr>
      </w:pPr>
    </w:p>
    <w:p w14:paraId="456C7BC2" w14:textId="77777777" w:rsidR="0044121B" w:rsidRPr="0044121B" w:rsidRDefault="0044121B" w:rsidP="00783EF6">
      <w:pPr>
        <w:jc w:val="both"/>
        <w:rPr>
          <w:lang w:val="de-DE"/>
        </w:rPr>
      </w:pPr>
      <w:r w:rsidRPr="0044121B">
        <w:rPr>
          <w:lang w:val="de-DE"/>
        </w:rPr>
        <w:tab/>
        <w:t>"Im Fall einer Fusion verschiedener strukturierter Teams ist ein neuer Zeitraum von sechs Monaten, wie im vorherigen Absatz beschrieben, für das neue strukturierte Team nicht erforderlich, wenn jedes der fusionierenden strukturierten Teams diese Bedingung bereits erfüllt."</w:t>
      </w:r>
    </w:p>
    <w:p w14:paraId="6DD4AD39" w14:textId="77777777" w:rsidR="0044121B" w:rsidRPr="0044121B" w:rsidRDefault="0044121B" w:rsidP="00783EF6">
      <w:pPr>
        <w:jc w:val="both"/>
        <w:rPr>
          <w:lang w:val="de-DE"/>
        </w:rPr>
      </w:pPr>
    </w:p>
    <w:p w14:paraId="13064531" w14:textId="77777777" w:rsidR="0044121B" w:rsidRPr="0044121B" w:rsidRDefault="0044121B" w:rsidP="00783EF6">
      <w:pPr>
        <w:jc w:val="both"/>
        <w:rPr>
          <w:lang w:val="de-DE"/>
        </w:rPr>
      </w:pPr>
    </w:p>
    <w:p w14:paraId="7299286A" w14:textId="77777777" w:rsidR="0044121B" w:rsidRPr="0044121B" w:rsidRDefault="0044121B" w:rsidP="00783EF6">
      <w:pPr>
        <w:jc w:val="both"/>
        <w:rPr>
          <w:lang w:val="de-DE"/>
        </w:rPr>
      </w:pPr>
      <w:r w:rsidRPr="0044121B">
        <w:rPr>
          <w:b/>
          <w:lang w:val="de-DE"/>
        </w:rPr>
        <w:tab/>
      </w:r>
      <w:r w:rsidRPr="0044121B">
        <w:rPr>
          <w:b/>
          <w:bCs/>
          <w:lang w:val="de-DE"/>
        </w:rPr>
        <w:t>Art. 2 -</w:t>
      </w:r>
      <w:r w:rsidRPr="0044121B">
        <w:rPr>
          <w:lang w:val="de-DE"/>
        </w:rPr>
        <w:t xml:space="preserve"> Vorliegender Erlass tritt am 1. Januar 2020 in Kraft.</w:t>
      </w:r>
    </w:p>
    <w:p w14:paraId="78B04C83" w14:textId="77777777" w:rsidR="0044121B" w:rsidRPr="0044121B" w:rsidRDefault="0044121B" w:rsidP="00783EF6">
      <w:pPr>
        <w:jc w:val="both"/>
        <w:rPr>
          <w:lang w:val="de-DE"/>
        </w:rPr>
      </w:pPr>
    </w:p>
    <w:p w14:paraId="1E742DE9" w14:textId="77777777" w:rsidR="0044121B" w:rsidRPr="0044121B" w:rsidRDefault="0044121B" w:rsidP="00783EF6">
      <w:pPr>
        <w:jc w:val="both"/>
        <w:rPr>
          <w:lang w:val="de-DE"/>
        </w:rPr>
      </w:pPr>
    </w:p>
    <w:p w14:paraId="6A1201E8" w14:textId="77777777" w:rsidR="0044121B" w:rsidRPr="0044121B" w:rsidRDefault="0044121B" w:rsidP="00783EF6">
      <w:pPr>
        <w:jc w:val="both"/>
        <w:rPr>
          <w:lang w:val="de-DE"/>
        </w:rPr>
      </w:pPr>
      <w:r w:rsidRPr="0044121B">
        <w:rPr>
          <w:b/>
          <w:lang w:val="de-DE"/>
        </w:rPr>
        <w:tab/>
      </w:r>
      <w:r w:rsidRPr="0044121B">
        <w:rPr>
          <w:b/>
          <w:bCs/>
          <w:lang w:val="de-DE"/>
        </w:rPr>
        <w:t>Art. 3 -</w:t>
      </w:r>
      <w:r w:rsidRPr="0044121B">
        <w:rPr>
          <w:lang w:val="de-DE"/>
        </w:rPr>
        <w:t xml:space="preserve"> Der für die Sozialen Angelegenheiten zuständige Minister ist mit der Ausführung des vorliegenden Erlasses beauftragt.</w:t>
      </w:r>
    </w:p>
    <w:p w14:paraId="4FE01F4F" w14:textId="77777777" w:rsidR="0044121B" w:rsidRPr="0044121B" w:rsidRDefault="0044121B" w:rsidP="00783EF6">
      <w:pPr>
        <w:jc w:val="both"/>
        <w:rPr>
          <w:lang w:val="de-DE"/>
        </w:rPr>
      </w:pPr>
    </w:p>
    <w:p w14:paraId="641E0778" w14:textId="77777777" w:rsidR="0044121B" w:rsidRPr="0044121B" w:rsidRDefault="0044121B" w:rsidP="00783EF6">
      <w:pPr>
        <w:jc w:val="both"/>
        <w:rPr>
          <w:lang w:val="de-DE"/>
        </w:rPr>
      </w:pPr>
    </w:p>
    <w:p w14:paraId="6F116467" w14:textId="77777777" w:rsidR="0044121B" w:rsidRPr="0044121B" w:rsidRDefault="0044121B" w:rsidP="00783EF6">
      <w:pPr>
        <w:jc w:val="both"/>
        <w:rPr>
          <w:lang w:val="de-DE"/>
        </w:rPr>
      </w:pPr>
      <w:r w:rsidRPr="0044121B">
        <w:rPr>
          <w:lang w:val="de-DE"/>
        </w:rPr>
        <w:tab/>
        <w:t>Gegeben zu Brüssel, den 29. August 2019</w:t>
      </w:r>
    </w:p>
    <w:p w14:paraId="0945AD25" w14:textId="77777777" w:rsidR="0044121B" w:rsidRPr="0044121B" w:rsidRDefault="0044121B" w:rsidP="00783EF6">
      <w:pPr>
        <w:jc w:val="both"/>
        <w:rPr>
          <w:lang w:val="de-DE"/>
        </w:rPr>
      </w:pPr>
    </w:p>
    <w:p w14:paraId="5110234E" w14:textId="77777777" w:rsidR="0044121B" w:rsidRPr="0044121B" w:rsidRDefault="0044121B" w:rsidP="00783EF6">
      <w:pPr>
        <w:jc w:val="both"/>
        <w:rPr>
          <w:lang w:val="de-DE"/>
        </w:rPr>
      </w:pPr>
    </w:p>
    <w:p w14:paraId="73275062" w14:textId="77777777" w:rsidR="0044121B" w:rsidRPr="0044121B" w:rsidRDefault="0044121B" w:rsidP="00783EF6">
      <w:pPr>
        <w:jc w:val="center"/>
        <w:rPr>
          <w:lang w:val="de-DE"/>
        </w:rPr>
      </w:pPr>
      <w:r w:rsidRPr="0044121B">
        <w:rPr>
          <w:lang w:val="de-DE"/>
        </w:rPr>
        <w:t>PHILIPPE</w:t>
      </w:r>
    </w:p>
    <w:p w14:paraId="4643B2C4" w14:textId="77777777" w:rsidR="0044121B" w:rsidRPr="0044121B" w:rsidRDefault="0044121B" w:rsidP="00783EF6">
      <w:pPr>
        <w:jc w:val="center"/>
        <w:rPr>
          <w:lang w:val="de-DE"/>
        </w:rPr>
      </w:pPr>
    </w:p>
    <w:p w14:paraId="2E2DEA16" w14:textId="77777777" w:rsidR="0044121B" w:rsidRPr="0044121B" w:rsidRDefault="0044121B" w:rsidP="00783EF6">
      <w:pPr>
        <w:jc w:val="center"/>
        <w:rPr>
          <w:lang w:val="de-DE"/>
        </w:rPr>
      </w:pPr>
      <w:r w:rsidRPr="0044121B">
        <w:rPr>
          <w:lang w:val="de-DE"/>
        </w:rPr>
        <w:t>Von Königs wegen:</w:t>
      </w:r>
    </w:p>
    <w:p w14:paraId="327A2283" w14:textId="77777777" w:rsidR="0044121B" w:rsidRPr="0044121B" w:rsidRDefault="0044121B" w:rsidP="00783EF6">
      <w:pPr>
        <w:jc w:val="center"/>
        <w:rPr>
          <w:lang w:val="de-DE"/>
        </w:rPr>
      </w:pPr>
    </w:p>
    <w:p w14:paraId="128AD13C" w14:textId="77777777" w:rsidR="0044121B" w:rsidRPr="0044121B" w:rsidRDefault="0044121B" w:rsidP="00783EF6">
      <w:pPr>
        <w:jc w:val="center"/>
        <w:rPr>
          <w:lang w:val="de-DE"/>
        </w:rPr>
      </w:pPr>
      <w:r w:rsidRPr="0044121B">
        <w:rPr>
          <w:lang w:val="de-DE"/>
        </w:rPr>
        <w:t>Die Ministerin der Sozialen Angelegenheiten und der Volksgesundheit</w:t>
      </w:r>
    </w:p>
    <w:p w14:paraId="7289B5DF" w14:textId="77777777" w:rsidR="0044121B" w:rsidRDefault="0044121B" w:rsidP="00783EF6">
      <w:pPr>
        <w:jc w:val="center"/>
      </w:pPr>
      <w:r>
        <w:t>M. DE BLOCK</w:t>
      </w:r>
    </w:p>
    <w:p w14:paraId="64211C3C" w14:textId="77777777" w:rsidR="00233F36" w:rsidRPr="00C80000" w:rsidRDefault="00233F36" w:rsidP="00E1687C">
      <w:pPr>
        <w:jc w:val="both"/>
        <w:rPr>
          <w:lang w:val="de-DE"/>
        </w:rPr>
      </w:pPr>
    </w:p>
    <w:sectPr w:rsidR="00233F36" w:rsidRPr="00C80000" w:rsidSect="004D44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789525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121B"/>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34B7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C61498"/>
  <w15:docId w15:val="{F04CCB77-FE89-419B-879C-7916DDD3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21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417</Words>
  <Characters>2747</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2023-08-22T12:57:00Z</dcterms:created>
  <dcterms:modified xsi:type="dcterms:W3CDTF">2023-08-22T12:59:00Z</dcterms:modified>
</cp:coreProperties>
</file>