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6AB" w:rsidRPr="00A556AB" w:rsidRDefault="00A556AB" w:rsidP="00A556AB">
      <w:pPr>
        <w:jc w:val="both"/>
        <w:rPr>
          <w:b/>
          <w:lang w:val="de-DE"/>
        </w:rPr>
      </w:pPr>
      <w:r w:rsidRPr="00A556AB">
        <w:rPr>
          <w:b/>
          <w:lang w:val="de-DE"/>
        </w:rPr>
        <w:t>13. APRIL 2019 - Gesetz zur Abänderung des Königlichen Erlasses vom 1. Dezember 1975 zur Festlegung der allgemeinen Ordnung über den Straßenverkehr und die Benutzung der öffentlichen Straße in Bezug auf den Zugang zu Schulstraßen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556AB">
        <w:rPr>
          <w:lang w:val="de-DE"/>
        </w:rPr>
        <w:t>18.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556AB" w:rsidRPr="00A556AB" w:rsidRDefault="00A556AB" w:rsidP="00A5151C">
      <w:pPr>
        <w:jc w:val="center"/>
        <w:rPr>
          <w:b/>
          <w:lang w:val="de-DE"/>
        </w:rPr>
      </w:pPr>
      <w:r w:rsidRPr="00A556AB">
        <w:rPr>
          <w:b/>
          <w:lang w:val="de-DE"/>
        </w:rPr>
        <w:lastRenderedPageBreak/>
        <w:t>FÖDERALER ÖFFENTLICHER DIENST MOBILITÄT UND TRANSPORTWESEN</w:t>
      </w:r>
    </w:p>
    <w:p w:rsidR="00A556AB" w:rsidRPr="00A556AB" w:rsidRDefault="00A556AB" w:rsidP="00A5151C">
      <w:pPr>
        <w:rPr>
          <w:lang w:val="de-DE"/>
        </w:rPr>
      </w:pPr>
    </w:p>
    <w:p w:rsidR="00A556AB" w:rsidRPr="00A556AB" w:rsidRDefault="00A556AB" w:rsidP="00A556AB">
      <w:pPr>
        <w:jc w:val="both"/>
        <w:rPr>
          <w:lang w:val="de-DE"/>
        </w:rPr>
      </w:pPr>
    </w:p>
    <w:p w:rsidR="00A556AB" w:rsidRPr="00A556AB" w:rsidRDefault="00A556AB" w:rsidP="00A556AB">
      <w:pPr>
        <w:jc w:val="both"/>
        <w:rPr>
          <w:b/>
          <w:lang w:val="de-DE"/>
        </w:rPr>
      </w:pPr>
      <w:r w:rsidRPr="00A556AB">
        <w:rPr>
          <w:b/>
          <w:lang w:val="de-DE"/>
        </w:rPr>
        <w:t>13. APRIL 2019 - Gesetz zur Abänderung des Königlichen Erlasses vom 1. Dezember 1975 zur Festlegung der allgemeinen Ordnung über den Straßenverkehr und die Benutzung der öffentlichen Straße in Bezug auf den Zugang zu Schulstraßen</w:t>
      </w:r>
    </w:p>
    <w:p w:rsidR="00A556AB" w:rsidRPr="00A556AB" w:rsidRDefault="00A556AB" w:rsidP="00A556AB">
      <w:pPr>
        <w:jc w:val="both"/>
        <w:rPr>
          <w:lang w:val="de-DE"/>
        </w:rPr>
      </w:pP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r>
      <w:r w:rsidRPr="00A556AB">
        <w:rPr>
          <w:lang w:val="de-DE"/>
        </w:rPr>
        <w:tab/>
      </w:r>
      <w:r w:rsidRPr="00A556AB">
        <w:rPr>
          <w:lang w:val="de-DE"/>
        </w:rPr>
        <w:tab/>
        <w:t>PHILIPPE, König der Belgier,</w:t>
      </w: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r>
      <w:r w:rsidRPr="00A556AB">
        <w:rPr>
          <w:lang w:val="de-DE"/>
        </w:rPr>
        <w:tab/>
        <w:t>Allen Gegenwärtigen und Zukünftigen, Unser Gruß!</w:t>
      </w:r>
    </w:p>
    <w:p w:rsidR="00A556AB" w:rsidRPr="00A556AB" w:rsidRDefault="00A556AB" w:rsidP="00A556AB">
      <w:pPr>
        <w:jc w:val="both"/>
        <w:rPr>
          <w:lang w:val="de-DE"/>
        </w:rPr>
      </w:pP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t>Die Abgeordnetenkammer hat das Folgende angenommen und Wir sanktionieren es:</w:t>
      </w:r>
    </w:p>
    <w:p w:rsidR="00A556AB" w:rsidRPr="00A556AB" w:rsidRDefault="00A556AB" w:rsidP="00A556AB">
      <w:pPr>
        <w:jc w:val="both"/>
        <w:rPr>
          <w:lang w:val="de-DE"/>
        </w:rPr>
      </w:pP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r>
      <w:r w:rsidRPr="00A556AB">
        <w:rPr>
          <w:b/>
          <w:bCs/>
          <w:lang w:val="de-DE"/>
        </w:rPr>
        <w:t xml:space="preserve">Artikel 1 </w:t>
      </w:r>
      <w:r w:rsidRPr="00A556AB">
        <w:rPr>
          <w:lang w:val="de-DE"/>
        </w:rPr>
        <w:t>- Vorliegendes Gesetz regelt eine in Artikel 74 der Verfassung erwähnte Angelegenheit.</w:t>
      </w:r>
    </w:p>
    <w:p w:rsidR="00A556AB" w:rsidRPr="00A556AB" w:rsidRDefault="00A556AB" w:rsidP="00A556AB">
      <w:pPr>
        <w:jc w:val="both"/>
        <w:rPr>
          <w:lang w:val="de-DE"/>
        </w:rPr>
      </w:pP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r>
      <w:r w:rsidRPr="00A556AB">
        <w:rPr>
          <w:b/>
          <w:lang w:val="de-DE"/>
        </w:rPr>
        <w:t>Art. 2 -</w:t>
      </w:r>
      <w:r w:rsidRPr="00A556AB">
        <w:rPr>
          <w:lang w:val="de-DE"/>
        </w:rPr>
        <w:t xml:space="preserve"> In Artikel 2 des Königlichen Erlasses vom 1. Dezember 1975 zur Festlegung der allgemeinen Ordnung über den Straßenverkehr und die Benutzung der öffentlichen Straße, zuletzt abgeändert durch das Gesetz vom 2. September 2018, wird Nummer 2.68 wie folgt abgeändert:</w:t>
      </w: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t>1. Die Wörter "deren Zugänge zeitweilig und zu bestimmten Uhrzeiten mit einer mobilen Absperrung versehen sind, an der das durch ein Zusatzschild mit dem Vermerk "Schulstraße" ergänzte Verkehrsschild C3 angebracht ist" werden ersetzt durch die Wörter "die zu bestimmten Uhrzeiten durch ein Verkehrsschild C3, ergänzt durch ein Zusatzschild mit dem Vermerk "Schulstraße", für Kraftfahrzeuge zeitweilig gesperrt ist,".</w:t>
      </w: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t>2. Artikel 2.68 wird ergänzt durch die Wörter "es sei denn, das Zusatzschild sieht eine Ausnahme für bestimmte Kraftfahrzeuge vor".</w:t>
      </w:r>
    </w:p>
    <w:p w:rsidR="00A556AB" w:rsidRPr="00A556AB" w:rsidRDefault="00A556AB" w:rsidP="00A556AB">
      <w:pPr>
        <w:jc w:val="both"/>
        <w:rPr>
          <w:lang w:val="de-DE"/>
        </w:rPr>
      </w:pPr>
    </w:p>
    <w:p w:rsidR="00A556AB" w:rsidRPr="00A556AB" w:rsidRDefault="00A556AB" w:rsidP="00A556AB">
      <w:pPr>
        <w:jc w:val="both"/>
        <w:rPr>
          <w:lang w:val="de-DE"/>
        </w:rPr>
      </w:pPr>
    </w:p>
    <w:p w:rsidR="00A556AB" w:rsidRPr="00A556AB" w:rsidRDefault="00A556AB" w:rsidP="00A556AB">
      <w:pPr>
        <w:jc w:val="both"/>
        <w:rPr>
          <w:lang w:val="de-DE"/>
        </w:rPr>
      </w:pPr>
      <w:r w:rsidRPr="00A556AB">
        <w:rPr>
          <w:b/>
          <w:lang w:val="de-DE"/>
        </w:rPr>
        <w:tab/>
      </w:r>
      <w:r w:rsidRPr="00A556AB">
        <w:rPr>
          <w:b/>
          <w:bCs/>
          <w:lang w:val="de-DE"/>
        </w:rPr>
        <w:t xml:space="preserve">Art. 3 - </w:t>
      </w:r>
      <w:r w:rsidRPr="00A556AB">
        <w:rPr>
          <w:lang w:val="de-DE"/>
        </w:rPr>
        <w:t>Artikel 22</w:t>
      </w:r>
      <w:r w:rsidRPr="00A556AB">
        <w:rPr>
          <w:i/>
          <w:iCs/>
          <w:lang w:val="de-DE"/>
        </w:rPr>
        <w:t>undecies</w:t>
      </w:r>
      <w:r w:rsidRPr="00A556AB">
        <w:rPr>
          <w:lang w:val="de-DE"/>
        </w:rPr>
        <w:t xml:space="preserve"> desselben Königlichen Erlasses wird wie folgt abgeändert:</w:t>
      </w: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t>1. In Absatz 1 werden die Wörter "Fußgängern und Radfahrern" durch die Wörter "Fußgängern, Rädern und Speed Pedelecs" ersetzt.</w:t>
      </w: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t>2. In Absatz 2 werden die Wörter "Motorfahrzeuge, deren Führer in der Straße wohnhaft sind oder dort eine Garage haben," aufgehoben.</w:t>
      </w:r>
    </w:p>
    <w:p w:rsidR="00A556AB" w:rsidRPr="00A556AB" w:rsidRDefault="00A556AB" w:rsidP="00A556AB">
      <w:pPr>
        <w:jc w:val="both"/>
        <w:rPr>
          <w:lang w:val="de-DE"/>
        </w:rPr>
      </w:pPr>
    </w:p>
    <w:p w:rsidR="00A556AB" w:rsidRPr="00A556AB" w:rsidRDefault="00A556AB" w:rsidP="00A556AB">
      <w:pPr>
        <w:jc w:val="both"/>
        <w:rPr>
          <w:lang w:val="de-DE"/>
        </w:rPr>
      </w:pPr>
      <w:bookmarkStart w:id="0" w:name="_GoBack"/>
      <w:bookmarkEnd w:id="0"/>
      <w:r w:rsidRPr="00A556AB">
        <w:rPr>
          <w:lang w:val="de-DE"/>
        </w:rPr>
        <w:tab/>
        <w:t>3. Zwischen Absatz 2 und Absatz 3 wird ein Absatz 3 mit folgendem Wortlaut eingefügt:</w:t>
      </w: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t>"Vorbehaltlich anderslautender Bestimmung des Verwalters des Straßen- und Wegenetzes ist es erlaubt, Schulstraßen mit einem Kraftfahrzeug zu verlassen."</w:t>
      </w: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t>4. In Absatz 3, der Absatz 4 wird, werden die Wörter "Führer von Motorfahrzeugen" durch das Wort "Fahrzeugführer" ersetzt.</w:t>
      </w:r>
    </w:p>
    <w:p w:rsidR="00A556AB" w:rsidRPr="00A556AB" w:rsidRDefault="00A556AB" w:rsidP="00A556AB">
      <w:pPr>
        <w:jc w:val="both"/>
        <w:rPr>
          <w:lang w:val="de-DE"/>
        </w:rPr>
      </w:pPr>
    </w:p>
    <w:p w:rsidR="00A556AB" w:rsidRPr="00A556AB" w:rsidRDefault="00A556AB" w:rsidP="00A556AB">
      <w:pPr>
        <w:jc w:val="both"/>
        <w:rPr>
          <w:lang w:val="de-DE"/>
        </w:rPr>
      </w:pPr>
    </w:p>
    <w:p w:rsidR="00A556AB" w:rsidRPr="00A556AB" w:rsidRDefault="00A556AB" w:rsidP="00A556AB">
      <w:pPr>
        <w:jc w:val="both"/>
        <w:rPr>
          <w:lang w:val="de-DE"/>
        </w:rPr>
      </w:pPr>
      <w:r w:rsidRPr="00A556AB">
        <w:rPr>
          <w:b/>
          <w:lang w:val="de-DE"/>
        </w:rPr>
        <w:tab/>
      </w:r>
      <w:r w:rsidRPr="00A556AB">
        <w:rPr>
          <w:b/>
          <w:bCs/>
          <w:lang w:val="de-DE"/>
        </w:rPr>
        <w:t>Art. 4 -</w:t>
      </w:r>
      <w:r w:rsidRPr="00A556AB">
        <w:rPr>
          <w:lang w:val="de-DE"/>
        </w:rPr>
        <w:t xml:space="preserve"> Der König kann die durch die Artikel 2 und 3 abgeänderten Bestimmungen aufheben, abändern oder ersetzen.</w:t>
      </w:r>
    </w:p>
    <w:p w:rsidR="00A556AB" w:rsidRPr="00A556AB" w:rsidRDefault="00A556AB" w:rsidP="00A556AB">
      <w:pPr>
        <w:jc w:val="both"/>
        <w:rPr>
          <w:lang w:val="de-DE"/>
        </w:rPr>
      </w:pPr>
    </w:p>
    <w:p w:rsidR="00A556AB" w:rsidRPr="00A556AB" w:rsidRDefault="00A556AB" w:rsidP="00A556AB">
      <w:pPr>
        <w:jc w:val="both"/>
        <w:rPr>
          <w:lang w:val="de-DE"/>
        </w:rPr>
      </w:pPr>
    </w:p>
    <w:p w:rsidR="00A556AB" w:rsidRPr="00A556AB" w:rsidRDefault="00A556AB" w:rsidP="00A556AB">
      <w:pPr>
        <w:jc w:val="both"/>
        <w:rPr>
          <w:lang w:val="de-DE"/>
        </w:rPr>
      </w:pPr>
      <w:r w:rsidRPr="00A556AB">
        <w:rPr>
          <w:b/>
          <w:lang w:val="de-DE"/>
        </w:rPr>
        <w:tab/>
      </w:r>
      <w:r w:rsidRPr="00A556AB">
        <w:rPr>
          <w:b/>
          <w:bCs/>
          <w:lang w:val="de-DE"/>
        </w:rPr>
        <w:t xml:space="preserve">Art. 5 - </w:t>
      </w:r>
      <w:r w:rsidRPr="00A556AB">
        <w:rPr>
          <w:lang w:val="de-DE"/>
        </w:rPr>
        <w:t xml:space="preserve">Vorliegendes Gesetz tritt am Tag seiner Veröffentlichung im </w:t>
      </w:r>
      <w:r w:rsidRPr="00A556AB">
        <w:rPr>
          <w:i/>
          <w:iCs/>
          <w:lang w:val="de-DE"/>
        </w:rPr>
        <w:t>Belgischen Staatsblatt</w:t>
      </w:r>
      <w:r w:rsidRPr="00A556AB">
        <w:rPr>
          <w:lang w:val="de-DE"/>
        </w:rPr>
        <w:t xml:space="preserve"> in Kraft.</w:t>
      </w:r>
    </w:p>
    <w:p w:rsidR="00A556AB" w:rsidRPr="00A556AB" w:rsidRDefault="00A556AB" w:rsidP="00A556AB">
      <w:pPr>
        <w:jc w:val="both"/>
        <w:rPr>
          <w:lang w:val="de-DE"/>
        </w:rPr>
      </w:pP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t xml:space="preserve">Wir fertigen das vorliegende Gesetz aus und ordnen an, dass es mit dem Staatssiegel versehen und durch das </w:t>
      </w:r>
      <w:r w:rsidRPr="00A556AB">
        <w:rPr>
          <w:i/>
          <w:lang w:val="de-DE"/>
        </w:rPr>
        <w:t>Belgische Staatsblatt</w:t>
      </w:r>
      <w:r w:rsidRPr="00A556AB">
        <w:rPr>
          <w:lang w:val="de-DE"/>
        </w:rPr>
        <w:t xml:space="preserve"> veröffentlicht wird.</w:t>
      </w:r>
    </w:p>
    <w:p w:rsidR="00A556AB" w:rsidRPr="00A556AB" w:rsidRDefault="00A556AB" w:rsidP="00A556AB">
      <w:pPr>
        <w:jc w:val="both"/>
        <w:rPr>
          <w:lang w:val="de-DE"/>
        </w:rPr>
      </w:pPr>
    </w:p>
    <w:p w:rsidR="00A556AB" w:rsidRPr="00A556AB" w:rsidRDefault="00A556AB" w:rsidP="00A556AB">
      <w:pPr>
        <w:jc w:val="both"/>
        <w:rPr>
          <w:lang w:val="de-DE"/>
        </w:rPr>
      </w:pPr>
    </w:p>
    <w:p w:rsidR="00A556AB" w:rsidRPr="00A556AB" w:rsidRDefault="00A556AB" w:rsidP="00A556AB">
      <w:pPr>
        <w:jc w:val="both"/>
        <w:rPr>
          <w:lang w:val="de-DE"/>
        </w:rPr>
      </w:pPr>
      <w:r w:rsidRPr="00A556AB">
        <w:rPr>
          <w:lang w:val="de-DE"/>
        </w:rPr>
        <w:tab/>
        <w:t>Gegeben zu Brüssel, den 13. April 2019</w:t>
      </w:r>
    </w:p>
    <w:p w:rsidR="00A556AB" w:rsidRPr="00A556AB" w:rsidRDefault="00A556AB" w:rsidP="00A5151C">
      <w:pPr>
        <w:rPr>
          <w:lang w:val="de-DE"/>
        </w:rPr>
      </w:pPr>
    </w:p>
    <w:p w:rsidR="00A556AB" w:rsidRPr="00A556AB" w:rsidRDefault="00A556AB" w:rsidP="00A5151C">
      <w:pPr>
        <w:rPr>
          <w:lang w:val="de-DE"/>
        </w:rPr>
      </w:pPr>
    </w:p>
    <w:p w:rsidR="00A556AB" w:rsidRPr="00A556AB" w:rsidRDefault="00A556AB" w:rsidP="00A5151C">
      <w:pPr>
        <w:jc w:val="center"/>
        <w:rPr>
          <w:lang w:val="de-DE"/>
        </w:rPr>
      </w:pPr>
      <w:r w:rsidRPr="00A556AB">
        <w:rPr>
          <w:lang w:val="de-DE"/>
        </w:rPr>
        <w:t>PHILIPPE</w:t>
      </w:r>
    </w:p>
    <w:p w:rsidR="00A556AB" w:rsidRPr="00A556AB" w:rsidRDefault="00A556AB" w:rsidP="00A5151C">
      <w:pPr>
        <w:jc w:val="center"/>
        <w:rPr>
          <w:lang w:val="de-DE"/>
        </w:rPr>
      </w:pPr>
    </w:p>
    <w:p w:rsidR="00A556AB" w:rsidRPr="00A556AB" w:rsidRDefault="00A556AB" w:rsidP="00A5151C">
      <w:pPr>
        <w:jc w:val="center"/>
        <w:rPr>
          <w:lang w:val="de-DE"/>
        </w:rPr>
      </w:pPr>
      <w:r w:rsidRPr="00A556AB">
        <w:rPr>
          <w:lang w:val="de-DE"/>
        </w:rPr>
        <w:t>Von Königs wegen:</w:t>
      </w:r>
    </w:p>
    <w:p w:rsidR="00A556AB" w:rsidRPr="00A556AB" w:rsidRDefault="00A556AB" w:rsidP="00A5151C">
      <w:pPr>
        <w:jc w:val="center"/>
        <w:rPr>
          <w:lang w:val="de-DE"/>
        </w:rPr>
      </w:pPr>
    </w:p>
    <w:p w:rsidR="00A556AB" w:rsidRPr="00A556AB" w:rsidRDefault="00A556AB" w:rsidP="00A5151C">
      <w:pPr>
        <w:jc w:val="center"/>
        <w:rPr>
          <w:lang w:val="de-DE"/>
        </w:rPr>
      </w:pPr>
      <w:r w:rsidRPr="00A556AB">
        <w:rPr>
          <w:lang w:val="de-DE"/>
        </w:rPr>
        <w:t>Der Minister der Mobilität</w:t>
      </w:r>
    </w:p>
    <w:p w:rsidR="00A556AB" w:rsidRPr="00A556AB" w:rsidRDefault="00A556AB" w:rsidP="00A5151C">
      <w:pPr>
        <w:jc w:val="center"/>
        <w:rPr>
          <w:lang w:val="de-DE"/>
        </w:rPr>
      </w:pPr>
      <w:r w:rsidRPr="00A556AB">
        <w:rPr>
          <w:lang w:val="de-DE"/>
        </w:rPr>
        <w:t>Fr. BELLOT</w:t>
      </w:r>
    </w:p>
    <w:p w:rsidR="00A556AB" w:rsidRPr="00A556AB" w:rsidRDefault="00A556AB" w:rsidP="00A5151C">
      <w:pPr>
        <w:jc w:val="center"/>
        <w:rPr>
          <w:lang w:val="de-DE"/>
        </w:rPr>
      </w:pPr>
    </w:p>
    <w:p w:rsidR="00A556AB" w:rsidRPr="00A556AB" w:rsidRDefault="00A556AB" w:rsidP="00A5151C">
      <w:pPr>
        <w:jc w:val="center"/>
        <w:rPr>
          <w:lang w:val="de-DE"/>
        </w:rPr>
      </w:pPr>
      <w:r w:rsidRPr="00A556AB">
        <w:rPr>
          <w:lang w:val="de-DE"/>
        </w:rPr>
        <w:t>Mit dem Staatssiegel versehen:</w:t>
      </w:r>
    </w:p>
    <w:p w:rsidR="00A556AB" w:rsidRPr="00A556AB" w:rsidRDefault="00A556AB" w:rsidP="00A5151C">
      <w:pPr>
        <w:jc w:val="center"/>
        <w:rPr>
          <w:lang w:val="de-DE"/>
        </w:rPr>
      </w:pPr>
    </w:p>
    <w:p w:rsidR="00A556AB" w:rsidRPr="00A556AB" w:rsidRDefault="00A556AB" w:rsidP="00A5151C">
      <w:pPr>
        <w:jc w:val="center"/>
        <w:rPr>
          <w:lang w:val="de-DE"/>
        </w:rPr>
      </w:pPr>
      <w:r w:rsidRPr="00A556AB">
        <w:rPr>
          <w:lang w:val="de-DE"/>
        </w:rPr>
        <w:t>Der Minister der Justiz</w:t>
      </w:r>
    </w:p>
    <w:p w:rsidR="00A556AB" w:rsidRPr="00A556AB" w:rsidRDefault="00A556AB" w:rsidP="00A5151C">
      <w:pPr>
        <w:jc w:val="center"/>
        <w:rPr>
          <w:lang w:val="de-DE"/>
        </w:rPr>
      </w:pPr>
      <w:r w:rsidRPr="00A556AB">
        <w:rPr>
          <w:lang w:val="de-DE"/>
        </w:rPr>
        <w:t>K. GEENS</w:t>
      </w:r>
    </w:p>
    <w:p w:rsidR="00233F36" w:rsidRPr="00C80000" w:rsidRDefault="00233F36" w:rsidP="00E1687C">
      <w:pPr>
        <w:jc w:val="both"/>
        <w:rPr>
          <w:lang w:val="de-DE"/>
        </w:rPr>
      </w:pPr>
    </w:p>
    <w:sectPr w:rsidR="00233F36" w:rsidRPr="00C80000" w:rsidSect="00C56E5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556AB"/>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D1547D"/>
  <w15:docId w15:val="{C02FF4BD-7A1A-41BB-9E9D-ED5984849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6A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470</Words>
  <Characters>2588</Characters>
  <Application>Microsoft Office Word</Application>
  <DocSecurity>4</DocSecurity>
  <Lines>21</Lines>
  <Paragraphs>6</Paragraphs>
  <ScaleCrop>false</ScaleCrop>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2</cp:revision>
  <dcterms:created xsi:type="dcterms:W3CDTF">2021-11-05T09:50:00Z</dcterms:created>
  <dcterms:modified xsi:type="dcterms:W3CDTF">2021-11-05T09:50:00Z</dcterms:modified>
</cp:coreProperties>
</file>