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E9092B" w:rsidP="00E9092B">
      <w:pPr>
        <w:jc w:val="center"/>
        <w:rPr>
          <w:lang w:val="de-DE"/>
        </w:rPr>
      </w:pPr>
      <w:r w:rsidRPr="002B2603">
        <w:rPr>
          <w:b/>
          <w:lang w:val="de-DE"/>
        </w:rPr>
        <w:t>26. JANUAR 2018 - Königlicher Erlass zur Festlegung der Merkmale der Einsatzkleidung der im Rahmen der dringenden medizinischen Hilfe tätigen Sanitäter</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E9092B">
        <w:rPr>
          <w:i/>
          <w:lang w:val="de-DE"/>
        </w:rPr>
        <w:t>3. Januar 2022</w:t>
      </w:r>
      <w:r w:rsidRPr="00D308A5">
        <w:rPr>
          <w:i/>
          <w:lang w:val="de-DE"/>
        </w:rPr>
        <w:t xml:space="preserve"> ist die deutsche Übersetzung dieses </w:t>
      </w:r>
      <w:r w:rsidR="00E9092B">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E9092B" w:rsidP="000F5F44">
      <w:pPr>
        <w:jc w:val="both"/>
        <w:rPr>
          <w:lang w:val="de-DE"/>
        </w:rPr>
      </w:pPr>
      <w:r w:rsidRPr="00AB3D69">
        <w:rPr>
          <w:lang w:val="de-DE"/>
        </w:rPr>
        <w:t xml:space="preserve">den </w:t>
      </w:r>
      <w:r>
        <w:rPr>
          <w:lang w:val="de-DE"/>
        </w:rPr>
        <w:t xml:space="preserve">Königlichen </w:t>
      </w:r>
      <w:r w:rsidRPr="00AB3D69">
        <w:rPr>
          <w:lang w:val="de-DE"/>
        </w:rPr>
        <w:t xml:space="preserve">Erlass vom </w:t>
      </w:r>
      <w:r>
        <w:rPr>
          <w:lang w:val="de-DE"/>
        </w:rPr>
        <w:t xml:space="preserve">21. März 2019 </w:t>
      </w:r>
      <w:r w:rsidRPr="00C212A4">
        <w:rPr>
          <w:lang w:val="de-DE"/>
        </w:rPr>
        <w:t xml:space="preserve">zur Abänderung des </w:t>
      </w:r>
      <w:r>
        <w:rPr>
          <w:lang w:val="de-DE"/>
        </w:rPr>
        <w:t>Königlichen Erlasses vom 26. Januar </w:t>
      </w:r>
      <w:r w:rsidRPr="00C212A4">
        <w:rPr>
          <w:lang w:val="de-DE"/>
        </w:rPr>
        <w:t xml:space="preserve">2018 </w:t>
      </w:r>
      <w:r w:rsidRPr="009F2447">
        <w:rPr>
          <w:lang w:val="de-DE"/>
        </w:rPr>
        <w:t xml:space="preserve">zur Festlegung der Merkmale der Einsatzkleidung </w:t>
      </w:r>
      <w:r>
        <w:rPr>
          <w:lang w:val="de-DE"/>
        </w:rPr>
        <w:t>der</w:t>
      </w:r>
      <w:r w:rsidRPr="009F2447">
        <w:rPr>
          <w:lang w:val="de-DE"/>
        </w:rPr>
        <w:t xml:space="preserve"> im Rahmen der dringenden medizinischen Hilfe tätig</w:t>
      </w:r>
      <w:r>
        <w:rPr>
          <w:lang w:val="de-DE"/>
        </w:rPr>
        <w:t>en Sanitäter</w:t>
      </w:r>
      <w:r>
        <w:rPr>
          <w:lang w:val="de-DE"/>
        </w:rPr>
        <w:t>.</w:t>
      </w:r>
    </w:p>
    <w:p w:rsidR="00E9092B" w:rsidRPr="00D308A5" w:rsidRDefault="00E9092B"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E9092B" w:rsidRPr="002B2603" w:rsidRDefault="00E9092B" w:rsidP="002B2603">
      <w:pPr>
        <w:jc w:val="center"/>
        <w:rPr>
          <w:b/>
          <w:lang w:val="de-DE"/>
        </w:rPr>
      </w:pPr>
      <w:r w:rsidRPr="002B2603">
        <w:rPr>
          <w:b/>
          <w:lang w:val="de-DE"/>
        </w:rPr>
        <w:lastRenderedPageBreak/>
        <w:t>FÖDERALER ÖFFENTLICHER DIENST VOLKSGESUNDHEIT, SICHERHEIT DER NAHRUNGSMITTELKETTE UND UMWELT</w:t>
      </w:r>
    </w:p>
    <w:p w:rsidR="00E9092B" w:rsidRPr="002B2603" w:rsidRDefault="00E9092B" w:rsidP="002B2603">
      <w:pPr>
        <w:jc w:val="center"/>
        <w:rPr>
          <w:b/>
          <w:lang w:val="de-DE"/>
        </w:rPr>
      </w:pPr>
    </w:p>
    <w:p w:rsidR="00E9092B" w:rsidRPr="002B2603" w:rsidRDefault="00E9092B" w:rsidP="002B2603">
      <w:pPr>
        <w:jc w:val="center"/>
        <w:rPr>
          <w:b/>
          <w:lang w:val="de-DE"/>
        </w:rPr>
      </w:pPr>
    </w:p>
    <w:p w:rsidR="00E9092B" w:rsidRPr="002B2603" w:rsidRDefault="00E9092B" w:rsidP="002B2603">
      <w:pPr>
        <w:jc w:val="center"/>
        <w:rPr>
          <w:b/>
          <w:lang w:val="de-DE"/>
        </w:rPr>
      </w:pPr>
      <w:r w:rsidRPr="002B2603">
        <w:rPr>
          <w:b/>
          <w:lang w:val="de-DE"/>
        </w:rPr>
        <w:t>26. JANUAR 2018 - Königlicher Erlass zur Festlegung der Merkmale der Einsatzkleidung der im Rahmen der dringenden medizinischen Hilfe tätigen Sanitäter</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both"/>
        <w:rPr>
          <w:lang w:val="de-DE"/>
        </w:rPr>
      </w:pPr>
      <w:r w:rsidRPr="002B2603">
        <w:rPr>
          <w:b/>
          <w:lang w:val="de-DE"/>
        </w:rPr>
        <w:tab/>
        <w:t>Artikel 1 -</w:t>
      </w:r>
      <w:r w:rsidRPr="002B2603">
        <w:rPr>
          <w:lang w:val="de-DE"/>
        </w:rPr>
        <w:t xml:space="preserve"> Im vorliegenden Erlass werden die Anforderungen an die Einsatzkleidung für die Personen festgelegt, die im Rahmen der in Artikel 1 des Gesetzes vom 8. Juli 1964 über die dringende medizinische Hilfe erwähnten dringenden medizinischen Hilfe tätig sind.</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both"/>
        <w:rPr>
          <w:lang w:val="de-DE"/>
        </w:rPr>
      </w:pPr>
      <w:r w:rsidRPr="002B2603">
        <w:rPr>
          <w:lang w:val="de-DE"/>
        </w:rPr>
        <w:tab/>
      </w:r>
      <w:r w:rsidRPr="002B2603">
        <w:rPr>
          <w:b/>
          <w:bCs/>
          <w:lang w:val="de-DE"/>
        </w:rPr>
        <w:t>Art. 2 -</w:t>
      </w:r>
      <w:r w:rsidRPr="002B2603">
        <w:rPr>
          <w:b/>
          <w:lang w:val="de-DE"/>
        </w:rPr>
        <w:t xml:space="preserve"> </w:t>
      </w:r>
      <w:r w:rsidRPr="002B2603">
        <w:rPr>
          <w:lang w:val="de-DE"/>
        </w:rPr>
        <w:t>Die Einsatzkleidung darf nur aus den folgenden Farben bestehen: gelb, entsprechend der Norm [EN ISO 20471] und blau emailliert, Pantone</w:t>
      </w:r>
      <w:bookmarkStart w:id="0" w:name="_GoBack"/>
      <w:bookmarkEnd w:id="0"/>
      <w:r w:rsidRPr="002B2603">
        <w:rPr>
          <w:lang w:val="de-DE"/>
        </w:rPr>
        <w:t> 18-4733 TCX.</w:t>
      </w:r>
    </w:p>
    <w:p w:rsidR="00E9092B" w:rsidRPr="002B2603" w:rsidRDefault="00E9092B" w:rsidP="002B2603">
      <w:pPr>
        <w:jc w:val="both"/>
        <w:rPr>
          <w:lang w:val="de-DE"/>
        </w:rPr>
      </w:pPr>
    </w:p>
    <w:p w:rsidR="00E9092B" w:rsidRPr="002B2603" w:rsidRDefault="00E9092B" w:rsidP="002B2603">
      <w:pPr>
        <w:jc w:val="both"/>
        <w:rPr>
          <w:i/>
          <w:lang w:val="de-DE"/>
        </w:rPr>
      </w:pPr>
      <w:r w:rsidRPr="002B2603">
        <w:rPr>
          <w:i/>
          <w:lang w:val="de-DE"/>
        </w:rPr>
        <w:t>[Art. 2 abgeändert durch Art. 1 des K.E. vom 21. März 2019 (B.S. vom 9. April 2019)]</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both"/>
        <w:rPr>
          <w:lang w:val="de-DE"/>
        </w:rPr>
      </w:pPr>
      <w:r w:rsidRPr="002B2603">
        <w:rPr>
          <w:b/>
          <w:lang w:val="de-DE"/>
        </w:rPr>
        <w:tab/>
      </w:r>
      <w:r w:rsidRPr="002B2603">
        <w:rPr>
          <w:b/>
          <w:bCs/>
          <w:lang w:val="de-DE"/>
        </w:rPr>
        <w:t>Art. 3 -</w:t>
      </w:r>
      <w:r w:rsidRPr="002B2603">
        <w:rPr>
          <w:lang w:val="de-DE"/>
        </w:rPr>
        <w:t xml:space="preserve"> Die Einsatzkleidung ist eine Kombination aus den folgenden Elementen: Parka mit Sommerjacke, Hose, T-Shirt oder Polohemd und Warnweste. [Der Helm wird bei Bedarf getragen.]</w:t>
      </w:r>
    </w:p>
    <w:p w:rsidR="00E9092B" w:rsidRPr="002B2603" w:rsidRDefault="00E9092B" w:rsidP="002B2603">
      <w:pPr>
        <w:jc w:val="both"/>
        <w:rPr>
          <w:lang w:val="de-DE"/>
        </w:rPr>
      </w:pPr>
    </w:p>
    <w:p w:rsidR="00E9092B" w:rsidRPr="002B2603" w:rsidRDefault="00E9092B" w:rsidP="002B2603">
      <w:pPr>
        <w:jc w:val="both"/>
        <w:rPr>
          <w:lang w:val="de-DE"/>
        </w:rPr>
      </w:pPr>
      <w:r w:rsidRPr="002B2603">
        <w:rPr>
          <w:lang w:val="de-DE"/>
        </w:rPr>
        <w:tab/>
        <w:t>Die Zusammensetzung der Einsatzkleidung muss der Sichtbarkeitsklasse 3 entsprechen, die in der Norm [EN ISO 20471] über hochsichtbare Warnkleidung festgelegt ist.</w:t>
      </w:r>
    </w:p>
    <w:p w:rsidR="00E9092B" w:rsidRPr="002B2603" w:rsidRDefault="00E9092B" w:rsidP="002B2603">
      <w:pPr>
        <w:jc w:val="both"/>
        <w:rPr>
          <w:lang w:val="de-DE"/>
        </w:rPr>
      </w:pPr>
    </w:p>
    <w:p w:rsidR="00E9092B" w:rsidRPr="002B2603" w:rsidRDefault="00E9092B" w:rsidP="002B2603">
      <w:pPr>
        <w:jc w:val="both"/>
        <w:rPr>
          <w:i/>
          <w:lang w:val="de-DE"/>
        </w:rPr>
      </w:pPr>
      <w:r w:rsidRPr="002B2603">
        <w:rPr>
          <w:i/>
          <w:lang w:val="de-DE"/>
        </w:rPr>
        <w:t>[Art. 3 Abs. 1 abgeändert durch Art. 2 Nr. 1 des K.E. vom 21. März 2019 (B.S. vom 9. April 2019); Abs. 2 abgeändert durch Art. 2 Nr. 2 des K.E. vom 21. März 2019 (B.S. vom 9. April 2019)]</w:t>
      </w:r>
    </w:p>
    <w:p w:rsidR="00E9092B" w:rsidRPr="002B2603" w:rsidRDefault="00E9092B" w:rsidP="002B2603">
      <w:pPr>
        <w:jc w:val="both"/>
        <w:rPr>
          <w:i/>
          <w:lang w:val="de-DE"/>
        </w:rPr>
      </w:pPr>
    </w:p>
    <w:p w:rsidR="00E9092B" w:rsidRPr="002B2603" w:rsidRDefault="00E9092B" w:rsidP="002B2603">
      <w:pPr>
        <w:jc w:val="both"/>
        <w:rPr>
          <w:lang w:val="de-DE"/>
        </w:rPr>
      </w:pPr>
    </w:p>
    <w:p w:rsidR="00E9092B" w:rsidRPr="002B2603" w:rsidRDefault="00E9092B" w:rsidP="002B2603">
      <w:pPr>
        <w:jc w:val="both"/>
        <w:rPr>
          <w:lang w:val="de-DE"/>
        </w:rPr>
      </w:pPr>
      <w:r w:rsidRPr="002B2603">
        <w:rPr>
          <w:lang w:val="de-DE"/>
        </w:rPr>
        <w:tab/>
      </w:r>
      <w:r w:rsidRPr="002B2603">
        <w:rPr>
          <w:b/>
          <w:bCs/>
          <w:lang w:val="de-DE"/>
        </w:rPr>
        <w:t>Art. 4 -</w:t>
      </w:r>
      <w:r w:rsidRPr="002B2603">
        <w:rPr>
          <w:lang w:val="de-DE"/>
        </w:rPr>
        <w:t xml:space="preserve"> [Alle Elemente der in Artikel 3 Absatz 1 beschriebenen Einsatzkleidung gelten als persönliche Schutzausrüstung und müssen der Europäischen Verordnung (EU) 2016/425 des Europäischen Parlaments und des Rates vom 9. März 2016 über persönliche Schutzausrüstungen und zur Aufhebung der Richtlinie 89/686/EWG des Rates, Anhang II über grundlegende Gesundheitsschutz- und Sicherheitsanforderungen, entsprechen.]</w:t>
      </w:r>
    </w:p>
    <w:p w:rsidR="00E9092B" w:rsidRPr="002B2603" w:rsidRDefault="00E9092B" w:rsidP="002B2603">
      <w:pPr>
        <w:jc w:val="both"/>
        <w:rPr>
          <w:lang w:val="de-DE"/>
        </w:rPr>
      </w:pPr>
    </w:p>
    <w:p w:rsidR="00E9092B" w:rsidRPr="002B2603" w:rsidRDefault="00E9092B" w:rsidP="002B2603">
      <w:pPr>
        <w:jc w:val="both"/>
        <w:rPr>
          <w:i/>
          <w:lang w:val="de-DE"/>
        </w:rPr>
      </w:pPr>
      <w:r w:rsidRPr="002B2603">
        <w:rPr>
          <w:i/>
          <w:lang w:val="de-DE"/>
        </w:rPr>
        <w:t>[Art. 4 ersetzt durch Art. 3 des K.E. vom 21. März 2019 (B.S. vom 9. April 2019)]</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both"/>
        <w:rPr>
          <w:lang w:val="de-DE"/>
        </w:rPr>
      </w:pPr>
      <w:r w:rsidRPr="002B2603">
        <w:rPr>
          <w:lang w:val="de-DE"/>
        </w:rPr>
        <w:tab/>
      </w:r>
      <w:r w:rsidRPr="002B2603">
        <w:rPr>
          <w:b/>
          <w:bCs/>
          <w:lang w:val="de-DE"/>
        </w:rPr>
        <w:t>Art. 5 -</w:t>
      </w:r>
      <w:r w:rsidRPr="002B2603">
        <w:rPr>
          <w:lang w:val="de-DE"/>
        </w:rPr>
        <w:t xml:space="preserve"> [§ 1 - Die Verwendung des "Star of Life" auf der Einsatzkleidung ist ausschließlich Personen vorbehalten, die zur Ausübung der Medizin, der Krankenpflege und des Berufs des Sanitäter-Krankenwagenfahrers gemäß den Kapiteln 2, 4 und 6 des koordinierten Gesetzes vom 10. Mai 2015 über die Ausübung der Gesundheitspflegeberufe befugt sind.</w:t>
      </w:r>
    </w:p>
    <w:p w:rsidR="00E9092B" w:rsidRPr="002B2603" w:rsidRDefault="00E9092B" w:rsidP="002B2603">
      <w:pPr>
        <w:jc w:val="both"/>
        <w:rPr>
          <w:lang w:val="de-DE"/>
        </w:rPr>
      </w:pPr>
    </w:p>
    <w:p w:rsidR="00E9092B" w:rsidRPr="002B2603" w:rsidRDefault="00E9092B" w:rsidP="002B2603">
      <w:pPr>
        <w:jc w:val="both"/>
        <w:rPr>
          <w:lang w:val="de-DE"/>
        </w:rPr>
      </w:pPr>
      <w:r w:rsidRPr="002B2603">
        <w:rPr>
          <w:lang w:val="de-DE"/>
        </w:rPr>
        <w:tab/>
        <w:t>§ 2 ­ Um die Kompetenzen der Sanitäter vor Ort voneinander unterscheiden zu können, muss auf jedem Element der Oberbekleidung (Parka, Sommerjacke, Polohemd, T</w:t>
      </w:r>
      <w:r>
        <w:rPr>
          <w:lang w:val="de-DE"/>
        </w:rPr>
        <w:noBreakHyphen/>
      </w:r>
      <w:r w:rsidRPr="002B2603">
        <w:rPr>
          <w:lang w:val="de-DE"/>
        </w:rPr>
        <w:t>Shirt und Warnweste) der "Star of Life" in der entsprechenden Farbe angebracht sein, wobei die Farbe Rot des "Star of Life" den Personen vorbehalten ist, die als Ärzte tätig sind, die Farbe Grün den Krankenpflegefachkräften und die Farbe Blau den Sanitäter-Krankenwagenfahrern. Der "Star of Life" befindet sich sowohl auf der rechten Brust [75mm*75mm] als auch mittig auf dem Rückenbereich der Oberbekleidung [150mm*150mm].</w:t>
      </w:r>
    </w:p>
    <w:p w:rsidR="00E9092B" w:rsidRPr="002B2603" w:rsidRDefault="00E9092B" w:rsidP="002B2603">
      <w:pPr>
        <w:jc w:val="both"/>
        <w:rPr>
          <w:lang w:val="de-DE"/>
        </w:rPr>
      </w:pPr>
    </w:p>
    <w:p w:rsidR="00E9092B" w:rsidRPr="002B2603" w:rsidRDefault="00E9092B" w:rsidP="002B2603">
      <w:pPr>
        <w:jc w:val="both"/>
        <w:rPr>
          <w:lang w:val="de-DE"/>
        </w:rPr>
      </w:pPr>
      <w:r w:rsidRPr="002B2603">
        <w:rPr>
          <w:lang w:val="de-DE"/>
        </w:rPr>
        <w:tab/>
        <w:t>§ 3 ­ Der "Star of Life" darf bei den kleinsten Kleidergrößen so angepasst werden, dass er sich den in § 2 des vorliegenden Artikels aufgeführten Maßen so weit wie möglich annähert, aber dennoch der Klasse 2 (für T-Shirt, Polohemd und Warnweste) oder Klasse 3 (für den Parka) entspricht.</w:t>
      </w:r>
    </w:p>
    <w:p w:rsidR="00E9092B" w:rsidRPr="002B2603" w:rsidRDefault="00E9092B" w:rsidP="002B2603">
      <w:pPr>
        <w:jc w:val="both"/>
        <w:rPr>
          <w:lang w:val="de-DE"/>
        </w:rPr>
      </w:pPr>
    </w:p>
    <w:p w:rsidR="00E9092B" w:rsidRPr="002B2603" w:rsidRDefault="00E9092B" w:rsidP="002B2603">
      <w:pPr>
        <w:jc w:val="both"/>
        <w:rPr>
          <w:lang w:val="de-DE"/>
        </w:rPr>
      </w:pPr>
      <w:r w:rsidRPr="002B2603">
        <w:rPr>
          <w:lang w:val="de-DE"/>
        </w:rPr>
        <w:tab/>
        <w:t>§ 4 - Sofern die in den vorgenannten Paragraphen von Artikel 5 festgelegten Bedingungen erfüllt sind, kann auf dem unteren Rückenbereich der Oberbekleidung fakultativ das Logo oder der Name des Dienstes angebracht werden, wobei dafür Sorge zu tragen ist, dass die Kleidung weiterhin der Klasse 2 (für T-Shirt, Polohemd und Warnweste) oder Klasse 3 (für den Parka) entspricht.</w:t>
      </w:r>
    </w:p>
    <w:p w:rsidR="00E9092B" w:rsidRPr="002B2603" w:rsidRDefault="00E9092B" w:rsidP="002B2603">
      <w:pPr>
        <w:jc w:val="both"/>
        <w:rPr>
          <w:lang w:val="de-DE"/>
        </w:rPr>
      </w:pPr>
    </w:p>
    <w:p w:rsidR="00E9092B" w:rsidRPr="002B2603" w:rsidRDefault="00E9092B" w:rsidP="002B2603">
      <w:pPr>
        <w:jc w:val="both"/>
        <w:rPr>
          <w:i/>
          <w:lang w:val="de-DE"/>
        </w:rPr>
      </w:pPr>
      <w:r w:rsidRPr="002B2603">
        <w:rPr>
          <w:i/>
          <w:lang w:val="de-DE"/>
        </w:rPr>
        <w:t>[Art. 5 ersetzt durch Art. 4 des K.E. vom 21. März 2019 (B.S. vom 9. April 2019)]</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both"/>
        <w:rPr>
          <w:lang w:val="de-DE"/>
        </w:rPr>
      </w:pPr>
      <w:r w:rsidRPr="002B2603">
        <w:rPr>
          <w:b/>
          <w:lang w:val="de-DE"/>
        </w:rPr>
        <w:tab/>
      </w:r>
      <w:r w:rsidRPr="002B2603">
        <w:rPr>
          <w:b/>
          <w:bCs/>
          <w:lang w:val="de-DE"/>
        </w:rPr>
        <w:t>Art. 6 -</w:t>
      </w:r>
      <w:r w:rsidRPr="002B2603">
        <w:rPr>
          <w:lang w:val="de-DE"/>
        </w:rPr>
        <w:t xml:space="preserve"> Die Einsatzkleidung der in Artikel 1 erwähnten Personen muss innerhalb eines Zeitraums von vier Jahren nach dem Datum der Veröffentlichung des vorliegenden Erlasses im </w:t>
      </w:r>
      <w:r w:rsidRPr="002B2603">
        <w:rPr>
          <w:i/>
          <w:iCs/>
          <w:lang w:val="de-DE"/>
        </w:rPr>
        <w:t xml:space="preserve">Belgischen Staatsblatt </w:t>
      </w:r>
      <w:r w:rsidRPr="002B2603">
        <w:rPr>
          <w:lang w:val="de-DE"/>
        </w:rPr>
        <w:t>den vorliegenden Vorschriften entsprechen</w:t>
      </w:r>
      <w:r w:rsidRPr="002B2603">
        <w:rPr>
          <w:i/>
          <w:iCs/>
          <w:lang w:val="de-DE"/>
        </w:rPr>
        <w:t>.</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both"/>
        <w:rPr>
          <w:lang w:val="de-DE"/>
        </w:rPr>
      </w:pPr>
      <w:r w:rsidRPr="002B2603">
        <w:rPr>
          <w:b/>
          <w:lang w:val="de-DE"/>
        </w:rPr>
        <w:tab/>
      </w:r>
      <w:r w:rsidRPr="002B2603">
        <w:rPr>
          <w:b/>
          <w:bCs/>
          <w:lang w:val="de-DE"/>
        </w:rPr>
        <w:t>Art. 7 -</w:t>
      </w:r>
      <w:r w:rsidRPr="002B2603">
        <w:rPr>
          <w:lang w:val="de-DE"/>
        </w:rPr>
        <w:t xml:space="preserve"> Die für Volksgesundheit beziehungsweise Inneres zuständigen Minister sind entsprechend ihren jeweiligen Zuständigkeiten für die Umsetzung dieser Vorschriften verantwortlich.</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center"/>
        <w:rPr>
          <w:lang w:val="de-DE"/>
        </w:rPr>
      </w:pPr>
      <w:r w:rsidRPr="002B2603">
        <w:rPr>
          <w:lang w:val="de-DE"/>
        </w:rPr>
        <w:t>Anlage 1</w:t>
      </w:r>
    </w:p>
    <w:p w:rsidR="00E9092B" w:rsidRPr="002B2603" w:rsidRDefault="00E9092B" w:rsidP="002B2603">
      <w:pPr>
        <w:jc w:val="center"/>
        <w:rPr>
          <w:lang w:val="de-DE"/>
        </w:rPr>
      </w:pPr>
    </w:p>
    <w:p w:rsidR="00E9092B" w:rsidRPr="002B2603" w:rsidRDefault="00E9092B" w:rsidP="002B2603">
      <w:pPr>
        <w:jc w:val="center"/>
        <w:rPr>
          <w:lang w:val="de-DE"/>
        </w:rPr>
      </w:pPr>
      <w:r w:rsidRPr="002B2603">
        <w:rPr>
          <w:lang w:val="de-DE"/>
        </w:rPr>
        <w:t>[...]</w:t>
      </w:r>
    </w:p>
    <w:p w:rsidR="00E9092B" w:rsidRPr="002B2603" w:rsidRDefault="00E9092B" w:rsidP="002B2603">
      <w:pPr>
        <w:jc w:val="both"/>
        <w:rPr>
          <w:lang w:val="de-DE"/>
        </w:rPr>
      </w:pPr>
    </w:p>
    <w:p w:rsidR="00E9092B" w:rsidRPr="002B2603" w:rsidRDefault="00E9092B" w:rsidP="002B2603">
      <w:pPr>
        <w:jc w:val="both"/>
        <w:rPr>
          <w:i/>
          <w:lang w:val="de-DE"/>
        </w:rPr>
      </w:pPr>
      <w:r w:rsidRPr="002B2603">
        <w:rPr>
          <w:i/>
          <w:lang w:val="de-DE"/>
        </w:rPr>
        <w:t>[Anlage 1 aufgehoben durch Art. 5 des K.E. vom 21. März 2019 (B.S. vom 9. April 2019)]</w:t>
      </w:r>
    </w:p>
    <w:p w:rsidR="00E9092B" w:rsidRPr="002B2603" w:rsidRDefault="00E9092B" w:rsidP="002B2603">
      <w:pPr>
        <w:jc w:val="both"/>
        <w:rPr>
          <w:lang w:val="de-DE"/>
        </w:rPr>
      </w:pPr>
    </w:p>
    <w:p w:rsidR="00E9092B" w:rsidRPr="002B2603" w:rsidRDefault="00E9092B" w:rsidP="002B2603">
      <w:pPr>
        <w:jc w:val="both"/>
        <w:rPr>
          <w:lang w:val="de-DE"/>
        </w:rPr>
      </w:pPr>
    </w:p>
    <w:p w:rsidR="00E9092B" w:rsidRPr="002B2603" w:rsidRDefault="00E9092B" w:rsidP="002B2603">
      <w:pPr>
        <w:jc w:val="center"/>
        <w:rPr>
          <w:lang w:val="de-DE"/>
        </w:rPr>
      </w:pPr>
      <w:r w:rsidRPr="002B2603">
        <w:rPr>
          <w:lang w:val="de-DE"/>
        </w:rPr>
        <w:t>Anlage 2</w:t>
      </w:r>
    </w:p>
    <w:p w:rsidR="00E9092B" w:rsidRPr="002B2603" w:rsidRDefault="00E9092B" w:rsidP="002B2603">
      <w:pPr>
        <w:jc w:val="center"/>
        <w:rPr>
          <w:lang w:val="de-DE"/>
        </w:rPr>
      </w:pPr>
    </w:p>
    <w:p w:rsidR="00E9092B" w:rsidRPr="002B2603" w:rsidRDefault="00E9092B" w:rsidP="002B2603">
      <w:pPr>
        <w:jc w:val="center"/>
        <w:rPr>
          <w:lang w:val="de-DE"/>
        </w:rPr>
      </w:pPr>
      <w:r w:rsidRPr="002B2603">
        <w:rPr>
          <w:lang w:val="de-DE"/>
        </w:rPr>
        <w:t>[...]</w:t>
      </w:r>
    </w:p>
    <w:p w:rsidR="00E9092B" w:rsidRPr="002B2603" w:rsidRDefault="00E9092B" w:rsidP="002B2603">
      <w:pPr>
        <w:jc w:val="both"/>
        <w:rPr>
          <w:lang w:val="de-DE"/>
        </w:rPr>
      </w:pPr>
    </w:p>
    <w:p w:rsidR="00E9092B" w:rsidRPr="002B2603" w:rsidRDefault="00E9092B" w:rsidP="002B2603">
      <w:pPr>
        <w:jc w:val="both"/>
        <w:rPr>
          <w:i/>
          <w:lang w:val="de-DE"/>
        </w:rPr>
      </w:pPr>
      <w:r w:rsidRPr="002B2603">
        <w:rPr>
          <w:i/>
          <w:lang w:val="de-DE"/>
        </w:rPr>
        <w:t>[Anlage 2 aufgehoben durch Art. 5 des K.E. vom 21. März 2019 (B.S. vom 9. April 2019)]</w:t>
      </w:r>
    </w:p>
    <w:p w:rsidR="00E9092B" w:rsidRPr="002F0D61" w:rsidRDefault="00E9092B" w:rsidP="008A0FDC">
      <w:pPr>
        <w:jc w:val="both"/>
        <w:rPr>
          <w:lang w:val="de-DE"/>
        </w:rPr>
      </w:pPr>
    </w:p>
    <w:p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744EA9"/>
    <w:rsid w:val="007D5F55"/>
    <w:rsid w:val="00806E25"/>
    <w:rsid w:val="00841371"/>
    <w:rsid w:val="00B96F99"/>
    <w:rsid w:val="00BB0109"/>
    <w:rsid w:val="00D22132"/>
    <w:rsid w:val="00D308A5"/>
    <w:rsid w:val="00DC1548"/>
    <w:rsid w:val="00E323F1"/>
    <w:rsid w:val="00E9092B"/>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AD4EBC"/>
  <w15:docId w15:val="{D96274AF-9A6F-45E0-854B-C7E927F37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E9092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747</Words>
  <Characters>4109</Characters>
  <Application>Microsoft Office Word</Application>
  <DocSecurity>4</DocSecurity>
  <Lines>34</Lines>
  <Paragraphs>9</Paragraphs>
  <ScaleCrop>false</ScaleCrop>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2022-04-21T06:35:00Z</dcterms:created>
  <dcterms:modified xsi:type="dcterms:W3CDTF">2022-04-21T06:35:00Z</dcterms:modified>
</cp:coreProperties>
</file>