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7BAE" w14:textId="2ECA571B" w:rsidR="00233F36" w:rsidRPr="00156608" w:rsidRDefault="00156608" w:rsidP="00156608">
      <w:pPr>
        <w:jc w:val="center"/>
        <w:rPr>
          <w:b/>
          <w:bCs/>
          <w:lang w:val="de-DE"/>
        </w:rPr>
      </w:pPr>
      <w:r w:rsidRPr="00156608">
        <w:rPr>
          <w:b/>
          <w:bCs/>
          <w:lang w:val="de-DE"/>
        </w:rPr>
        <w:t>18. NOVEMBER 2015 - Ministerieller Erlass zur Abänderung des Ministeriellen Erlasses vom 23. Juli 2001 über die Zulassung von Fahrzeugen</w:t>
      </w:r>
    </w:p>
    <w:p w14:paraId="4CF47430" w14:textId="77777777" w:rsidR="00233F36" w:rsidRPr="00C80000" w:rsidRDefault="00233F36" w:rsidP="00127CA8">
      <w:pPr>
        <w:jc w:val="both"/>
        <w:rPr>
          <w:lang w:val="de-DE"/>
        </w:rPr>
      </w:pPr>
    </w:p>
    <w:p w14:paraId="591A3532" w14:textId="77777777" w:rsidR="00233F36" w:rsidRPr="00C80000" w:rsidRDefault="00233F36">
      <w:pPr>
        <w:rPr>
          <w:lang w:val="de-DE"/>
        </w:rPr>
      </w:pPr>
    </w:p>
    <w:p w14:paraId="1AECE62B" w14:textId="2E810A3D" w:rsidR="00B63DEF" w:rsidRPr="00C96AD3" w:rsidRDefault="00B63DEF" w:rsidP="00B63DE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</w:t>
      </w:r>
      <w:proofErr w:type="gramStart"/>
      <w:r w:rsidRPr="00C96AD3">
        <w:rPr>
          <w:lang w:val="de-DE"/>
        </w:rPr>
        <w:t>FÖD Mobilität</w:t>
      </w:r>
      <w:proofErr w:type="gramEnd"/>
      <w:r w:rsidRPr="00C96AD3">
        <w:rPr>
          <w:lang w:val="de-DE"/>
        </w:rPr>
        <w:t xml:space="preserve">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>
        <w:rPr>
          <w:lang w:val="de-DE"/>
        </w:rPr>
        <w:t xml:space="preserve"> </w:t>
      </w:r>
      <w:r w:rsidR="00156608">
        <w:rPr>
          <w:lang w:val="de-DE"/>
        </w:rPr>
        <w:t>2. Mai 2017</w:t>
      </w:r>
      <w:r w:rsidRPr="00C96AD3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3F25864A" w14:textId="77777777" w:rsidR="00156608" w:rsidRDefault="00156608"/>
    <w:p w14:paraId="1D9D8EB1" w14:textId="77777777" w:rsidR="00156608" w:rsidRDefault="00156608"/>
    <w:tbl>
      <w:tblPr>
        <w:tblW w:w="3893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2"/>
      </w:tblGrid>
      <w:tr w:rsidR="00156608" w:rsidRPr="00156608" w14:paraId="4EEF3C86" w14:textId="77777777" w:rsidTr="00156608">
        <w:trPr>
          <w:tblCellSpacing w:w="15" w:type="dxa"/>
          <w:jc w:val="center"/>
        </w:trPr>
        <w:tc>
          <w:tcPr>
            <w:tcW w:w="4958" w:type="pct"/>
            <w:vAlign w:val="center"/>
            <w:hideMark/>
          </w:tcPr>
          <w:p w14:paraId="4077CC8E" w14:textId="77777777" w:rsidR="00156608" w:rsidRPr="00156608" w:rsidRDefault="00156608">
            <w:pPr>
              <w:jc w:val="center"/>
              <w:rPr>
                <w:b/>
                <w:sz w:val="27"/>
                <w:szCs w:val="27"/>
                <w:lang w:val="de-DE"/>
              </w:rPr>
            </w:pPr>
            <w:r w:rsidRPr="00156608">
              <w:rPr>
                <w:b/>
                <w:sz w:val="27"/>
                <w:szCs w:val="27"/>
                <w:lang w:val="de-DE"/>
              </w:rPr>
              <w:t>FÖDERALER ÖFFENTLICHER DIENST MOBILITÄT UND TRANSPORTWESEN</w:t>
            </w:r>
          </w:p>
        </w:tc>
      </w:tr>
    </w:tbl>
    <w:p w14:paraId="4AF1D1D2" w14:textId="77777777" w:rsidR="00156608" w:rsidRPr="00B902B0" w:rsidRDefault="00156608" w:rsidP="0043131F">
      <w:pPr>
        <w:pStyle w:val="Titre3"/>
        <w:jc w:val="center"/>
      </w:pPr>
      <w:r w:rsidRPr="00B902B0">
        <w:t xml:space="preserve">18. NOVEMBER 2015 - Ministerieller Erlass zur Abänderung des Ministeriellen Erlasses vom 23. Juli 2001 </w:t>
      </w:r>
      <w:bookmarkStart w:id="0" w:name="hit1"/>
      <w:bookmarkEnd w:id="0"/>
      <w:r w:rsidRPr="00B902B0">
        <w:t xml:space="preserve">über die Zulassung von Fahrzeugen </w:t>
      </w:r>
    </w:p>
    <w:p w14:paraId="3A0B49C5" w14:textId="77777777" w:rsidR="00156608" w:rsidRPr="00156608" w:rsidRDefault="00156608" w:rsidP="007A5AD6">
      <w:pPr>
        <w:ind w:left="708"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Die Ministerin der Mobilität,</w:t>
      </w:r>
    </w:p>
    <w:p w14:paraId="5E19D44B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Aufgrund des am 16. März 1968 koordinierten Gesetzes über die Straßenverkehrspolizei, Artikel 1 Absatz 1;</w:t>
      </w:r>
    </w:p>
    <w:p w14:paraId="1FF23743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Aufgrund des Königlichen Erlasses vom 20. Juli 2001 über die Zulassung von Fahrzeugen, Artikel 18;</w:t>
      </w:r>
    </w:p>
    <w:p w14:paraId="2A3EBC0A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Aufgrund der Beteiligung der Regionalregierungen an der Ausarbeitung des vorliegenden Erlasses;</w:t>
      </w:r>
    </w:p>
    <w:p w14:paraId="43C09609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Aufgrund des Gutachtens Nr. 58.228/4 des Staatsrates vom 21. Oktober 2015, abgegeben in Anwendung von Artikel 84 Absatz 1 Nr. 2 der am 12. Januar 1973 koordinierten Gesetze über den Staatsrat;</w:t>
      </w:r>
    </w:p>
    <w:p w14:paraId="4E48BF45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sz w:val="27"/>
          <w:szCs w:val="27"/>
          <w:lang w:val="de-DE"/>
        </w:rPr>
        <w:t>Erlässt:</w:t>
      </w:r>
    </w:p>
    <w:p w14:paraId="57DE9866" w14:textId="77777777" w:rsidR="00156608" w:rsidRPr="00156608" w:rsidRDefault="00156608" w:rsidP="007A5AD6">
      <w:pPr>
        <w:ind w:firstLine="708"/>
        <w:rPr>
          <w:sz w:val="27"/>
          <w:szCs w:val="27"/>
          <w:lang w:val="de-DE"/>
        </w:rPr>
      </w:pPr>
      <w:r w:rsidRPr="00156608">
        <w:rPr>
          <w:b/>
          <w:sz w:val="27"/>
          <w:szCs w:val="27"/>
          <w:lang w:val="de-DE"/>
        </w:rPr>
        <w:t>Artikel 1</w:t>
      </w:r>
      <w:r w:rsidRPr="00156608">
        <w:rPr>
          <w:sz w:val="27"/>
          <w:szCs w:val="27"/>
          <w:lang w:val="de-DE"/>
        </w:rPr>
        <w:t xml:space="preserve"> - In Artikel 2 § 2 Nr. 1 Buchstabe </w:t>
      </w:r>
      <w:r w:rsidRPr="00156608">
        <w:rPr>
          <w:i/>
          <w:sz w:val="27"/>
          <w:szCs w:val="27"/>
          <w:lang w:val="de-DE"/>
        </w:rPr>
        <w:t>e)</w:t>
      </w:r>
      <w:r w:rsidRPr="00156608">
        <w:rPr>
          <w:sz w:val="27"/>
          <w:szCs w:val="27"/>
          <w:lang w:val="de-DE"/>
        </w:rPr>
        <w:t xml:space="preserve"> des Ministeriellen Erlasses vom 23. Juli 2001 über die Zulassung von Fahrzeugen, ersetzt durch den Ministeriellen Erlass vom 30. August 2013, werden die Wörter „Artikel 7 Nr. 1, 2, 7 und 11“ ersetzt durch die Wörter „Artikel 7 Nr. 1, 2, 2/1, 7 und 11“.</w:t>
      </w:r>
    </w:p>
    <w:p w14:paraId="11897532" w14:textId="77777777" w:rsidR="00156608" w:rsidRPr="00B902B0" w:rsidRDefault="00156608" w:rsidP="007A5AD6">
      <w:pPr>
        <w:ind w:firstLine="708"/>
        <w:rPr>
          <w:sz w:val="27"/>
          <w:szCs w:val="27"/>
        </w:rPr>
      </w:pPr>
      <w:proofErr w:type="spellStart"/>
      <w:r w:rsidRPr="00B902B0">
        <w:rPr>
          <w:sz w:val="27"/>
          <w:szCs w:val="27"/>
        </w:rPr>
        <w:t>Brüssel</w:t>
      </w:r>
      <w:proofErr w:type="spellEnd"/>
      <w:r w:rsidRPr="00B902B0">
        <w:rPr>
          <w:sz w:val="27"/>
          <w:szCs w:val="27"/>
        </w:rPr>
        <w:t>, den 18. November 2015</w:t>
      </w:r>
    </w:p>
    <w:p w14:paraId="6161C778" w14:textId="77777777" w:rsidR="00156608" w:rsidRPr="00B902B0" w:rsidRDefault="00156608" w:rsidP="007A5AD6">
      <w:pPr>
        <w:jc w:val="center"/>
        <w:rPr>
          <w:sz w:val="27"/>
          <w:szCs w:val="27"/>
        </w:rPr>
      </w:pPr>
      <w:r w:rsidRPr="00B902B0">
        <w:rPr>
          <w:sz w:val="27"/>
          <w:szCs w:val="27"/>
        </w:rPr>
        <w:t>Jacqueline GALANT</w:t>
      </w:r>
    </w:p>
    <w:p w14:paraId="1CC0521C" w14:textId="6FD63A12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B66A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56608"/>
    <w:rsid w:val="001D5744"/>
    <w:rsid w:val="00217221"/>
    <w:rsid w:val="00233F36"/>
    <w:rsid w:val="00236E49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63DEF"/>
    <w:rsid w:val="00C43D43"/>
    <w:rsid w:val="00C80000"/>
    <w:rsid w:val="00CA081B"/>
    <w:rsid w:val="00CB2364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156608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156608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1238</Characters>
  <Application>Microsoft Office Word</Application>
  <DocSecurity>0</DocSecurity>
  <Lines>42</Lines>
  <Paragraphs>16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2</cp:revision>
  <dcterms:created xsi:type="dcterms:W3CDTF">2023-11-23T13:29:00Z</dcterms:created>
  <dcterms:modified xsi:type="dcterms:W3CDTF">2023-11-23T13:29:00Z</dcterms:modified>
</cp:coreProperties>
</file>