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814D8" w14:textId="77777777" w:rsidR="004508CC" w:rsidRPr="004508CC" w:rsidRDefault="004508CC" w:rsidP="004508CC">
      <w:pPr>
        <w:pStyle w:val="Titre3"/>
        <w:jc w:val="both"/>
        <w:rPr>
          <w:sz w:val="24"/>
          <w:szCs w:val="24"/>
        </w:rPr>
      </w:pPr>
      <w:r w:rsidRPr="004508CC">
        <w:rPr>
          <w:sz w:val="24"/>
          <w:szCs w:val="24"/>
        </w:rPr>
        <w:t>21. JULI 2014 - Ministerieller Erlass zur Abänderung des Ministeriellen Erlasses vom 11. Oktober 1976 zur Festlegung der Mindestmaße und der Sonderbedingungen für das Anbringen der Verkehrszeichen</w:t>
      </w:r>
      <w:r w:rsidRPr="004508CC">
        <w:rPr>
          <w:color w:val="000000" w:themeColor="text1"/>
          <w:sz w:val="24"/>
          <w:szCs w:val="24"/>
        </w:rPr>
        <w:t xml:space="preserve"> </w:t>
      </w:r>
    </w:p>
    <w:p w14:paraId="46DF64C8" w14:textId="77777777" w:rsidR="00562E3F" w:rsidRPr="00C80000" w:rsidRDefault="00562E3F">
      <w:pPr>
        <w:rPr>
          <w:lang w:val="de-DE"/>
        </w:rPr>
      </w:pPr>
    </w:p>
    <w:p w14:paraId="09F138ED" w14:textId="21FD841A" w:rsidR="00562E3F" w:rsidRPr="004508CC" w:rsidRDefault="00B63DEF" w:rsidP="00562E3F">
      <w:pPr>
        <w:jc w:val="center"/>
        <w:rPr>
          <w:lang w:val="de-DE"/>
        </w:rPr>
      </w:pPr>
      <w:r w:rsidRPr="00C96AD3">
        <w:rPr>
          <w:lang w:val="de-DE"/>
        </w:rPr>
        <w:t xml:space="preserve">(deutsche Übersetzung des </w:t>
      </w:r>
      <w:proofErr w:type="gramStart"/>
      <w:r w:rsidRPr="00C96AD3">
        <w:rPr>
          <w:lang w:val="de-DE"/>
        </w:rPr>
        <w:t>FÖD Mobilität</w:t>
      </w:r>
      <w:proofErr w:type="gramEnd"/>
      <w:r w:rsidRPr="00C96AD3">
        <w:rPr>
          <w:lang w:val="de-DE"/>
        </w:rPr>
        <w:t xml:space="preserve">: </w:t>
      </w:r>
      <w:r w:rsidRPr="00C96AD3">
        <w:rPr>
          <w:i/>
          <w:iCs/>
          <w:lang w:val="de-DE"/>
        </w:rPr>
        <w:t xml:space="preserve">Belgisches Staatsblatt </w:t>
      </w:r>
      <w:r w:rsidRPr="00C96AD3">
        <w:rPr>
          <w:lang w:val="de-DE"/>
        </w:rPr>
        <w:t>vom</w:t>
      </w:r>
      <w:r w:rsidR="00562E3F">
        <w:rPr>
          <w:lang w:val="de-DE"/>
        </w:rPr>
        <w:t xml:space="preserve"> </w:t>
      </w:r>
      <w:r w:rsidR="004508CC" w:rsidRPr="004508CC">
        <w:rPr>
          <w:lang w:val="de-DE"/>
        </w:rPr>
        <w:t>3</w:t>
      </w:r>
      <w:r w:rsidR="004508CC">
        <w:rPr>
          <w:lang w:val="de-DE"/>
        </w:rPr>
        <w:t>0. März 2016</w:t>
      </w:r>
      <w:r w:rsidR="00985D28">
        <w:rPr>
          <w:lang w:val="de-DE"/>
        </w:rPr>
        <w:t>)</w:t>
      </w:r>
    </w:p>
    <w:p w14:paraId="50FEC3FB" w14:textId="77777777" w:rsidR="00233F36" w:rsidRPr="00127CA8" w:rsidRDefault="00233F36" w:rsidP="000F5F44">
      <w:pPr>
        <w:jc w:val="center"/>
        <w:rPr>
          <w:lang w:val="de-DE"/>
        </w:rPr>
      </w:pPr>
    </w:p>
    <w:p w14:paraId="58B16001" w14:textId="77777777" w:rsidR="00233F36" w:rsidRPr="00C80000" w:rsidRDefault="00233F36" w:rsidP="00CA081B">
      <w:pPr>
        <w:jc w:val="center"/>
        <w:rPr>
          <w:lang w:val="de-DE"/>
        </w:rPr>
      </w:pPr>
    </w:p>
    <w:p w14:paraId="087EC44C" w14:textId="77777777" w:rsidR="00CB2364" w:rsidRDefault="00B63DEF" w:rsidP="00E1687C">
      <w:pPr>
        <w:jc w:val="both"/>
        <w:rPr>
          <w:lang w:val="de-DE"/>
        </w:rPr>
        <w:sectPr w:rsidR="00CB2364" w:rsidSect="00B63DEF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C96AD3">
        <w:rPr>
          <w:lang w:val="de-DE"/>
        </w:rPr>
        <w:t>Diese deutsche Übersetzung ist vom Übersetzungsdienst des Föderalen Öffentlichen Dienstes Mobilität und Transportwesen in Brüssel erstellt worden.</w:t>
      </w:r>
    </w:p>
    <w:p w14:paraId="6E5EB540" w14:textId="77777777" w:rsidR="004508CC" w:rsidRPr="00BE542B" w:rsidRDefault="004508CC">
      <w:pPr>
        <w:rPr>
          <w:lang w:val="de-DE"/>
        </w:rPr>
      </w:pPr>
    </w:p>
    <w:tbl>
      <w:tblPr>
        <w:tblW w:w="4525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8"/>
      </w:tblGrid>
      <w:tr w:rsidR="004508CC" w:rsidRPr="00985D28" w14:paraId="680E361A" w14:textId="77777777" w:rsidTr="006B4F1C">
        <w:trPr>
          <w:trHeight w:val="880"/>
          <w:tblCellSpacing w:w="15" w:type="dxa"/>
          <w:jc w:val="center"/>
        </w:trPr>
        <w:tc>
          <w:tcPr>
            <w:tcW w:w="4963" w:type="pct"/>
            <w:vAlign w:val="center"/>
            <w:hideMark/>
          </w:tcPr>
          <w:p w14:paraId="425C3FF3" w14:textId="77777777" w:rsidR="004508CC" w:rsidRPr="004508CC" w:rsidRDefault="004508CC">
            <w:pPr>
              <w:jc w:val="center"/>
              <w:rPr>
                <w:b/>
                <w:lang w:val="de-DE"/>
              </w:rPr>
            </w:pPr>
            <w:r w:rsidRPr="004508CC">
              <w:rPr>
                <w:b/>
                <w:lang w:val="de-DE"/>
              </w:rPr>
              <w:t>FÖDERALER ÖFFENTLICHER DIENST MOBILITÄT UND TRANSPORTWESEN</w:t>
            </w:r>
          </w:p>
        </w:tc>
      </w:tr>
    </w:tbl>
    <w:p w14:paraId="043E61B6" w14:textId="77777777" w:rsidR="004508CC" w:rsidRPr="004508CC" w:rsidRDefault="004508CC" w:rsidP="00E52A26">
      <w:pPr>
        <w:pStyle w:val="Titre3"/>
        <w:rPr>
          <w:sz w:val="24"/>
          <w:szCs w:val="24"/>
        </w:rPr>
      </w:pPr>
      <w:r w:rsidRPr="004508CC">
        <w:rPr>
          <w:sz w:val="24"/>
          <w:szCs w:val="24"/>
        </w:rPr>
        <w:t xml:space="preserve">21. JULI 2014 - Ministerieller Erlass zur Abänderung des Ministeriellen Erlasses vom 11. Oktober 1976 zur Festlegung der Mindestmaße und der Sonderbedingungen für das </w:t>
      </w:r>
      <w:bookmarkStart w:id="0" w:name="hit1"/>
      <w:bookmarkEnd w:id="0"/>
      <w:r w:rsidRPr="004508CC">
        <w:rPr>
          <w:sz w:val="24"/>
          <w:szCs w:val="24"/>
        </w:rPr>
        <w:t xml:space="preserve">Anbringen </w:t>
      </w:r>
      <w:bookmarkStart w:id="1" w:name="hit2"/>
      <w:bookmarkEnd w:id="1"/>
      <w:r w:rsidRPr="004508CC">
        <w:rPr>
          <w:sz w:val="24"/>
          <w:szCs w:val="24"/>
        </w:rPr>
        <w:t>der Verkehrszeichen</w:t>
      </w:r>
      <w:r w:rsidRPr="004508CC">
        <w:rPr>
          <w:color w:val="000000" w:themeColor="text1"/>
          <w:sz w:val="24"/>
          <w:szCs w:val="24"/>
        </w:rPr>
        <w:t xml:space="preserve"> </w:t>
      </w:r>
    </w:p>
    <w:p w14:paraId="6837238F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lang w:val="de-DE"/>
        </w:rPr>
        <w:t>Die Ministerin des Innern und der Staatssekretär für Mobilität,</w:t>
      </w:r>
    </w:p>
    <w:p w14:paraId="265C17BE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lang w:val="de-DE"/>
        </w:rPr>
        <w:t>Aufgrund des am 16. März 1968 koordinierten Gesetzes über die Straßenverkehrspolizei, Artikel 1 Absatz 1;</w:t>
      </w:r>
    </w:p>
    <w:p w14:paraId="360791FD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lang w:val="de-DE"/>
        </w:rPr>
        <w:t>Aufgrund von Artikel 60.2 des Königlichen Erlasses vom 1. Dezember 1975 zur Festlegung der allgemeinen Ordnung über den Straßenverkehr und die Benutzung der öffentlichen Straße;</w:t>
      </w:r>
    </w:p>
    <w:p w14:paraId="5B787911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lang w:val="de-DE"/>
        </w:rPr>
        <w:t>Aufgrund des Ministeriellen Erlasses vom 11. Oktober 1976 zur Festlegung der Mindestmaße und der Sonderbedingungen für das Anbringen der Verkehrszeichen;</w:t>
      </w:r>
    </w:p>
    <w:p w14:paraId="37C95911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lang w:val="de-DE"/>
        </w:rPr>
        <w:t>Aufgrund der Beteiligung der Regionalregierungen an der Ausarbeitung des vorliegenden Erlasses;</w:t>
      </w:r>
    </w:p>
    <w:p w14:paraId="426ABD7D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lang w:val="de-DE"/>
        </w:rPr>
        <w:t>Aufgrund des Gutachtens Nr. 55.486/4 des Staatsrates vom 24. März 2014, abgegeben in Anwendung von Artikel 84 § 1 Absatz 1 Nr. 2 der am 12. Januar 1973 koordinierten Gesetze über den Staatsrat;</w:t>
      </w:r>
    </w:p>
    <w:p w14:paraId="13F435DC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lang w:val="de-DE"/>
        </w:rPr>
        <w:t>Beschließen:</w:t>
      </w:r>
    </w:p>
    <w:p w14:paraId="1AC2FD69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b/>
          <w:lang w:val="de-DE"/>
        </w:rPr>
        <w:t>Einziger Artikel -</w:t>
      </w:r>
      <w:r w:rsidRPr="004508CC">
        <w:rPr>
          <w:lang w:val="de-DE"/>
        </w:rPr>
        <w:t xml:space="preserve"> In Artikel 6.7.5 Nr. 3 des Ministeriellen Erlasses vom 11. Oktober 1976 zur Festlegung der Mindestmaße und der Sonderbedingungen für das Anbringen der Verkehrszeichen, eingefügt durch den Ministeriellen Erlass vom 19. Dezember 1991, wird Absatz 1 ergänzt durch die Wörter „und die Verkehrsschilder F117 und F118“.</w:t>
      </w:r>
    </w:p>
    <w:p w14:paraId="4580595F" w14:textId="77777777" w:rsidR="004508CC" w:rsidRPr="004508CC" w:rsidRDefault="004508CC" w:rsidP="007069E9">
      <w:pPr>
        <w:ind w:firstLine="708"/>
        <w:rPr>
          <w:lang w:val="de-DE"/>
        </w:rPr>
      </w:pPr>
      <w:r w:rsidRPr="004508CC">
        <w:rPr>
          <w:lang w:val="de-DE"/>
        </w:rPr>
        <w:t>Gegeben zu Brüssel, den 21. Juli 2014</w:t>
      </w:r>
    </w:p>
    <w:p w14:paraId="67F15C23" w14:textId="77777777" w:rsidR="004508CC" w:rsidRPr="004508CC" w:rsidRDefault="004508CC" w:rsidP="007069E9">
      <w:pPr>
        <w:jc w:val="center"/>
        <w:rPr>
          <w:lang w:val="de-DE"/>
        </w:rPr>
      </w:pPr>
      <w:r w:rsidRPr="004508CC">
        <w:rPr>
          <w:lang w:val="de-DE"/>
        </w:rPr>
        <w:t>Die Ministerin des Innern und der Chancengleichheit</w:t>
      </w:r>
    </w:p>
    <w:p w14:paraId="3168A79F" w14:textId="77777777" w:rsidR="004508CC" w:rsidRPr="004508CC" w:rsidRDefault="004508CC" w:rsidP="007069E9">
      <w:pPr>
        <w:jc w:val="center"/>
        <w:rPr>
          <w:lang w:val="de-DE"/>
        </w:rPr>
      </w:pPr>
      <w:r w:rsidRPr="004508CC">
        <w:rPr>
          <w:lang w:val="de-DE"/>
        </w:rPr>
        <w:t>Frau J. MILQUET</w:t>
      </w:r>
    </w:p>
    <w:p w14:paraId="16F350BC" w14:textId="77777777" w:rsidR="004508CC" w:rsidRPr="004508CC" w:rsidRDefault="004508CC" w:rsidP="007069E9">
      <w:pPr>
        <w:jc w:val="center"/>
        <w:rPr>
          <w:lang w:val="de-DE"/>
        </w:rPr>
      </w:pPr>
      <w:r w:rsidRPr="004508CC">
        <w:rPr>
          <w:lang w:val="de-DE"/>
        </w:rPr>
        <w:t>Der Staatssekretär für Mobilität</w:t>
      </w:r>
    </w:p>
    <w:p w14:paraId="0F6D0B33" w14:textId="77777777" w:rsidR="004508CC" w:rsidRPr="003F303D" w:rsidRDefault="004508CC" w:rsidP="007069E9">
      <w:pPr>
        <w:jc w:val="center"/>
      </w:pPr>
      <w:r w:rsidRPr="002B5BD2">
        <w:t>M. WATHELET</w:t>
      </w:r>
    </w:p>
    <w:p w14:paraId="1CC0521C" w14:textId="6FD63A12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25531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28018468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36E49"/>
    <w:rsid w:val="00266D2A"/>
    <w:rsid w:val="002A1F4E"/>
    <w:rsid w:val="002F1524"/>
    <w:rsid w:val="003024C1"/>
    <w:rsid w:val="00330774"/>
    <w:rsid w:val="003725C6"/>
    <w:rsid w:val="00385261"/>
    <w:rsid w:val="004508CC"/>
    <w:rsid w:val="004F0197"/>
    <w:rsid w:val="0051470C"/>
    <w:rsid w:val="00562E3F"/>
    <w:rsid w:val="005D55BA"/>
    <w:rsid w:val="006F4381"/>
    <w:rsid w:val="00786C4F"/>
    <w:rsid w:val="007A515C"/>
    <w:rsid w:val="007D5F55"/>
    <w:rsid w:val="00800E1A"/>
    <w:rsid w:val="008C2124"/>
    <w:rsid w:val="00985D28"/>
    <w:rsid w:val="00AA1B5A"/>
    <w:rsid w:val="00AA413E"/>
    <w:rsid w:val="00AB18C3"/>
    <w:rsid w:val="00B27BE9"/>
    <w:rsid w:val="00B56114"/>
    <w:rsid w:val="00B63DEF"/>
    <w:rsid w:val="00BE542B"/>
    <w:rsid w:val="00C30145"/>
    <w:rsid w:val="00C43D43"/>
    <w:rsid w:val="00C80000"/>
    <w:rsid w:val="00CA081B"/>
    <w:rsid w:val="00CB2364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8B72"/>
  <w15:docId w15:val="{49E19BFD-903D-494C-B617-2F06FCEC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paragraph" w:styleId="Titre3">
    <w:name w:val="heading 3"/>
    <w:basedOn w:val="Normal"/>
    <w:link w:val="Titre3Car"/>
    <w:uiPriority w:val="9"/>
    <w:qFormat/>
    <w:locked/>
    <w:rsid w:val="00C30145"/>
    <w:pPr>
      <w:spacing w:before="100" w:beforeAutospacing="1" w:after="100" w:afterAutospacing="1"/>
      <w:outlineLvl w:val="2"/>
    </w:pPr>
    <w:rPr>
      <w:b/>
      <w:bCs/>
      <w:sz w:val="27"/>
      <w:szCs w:val="27"/>
      <w:lang w:val="de-D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C30145"/>
    <w:rPr>
      <w:b/>
      <w:bCs/>
      <w:sz w:val="27"/>
      <w:szCs w:val="2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6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4</cp:revision>
  <cp:lastPrinted>2023-11-27T09:43:00Z</cp:lastPrinted>
  <dcterms:created xsi:type="dcterms:W3CDTF">2023-11-23T14:21:00Z</dcterms:created>
  <dcterms:modified xsi:type="dcterms:W3CDTF">2023-11-27T09:43:00Z</dcterms:modified>
</cp:coreProperties>
</file>