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8285" w14:textId="1FBE2D72" w:rsidR="00EC68B5" w:rsidRPr="00EC68B5" w:rsidRDefault="00EC68B5" w:rsidP="00EC68B5">
      <w:pPr>
        <w:jc w:val="both"/>
        <w:rPr>
          <w:b/>
          <w:bCs/>
          <w:lang w:val="de-DE"/>
        </w:rPr>
      </w:pPr>
      <w:r w:rsidRPr="00EC68B5">
        <w:rPr>
          <w:b/>
          <w:lang w:val="de-DE"/>
        </w:rPr>
        <w:t>22. MAI 2014 - Gesetz zur Zustimmung zum Übereinkommen Nr.</w:t>
      </w:r>
      <w:r w:rsidR="00B80FA7">
        <w:rPr>
          <w:b/>
          <w:lang w:val="de-DE"/>
        </w:rPr>
        <w:t> </w:t>
      </w:r>
      <w:r w:rsidRPr="00EC68B5">
        <w:rPr>
          <w:b/>
          <w:lang w:val="de-DE"/>
        </w:rPr>
        <w:t>170 der Internationalen Arbeitsorganisation über Sicherheit bei der Verwendung chemischer Stoffe bei der Arbeit, abgeschlossen in Genf am 25. Juni 1990</w:t>
      </w:r>
    </w:p>
    <w:p w14:paraId="42DE7F79" w14:textId="77777777" w:rsidR="00233F36" w:rsidRPr="00C80000" w:rsidRDefault="00233F36" w:rsidP="00127CA8">
      <w:pPr>
        <w:jc w:val="both"/>
        <w:rPr>
          <w:lang w:val="de-DE"/>
        </w:rPr>
      </w:pPr>
    </w:p>
    <w:p w14:paraId="6CCD2A42" w14:textId="77777777" w:rsidR="00233F36" w:rsidRPr="00C80000" w:rsidRDefault="00233F36">
      <w:pPr>
        <w:rPr>
          <w:lang w:val="de-DE"/>
        </w:rPr>
      </w:pPr>
    </w:p>
    <w:p w14:paraId="15DB15FF" w14:textId="2B53C362"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C68B5" w:rsidRPr="00EC68B5">
        <w:rPr>
          <w:lang w:val="de-DE"/>
        </w:rPr>
        <w:t>16. September 2025</w:t>
      </w:r>
      <w:r w:rsidRPr="00C80000">
        <w:rPr>
          <w:lang w:val="de-DE"/>
        </w:rPr>
        <w:t>)</w:t>
      </w:r>
    </w:p>
    <w:p w14:paraId="10E7A065" w14:textId="77777777" w:rsidR="00233F36" w:rsidRPr="00127CA8" w:rsidRDefault="00233F36" w:rsidP="000F5F44">
      <w:pPr>
        <w:jc w:val="center"/>
        <w:rPr>
          <w:lang w:val="de-DE"/>
        </w:rPr>
      </w:pPr>
    </w:p>
    <w:p w14:paraId="2101047B" w14:textId="77777777" w:rsidR="00233F36" w:rsidRPr="00C80000" w:rsidRDefault="00233F36" w:rsidP="00CA081B">
      <w:pPr>
        <w:jc w:val="center"/>
        <w:rPr>
          <w:lang w:val="de-DE"/>
        </w:rPr>
      </w:pPr>
    </w:p>
    <w:p w14:paraId="3F15A898"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CF194C1" w14:textId="77777777" w:rsidR="00E1687C" w:rsidRDefault="00E1687C" w:rsidP="00CA081B">
      <w:pPr>
        <w:jc w:val="both"/>
        <w:rPr>
          <w:lang w:val="de-DE"/>
        </w:rPr>
      </w:pPr>
    </w:p>
    <w:p w14:paraId="1AE4792C" w14:textId="77777777" w:rsidR="00E1687C" w:rsidRPr="00C80000" w:rsidRDefault="00E1687C" w:rsidP="00CA081B">
      <w:pPr>
        <w:jc w:val="both"/>
        <w:rPr>
          <w:lang w:val="de-DE"/>
        </w:rPr>
      </w:pPr>
    </w:p>
    <w:p w14:paraId="4A09444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6DD803B" w14:textId="77777777" w:rsidR="00EC68B5" w:rsidRPr="00EC68B5" w:rsidRDefault="00EC68B5" w:rsidP="006A26B7">
      <w:pPr>
        <w:jc w:val="center"/>
        <w:rPr>
          <w:b/>
          <w:bCs/>
          <w:caps/>
          <w:lang w:val="de-DE"/>
        </w:rPr>
      </w:pPr>
      <w:r w:rsidRPr="00EC68B5">
        <w:rPr>
          <w:b/>
          <w:caps/>
          <w:lang w:val="de-DE"/>
        </w:rPr>
        <w:lastRenderedPageBreak/>
        <w:t>FÖDERALER ÖFFENTLICHER DIENST AUSWÄRTIGE ANGELEGENHEITEN, AUSSENHANDEL UND ENTWICKLUNGSZUSAMMENARBEIT</w:t>
      </w:r>
    </w:p>
    <w:p w14:paraId="6A8D3B2A" w14:textId="77777777" w:rsidR="00EC68B5" w:rsidRPr="00EC68B5" w:rsidRDefault="00EC68B5" w:rsidP="006A26B7">
      <w:pPr>
        <w:jc w:val="both"/>
        <w:rPr>
          <w:caps/>
          <w:lang w:val="de-DE"/>
        </w:rPr>
      </w:pPr>
    </w:p>
    <w:p w14:paraId="4723A209" w14:textId="77777777" w:rsidR="00EC68B5" w:rsidRPr="00EC68B5" w:rsidRDefault="00EC68B5" w:rsidP="006A26B7">
      <w:pPr>
        <w:jc w:val="both"/>
        <w:rPr>
          <w:caps/>
          <w:lang w:val="de-DE"/>
        </w:rPr>
      </w:pPr>
    </w:p>
    <w:p w14:paraId="3D0BFCB3" w14:textId="48B6686E" w:rsidR="00EC68B5" w:rsidRPr="00EC68B5" w:rsidRDefault="00EC68B5" w:rsidP="006A26B7">
      <w:pPr>
        <w:jc w:val="both"/>
        <w:rPr>
          <w:b/>
          <w:bCs/>
          <w:lang w:val="de-DE"/>
        </w:rPr>
      </w:pPr>
      <w:r w:rsidRPr="00EC68B5">
        <w:rPr>
          <w:b/>
          <w:lang w:val="de-DE"/>
        </w:rPr>
        <w:t>22. MAI 2014 - Gesetz zur Zustimmung zum Übereinkommen Nr.</w:t>
      </w:r>
      <w:r w:rsidR="00B80FA7">
        <w:rPr>
          <w:b/>
          <w:lang w:val="de-DE"/>
        </w:rPr>
        <w:t> </w:t>
      </w:r>
      <w:r w:rsidRPr="00EC68B5">
        <w:rPr>
          <w:b/>
          <w:lang w:val="de-DE"/>
        </w:rPr>
        <w:t>170 der Internationalen Arbeitsorganisation über Sicherheit bei der Verwendung chemischer Stoffe bei der Arbeit, abgeschlossen in Genf am 25. Juni 1990</w:t>
      </w:r>
    </w:p>
    <w:p w14:paraId="0FEA392B" w14:textId="77777777" w:rsidR="00EC68B5" w:rsidRPr="00EC68B5" w:rsidRDefault="00EC68B5" w:rsidP="006A26B7">
      <w:pPr>
        <w:jc w:val="both"/>
        <w:rPr>
          <w:lang w:val="de-DE"/>
        </w:rPr>
      </w:pPr>
    </w:p>
    <w:p w14:paraId="279FEDCE" w14:textId="77777777" w:rsidR="00EC68B5" w:rsidRPr="00EC68B5" w:rsidRDefault="00EC68B5" w:rsidP="006A26B7">
      <w:pPr>
        <w:jc w:val="both"/>
        <w:rPr>
          <w:lang w:val="de-DE"/>
        </w:rPr>
      </w:pPr>
    </w:p>
    <w:p w14:paraId="3D72C0BE" w14:textId="77777777" w:rsidR="00EC68B5" w:rsidRPr="00EC68B5" w:rsidRDefault="00EC68B5" w:rsidP="006A26B7">
      <w:pPr>
        <w:jc w:val="both"/>
        <w:rPr>
          <w:lang w:val="de-DE"/>
        </w:rPr>
      </w:pPr>
      <w:r w:rsidRPr="00EC68B5">
        <w:rPr>
          <w:lang w:val="de-DE"/>
        </w:rPr>
        <w:tab/>
      </w:r>
      <w:r w:rsidRPr="00EC68B5">
        <w:rPr>
          <w:lang w:val="de-DE"/>
        </w:rPr>
        <w:tab/>
      </w:r>
      <w:r w:rsidRPr="00EC68B5">
        <w:rPr>
          <w:lang w:val="de-DE"/>
        </w:rPr>
        <w:tab/>
        <w:t>PHILIPPE, König der Belgier</w:t>
      </w:r>
    </w:p>
    <w:p w14:paraId="765908BF" w14:textId="77777777" w:rsidR="00EC68B5" w:rsidRPr="00EC68B5" w:rsidRDefault="00EC68B5" w:rsidP="006A26B7">
      <w:pPr>
        <w:jc w:val="both"/>
        <w:rPr>
          <w:lang w:val="de-DE"/>
        </w:rPr>
      </w:pPr>
    </w:p>
    <w:p w14:paraId="50B16B6A" w14:textId="77777777" w:rsidR="00EC68B5" w:rsidRPr="00EC68B5" w:rsidRDefault="00EC68B5" w:rsidP="006A26B7">
      <w:pPr>
        <w:jc w:val="both"/>
        <w:rPr>
          <w:lang w:val="de-DE"/>
        </w:rPr>
      </w:pPr>
      <w:r w:rsidRPr="00EC68B5">
        <w:rPr>
          <w:lang w:val="de-DE"/>
        </w:rPr>
        <w:tab/>
      </w:r>
      <w:r w:rsidRPr="00EC68B5">
        <w:rPr>
          <w:lang w:val="de-DE"/>
        </w:rPr>
        <w:tab/>
        <w:t>Allen Gegenwärtigen und Zukünftigen, Unser Gruß!</w:t>
      </w:r>
    </w:p>
    <w:p w14:paraId="4172AE3B" w14:textId="77777777" w:rsidR="00EC68B5" w:rsidRPr="00EC68B5" w:rsidRDefault="00EC68B5" w:rsidP="006A26B7">
      <w:pPr>
        <w:jc w:val="both"/>
        <w:rPr>
          <w:lang w:val="de-DE"/>
        </w:rPr>
      </w:pPr>
    </w:p>
    <w:p w14:paraId="6792D669" w14:textId="77777777" w:rsidR="00EC68B5" w:rsidRPr="00EC68B5" w:rsidRDefault="00EC68B5" w:rsidP="006A26B7">
      <w:pPr>
        <w:jc w:val="both"/>
        <w:rPr>
          <w:lang w:val="de-DE"/>
        </w:rPr>
      </w:pPr>
    </w:p>
    <w:p w14:paraId="07387734" w14:textId="77777777" w:rsidR="00EC68B5" w:rsidRPr="00EC68B5" w:rsidRDefault="00EC68B5" w:rsidP="006A26B7">
      <w:pPr>
        <w:jc w:val="both"/>
        <w:rPr>
          <w:lang w:val="de-DE"/>
        </w:rPr>
      </w:pPr>
      <w:r w:rsidRPr="00EC68B5">
        <w:rPr>
          <w:lang w:val="de-DE"/>
        </w:rPr>
        <w:tab/>
        <w:t>Die Kammern haben das Folgende angenommen und Wir sanktionieren es:</w:t>
      </w:r>
    </w:p>
    <w:p w14:paraId="1C41BF70" w14:textId="77777777" w:rsidR="00EC68B5" w:rsidRPr="00EC68B5" w:rsidRDefault="00EC68B5" w:rsidP="006A26B7">
      <w:pPr>
        <w:jc w:val="both"/>
        <w:rPr>
          <w:lang w:val="de-DE"/>
        </w:rPr>
      </w:pPr>
    </w:p>
    <w:p w14:paraId="2159F259" w14:textId="77777777" w:rsidR="00EC68B5" w:rsidRPr="00EC68B5" w:rsidRDefault="00EC68B5" w:rsidP="006A26B7">
      <w:pPr>
        <w:jc w:val="both"/>
        <w:rPr>
          <w:lang w:val="de-DE"/>
        </w:rPr>
      </w:pPr>
    </w:p>
    <w:p w14:paraId="12B2FED3" w14:textId="77777777" w:rsidR="00EC68B5" w:rsidRPr="00EC68B5" w:rsidRDefault="00EC68B5" w:rsidP="006A26B7">
      <w:pPr>
        <w:jc w:val="both"/>
        <w:rPr>
          <w:lang w:val="de-DE"/>
        </w:rPr>
      </w:pPr>
      <w:r w:rsidRPr="00EC68B5">
        <w:rPr>
          <w:lang w:val="de-DE"/>
        </w:rPr>
        <w:tab/>
      </w:r>
      <w:r w:rsidRPr="00EC68B5">
        <w:rPr>
          <w:b/>
          <w:lang w:val="de-DE"/>
        </w:rPr>
        <w:t>Artikel 1</w:t>
      </w:r>
      <w:r w:rsidRPr="00EC68B5">
        <w:rPr>
          <w:lang w:val="de-DE"/>
        </w:rPr>
        <w:t> - Vorliegendes Gesetz regelt eine in Artikel 77 der Verfassung erwähnte Angelegenheit.</w:t>
      </w:r>
    </w:p>
    <w:p w14:paraId="77E6AADB" w14:textId="77777777" w:rsidR="00EC68B5" w:rsidRPr="00EC68B5" w:rsidRDefault="00EC68B5" w:rsidP="006A26B7">
      <w:pPr>
        <w:jc w:val="both"/>
        <w:rPr>
          <w:lang w:val="de-DE"/>
        </w:rPr>
      </w:pPr>
    </w:p>
    <w:p w14:paraId="67359B54" w14:textId="77777777" w:rsidR="00EC68B5" w:rsidRPr="00EC68B5" w:rsidRDefault="00EC68B5" w:rsidP="006A26B7">
      <w:pPr>
        <w:jc w:val="both"/>
        <w:rPr>
          <w:lang w:val="de-DE"/>
        </w:rPr>
      </w:pPr>
    </w:p>
    <w:p w14:paraId="0E94C474" w14:textId="77777777" w:rsidR="00EC68B5" w:rsidRPr="00EC68B5" w:rsidRDefault="00EC68B5" w:rsidP="006A26B7">
      <w:pPr>
        <w:jc w:val="both"/>
        <w:rPr>
          <w:lang w:val="de-DE"/>
        </w:rPr>
      </w:pPr>
      <w:r w:rsidRPr="00EC68B5">
        <w:rPr>
          <w:lang w:val="de-DE"/>
        </w:rPr>
        <w:tab/>
      </w:r>
      <w:r w:rsidRPr="00EC68B5">
        <w:rPr>
          <w:b/>
          <w:lang w:val="de-DE"/>
        </w:rPr>
        <w:t>Art. 2</w:t>
      </w:r>
      <w:r w:rsidRPr="00EC68B5">
        <w:rPr>
          <w:lang w:val="de-DE"/>
        </w:rPr>
        <w:t> - Das Übereinkommen Nr. 170 der Internationalen Arbeitsorganisation über Sicherheit bei der Verwendung chemischer Stoffe bei der Arbeit, abgeschlossen in Genf am 25. Juni 1990, wird voll und wirksam.</w:t>
      </w:r>
    </w:p>
    <w:p w14:paraId="7C414EEF" w14:textId="77777777" w:rsidR="00EC68B5" w:rsidRPr="00EC68B5" w:rsidRDefault="00EC68B5" w:rsidP="006A26B7">
      <w:pPr>
        <w:jc w:val="both"/>
        <w:rPr>
          <w:lang w:val="de-DE"/>
        </w:rPr>
      </w:pPr>
    </w:p>
    <w:p w14:paraId="707E1AE3" w14:textId="77777777" w:rsidR="00EC68B5" w:rsidRPr="00EC68B5" w:rsidRDefault="00EC68B5" w:rsidP="006A26B7">
      <w:pPr>
        <w:jc w:val="both"/>
        <w:rPr>
          <w:lang w:val="de-DE"/>
        </w:rPr>
      </w:pPr>
    </w:p>
    <w:p w14:paraId="30DA5E3E" w14:textId="77777777" w:rsidR="00EC68B5" w:rsidRPr="00EC68B5" w:rsidRDefault="00EC68B5" w:rsidP="006A26B7">
      <w:pPr>
        <w:jc w:val="both"/>
        <w:rPr>
          <w:lang w:val="de-DE"/>
        </w:rPr>
      </w:pPr>
      <w:r w:rsidRPr="00EC68B5">
        <w:rPr>
          <w:lang w:val="de-DE"/>
        </w:rPr>
        <w:tab/>
        <w:t xml:space="preserve">Wir fertigen das vorliegende Gesetz aus und ordnen an, dass es mit dem Staatssiegel versehen und durch das </w:t>
      </w:r>
      <w:r w:rsidRPr="00EC68B5">
        <w:rPr>
          <w:i/>
          <w:lang w:val="de-DE"/>
        </w:rPr>
        <w:t>Belgische Staatsblatt</w:t>
      </w:r>
      <w:r w:rsidRPr="00EC68B5">
        <w:rPr>
          <w:lang w:val="de-DE"/>
        </w:rPr>
        <w:t xml:space="preserve"> veröffentlicht wird.</w:t>
      </w:r>
    </w:p>
    <w:p w14:paraId="445E3A07" w14:textId="77777777" w:rsidR="00EC68B5" w:rsidRPr="00EC68B5" w:rsidRDefault="00EC68B5" w:rsidP="006A26B7">
      <w:pPr>
        <w:jc w:val="both"/>
        <w:rPr>
          <w:lang w:val="de-DE"/>
        </w:rPr>
      </w:pPr>
    </w:p>
    <w:p w14:paraId="6DE4FFA6" w14:textId="77777777" w:rsidR="00EC68B5" w:rsidRPr="00EC68B5" w:rsidRDefault="00EC68B5" w:rsidP="006A26B7">
      <w:pPr>
        <w:jc w:val="both"/>
        <w:rPr>
          <w:lang w:val="de-DE"/>
        </w:rPr>
      </w:pPr>
    </w:p>
    <w:p w14:paraId="05306CBC" w14:textId="77777777" w:rsidR="00EC68B5" w:rsidRPr="00EC68B5" w:rsidRDefault="00EC68B5" w:rsidP="006A26B7">
      <w:pPr>
        <w:jc w:val="both"/>
        <w:rPr>
          <w:lang w:val="de-DE"/>
        </w:rPr>
      </w:pPr>
      <w:r w:rsidRPr="00EC68B5">
        <w:rPr>
          <w:lang w:val="de-DE"/>
        </w:rPr>
        <w:tab/>
        <w:t>Gegeben zu Brüssel, den 22. Mai 2014</w:t>
      </w:r>
    </w:p>
    <w:p w14:paraId="2DC80B4A" w14:textId="77777777" w:rsidR="00EC68B5" w:rsidRPr="00EC68B5" w:rsidRDefault="00EC68B5" w:rsidP="006A26B7">
      <w:pPr>
        <w:jc w:val="both"/>
        <w:rPr>
          <w:lang w:val="de-DE"/>
        </w:rPr>
      </w:pPr>
    </w:p>
    <w:p w14:paraId="6E65E90D" w14:textId="77777777" w:rsidR="00EC68B5" w:rsidRPr="00EC68B5" w:rsidRDefault="00EC68B5" w:rsidP="006A26B7">
      <w:pPr>
        <w:jc w:val="both"/>
        <w:rPr>
          <w:lang w:val="de-DE"/>
        </w:rPr>
      </w:pPr>
    </w:p>
    <w:p w14:paraId="56AA8963" w14:textId="77777777" w:rsidR="00EC68B5" w:rsidRPr="00EC68B5" w:rsidRDefault="00EC68B5" w:rsidP="006A26B7">
      <w:pPr>
        <w:jc w:val="center"/>
        <w:rPr>
          <w:lang w:val="de-DE"/>
        </w:rPr>
      </w:pPr>
      <w:r w:rsidRPr="00EC68B5">
        <w:rPr>
          <w:lang w:val="de-DE"/>
        </w:rPr>
        <w:t>PHILIPPE</w:t>
      </w:r>
    </w:p>
    <w:p w14:paraId="676589EE" w14:textId="77777777" w:rsidR="00EC68B5" w:rsidRPr="00EC68B5" w:rsidRDefault="00EC68B5" w:rsidP="006A26B7">
      <w:pPr>
        <w:jc w:val="center"/>
        <w:rPr>
          <w:lang w:val="de-DE"/>
        </w:rPr>
      </w:pPr>
    </w:p>
    <w:p w14:paraId="3D69700A" w14:textId="77777777" w:rsidR="00EC68B5" w:rsidRPr="00EC68B5" w:rsidRDefault="00EC68B5" w:rsidP="006A26B7">
      <w:pPr>
        <w:jc w:val="center"/>
        <w:rPr>
          <w:lang w:val="de-DE"/>
        </w:rPr>
      </w:pPr>
      <w:r w:rsidRPr="00EC68B5">
        <w:rPr>
          <w:lang w:val="de-DE"/>
        </w:rPr>
        <w:t>Von Königs wegen:</w:t>
      </w:r>
    </w:p>
    <w:p w14:paraId="10FBFDC9" w14:textId="77777777" w:rsidR="00EC68B5" w:rsidRPr="00EC68B5" w:rsidRDefault="00EC68B5" w:rsidP="006A26B7">
      <w:pPr>
        <w:jc w:val="center"/>
        <w:rPr>
          <w:lang w:val="de-DE"/>
        </w:rPr>
      </w:pPr>
    </w:p>
    <w:p w14:paraId="2E43CCCE" w14:textId="77777777" w:rsidR="00EC68B5" w:rsidRPr="00EC68B5" w:rsidRDefault="00EC68B5" w:rsidP="006A26B7">
      <w:pPr>
        <w:jc w:val="center"/>
        <w:rPr>
          <w:lang w:val="de-DE"/>
        </w:rPr>
      </w:pPr>
      <w:r w:rsidRPr="00EC68B5">
        <w:rPr>
          <w:lang w:val="de-DE"/>
        </w:rPr>
        <w:t>Der Vizepremierminister und Minister der Auswärtigen Angelegenheiten</w:t>
      </w:r>
    </w:p>
    <w:p w14:paraId="7A14CAEE" w14:textId="77777777" w:rsidR="00EC68B5" w:rsidRPr="00EC68B5" w:rsidRDefault="00EC68B5" w:rsidP="006A26B7">
      <w:pPr>
        <w:jc w:val="center"/>
        <w:rPr>
          <w:lang w:val="de-DE"/>
        </w:rPr>
      </w:pPr>
      <w:r w:rsidRPr="00EC68B5">
        <w:rPr>
          <w:lang w:val="de-DE"/>
        </w:rPr>
        <w:t>D. REYNDERS</w:t>
      </w:r>
    </w:p>
    <w:p w14:paraId="0ABA1356" w14:textId="77777777" w:rsidR="00EC68B5" w:rsidRPr="00EC68B5" w:rsidRDefault="00EC68B5" w:rsidP="006A26B7">
      <w:pPr>
        <w:jc w:val="center"/>
        <w:rPr>
          <w:lang w:val="de-DE"/>
        </w:rPr>
      </w:pPr>
    </w:p>
    <w:p w14:paraId="1F847BEC" w14:textId="77777777" w:rsidR="00EC68B5" w:rsidRPr="00EC68B5" w:rsidRDefault="00EC68B5" w:rsidP="006A26B7">
      <w:pPr>
        <w:jc w:val="center"/>
        <w:rPr>
          <w:lang w:val="de-DE"/>
        </w:rPr>
      </w:pPr>
      <w:r w:rsidRPr="00EC68B5">
        <w:rPr>
          <w:lang w:val="de-DE"/>
        </w:rPr>
        <w:t>Die Ministerin der Beschäftigung</w:t>
      </w:r>
    </w:p>
    <w:p w14:paraId="3892D09F" w14:textId="77777777" w:rsidR="00EC68B5" w:rsidRPr="00EC68B5" w:rsidRDefault="00EC68B5" w:rsidP="006A26B7">
      <w:pPr>
        <w:jc w:val="center"/>
        <w:rPr>
          <w:lang w:val="de-DE"/>
        </w:rPr>
      </w:pPr>
      <w:r w:rsidRPr="00EC68B5">
        <w:rPr>
          <w:lang w:val="de-DE"/>
        </w:rPr>
        <w:t>Frau M. DE CONINCK</w:t>
      </w:r>
    </w:p>
    <w:p w14:paraId="735A2CF7" w14:textId="77777777" w:rsidR="00EC68B5" w:rsidRPr="00EC68B5" w:rsidRDefault="00EC68B5" w:rsidP="006A26B7">
      <w:pPr>
        <w:jc w:val="center"/>
        <w:rPr>
          <w:lang w:val="de-DE"/>
        </w:rPr>
      </w:pPr>
    </w:p>
    <w:p w14:paraId="657BEB53" w14:textId="77777777" w:rsidR="00EC68B5" w:rsidRPr="00EC68B5" w:rsidRDefault="00EC68B5" w:rsidP="006A26B7">
      <w:pPr>
        <w:jc w:val="center"/>
        <w:rPr>
          <w:lang w:val="de-DE"/>
        </w:rPr>
      </w:pPr>
      <w:r w:rsidRPr="00EC68B5">
        <w:rPr>
          <w:lang w:val="de-DE"/>
        </w:rPr>
        <w:t>Mit dem Staatssiegel versehen:</w:t>
      </w:r>
    </w:p>
    <w:p w14:paraId="5DFFC90F" w14:textId="77777777" w:rsidR="00EC68B5" w:rsidRPr="00EC68B5" w:rsidRDefault="00EC68B5" w:rsidP="006A26B7">
      <w:pPr>
        <w:jc w:val="center"/>
        <w:rPr>
          <w:lang w:val="de-DE"/>
        </w:rPr>
      </w:pPr>
    </w:p>
    <w:p w14:paraId="38D13298" w14:textId="77777777" w:rsidR="00EC68B5" w:rsidRPr="00EC68B5" w:rsidRDefault="00EC68B5" w:rsidP="006A26B7">
      <w:pPr>
        <w:jc w:val="center"/>
        <w:rPr>
          <w:lang w:val="de-DE"/>
        </w:rPr>
      </w:pPr>
      <w:r w:rsidRPr="00EC68B5">
        <w:rPr>
          <w:lang w:val="de-DE"/>
        </w:rPr>
        <w:t>Die Ministerin der Justiz,</w:t>
      </w:r>
    </w:p>
    <w:p w14:paraId="4C8ECB82" w14:textId="77777777" w:rsidR="00EC68B5" w:rsidRPr="00EC68B5" w:rsidRDefault="00EC68B5" w:rsidP="00E87599">
      <w:pPr>
        <w:jc w:val="center"/>
        <w:rPr>
          <w:lang w:val="de-DE"/>
        </w:rPr>
      </w:pPr>
      <w:r w:rsidRPr="00EC68B5">
        <w:rPr>
          <w:lang w:val="de-DE"/>
        </w:rPr>
        <w:t>Frau A. TURTELBOOM</w:t>
      </w:r>
    </w:p>
    <w:p w14:paraId="1D220F59" w14:textId="77777777" w:rsidR="00EC68B5" w:rsidRPr="00EC68B5" w:rsidRDefault="00EC68B5" w:rsidP="00116F85">
      <w:pPr>
        <w:jc w:val="center"/>
        <w:rPr>
          <w:lang w:val="de-DE"/>
        </w:rPr>
      </w:pPr>
      <w:r w:rsidRPr="00EC68B5">
        <w:rPr>
          <w:lang w:val="de-DE"/>
        </w:rPr>
        <w:br w:type="page"/>
      </w:r>
      <w:r w:rsidRPr="00EC68B5">
        <w:rPr>
          <w:lang w:val="de-DE"/>
        </w:rPr>
        <w:lastRenderedPageBreak/>
        <w:t>ÜBERSETZUNG</w:t>
      </w:r>
    </w:p>
    <w:p w14:paraId="3EB389FF" w14:textId="77777777" w:rsidR="00EC68B5" w:rsidRPr="00EC68B5" w:rsidRDefault="00EC68B5" w:rsidP="006A26B7">
      <w:pPr>
        <w:jc w:val="center"/>
        <w:rPr>
          <w:lang w:val="de-DE"/>
        </w:rPr>
      </w:pPr>
    </w:p>
    <w:p w14:paraId="08C1CC1D" w14:textId="77777777" w:rsidR="00EC68B5" w:rsidRPr="00EC68B5" w:rsidRDefault="00EC68B5" w:rsidP="006A26B7">
      <w:pPr>
        <w:jc w:val="center"/>
        <w:rPr>
          <w:lang w:val="de-DE"/>
        </w:rPr>
      </w:pPr>
    </w:p>
    <w:p w14:paraId="0DC02B29" w14:textId="77777777" w:rsidR="00EC68B5" w:rsidRPr="00EC68B5" w:rsidRDefault="00EC68B5" w:rsidP="006A26B7">
      <w:pPr>
        <w:jc w:val="center"/>
        <w:rPr>
          <w:b/>
          <w:bCs/>
          <w:lang w:val="de-DE"/>
        </w:rPr>
      </w:pPr>
      <w:r w:rsidRPr="00EC68B5">
        <w:rPr>
          <w:b/>
          <w:bCs/>
          <w:lang w:val="de-DE"/>
        </w:rPr>
        <w:t>ÜBEREINKOMMEN NR. 170 ÜBER DIE SICHERHEIT BEI DER VERWENDUNG CHEMISCHER STOFFE BEI DER ARBEIT</w:t>
      </w:r>
    </w:p>
    <w:p w14:paraId="20448755" w14:textId="77777777" w:rsidR="00EC68B5" w:rsidRPr="00EC68B5" w:rsidRDefault="00EC68B5" w:rsidP="006A26B7">
      <w:pPr>
        <w:jc w:val="both"/>
        <w:rPr>
          <w:lang w:val="de-DE"/>
        </w:rPr>
      </w:pPr>
    </w:p>
    <w:p w14:paraId="00088DA4" w14:textId="77777777" w:rsidR="00EC68B5" w:rsidRPr="00EC68B5" w:rsidRDefault="00EC68B5" w:rsidP="006A26B7">
      <w:pPr>
        <w:jc w:val="both"/>
        <w:rPr>
          <w:lang w:val="de-DE"/>
        </w:rPr>
      </w:pPr>
    </w:p>
    <w:p w14:paraId="632E842C" w14:textId="77777777" w:rsidR="00EC68B5" w:rsidRPr="00EC68B5" w:rsidRDefault="00EC68B5" w:rsidP="006A26B7">
      <w:pPr>
        <w:jc w:val="both"/>
        <w:rPr>
          <w:lang w:val="de-DE"/>
        </w:rPr>
      </w:pPr>
      <w:r w:rsidRPr="00EC68B5">
        <w:rPr>
          <w:lang w:val="de-DE"/>
        </w:rPr>
        <w:tab/>
        <w:t>Die Allgemeine Konferenz der Internationalen Arbeitsorganisation,</w:t>
      </w:r>
    </w:p>
    <w:p w14:paraId="0A9183A6" w14:textId="77777777" w:rsidR="00EC68B5" w:rsidRPr="00EC68B5" w:rsidRDefault="00EC68B5" w:rsidP="006A26B7">
      <w:pPr>
        <w:jc w:val="both"/>
        <w:rPr>
          <w:lang w:val="de-DE"/>
        </w:rPr>
      </w:pPr>
    </w:p>
    <w:p w14:paraId="0B743B7E" w14:textId="77777777" w:rsidR="00EC68B5" w:rsidRPr="00EC68B5" w:rsidRDefault="00EC68B5" w:rsidP="006A26B7">
      <w:pPr>
        <w:jc w:val="both"/>
        <w:rPr>
          <w:lang w:val="de-DE"/>
        </w:rPr>
      </w:pPr>
      <w:r w:rsidRPr="00EC68B5">
        <w:rPr>
          <w:lang w:val="de-DE"/>
        </w:rPr>
        <w:tab/>
        <w:t>die vom Verwaltungsrat des Internationalen Arbeitsamtes nach Genf einberufen wurde und am 6. Juni 1990 zu ihrer siebenundsiebzigsten Tagung zusammengetreten ist,</w:t>
      </w:r>
    </w:p>
    <w:p w14:paraId="051B0F7E" w14:textId="77777777" w:rsidR="00EC68B5" w:rsidRPr="00EC68B5" w:rsidRDefault="00EC68B5" w:rsidP="006A26B7">
      <w:pPr>
        <w:jc w:val="both"/>
        <w:rPr>
          <w:lang w:val="de-DE"/>
        </w:rPr>
      </w:pPr>
    </w:p>
    <w:p w14:paraId="7A2E0985" w14:textId="77777777" w:rsidR="00EC68B5" w:rsidRPr="00EC68B5" w:rsidRDefault="00EC68B5" w:rsidP="006A26B7">
      <w:pPr>
        <w:jc w:val="both"/>
        <w:rPr>
          <w:lang w:val="de-DE"/>
        </w:rPr>
      </w:pPr>
      <w:r w:rsidRPr="00EC68B5">
        <w:rPr>
          <w:lang w:val="de-DE"/>
        </w:rPr>
        <w:tab/>
        <w:t>verweist auf die einschlägigen internationalen Arbeitsübereinkommen und -empfehlungen, insbesondere auf das Übereinkommen und die Empfehlung über Benzol, 1971, das Übereinkommen und die Empfehlung über Berufskrebs, 1974, das Übereinkommen und die Empfehlung über die Arbeitsumwelt (Luftverunreinigung, Lärm und Vibrationen), 1977, das Übereinkommen und die Empfehlung über den Arbeitsschutz, 1981, das Übereinkommen und die Empfehlung über die betriebsärztlichen Dienste, 1985, das Übereinkommen und die Empfehlung über Asbest, 1986, sowie die dem Übereinkommen von 1964 über Leistungen bei Arbeitsunfällen und Berufskrankheiten beigefügte Liste der Berufskrankheiten in der 1980 abgeänderten Fassung,</w:t>
      </w:r>
    </w:p>
    <w:p w14:paraId="53302EB9" w14:textId="77777777" w:rsidR="00EC68B5" w:rsidRPr="00EC68B5" w:rsidRDefault="00EC68B5" w:rsidP="006A26B7">
      <w:pPr>
        <w:jc w:val="both"/>
        <w:rPr>
          <w:lang w:val="de-DE"/>
        </w:rPr>
      </w:pPr>
    </w:p>
    <w:p w14:paraId="7A7D4F56" w14:textId="77777777" w:rsidR="00EC68B5" w:rsidRPr="00EC68B5" w:rsidRDefault="00EC68B5" w:rsidP="006A26B7">
      <w:pPr>
        <w:jc w:val="both"/>
        <w:rPr>
          <w:lang w:val="de-DE"/>
        </w:rPr>
      </w:pPr>
      <w:r w:rsidRPr="00EC68B5">
        <w:rPr>
          <w:lang w:val="de-DE"/>
        </w:rPr>
        <w:tab/>
        <w:t>stellt fest, dass der Schutz der Arbeitnehmer vor den schädlichen Auswirkungen von chemischen Stoffen auch den Schutz der Allgemeinheit und der Umwelt erhöht,</w:t>
      </w:r>
    </w:p>
    <w:p w14:paraId="3459982B" w14:textId="77777777" w:rsidR="00EC68B5" w:rsidRPr="00EC68B5" w:rsidRDefault="00EC68B5" w:rsidP="006A26B7">
      <w:pPr>
        <w:jc w:val="both"/>
        <w:rPr>
          <w:lang w:val="de-DE"/>
        </w:rPr>
      </w:pPr>
    </w:p>
    <w:p w14:paraId="6C2F8242" w14:textId="77777777" w:rsidR="00EC68B5" w:rsidRPr="00EC68B5" w:rsidRDefault="00EC68B5" w:rsidP="006A26B7">
      <w:pPr>
        <w:jc w:val="both"/>
        <w:rPr>
          <w:lang w:val="de-DE"/>
        </w:rPr>
      </w:pPr>
      <w:r w:rsidRPr="00EC68B5">
        <w:rPr>
          <w:lang w:val="de-DE"/>
        </w:rPr>
        <w:tab/>
        <w:t>stellt fest, dass die Arbeitnehmer Informationen über die von ihnen bei der Arbeit verwendeten chemischen Stoffe benötigen und dass sie ein Recht auf solche Informationen haben,</w:t>
      </w:r>
    </w:p>
    <w:p w14:paraId="75A5199B" w14:textId="77777777" w:rsidR="00EC68B5" w:rsidRPr="00EC68B5" w:rsidRDefault="00EC68B5" w:rsidP="006A26B7">
      <w:pPr>
        <w:jc w:val="both"/>
        <w:rPr>
          <w:lang w:val="de-DE"/>
        </w:rPr>
      </w:pPr>
    </w:p>
    <w:p w14:paraId="59D4446C" w14:textId="77777777" w:rsidR="00EC68B5" w:rsidRPr="00EC68B5" w:rsidRDefault="00EC68B5" w:rsidP="006A26B7">
      <w:pPr>
        <w:jc w:val="both"/>
        <w:rPr>
          <w:lang w:val="de-DE"/>
        </w:rPr>
      </w:pPr>
      <w:r w:rsidRPr="00EC68B5">
        <w:rPr>
          <w:lang w:val="de-DE"/>
        </w:rPr>
        <w:tab/>
        <w:t xml:space="preserve">ist der Auffassung, dass es wesentlich ist, das Auftreten von durch chemische Einwirkungen verursachten Erkrankungen und Verletzungen bei der Arbeit zu verhüten oder zu verringern, indem: </w:t>
      </w:r>
    </w:p>
    <w:p w14:paraId="3F51B97A" w14:textId="77777777" w:rsidR="00EC68B5" w:rsidRPr="00EC68B5" w:rsidRDefault="00EC68B5" w:rsidP="006A26B7">
      <w:pPr>
        <w:jc w:val="both"/>
        <w:rPr>
          <w:lang w:val="de-DE"/>
        </w:rPr>
      </w:pPr>
    </w:p>
    <w:p w14:paraId="3D4559C8" w14:textId="77777777" w:rsidR="00EC68B5" w:rsidRPr="00116F85" w:rsidRDefault="00EC68B5" w:rsidP="00726168">
      <w:pPr>
        <w:pStyle w:val="Paragraphedeliste"/>
        <w:ind w:left="0"/>
        <w:jc w:val="both"/>
        <w:rPr>
          <w:i/>
          <w:iCs/>
        </w:rPr>
      </w:pPr>
    </w:p>
    <w:p w14:paraId="28922D0B" w14:textId="77777777" w:rsidR="00EC68B5" w:rsidRDefault="00EC68B5" w:rsidP="00726168">
      <w:pPr>
        <w:pStyle w:val="Paragraphedeliste"/>
        <w:ind w:left="0"/>
        <w:jc w:val="both"/>
      </w:pPr>
      <w:r>
        <w:rPr>
          <w:i/>
        </w:rPr>
        <w:tab/>
      </w:r>
      <w:r>
        <w:rPr>
          <w:i/>
          <w:iCs/>
        </w:rPr>
        <w:t>a)</w:t>
      </w:r>
      <w:r>
        <w:t xml:space="preserve"> sichergestellt wird, dass alle chemischen Stoffe im Hinblick auf die von ihnen ausgehenden Gefahren bewertet werden,</w:t>
      </w:r>
    </w:p>
    <w:p w14:paraId="0AD6BB3E" w14:textId="77777777" w:rsidR="00EC68B5" w:rsidRPr="00116F85" w:rsidRDefault="00EC68B5" w:rsidP="00726168">
      <w:pPr>
        <w:pStyle w:val="Paragraphedeliste"/>
        <w:ind w:left="0"/>
        <w:jc w:val="both"/>
      </w:pPr>
    </w:p>
    <w:p w14:paraId="6AD9EE7F" w14:textId="77777777" w:rsidR="00EC68B5" w:rsidRDefault="00EC68B5" w:rsidP="00726168">
      <w:pPr>
        <w:pStyle w:val="Paragraphedeliste"/>
        <w:ind w:left="0"/>
        <w:jc w:val="both"/>
      </w:pPr>
      <w:r>
        <w:rPr>
          <w:i/>
        </w:rPr>
        <w:tab/>
      </w:r>
      <w:r>
        <w:rPr>
          <w:i/>
          <w:iCs/>
        </w:rPr>
        <w:t>b)</w:t>
      </w:r>
      <w:r>
        <w:t xml:space="preserve"> den Arbeitgebern ein Verfahren an die Hand gegeben wird, das es ihnen gestattet, von den Lieferanten Informationen über die bei der Arbeit verwendeten chemischen Stoffe zu erhalten, damit sie wirksame Programme zum Schutz der Arbeitnehmer vor chemischen Gefahren durchführen können,</w:t>
      </w:r>
    </w:p>
    <w:p w14:paraId="459F6816" w14:textId="77777777" w:rsidR="00EC68B5" w:rsidRPr="00116F85" w:rsidRDefault="00EC68B5" w:rsidP="00726168">
      <w:pPr>
        <w:pStyle w:val="Paragraphedeliste"/>
        <w:ind w:left="0"/>
        <w:jc w:val="both"/>
      </w:pPr>
    </w:p>
    <w:p w14:paraId="0F68E7D7" w14:textId="77777777" w:rsidR="00EC68B5" w:rsidRDefault="00EC68B5" w:rsidP="00726168">
      <w:pPr>
        <w:pStyle w:val="Paragraphedeliste"/>
        <w:ind w:left="0"/>
        <w:jc w:val="both"/>
      </w:pPr>
      <w:r>
        <w:rPr>
          <w:i/>
        </w:rPr>
        <w:tab/>
      </w:r>
      <w:r>
        <w:rPr>
          <w:i/>
          <w:iCs/>
        </w:rPr>
        <w:t>c)</w:t>
      </w:r>
      <w:r>
        <w:t xml:space="preserve"> den Arbeitnehmern Informationen über die an ihren Arbeitsstätten verwendeten chemischen Stoffe und über geeignete Verhütungsmaßnahmen zur Verfügung gestellt werden, damit sie sich wirksam an den Schutzprogrammen beteiligen können, und</w:t>
      </w:r>
    </w:p>
    <w:p w14:paraId="4692E066" w14:textId="77777777" w:rsidR="00EC68B5" w:rsidRPr="00116F85" w:rsidRDefault="00EC68B5" w:rsidP="00726168">
      <w:pPr>
        <w:pStyle w:val="Paragraphedeliste"/>
        <w:ind w:left="0"/>
        <w:jc w:val="both"/>
      </w:pPr>
    </w:p>
    <w:p w14:paraId="0BB772DD" w14:textId="77777777" w:rsidR="00EC68B5" w:rsidRDefault="00EC68B5" w:rsidP="00726168">
      <w:pPr>
        <w:pStyle w:val="Paragraphedeliste"/>
        <w:ind w:left="0"/>
        <w:jc w:val="both"/>
      </w:pPr>
      <w:r>
        <w:rPr>
          <w:i/>
        </w:rPr>
        <w:tab/>
      </w:r>
      <w:r>
        <w:rPr>
          <w:i/>
          <w:iCs/>
        </w:rPr>
        <w:t>d)</w:t>
      </w:r>
      <w:r>
        <w:t xml:space="preserve"> Grundsätze für solche Programme festgelegt werden, um zu gewährleisten, dass die chemischen Stoffe sicher verwendet werden,</w:t>
      </w:r>
    </w:p>
    <w:p w14:paraId="17BE388B" w14:textId="77777777" w:rsidR="00EC68B5" w:rsidRPr="00116F85" w:rsidRDefault="00EC68B5" w:rsidP="00726168">
      <w:pPr>
        <w:pStyle w:val="Paragraphedeliste"/>
        <w:ind w:left="0"/>
        <w:jc w:val="both"/>
      </w:pPr>
    </w:p>
    <w:p w14:paraId="778BDF12" w14:textId="77777777" w:rsidR="00EC68B5" w:rsidRPr="00EC68B5" w:rsidRDefault="00EC68B5" w:rsidP="006A26B7">
      <w:pPr>
        <w:jc w:val="both"/>
        <w:rPr>
          <w:lang w:val="de-DE"/>
        </w:rPr>
      </w:pPr>
      <w:r w:rsidRPr="00EC68B5">
        <w:rPr>
          <w:lang w:val="de-DE"/>
        </w:rPr>
        <w:lastRenderedPageBreak/>
        <w:tab/>
        <w:t>verweist auf die Notwendigkeit der Zusammenarbeit im Rahmen des Internationalen Programms für chemische Sicherheit zwischen der Internationalen Arbeitsorganisation, dem Umweltprogramm der Vereinten Nationen und der Weltgesundheitsorganisation sowie mit der Ernährungs- und Landwirtschaftsorganisation der Vereinten Nationen und der Organisation der Vereinten Nationen für industrielle Entwicklung und weist auf die einschlägigen, von diesen Organisationen veröffentlichten Übereinkünfte, Regeln und Richtlinien hin,</w:t>
      </w:r>
    </w:p>
    <w:p w14:paraId="4BF9A6AE" w14:textId="77777777" w:rsidR="00EC68B5" w:rsidRPr="00EC68B5" w:rsidRDefault="00EC68B5" w:rsidP="006A26B7">
      <w:pPr>
        <w:jc w:val="both"/>
        <w:rPr>
          <w:lang w:val="de-DE"/>
        </w:rPr>
      </w:pPr>
    </w:p>
    <w:p w14:paraId="437C45D7" w14:textId="77777777" w:rsidR="00EC68B5" w:rsidRPr="00EC68B5" w:rsidRDefault="00EC68B5" w:rsidP="006A26B7">
      <w:pPr>
        <w:jc w:val="both"/>
        <w:rPr>
          <w:lang w:val="de-DE"/>
        </w:rPr>
      </w:pPr>
      <w:r w:rsidRPr="00EC68B5">
        <w:rPr>
          <w:lang w:val="de-DE"/>
        </w:rPr>
        <w:tab/>
        <w:t>hat beschlossen, verschiedene Anträge anzunehmen betreffend die Sicherheit bei der Verwendung chemischer Stoffe bei der Arbeit, eine Frage, die den fünften Gegenstand ihrer Tagesordnung bildet, und</w:t>
      </w:r>
    </w:p>
    <w:p w14:paraId="119020C6" w14:textId="77777777" w:rsidR="00EC68B5" w:rsidRPr="00EC68B5" w:rsidRDefault="00EC68B5" w:rsidP="006A26B7">
      <w:pPr>
        <w:jc w:val="both"/>
        <w:rPr>
          <w:lang w:val="de-DE"/>
        </w:rPr>
      </w:pPr>
    </w:p>
    <w:p w14:paraId="61461356" w14:textId="77777777" w:rsidR="00EC68B5" w:rsidRPr="00EC68B5" w:rsidRDefault="00EC68B5" w:rsidP="006A26B7">
      <w:pPr>
        <w:jc w:val="both"/>
        <w:rPr>
          <w:lang w:val="de-DE"/>
        </w:rPr>
      </w:pPr>
      <w:r w:rsidRPr="00EC68B5">
        <w:rPr>
          <w:lang w:val="de-DE"/>
        </w:rPr>
        <w:tab/>
        <w:t>hat dabei bestimmt, dass diese Anträge die Form eines internationalen Übereinkommens erhalten sollen.</w:t>
      </w:r>
    </w:p>
    <w:p w14:paraId="5860A80D" w14:textId="77777777" w:rsidR="00EC68B5" w:rsidRPr="00EC68B5" w:rsidRDefault="00EC68B5" w:rsidP="006A26B7">
      <w:pPr>
        <w:jc w:val="both"/>
        <w:rPr>
          <w:lang w:val="de-DE"/>
        </w:rPr>
      </w:pPr>
    </w:p>
    <w:p w14:paraId="0F1BE473" w14:textId="77777777" w:rsidR="00EC68B5" w:rsidRPr="00EC68B5" w:rsidRDefault="00EC68B5" w:rsidP="006A26B7">
      <w:pPr>
        <w:jc w:val="both"/>
        <w:rPr>
          <w:lang w:val="de-DE"/>
        </w:rPr>
      </w:pPr>
      <w:r w:rsidRPr="00EC68B5">
        <w:rPr>
          <w:lang w:val="de-DE"/>
        </w:rPr>
        <w:tab/>
        <w:t>Die Konferenz nimmt heute, am 25. Juni 1990, das folgende Übereinkommen an, das als Übereinkommen über chemische Stoffe, 1990, bezeichnet wird.</w:t>
      </w:r>
    </w:p>
    <w:p w14:paraId="3C17CE91" w14:textId="77777777" w:rsidR="00EC68B5" w:rsidRPr="00EC68B5" w:rsidRDefault="00EC68B5" w:rsidP="006A26B7">
      <w:pPr>
        <w:jc w:val="both"/>
        <w:rPr>
          <w:lang w:val="de-DE"/>
        </w:rPr>
      </w:pPr>
    </w:p>
    <w:p w14:paraId="785C72C1" w14:textId="77777777" w:rsidR="00EC68B5" w:rsidRPr="00EC68B5" w:rsidRDefault="00EC68B5" w:rsidP="006A26B7">
      <w:pPr>
        <w:jc w:val="both"/>
        <w:rPr>
          <w:lang w:val="de-DE"/>
        </w:rPr>
      </w:pPr>
    </w:p>
    <w:p w14:paraId="0DAB4D67" w14:textId="77777777" w:rsidR="00EC68B5" w:rsidRPr="00EC68B5" w:rsidRDefault="00EC68B5" w:rsidP="005C2D8A">
      <w:pPr>
        <w:jc w:val="center"/>
        <w:rPr>
          <w:lang w:val="de-DE"/>
        </w:rPr>
      </w:pPr>
      <w:r w:rsidRPr="00EC68B5">
        <w:rPr>
          <w:lang w:val="de-DE"/>
        </w:rPr>
        <w:t>TEIL I - GELTUNGSBEREICH UND BEGRIFFSBESTIMMUNGEN</w:t>
      </w:r>
    </w:p>
    <w:p w14:paraId="7FC5227C" w14:textId="77777777" w:rsidR="00EC68B5" w:rsidRPr="00EC68B5" w:rsidRDefault="00EC68B5" w:rsidP="00AA5B83">
      <w:pPr>
        <w:jc w:val="both"/>
        <w:rPr>
          <w:lang w:val="de-DE"/>
        </w:rPr>
      </w:pPr>
    </w:p>
    <w:p w14:paraId="48C8E67B" w14:textId="77777777" w:rsidR="00EC68B5" w:rsidRPr="00EC68B5" w:rsidRDefault="00EC68B5" w:rsidP="00AA5B83">
      <w:pPr>
        <w:jc w:val="both"/>
        <w:rPr>
          <w:lang w:val="de-DE"/>
        </w:rPr>
      </w:pPr>
    </w:p>
    <w:p w14:paraId="5E3EEB34" w14:textId="77777777" w:rsidR="00EC68B5" w:rsidRPr="00EC68B5" w:rsidRDefault="00EC68B5" w:rsidP="005C2D8A">
      <w:pPr>
        <w:jc w:val="center"/>
        <w:rPr>
          <w:b/>
          <w:bCs/>
          <w:lang w:val="de-DE"/>
        </w:rPr>
      </w:pPr>
      <w:r w:rsidRPr="00EC68B5">
        <w:rPr>
          <w:b/>
          <w:lang w:val="de-DE"/>
        </w:rPr>
        <w:t>Artikel 1</w:t>
      </w:r>
    </w:p>
    <w:p w14:paraId="2ED200A9" w14:textId="77777777" w:rsidR="00EC68B5" w:rsidRPr="00EC68B5" w:rsidRDefault="00EC68B5" w:rsidP="006A26B7">
      <w:pPr>
        <w:jc w:val="both"/>
        <w:rPr>
          <w:lang w:val="de-DE"/>
        </w:rPr>
      </w:pPr>
    </w:p>
    <w:p w14:paraId="497013E8" w14:textId="77777777" w:rsidR="00EC68B5" w:rsidRPr="00EC68B5" w:rsidRDefault="00EC68B5" w:rsidP="006A26B7">
      <w:pPr>
        <w:jc w:val="both"/>
        <w:rPr>
          <w:lang w:val="de-DE"/>
        </w:rPr>
      </w:pPr>
      <w:r w:rsidRPr="00EC68B5">
        <w:rPr>
          <w:lang w:val="de-DE"/>
        </w:rPr>
        <w:tab/>
        <w:t>1. Dieses Übereinkommen gilt für alle Wirtschaftszweige, in denen chemische Stoffe verwendet werden.</w:t>
      </w:r>
    </w:p>
    <w:p w14:paraId="6BB8942E" w14:textId="77777777" w:rsidR="00EC68B5" w:rsidRPr="00EC68B5" w:rsidRDefault="00EC68B5" w:rsidP="006A26B7">
      <w:pPr>
        <w:jc w:val="both"/>
        <w:rPr>
          <w:lang w:val="de-DE"/>
        </w:rPr>
      </w:pPr>
    </w:p>
    <w:p w14:paraId="23198DF1" w14:textId="77777777" w:rsidR="00EC68B5" w:rsidRPr="00EC68B5" w:rsidRDefault="00EC68B5" w:rsidP="006A26B7">
      <w:pPr>
        <w:jc w:val="both"/>
        <w:rPr>
          <w:lang w:val="de-DE"/>
        </w:rPr>
      </w:pPr>
      <w:r w:rsidRPr="00EC68B5">
        <w:rPr>
          <w:lang w:val="de-DE"/>
        </w:rPr>
        <w:tab/>
        <w:t>2. Nach Anhörung der in Betracht kommenden maßgebenden Verbände der Arbeitgeber sowie der Arbeitnehmer und aufgrund einer Beurteilung der bestehenden Gefahren und der anzuwendenden Schutzmaßnahmen kann die zuständige Stelle eines Mitglieds, das dieses Übereinkommen ratifiziert:</w:t>
      </w:r>
    </w:p>
    <w:p w14:paraId="26671950" w14:textId="77777777" w:rsidR="00EC68B5" w:rsidRPr="00EC68B5" w:rsidRDefault="00EC68B5" w:rsidP="006A26B7">
      <w:pPr>
        <w:jc w:val="both"/>
        <w:rPr>
          <w:lang w:val="de-DE"/>
        </w:rPr>
      </w:pPr>
    </w:p>
    <w:p w14:paraId="5C42E5D5"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bestimmte Wirtschaftszweige, Betriebe oder Erzeugnisse von der Anwendung des Übereinkommens oder einzelner seiner Bestimmungen ausnehmen, wenn:</w:t>
      </w:r>
    </w:p>
    <w:p w14:paraId="0D77F912" w14:textId="77777777" w:rsidR="00EC68B5" w:rsidRPr="00EC68B5" w:rsidRDefault="00EC68B5" w:rsidP="006A26B7">
      <w:pPr>
        <w:jc w:val="both"/>
        <w:rPr>
          <w:lang w:val="de-DE"/>
        </w:rPr>
      </w:pPr>
    </w:p>
    <w:p w14:paraId="4E9ACF1A" w14:textId="77777777" w:rsidR="00EC68B5" w:rsidRPr="00EC68B5" w:rsidRDefault="00EC68B5" w:rsidP="006A26B7">
      <w:pPr>
        <w:jc w:val="both"/>
        <w:rPr>
          <w:lang w:val="de-DE"/>
        </w:rPr>
      </w:pPr>
      <w:r w:rsidRPr="00EC68B5">
        <w:rPr>
          <w:lang w:val="de-DE"/>
        </w:rPr>
        <w:tab/>
        <w:t>i. besondere Probleme von erheblicher Bedeutung auftreten und</w:t>
      </w:r>
    </w:p>
    <w:p w14:paraId="2407EEB1" w14:textId="77777777" w:rsidR="00EC68B5" w:rsidRPr="00EC68B5" w:rsidRDefault="00EC68B5" w:rsidP="006A26B7">
      <w:pPr>
        <w:jc w:val="both"/>
        <w:rPr>
          <w:lang w:val="de-DE"/>
        </w:rPr>
      </w:pPr>
    </w:p>
    <w:p w14:paraId="5F5CB266" w14:textId="77777777" w:rsidR="00EC68B5" w:rsidRPr="00EC68B5" w:rsidRDefault="00EC68B5" w:rsidP="006A26B7">
      <w:pPr>
        <w:jc w:val="both"/>
        <w:rPr>
          <w:lang w:val="de-DE"/>
        </w:rPr>
      </w:pPr>
      <w:r w:rsidRPr="00EC68B5">
        <w:rPr>
          <w:lang w:val="de-DE"/>
        </w:rPr>
        <w:tab/>
        <w:t>ii. der gemäß der innerstaatlichen Gesetzgebung und Praxis insgesamt gebotene Schutz nicht geringer ist, als er sich bei voller Anwendung der Bestimmungen des Übereinkommens ergeben würde,</w:t>
      </w:r>
    </w:p>
    <w:p w14:paraId="0234D271" w14:textId="77777777" w:rsidR="00EC68B5" w:rsidRPr="00EC68B5" w:rsidRDefault="00EC68B5" w:rsidP="006A26B7">
      <w:pPr>
        <w:jc w:val="both"/>
        <w:rPr>
          <w:lang w:val="de-DE"/>
        </w:rPr>
      </w:pPr>
    </w:p>
    <w:p w14:paraId="3F79F54B" w14:textId="77777777" w:rsidR="00EC68B5" w:rsidRPr="00EC68B5" w:rsidRDefault="00EC68B5" w:rsidP="00116F85">
      <w:pPr>
        <w:ind w:firstLine="708"/>
        <w:jc w:val="both"/>
        <w:rPr>
          <w:lang w:val="de-DE"/>
        </w:rPr>
      </w:pPr>
      <w:r w:rsidRPr="00EC68B5">
        <w:rPr>
          <w:lang w:val="de-DE"/>
        </w:rPr>
        <w:t>und hat diese zuständige Stelle</w:t>
      </w:r>
    </w:p>
    <w:p w14:paraId="44C41996" w14:textId="77777777" w:rsidR="00EC68B5" w:rsidRPr="00EC68B5" w:rsidRDefault="00EC68B5" w:rsidP="006A26B7">
      <w:pPr>
        <w:jc w:val="both"/>
        <w:rPr>
          <w:lang w:val="de-DE"/>
        </w:rPr>
      </w:pPr>
    </w:p>
    <w:p w14:paraId="32166A15"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besondere Vorkehrungen zum Schutz von vertraulichen Informationen zu treffen, deren Weitergabe an einen Wettbewerber dem Betrieb eines Arbeitgebers voraussichtlich Schaden zufügen würde, soweit die Sicherheit und die Gesundheit der Arbeitnehmer dadurch nicht gefährdet werden.</w:t>
      </w:r>
    </w:p>
    <w:p w14:paraId="20F07242" w14:textId="77777777" w:rsidR="00EC68B5" w:rsidRPr="00EC68B5" w:rsidRDefault="00EC68B5" w:rsidP="006A26B7">
      <w:pPr>
        <w:jc w:val="both"/>
        <w:rPr>
          <w:lang w:val="de-DE"/>
        </w:rPr>
      </w:pPr>
    </w:p>
    <w:p w14:paraId="435C2485" w14:textId="77777777" w:rsidR="00EC68B5" w:rsidRPr="00EC68B5" w:rsidRDefault="00EC68B5" w:rsidP="006A26B7">
      <w:pPr>
        <w:jc w:val="both"/>
        <w:rPr>
          <w:lang w:val="de-DE"/>
        </w:rPr>
      </w:pPr>
      <w:r w:rsidRPr="00EC68B5">
        <w:rPr>
          <w:lang w:val="de-DE"/>
        </w:rPr>
        <w:tab/>
        <w:t>3. Dieses Übereinkommen gilt nicht für Artikel, die bei normalen oder vernünftigerweise vorhersehbaren Verwendungsbedingungen die Arbeitnehmer keinem gefährlichen chemischen Stoff aussetzen.</w:t>
      </w:r>
    </w:p>
    <w:p w14:paraId="40F1D44A" w14:textId="77777777" w:rsidR="00EC68B5" w:rsidRPr="00EC68B5" w:rsidRDefault="00EC68B5" w:rsidP="006A26B7">
      <w:pPr>
        <w:jc w:val="both"/>
        <w:rPr>
          <w:lang w:val="de-DE"/>
        </w:rPr>
      </w:pPr>
    </w:p>
    <w:p w14:paraId="1869E9C9" w14:textId="77777777" w:rsidR="00EC68B5" w:rsidRPr="00EC68B5" w:rsidRDefault="00EC68B5" w:rsidP="006A26B7">
      <w:pPr>
        <w:jc w:val="both"/>
        <w:rPr>
          <w:lang w:val="de-DE"/>
        </w:rPr>
      </w:pPr>
      <w:r w:rsidRPr="00EC68B5">
        <w:rPr>
          <w:lang w:val="de-DE"/>
        </w:rPr>
        <w:tab/>
        <w:t>4. Dieses Übereinkommen gilt nicht für Organismen, gilt aber für aus Organismen gewonnene chemische Stoffe.</w:t>
      </w:r>
    </w:p>
    <w:p w14:paraId="323A81C3" w14:textId="77777777" w:rsidR="00EC68B5" w:rsidRPr="00EC68B5" w:rsidRDefault="00EC68B5" w:rsidP="006A26B7">
      <w:pPr>
        <w:jc w:val="both"/>
        <w:rPr>
          <w:lang w:val="de-DE"/>
        </w:rPr>
      </w:pPr>
    </w:p>
    <w:p w14:paraId="0990E318" w14:textId="77777777" w:rsidR="00EC68B5" w:rsidRPr="00EC68B5" w:rsidRDefault="00EC68B5" w:rsidP="006A26B7">
      <w:pPr>
        <w:jc w:val="both"/>
        <w:rPr>
          <w:lang w:val="de-DE"/>
        </w:rPr>
      </w:pPr>
    </w:p>
    <w:p w14:paraId="1664CD9D" w14:textId="77777777" w:rsidR="00EC68B5" w:rsidRPr="00EC68B5" w:rsidRDefault="00EC68B5" w:rsidP="005C2D8A">
      <w:pPr>
        <w:jc w:val="center"/>
        <w:rPr>
          <w:b/>
          <w:bCs/>
          <w:lang w:val="de-DE"/>
        </w:rPr>
      </w:pPr>
      <w:r w:rsidRPr="00EC68B5">
        <w:rPr>
          <w:b/>
          <w:lang w:val="de-DE"/>
        </w:rPr>
        <w:t>Artikel 2</w:t>
      </w:r>
    </w:p>
    <w:p w14:paraId="3430B4DC" w14:textId="77777777" w:rsidR="00EC68B5" w:rsidRPr="00EC68B5" w:rsidRDefault="00EC68B5" w:rsidP="006A26B7">
      <w:pPr>
        <w:jc w:val="both"/>
        <w:rPr>
          <w:lang w:val="de-DE"/>
        </w:rPr>
      </w:pPr>
    </w:p>
    <w:p w14:paraId="4B9737EF" w14:textId="77777777" w:rsidR="00EC68B5" w:rsidRPr="00EC68B5" w:rsidRDefault="00EC68B5" w:rsidP="006A26B7">
      <w:pPr>
        <w:jc w:val="both"/>
        <w:rPr>
          <w:lang w:val="de-DE"/>
        </w:rPr>
      </w:pPr>
      <w:r w:rsidRPr="00EC68B5">
        <w:rPr>
          <w:lang w:val="de-DE"/>
        </w:rPr>
        <w:tab/>
        <w:t>Im Sinne dieses Übereinkommens:</w:t>
      </w:r>
    </w:p>
    <w:p w14:paraId="0349A7C4" w14:textId="77777777" w:rsidR="00EC68B5" w:rsidRPr="00EC68B5" w:rsidRDefault="00EC68B5" w:rsidP="006A26B7">
      <w:pPr>
        <w:jc w:val="both"/>
        <w:rPr>
          <w:lang w:val="de-DE"/>
        </w:rPr>
      </w:pPr>
    </w:p>
    <w:p w14:paraId="3BB5B8CF"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bezeichnet der Ausdruck "chemische Stoffe" chemische Elemente und Verbindungen sowie Mischungen davon, gleich ob es sich um natürliche oder synthetische Stoffe handelt,</w:t>
      </w:r>
    </w:p>
    <w:p w14:paraId="457FB64B" w14:textId="77777777" w:rsidR="00EC68B5" w:rsidRPr="00EC68B5" w:rsidRDefault="00EC68B5" w:rsidP="006A26B7">
      <w:pPr>
        <w:jc w:val="both"/>
        <w:rPr>
          <w:lang w:val="de-DE"/>
        </w:rPr>
      </w:pPr>
    </w:p>
    <w:p w14:paraId="4F81249A"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umfasst der Ausdruck "gefährlicher chemischer Stoff" jeden chemischen Stoff, der gemäß Artikel 6 als gefährlich klassifiziert worden ist oder für den einschlägige Informationen vorliegen, denen zufolge der chemische Stoff gefährlich ist,</w:t>
      </w:r>
    </w:p>
    <w:p w14:paraId="2865FB1E" w14:textId="77777777" w:rsidR="00EC68B5" w:rsidRPr="00EC68B5" w:rsidRDefault="00EC68B5" w:rsidP="006A26B7">
      <w:pPr>
        <w:jc w:val="both"/>
        <w:rPr>
          <w:lang w:val="de-DE"/>
        </w:rPr>
      </w:pPr>
    </w:p>
    <w:p w14:paraId="6B5F7933" w14:textId="77777777" w:rsidR="00EC68B5" w:rsidRPr="00EC68B5" w:rsidRDefault="00EC68B5" w:rsidP="006A26B7">
      <w:pPr>
        <w:jc w:val="both"/>
        <w:rPr>
          <w:lang w:val="de-DE"/>
        </w:rPr>
      </w:pPr>
      <w:r w:rsidRPr="00EC68B5">
        <w:rPr>
          <w:lang w:val="de-DE"/>
        </w:rPr>
        <w:tab/>
      </w:r>
      <w:r w:rsidRPr="00EC68B5">
        <w:rPr>
          <w:i/>
          <w:iCs/>
          <w:lang w:val="de-DE"/>
        </w:rPr>
        <w:t>c)</w:t>
      </w:r>
      <w:r w:rsidRPr="00EC68B5">
        <w:rPr>
          <w:lang w:val="de-DE"/>
        </w:rPr>
        <w:t xml:space="preserve"> bedeutet der Ausdruck "Verwendung chemischer Stoffe bei der Arbeit" jede Arbeitstätigkeit, bei der ein Arbeitnehmer einem chemischen Stoff ausgesetzt werden kann, einschließlich:</w:t>
      </w:r>
    </w:p>
    <w:p w14:paraId="48B9886C" w14:textId="77777777" w:rsidR="00EC68B5" w:rsidRPr="00EC68B5" w:rsidRDefault="00EC68B5" w:rsidP="006A26B7">
      <w:pPr>
        <w:jc w:val="both"/>
        <w:rPr>
          <w:lang w:val="de-DE"/>
        </w:rPr>
      </w:pPr>
    </w:p>
    <w:p w14:paraId="10B36A7C" w14:textId="77777777" w:rsidR="00EC68B5" w:rsidRPr="00EC68B5" w:rsidRDefault="00EC68B5" w:rsidP="006A26B7">
      <w:pPr>
        <w:jc w:val="both"/>
        <w:rPr>
          <w:lang w:val="de-DE"/>
        </w:rPr>
      </w:pPr>
      <w:r w:rsidRPr="00EC68B5">
        <w:rPr>
          <w:lang w:val="de-DE"/>
        </w:rPr>
        <w:tab/>
        <w:t>i. der Herstellung von chemischen Stoffen,</w:t>
      </w:r>
    </w:p>
    <w:p w14:paraId="4E08C2F4" w14:textId="77777777" w:rsidR="00EC68B5" w:rsidRPr="00EC68B5" w:rsidRDefault="00EC68B5" w:rsidP="006A26B7">
      <w:pPr>
        <w:jc w:val="both"/>
        <w:rPr>
          <w:lang w:val="de-DE"/>
        </w:rPr>
      </w:pPr>
    </w:p>
    <w:p w14:paraId="412BF56A" w14:textId="77777777" w:rsidR="00EC68B5" w:rsidRPr="00EC68B5" w:rsidRDefault="00EC68B5" w:rsidP="006A26B7">
      <w:pPr>
        <w:jc w:val="both"/>
        <w:rPr>
          <w:lang w:val="de-DE"/>
        </w:rPr>
      </w:pPr>
      <w:r w:rsidRPr="00EC68B5">
        <w:rPr>
          <w:lang w:val="de-DE"/>
        </w:rPr>
        <w:tab/>
        <w:t>ii. der Handhabung von chemischen Stoffen,</w:t>
      </w:r>
    </w:p>
    <w:p w14:paraId="4E72B721" w14:textId="77777777" w:rsidR="00EC68B5" w:rsidRPr="00EC68B5" w:rsidRDefault="00EC68B5" w:rsidP="006A26B7">
      <w:pPr>
        <w:jc w:val="both"/>
        <w:rPr>
          <w:lang w:val="de-DE"/>
        </w:rPr>
      </w:pPr>
    </w:p>
    <w:p w14:paraId="21E83BBD" w14:textId="77777777" w:rsidR="00EC68B5" w:rsidRPr="00EC68B5" w:rsidRDefault="00EC68B5" w:rsidP="006A26B7">
      <w:pPr>
        <w:jc w:val="both"/>
        <w:rPr>
          <w:lang w:val="de-DE"/>
        </w:rPr>
      </w:pPr>
      <w:r w:rsidRPr="00EC68B5">
        <w:rPr>
          <w:lang w:val="de-DE"/>
        </w:rPr>
        <w:tab/>
        <w:t>iii. der Lagerung von chemischen Stoffen,</w:t>
      </w:r>
    </w:p>
    <w:p w14:paraId="654897D3" w14:textId="77777777" w:rsidR="00EC68B5" w:rsidRPr="00EC68B5" w:rsidRDefault="00EC68B5" w:rsidP="006A26B7">
      <w:pPr>
        <w:jc w:val="both"/>
        <w:rPr>
          <w:lang w:val="de-DE"/>
        </w:rPr>
      </w:pPr>
    </w:p>
    <w:p w14:paraId="2CF57583" w14:textId="77777777" w:rsidR="00EC68B5" w:rsidRPr="00EC68B5" w:rsidRDefault="00EC68B5" w:rsidP="006A26B7">
      <w:pPr>
        <w:jc w:val="both"/>
        <w:rPr>
          <w:lang w:val="de-DE"/>
        </w:rPr>
      </w:pPr>
      <w:r w:rsidRPr="00EC68B5">
        <w:rPr>
          <w:lang w:val="de-DE"/>
        </w:rPr>
        <w:tab/>
        <w:t>iv. des Transports von chemischen Stoffen,</w:t>
      </w:r>
    </w:p>
    <w:p w14:paraId="5FA9DFBB" w14:textId="77777777" w:rsidR="00EC68B5" w:rsidRPr="00EC68B5" w:rsidRDefault="00EC68B5" w:rsidP="006A26B7">
      <w:pPr>
        <w:jc w:val="both"/>
        <w:rPr>
          <w:lang w:val="de-DE"/>
        </w:rPr>
      </w:pPr>
    </w:p>
    <w:p w14:paraId="12F8EB2B" w14:textId="77777777" w:rsidR="00EC68B5" w:rsidRPr="00EC68B5" w:rsidRDefault="00EC68B5" w:rsidP="006A26B7">
      <w:pPr>
        <w:jc w:val="both"/>
        <w:rPr>
          <w:lang w:val="de-DE"/>
        </w:rPr>
      </w:pPr>
      <w:r w:rsidRPr="00EC68B5">
        <w:rPr>
          <w:lang w:val="de-DE"/>
        </w:rPr>
        <w:tab/>
        <w:t>v. der Beseitigung und Behandlung von chemischen Abfallstoffen,</w:t>
      </w:r>
    </w:p>
    <w:p w14:paraId="7262891D" w14:textId="77777777" w:rsidR="00EC68B5" w:rsidRPr="00EC68B5" w:rsidRDefault="00EC68B5" w:rsidP="006A26B7">
      <w:pPr>
        <w:jc w:val="both"/>
        <w:rPr>
          <w:lang w:val="de-DE"/>
        </w:rPr>
      </w:pPr>
    </w:p>
    <w:p w14:paraId="49331C17" w14:textId="77777777" w:rsidR="00EC68B5" w:rsidRPr="00EC68B5" w:rsidRDefault="00EC68B5" w:rsidP="006A26B7">
      <w:pPr>
        <w:jc w:val="both"/>
        <w:rPr>
          <w:lang w:val="de-DE"/>
        </w:rPr>
      </w:pPr>
      <w:r w:rsidRPr="00EC68B5">
        <w:rPr>
          <w:lang w:val="de-DE"/>
        </w:rPr>
        <w:tab/>
        <w:t>vi. der arbeitsbedingten Freisetzung von chemischen Stoffen,</w:t>
      </w:r>
    </w:p>
    <w:p w14:paraId="48C97040" w14:textId="77777777" w:rsidR="00EC68B5" w:rsidRPr="00EC68B5" w:rsidRDefault="00EC68B5" w:rsidP="006A26B7">
      <w:pPr>
        <w:jc w:val="both"/>
        <w:rPr>
          <w:lang w:val="de-DE"/>
        </w:rPr>
      </w:pPr>
    </w:p>
    <w:p w14:paraId="72E4358B" w14:textId="77777777" w:rsidR="00EC68B5" w:rsidRPr="00EC68B5" w:rsidRDefault="00EC68B5" w:rsidP="006A26B7">
      <w:pPr>
        <w:jc w:val="both"/>
        <w:rPr>
          <w:lang w:val="de-DE"/>
        </w:rPr>
      </w:pPr>
      <w:r w:rsidRPr="00EC68B5">
        <w:rPr>
          <w:lang w:val="de-DE"/>
        </w:rPr>
        <w:tab/>
        <w:t>vii. der Wartung, Instandsetzung und Reinigung von Ausrüstungen und Behältnissen für chemische Stoffe,</w:t>
      </w:r>
    </w:p>
    <w:p w14:paraId="37E6FDB9" w14:textId="77777777" w:rsidR="00EC68B5" w:rsidRPr="00EC68B5" w:rsidRDefault="00EC68B5" w:rsidP="006A26B7">
      <w:pPr>
        <w:jc w:val="both"/>
        <w:rPr>
          <w:lang w:val="de-DE"/>
        </w:rPr>
      </w:pPr>
    </w:p>
    <w:p w14:paraId="33A06F29" w14:textId="77777777" w:rsidR="00EC68B5" w:rsidRPr="00EC68B5" w:rsidRDefault="00EC68B5" w:rsidP="006A26B7">
      <w:pPr>
        <w:jc w:val="both"/>
        <w:rPr>
          <w:lang w:val="de-DE"/>
        </w:rPr>
      </w:pPr>
      <w:r w:rsidRPr="00EC68B5">
        <w:rPr>
          <w:lang w:val="de-DE"/>
        </w:rPr>
        <w:tab/>
      </w:r>
      <w:r w:rsidRPr="00EC68B5">
        <w:rPr>
          <w:i/>
          <w:iCs/>
          <w:lang w:val="de-DE"/>
        </w:rPr>
        <w:t>d)</w:t>
      </w:r>
      <w:r w:rsidRPr="00EC68B5">
        <w:rPr>
          <w:lang w:val="de-DE"/>
        </w:rPr>
        <w:t xml:space="preserve"> umfasst der Ausdruck "Wirtschaftszweige" alle Zweige, in denen Arbeitnehmer beschäftigt sind, einschließlich des öffentlichen Dienstes,</w:t>
      </w:r>
    </w:p>
    <w:p w14:paraId="2CD54047" w14:textId="77777777" w:rsidR="00EC68B5" w:rsidRPr="00EC68B5" w:rsidRDefault="00EC68B5" w:rsidP="006A26B7">
      <w:pPr>
        <w:jc w:val="both"/>
        <w:rPr>
          <w:lang w:val="de-DE"/>
        </w:rPr>
      </w:pPr>
    </w:p>
    <w:p w14:paraId="0C0FA91B" w14:textId="77777777" w:rsidR="00EC68B5" w:rsidRPr="00EC68B5" w:rsidRDefault="00EC68B5" w:rsidP="006A26B7">
      <w:pPr>
        <w:jc w:val="both"/>
        <w:rPr>
          <w:lang w:val="de-DE"/>
        </w:rPr>
      </w:pPr>
      <w:r w:rsidRPr="00EC68B5">
        <w:rPr>
          <w:lang w:val="de-DE"/>
        </w:rPr>
        <w:tab/>
      </w:r>
      <w:r w:rsidRPr="00EC68B5">
        <w:rPr>
          <w:i/>
          <w:iCs/>
          <w:lang w:val="de-DE"/>
        </w:rPr>
        <w:t>e)</w:t>
      </w:r>
      <w:r w:rsidRPr="00EC68B5">
        <w:rPr>
          <w:lang w:val="de-DE"/>
        </w:rPr>
        <w:t xml:space="preserve"> bezeichnet der Ausdruck "Artikel" einen Gegenstand, der während seiner Herstellung eine bestimmte Form oder Ausführung erhält oder der in seiner natürlichen Form vorliegt und dessen Verwendung in dieser Form ganz oder teilweise von seiner Form oder seiner Ausführung abhängt,</w:t>
      </w:r>
    </w:p>
    <w:p w14:paraId="4FD724F5" w14:textId="77777777" w:rsidR="00EC68B5" w:rsidRPr="00EC68B5" w:rsidRDefault="00EC68B5" w:rsidP="006A26B7">
      <w:pPr>
        <w:jc w:val="both"/>
        <w:rPr>
          <w:lang w:val="de-DE"/>
        </w:rPr>
      </w:pPr>
    </w:p>
    <w:p w14:paraId="0BB1B508" w14:textId="77777777" w:rsidR="00EC68B5" w:rsidRPr="00EC68B5" w:rsidRDefault="00EC68B5" w:rsidP="006A26B7">
      <w:pPr>
        <w:jc w:val="both"/>
        <w:rPr>
          <w:lang w:val="de-DE"/>
        </w:rPr>
      </w:pPr>
      <w:r w:rsidRPr="00EC68B5">
        <w:rPr>
          <w:lang w:val="de-DE"/>
        </w:rPr>
        <w:tab/>
      </w:r>
      <w:r w:rsidRPr="00EC68B5">
        <w:rPr>
          <w:i/>
          <w:iCs/>
          <w:lang w:val="de-DE"/>
        </w:rPr>
        <w:t>f)</w:t>
      </w:r>
      <w:r w:rsidRPr="00EC68B5">
        <w:rPr>
          <w:lang w:val="de-DE"/>
        </w:rPr>
        <w:t xml:space="preserve"> bedeutet der Ausdruck "Arbeitnehmervertreter" die aufgrund der innerstaatlichen Gesetzgebung oder Praxis im Einklang mit dem Übereinkommen über Arbeitnehmervertreter, 1971, als solche anerkannten Personen.</w:t>
      </w:r>
    </w:p>
    <w:p w14:paraId="3B7AA835" w14:textId="77777777" w:rsidR="00EC68B5" w:rsidRPr="00EC68B5" w:rsidRDefault="00EC68B5" w:rsidP="006A26B7">
      <w:pPr>
        <w:jc w:val="both"/>
        <w:rPr>
          <w:lang w:val="de-DE"/>
        </w:rPr>
      </w:pPr>
    </w:p>
    <w:p w14:paraId="6B93CAD9" w14:textId="77777777" w:rsidR="00EC68B5" w:rsidRPr="00EC68B5" w:rsidRDefault="00EC68B5" w:rsidP="006A26B7">
      <w:pPr>
        <w:jc w:val="both"/>
        <w:rPr>
          <w:lang w:val="de-DE"/>
        </w:rPr>
      </w:pPr>
    </w:p>
    <w:p w14:paraId="1FD9DF9E" w14:textId="77777777" w:rsidR="00EC68B5" w:rsidRPr="00EC68B5" w:rsidRDefault="00EC68B5">
      <w:pPr>
        <w:rPr>
          <w:caps/>
          <w:lang w:val="de-DE"/>
        </w:rPr>
      </w:pPr>
      <w:r w:rsidRPr="00EC68B5">
        <w:rPr>
          <w:caps/>
          <w:lang w:val="de-DE"/>
        </w:rPr>
        <w:br w:type="page"/>
      </w:r>
    </w:p>
    <w:p w14:paraId="046482C0" w14:textId="77777777" w:rsidR="00EC68B5" w:rsidRPr="00EC68B5" w:rsidRDefault="00EC68B5" w:rsidP="00662C9F">
      <w:pPr>
        <w:jc w:val="center"/>
        <w:rPr>
          <w:caps/>
          <w:lang w:val="de-DE"/>
        </w:rPr>
      </w:pPr>
      <w:r w:rsidRPr="00EC68B5">
        <w:rPr>
          <w:caps/>
          <w:lang w:val="de-DE"/>
        </w:rPr>
        <w:lastRenderedPageBreak/>
        <w:t>TEIL II - ALLGEMEINE GRUNDSÄTZE</w:t>
      </w:r>
    </w:p>
    <w:p w14:paraId="1EF8A4C4" w14:textId="77777777" w:rsidR="00EC68B5" w:rsidRPr="00EC68B5" w:rsidRDefault="00EC68B5" w:rsidP="00F8329D">
      <w:pPr>
        <w:jc w:val="both"/>
        <w:rPr>
          <w:lang w:val="de-DE"/>
        </w:rPr>
      </w:pPr>
    </w:p>
    <w:p w14:paraId="43D5C2B4" w14:textId="77777777" w:rsidR="00EC68B5" w:rsidRPr="00EC68B5" w:rsidRDefault="00EC68B5" w:rsidP="00F8329D">
      <w:pPr>
        <w:jc w:val="both"/>
        <w:rPr>
          <w:lang w:val="de-DE"/>
        </w:rPr>
      </w:pPr>
    </w:p>
    <w:p w14:paraId="7A9B4283" w14:textId="77777777" w:rsidR="00EC68B5" w:rsidRPr="00EC68B5" w:rsidRDefault="00EC68B5" w:rsidP="00662C9F">
      <w:pPr>
        <w:jc w:val="center"/>
        <w:rPr>
          <w:b/>
          <w:bCs/>
          <w:lang w:val="de-DE"/>
        </w:rPr>
      </w:pPr>
      <w:r w:rsidRPr="00EC68B5">
        <w:rPr>
          <w:b/>
          <w:lang w:val="de-DE"/>
        </w:rPr>
        <w:t>Artikel 3</w:t>
      </w:r>
    </w:p>
    <w:p w14:paraId="3153949A" w14:textId="77777777" w:rsidR="00EC68B5" w:rsidRPr="00EC68B5" w:rsidRDefault="00EC68B5" w:rsidP="006A26B7">
      <w:pPr>
        <w:jc w:val="both"/>
        <w:rPr>
          <w:lang w:val="de-DE"/>
        </w:rPr>
      </w:pPr>
    </w:p>
    <w:p w14:paraId="6E7898E8" w14:textId="77777777" w:rsidR="00EC68B5" w:rsidRPr="00EC68B5" w:rsidRDefault="00EC68B5" w:rsidP="006A26B7">
      <w:pPr>
        <w:jc w:val="both"/>
        <w:rPr>
          <w:lang w:val="de-DE"/>
        </w:rPr>
      </w:pPr>
      <w:r w:rsidRPr="00EC68B5">
        <w:rPr>
          <w:lang w:val="de-DE"/>
        </w:rPr>
        <w:tab/>
        <w:t>Die in Betracht kommenden maßgebenden Verbände der Arbeitgeber sowie der Arbeitnehmer sind zu den Maßnahmen anzuhören, die zur Durchführung dieses Übereinkommens zu treffen sind.</w:t>
      </w:r>
    </w:p>
    <w:p w14:paraId="238EE8A1" w14:textId="77777777" w:rsidR="00EC68B5" w:rsidRPr="00EC68B5" w:rsidRDefault="00EC68B5" w:rsidP="006A26B7">
      <w:pPr>
        <w:jc w:val="both"/>
        <w:rPr>
          <w:lang w:val="de-DE"/>
        </w:rPr>
      </w:pPr>
    </w:p>
    <w:p w14:paraId="3C7F3524" w14:textId="77777777" w:rsidR="00EC68B5" w:rsidRPr="00EC68B5" w:rsidRDefault="00EC68B5" w:rsidP="006A26B7">
      <w:pPr>
        <w:jc w:val="both"/>
        <w:rPr>
          <w:lang w:val="de-DE"/>
        </w:rPr>
      </w:pPr>
    </w:p>
    <w:p w14:paraId="772678F2" w14:textId="77777777" w:rsidR="00EC68B5" w:rsidRPr="00EC68B5" w:rsidRDefault="00EC68B5" w:rsidP="00662C9F">
      <w:pPr>
        <w:jc w:val="center"/>
        <w:rPr>
          <w:b/>
          <w:bCs/>
          <w:lang w:val="de-DE"/>
        </w:rPr>
      </w:pPr>
      <w:r w:rsidRPr="00EC68B5">
        <w:rPr>
          <w:b/>
          <w:lang w:val="de-DE"/>
        </w:rPr>
        <w:t>Artikel 4</w:t>
      </w:r>
    </w:p>
    <w:p w14:paraId="19FAD813" w14:textId="77777777" w:rsidR="00EC68B5" w:rsidRPr="00EC68B5" w:rsidRDefault="00EC68B5" w:rsidP="006A26B7">
      <w:pPr>
        <w:jc w:val="both"/>
        <w:rPr>
          <w:lang w:val="de-DE"/>
        </w:rPr>
      </w:pPr>
    </w:p>
    <w:p w14:paraId="474003A1" w14:textId="77777777" w:rsidR="00EC68B5" w:rsidRPr="00EC68B5" w:rsidRDefault="00EC68B5" w:rsidP="006A26B7">
      <w:pPr>
        <w:jc w:val="both"/>
        <w:rPr>
          <w:lang w:val="de-DE"/>
        </w:rPr>
      </w:pPr>
      <w:r w:rsidRPr="00EC68B5">
        <w:rPr>
          <w:lang w:val="de-DE"/>
        </w:rPr>
        <w:tab/>
        <w:t>Jedes Mitglied hat unter Berücksichtigung der innerstaatlichen Verhältnisse und Gepflogenheiten und in Beratung mit den maßgebenden Verbänden der Arbeitgeber sowie der Arbeitnehmer eine in sich geschlossene Politik auf dem Gebiet der Sicherheit bei der Verwendung chemischer Stoffe bei der Arbeit festzulegen, durchzuführen und regelmäßig zu überprüfen.</w:t>
      </w:r>
    </w:p>
    <w:p w14:paraId="7DD81033" w14:textId="77777777" w:rsidR="00EC68B5" w:rsidRPr="00EC68B5" w:rsidRDefault="00EC68B5" w:rsidP="006A26B7">
      <w:pPr>
        <w:jc w:val="both"/>
        <w:rPr>
          <w:lang w:val="de-DE"/>
        </w:rPr>
      </w:pPr>
    </w:p>
    <w:p w14:paraId="64F27720" w14:textId="77777777" w:rsidR="00EC68B5" w:rsidRPr="00EC68B5" w:rsidRDefault="00EC68B5" w:rsidP="006A26B7">
      <w:pPr>
        <w:jc w:val="both"/>
        <w:rPr>
          <w:lang w:val="de-DE"/>
        </w:rPr>
      </w:pPr>
    </w:p>
    <w:p w14:paraId="44D0F78B" w14:textId="77777777" w:rsidR="00EC68B5" w:rsidRPr="00EC68B5" w:rsidRDefault="00EC68B5" w:rsidP="00662C9F">
      <w:pPr>
        <w:jc w:val="center"/>
        <w:rPr>
          <w:b/>
          <w:bCs/>
          <w:lang w:val="de-DE"/>
        </w:rPr>
      </w:pPr>
      <w:r w:rsidRPr="00EC68B5">
        <w:rPr>
          <w:b/>
          <w:lang w:val="de-DE"/>
        </w:rPr>
        <w:t>Artikel 5</w:t>
      </w:r>
    </w:p>
    <w:p w14:paraId="1FB55F12" w14:textId="77777777" w:rsidR="00EC68B5" w:rsidRPr="00EC68B5" w:rsidRDefault="00EC68B5" w:rsidP="006A26B7">
      <w:pPr>
        <w:jc w:val="both"/>
        <w:rPr>
          <w:lang w:val="de-DE"/>
        </w:rPr>
      </w:pPr>
    </w:p>
    <w:p w14:paraId="0C0D0BA3" w14:textId="77777777" w:rsidR="00EC68B5" w:rsidRPr="00EC68B5" w:rsidRDefault="00EC68B5" w:rsidP="006A26B7">
      <w:pPr>
        <w:jc w:val="both"/>
        <w:rPr>
          <w:lang w:val="de-DE"/>
        </w:rPr>
      </w:pPr>
      <w:r w:rsidRPr="00EC68B5">
        <w:rPr>
          <w:lang w:val="de-DE"/>
        </w:rPr>
        <w:tab/>
        <w:t>Sofern es aus Gründen der Sicherheit und der Gesundheit gerechtfertigt ist, muss die zuständige Stelle befugt sein, die Verwendung bestimmter gefährlicher chemischer Stoffe zu untersagen oder einzuschränken oder eine vorherige Meldung und Genehmigung zu verlangen, bevor solche chemischen Stoffe verwendet werden.</w:t>
      </w:r>
    </w:p>
    <w:p w14:paraId="6B841460" w14:textId="77777777" w:rsidR="00EC68B5" w:rsidRPr="00EC68B5" w:rsidRDefault="00EC68B5" w:rsidP="006A26B7">
      <w:pPr>
        <w:jc w:val="both"/>
        <w:rPr>
          <w:lang w:val="de-DE"/>
        </w:rPr>
      </w:pPr>
    </w:p>
    <w:p w14:paraId="450E8E80" w14:textId="77777777" w:rsidR="00EC68B5" w:rsidRPr="00EC68B5" w:rsidRDefault="00EC68B5" w:rsidP="006A26B7">
      <w:pPr>
        <w:jc w:val="both"/>
        <w:rPr>
          <w:lang w:val="de-DE"/>
        </w:rPr>
      </w:pPr>
    </w:p>
    <w:p w14:paraId="5A7DA66E" w14:textId="77777777" w:rsidR="00EC68B5" w:rsidRPr="00EC68B5" w:rsidRDefault="00EC68B5" w:rsidP="00662C9F">
      <w:pPr>
        <w:jc w:val="center"/>
        <w:rPr>
          <w:caps/>
          <w:lang w:val="de-DE"/>
        </w:rPr>
      </w:pPr>
      <w:r w:rsidRPr="00EC68B5">
        <w:rPr>
          <w:caps/>
          <w:lang w:val="de-DE"/>
        </w:rPr>
        <w:t>TEIL III - KLASSIFIZIERUNG UND DAMIT ZUSAMMENHÄNGENDE MASSNAHMEN</w:t>
      </w:r>
    </w:p>
    <w:p w14:paraId="2166B350" w14:textId="77777777" w:rsidR="00EC68B5" w:rsidRPr="00EC68B5" w:rsidRDefault="00EC68B5" w:rsidP="0052713D">
      <w:pPr>
        <w:jc w:val="both"/>
        <w:rPr>
          <w:lang w:val="de-DE"/>
        </w:rPr>
      </w:pPr>
    </w:p>
    <w:p w14:paraId="7BF9C65F" w14:textId="77777777" w:rsidR="00EC68B5" w:rsidRPr="00EC68B5" w:rsidRDefault="00EC68B5" w:rsidP="0052713D">
      <w:pPr>
        <w:jc w:val="both"/>
        <w:rPr>
          <w:lang w:val="de-DE"/>
        </w:rPr>
      </w:pPr>
    </w:p>
    <w:p w14:paraId="383C2133" w14:textId="77777777" w:rsidR="00EC68B5" w:rsidRPr="00EC68B5" w:rsidRDefault="00EC68B5" w:rsidP="00662C9F">
      <w:pPr>
        <w:jc w:val="center"/>
        <w:rPr>
          <w:b/>
          <w:bCs/>
          <w:lang w:val="de-DE"/>
        </w:rPr>
      </w:pPr>
      <w:r w:rsidRPr="00EC68B5">
        <w:rPr>
          <w:b/>
          <w:lang w:val="de-DE"/>
        </w:rPr>
        <w:t>Artikel 6</w:t>
      </w:r>
    </w:p>
    <w:p w14:paraId="75D27093" w14:textId="77777777" w:rsidR="00EC68B5" w:rsidRPr="00EC68B5" w:rsidRDefault="00EC68B5" w:rsidP="0052713D">
      <w:pPr>
        <w:jc w:val="both"/>
        <w:rPr>
          <w:lang w:val="de-DE"/>
        </w:rPr>
      </w:pPr>
    </w:p>
    <w:p w14:paraId="2535A972" w14:textId="77777777" w:rsidR="00EC68B5" w:rsidRPr="00EC68B5" w:rsidRDefault="00EC68B5" w:rsidP="00662C9F">
      <w:pPr>
        <w:jc w:val="center"/>
        <w:rPr>
          <w:lang w:val="de-DE"/>
        </w:rPr>
      </w:pPr>
      <w:r w:rsidRPr="00EC68B5">
        <w:rPr>
          <w:lang w:val="de-DE"/>
        </w:rPr>
        <w:t>Klassifizierungssysteme</w:t>
      </w:r>
    </w:p>
    <w:p w14:paraId="16B23F93" w14:textId="77777777" w:rsidR="00EC68B5" w:rsidRPr="00EC68B5" w:rsidRDefault="00EC68B5" w:rsidP="006A26B7">
      <w:pPr>
        <w:jc w:val="both"/>
        <w:rPr>
          <w:lang w:val="de-DE"/>
        </w:rPr>
      </w:pPr>
    </w:p>
    <w:p w14:paraId="4F3DB6FA" w14:textId="77777777" w:rsidR="00EC68B5" w:rsidRPr="00EC68B5" w:rsidRDefault="00EC68B5" w:rsidP="006A26B7">
      <w:pPr>
        <w:jc w:val="both"/>
        <w:rPr>
          <w:lang w:val="de-DE"/>
        </w:rPr>
      </w:pPr>
      <w:r w:rsidRPr="00EC68B5">
        <w:rPr>
          <w:lang w:val="de-DE"/>
        </w:rPr>
        <w:tab/>
        <w:t>1. In Übereinstimmung mit innerstaatlichen oder internationalen Normen hat die zuständige Stelle oder ein von ihr zugelassenes oder anerkanntes Organ Systeme und spezifische Kriterien festzulegen, die geeignet sind für die Klassifizierung aller chemischen Stoffe nach Art und Grad der mit ihnen verbundenen gesundheitlichen und physikalischen Gefahren und für die Beurteilung der Zweckdienlichkeit der Informationen, die erforderlich sind, um zu bestimmen, ob ein chemischer Stoff gefährlich ist.</w:t>
      </w:r>
    </w:p>
    <w:p w14:paraId="0DA18717" w14:textId="77777777" w:rsidR="00EC68B5" w:rsidRPr="00EC68B5" w:rsidRDefault="00EC68B5" w:rsidP="006A26B7">
      <w:pPr>
        <w:jc w:val="both"/>
        <w:rPr>
          <w:lang w:val="de-DE"/>
        </w:rPr>
      </w:pPr>
    </w:p>
    <w:p w14:paraId="08C830E9" w14:textId="77777777" w:rsidR="00EC68B5" w:rsidRPr="00EC68B5" w:rsidRDefault="00EC68B5" w:rsidP="006A26B7">
      <w:pPr>
        <w:jc w:val="both"/>
        <w:rPr>
          <w:lang w:val="de-DE"/>
        </w:rPr>
      </w:pPr>
      <w:r w:rsidRPr="00EC68B5">
        <w:rPr>
          <w:lang w:val="de-DE"/>
        </w:rPr>
        <w:tab/>
        <w:t>2. Die gefährlichen Eigenschaften von Mischungen, die sich aus zwei oder mehr chemischen Stoffen zusammensetzen, können durch Beurteilungsverfahren auf der Grundlage der mit ihren chemischen Bestandteilen verbundenen Gefahren bestimmt werden.</w:t>
      </w:r>
    </w:p>
    <w:p w14:paraId="03090CED" w14:textId="77777777" w:rsidR="00EC68B5" w:rsidRPr="00EC68B5" w:rsidRDefault="00EC68B5" w:rsidP="006A26B7">
      <w:pPr>
        <w:jc w:val="both"/>
        <w:rPr>
          <w:lang w:val="de-DE"/>
        </w:rPr>
      </w:pPr>
    </w:p>
    <w:p w14:paraId="0D418F02" w14:textId="77777777" w:rsidR="00EC68B5" w:rsidRPr="00EC68B5" w:rsidRDefault="00EC68B5" w:rsidP="006A26B7">
      <w:pPr>
        <w:jc w:val="both"/>
        <w:rPr>
          <w:lang w:val="de-DE"/>
        </w:rPr>
      </w:pPr>
      <w:r w:rsidRPr="00EC68B5">
        <w:rPr>
          <w:lang w:val="de-DE"/>
        </w:rPr>
        <w:tab/>
        <w:t>3. Für den Fall des Transports haben solche Systeme und Kriterien den Empfehlungen der Vereinten Nationen über den Transport gefährlicher Güter Rechnung zu tragen.</w:t>
      </w:r>
    </w:p>
    <w:p w14:paraId="2717E7F8" w14:textId="77777777" w:rsidR="00EC68B5" w:rsidRPr="00EC68B5" w:rsidRDefault="00EC68B5" w:rsidP="006A26B7">
      <w:pPr>
        <w:jc w:val="both"/>
        <w:rPr>
          <w:lang w:val="de-DE"/>
        </w:rPr>
      </w:pPr>
    </w:p>
    <w:p w14:paraId="5B2ACDF4" w14:textId="77777777" w:rsidR="00EC68B5" w:rsidRPr="00EC68B5" w:rsidRDefault="00EC68B5" w:rsidP="006A26B7">
      <w:pPr>
        <w:jc w:val="both"/>
        <w:rPr>
          <w:lang w:val="de-DE"/>
        </w:rPr>
      </w:pPr>
      <w:r w:rsidRPr="00EC68B5">
        <w:rPr>
          <w:lang w:val="de-DE"/>
        </w:rPr>
        <w:tab/>
        <w:t>4. Die Klassifizierungssysteme und ihre Anwendung sind schrittweise zu erweitern.</w:t>
      </w:r>
    </w:p>
    <w:p w14:paraId="142BF56E" w14:textId="77777777" w:rsidR="00EC68B5" w:rsidRPr="00EC68B5" w:rsidRDefault="00EC68B5" w:rsidP="006A26B7">
      <w:pPr>
        <w:jc w:val="both"/>
        <w:rPr>
          <w:lang w:val="de-DE"/>
        </w:rPr>
      </w:pPr>
    </w:p>
    <w:p w14:paraId="7573286B" w14:textId="77777777" w:rsidR="00EC68B5" w:rsidRPr="00EC68B5" w:rsidRDefault="00EC68B5" w:rsidP="006A26B7">
      <w:pPr>
        <w:jc w:val="both"/>
        <w:rPr>
          <w:lang w:val="de-DE"/>
        </w:rPr>
      </w:pPr>
    </w:p>
    <w:p w14:paraId="5DE27832" w14:textId="77777777" w:rsidR="00EC68B5" w:rsidRPr="00EC68B5" w:rsidRDefault="00EC68B5" w:rsidP="00662C9F">
      <w:pPr>
        <w:jc w:val="center"/>
        <w:rPr>
          <w:b/>
          <w:bCs/>
          <w:lang w:val="de-DE"/>
        </w:rPr>
      </w:pPr>
      <w:r w:rsidRPr="00EC68B5">
        <w:rPr>
          <w:b/>
          <w:lang w:val="de-DE"/>
        </w:rPr>
        <w:t>Artikel 7</w:t>
      </w:r>
    </w:p>
    <w:p w14:paraId="542A0296" w14:textId="77777777" w:rsidR="00EC68B5" w:rsidRPr="00EC68B5" w:rsidRDefault="00EC68B5" w:rsidP="00662C9F">
      <w:pPr>
        <w:jc w:val="center"/>
        <w:rPr>
          <w:lang w:val="de-DE"/>
        </w:rPr>
      </w:pPr>
    </w:p>
    <w:p w14:paraId="6AB207F6" w14:textId="77777777" w:rsidR="00EC68B5" w:rsidRPr="00EC68B5" w:rsidRDefault="00EC68B5" w:rsidP="00662C9F">
      <w:pPr>
        <w:jc w:val="center"/>
        <w:rPr>
          <w:lang w:val="de-DE"/>
        </w:rPr>
      </w:pPr>
      <w:r w:rsidRPr="00EC68B5">
        <w:rPr>
          <w:lang w:val="de-DE"/>
        </w:rPr>
        <w:t>Etikettierung und Kennzeichnung</w:t>
      </w:r>
    </w:p>
    <w:p w14:paraId="4AE84F8B" w14:textId="77777777" w:rsidR="00EC68B5" w:rsidRPr="00EC68B5" w:rsidRDefault="00EC68B5" w:rsidP="006A26B7">
      <w:pPr>
        <w:jc w:val="both"/>
        <w:rPr>
          <w:lang w:val="de-DE"/>
        </w:rPr>
      </w:pPr>
    </w:p>
    <w:p w14:paraId="4D4065E8" w14:textId="77777777" w:rsidR="00EC68B5" w:rsidRPr="00EC68B5" w:rsidRDefault="00EC68B5" w:rsidP="006A26B7">
      <w:pPr>
        <w:jc w:val="both"/>
        <w:rPr>
          <w:lang w:val="de-DE"/>
        </w:rPr>
      </w:pPr>
      <w:r w:rsidRPr="00EC68B5">
        <w:rPr>
          <w:lang w:val="de-DE"/>
        </w:rPr>
        <w:tab/>
        <w:t>1. Alle chemischen Stoffe sind so zu kennzeichnen, dass ihre Identifizierung möglich ist.</w:t>
      </w:r>
    </w:p>
    <w:p w14:paraId="3A924A07" w14:textId="77777777" w:rsidR="00EC68B5" w:rsidRPr="00EC68B5" w:rsidRDefault="00EC68B5" w:rsidP="006A26B7">
      <w:pPr>
        <w:jc w:val="both"/>
        <w:rPr>
          <w:lang w:val="de-DE"/>
        </w:rPr>
      </w:pPr>
    </w:p>
    <w:p w14:paraId="192EB2BB" w14:textId="77777777" w:rsidR="00EC68B5" w:rsidRPr="00EC68B5" w:rsidRDefault="00EC68B5" w:rsidP="006A26B7">
      <w:pPr>
        <w:jc w:val="both"/>
        <w:rPr>
          <w:lang w:val="de-DE"/>
        </w:rPr>
      </w:pPr>
      <w:r w:rsidRPr="00EC68B5">
        <w:rPr>
          <w:lang w:val="de-DE"/>
        </w:rPr>
        <w:tab/>
        <w:t>2. Gefährliche chemische Stoffe sind darüber hinaus in einer für die Arbeitnehmer leicht verständlichen Weise zu etikettieren, um wesentliche Informationen über ihre Klassifizierung, die Gefahren, die sie darstellen, und die zu beachtenden Sicherheitsvorkehrungen zu liefern.</w:t>
      </w:r>
    </w:p>
    <w:p w14:paraId="2F8B6EA6" w14:textId="77777777" w:rsidR="00EC68B5" w:rsidRPr="00EC68B5" w:rsidRDefault="00EC68B5" w:rsidP="006A26B7">
      <w:pPr>
        <w:jc w:val="both"/>
        <w:rPr>
          <w:lang w:val="de-DE"/>
        </w:rPr>
      </w:pPr>
    </w:p>
    <w:p w14:paraId="1320B16C" w14:textId="77777777" w:rsidR="00EC68B5" w:rsidRPr="00EC68B5" w:rsidRDefault="00EC68B5" w:rsidP="006A26B7">
      <w:pPr>
        <w:jc w:val="both"/>
        <w:rPr>
          <w:lang w:val="de-DE"/>
        </w:rPr>
      </w:pPr>
      <w:r w:rsidRPr="00EC68B5">
        <w:rPr>
          <w:lang w:val="de-DE"/>
        </w:rPr>
        <w:tab/>
        <w:t>3. (1) Die Erfordernisse für die Kennzeichnung oder Etikettierung von chemischen Stoffen gemäß den Absätzen 1 und 2 sind von der zuständigen Stelle oder von einem von der zuständigen Stelle zugelassenen oder anerkannten Organ in Übereinstimmung mit innerstaatlichen oder internationalen Normen festzulegen.</w:t>
      </w:r>
    </w:p>
    <w:p w14:paraId="68432AEA" w14:textId="77777777" w:rsidR="00EC68B5" w:rsidRPr="00EC68B5" w:rsidRDefault="00EC68B5" w:rsidP="006A26B7">
      <w:pPr>
        <w:jc w:val="both"/>
        <w:rPr>
          <w:lang w:val="de-DE"/>
        </w:rPr>
      </w:pPr>
    </w:p>
    <w:p w14:paraId="73D23310" w14:textId="77777777" w:rsidR="00EC68B5" w:rsidRPr="00EC68B5" w:rsidRDefault="00EC68B5" w:rsidP="006A26B7">
      <w:pPr>
        <w:jc w:val="both"/>
        <w:rPr>
          <w:lang w:val="de-DE"/>
        </w:rPr>
      </w:pPr>
      <w:r w:rsidRPr="00EC68B5">
        <w:rPr>
          <w:lang w:val="de-DE"/>
        </w:rPr>
        <w:tab/>
        <w:t>(2) Für den Fall des Transports haben diese Erfordernisse den Empfehlungen der Vereinten Nationen über den Transport gefährlicher Güter Rechnung zu tragen.</w:t>
      </w:r>
    </w:p>
    <w:p w14:paraId="61FDE7C5" w14:textId="77777777" w:rsidR="00EC68B5" w:rsidRPr="00EC68B5" w:rsidRDefault="00EC68B5" w:rsidP="006A26B7">
      <w:pPr>
        <w:jc w:val="both"/>
        <w:rPr>
          <w:lang w:val="de-DE"/>
        </w:rPr>
      </w:pPr>
    </w:p>
    <w:p w14:paraId="64B14D40" w14:textId="77777777" w:rsidR="00EC68B5" w:rsidRPr="00EC68B5" w:rsidRDefault="00EC68B5" w:rsidP="006A26B7">
      <w:pPr>
        <w:jc w:val="both"/>
        <w:rPr>
          <w:lang w:val="de-DE"/>
        </w:rPr>
      </w:pPr>
    </w:p>
    <w:p w14:paraId="00ED848B" w14:textId="77777777" w:rsidR="00EC68B5" w:rsidRPr="00EC68B5" w:rsidRDefault="00EC68B5" w:rsidP="00CA7FB2">
      <w:pPr>
        <w:jc w:val="center"/>
        <w:rPr>
          <w:b/>
          <w:bCs/>
          <w:lang w:val="de-DE"/>
        </w:rPr>
      </w:pPr>
      <w:r w:rsidRPr="00EC68B5">
        <w:rPr>
          <w:b/>
          <w:lang w:val="de-DE"/>
        </w:rPr>
        <w:t>Artikel 8</w:t>
      </w:r>
    </w:p>
    <w:p w14:paraId="33027860" w14:textId="77777777" w:rsidR="00EC68B5" w:rsidRPr="00EC68B5" w:rsidRDefault="00EC68B5" w:rsidP="00726168">
      <w:pPr>
        <w:jc w:val="both"/>
        <w:rPr>
          <w:lang w:val="de-DE"/>
        </w:rPr>
      </w:pPr>
    </w:p>
    <w:p w14:paraId="00D0D758" w14:textId="77777777" w:rsidR="00EC68B5" w:rsidRPr="00EC68B5" w:rsidRDefault="00EC68B5" w:rsidP="00CA7FB2">
      <w:pPr>
        <w:jc w:val="center"/>
        <w:rPr>
          <w:lang w:val="de-DE"/>
        </w:rPr>
      </w:pPr>
      <w:r w:rsidRPr="00EC68B5">
        <w:rPr>
          <w:lang w:val="de-DE"/>
        </w:rPr>
        <w:t>Sicherheitsdatenblätter</w:t>
      </w:r>
    </w:p>
    <w:p w14:paraId="66E1E920" w14:textId="77777777" w:rsidR="00EC68B5" w:rsidRPr="00EC68B5" w:rsidRDefault="00EC68B5" w:rsidP="006A26B7">
      <w:pPr>
        <w:jc w:val="both"/>
        <w:rPr>
          <w:lang w:val="de-DE"/>
        </w:rPr>
      </w:pPr>
    </w:p>
    <w:p w14:paraId="03B961E2" w14:textId="77777777" w:rsidR="00EC68B5" w:rsidRPr="00EC68B5" w:rsidRDefault="00EC68B5" w:rsidP="006A26B7">
      <w:pPr>
        <w:jc w:val="both"/>
        <w:rPr>
          <w:lang w:val="de-DE"/>
        </w:rPr>
      </w:pPr>
      <w:r w:rsidRPr="00EC68B5">
        <w:rPr>
          <w:lang w:val="de-DE"/>
        </w:rPr>
        <w:tab/>
        <w:t>1. Für gefährliche chemische Stoffe sind den Arbeitgebern Sicherheitsdatenblätter zur Verfügung zu stellen, die im einzelnen die wesentlichen Angaben über ihre Identität, Lieferanten, Klassifizierung, Gefahren, Sicherheitsvorkehrungen und Verfahren im Notfall enthalten.</w:t>
      </w:r>
    </w:p>
    <w:p w14:paraId="79ECDBFC" w14:textId="77777777" w:rsidR="00EC68B5" w:rsidRPr="00EC68B5" w:rsidRDefault="00EC68B5" w:rsidP="006A26B7">
      <w:pPr>
        <w:jc w:val="both"/>
        <w:rPr>
          <w:lang w:val="de-DE"/>
        </w:rPr>
      </w:pPr>
    </w:p>
    <w:p w14:paraId="0EC05E4B" w14:textId="77777777" w:rsidR="00EC68B5" w:rsidRPr="00EC68B5" w:rsidRDefault="00EC68B5" w:rsidP="006A26B7">
      <w:pPr>
        <w:jc w:val="both"/>
        <w:rPr>
          <w:lang w:val="de-DE"/>
        </w:rPr>
      </w:pPr>
      <w:r w:rsidRPr="00EC68B5">
        <w:rPr>
          <w:lang w:val="de-DE"/>
        </w:rPr>
        <w:tab/>
        <w:t>2. Die Kriterien für die Ausarbeitung der Sicherheitsdatenblätter sind von der zuständigen Stelle oder von einem von der zuständigen Stelle zugelassenen oder anerkannten Organ in Übereinstimmung mit innerstaatlichen oder internationalen Normen festzulegen.</w:t>
      </w:r>
    </w:p>
    <w:p w14:paraId="04EE0D96" w14:textId="77777777" w:rsidR="00EC68B5" w:rsidRPr="00EC68B5" w:rsidRDefault="00EC68B5" w:rsidP="006A26B7">
      <w:pPr>
        <w:jc w:val="both"/>
        <w:rPr>
          <w:lang w:val="de-DE"/>
        </w:rPr>
      </w:pPr>
    </w:p>
    <w:p w14:paraId="3B8BD8A8" w14:textId="77777777" w:rsidR="00EC68B5" w:rsidRPr="00EC68B5" w:rsidRDefault="00EC68B5" w:rsidP="006A26B7">
      <w:pPr>
        <w:jc w:val="both"/>
        <w:rPr>
          <w:lang w:val="de-DE"/>
        </w:rPr>
      </w:pPr>
      <w:r w:rsidRPr="00EC68B5">
        <w:rPr>
          <w:lang w:val="de-DE"/>
        </w:rPr>
        <w:tab/>
        <w:t>3. Die chemische oder übliche Bezeichnung, die zur Bestimmung des chemischen Stoffes auf dem Sicherheitsdatenblatt verwendet wird, muss dieselbe sein wie auf dem Etikett.</w:t>
      </w:r>
    </w:p>
    <w:p w14:paraId="7F038277" w14:textId="77777777" w:rsidR="00EC68B5" w:rsidRPr="00EC68B5" w:rsidRDefault="00EC68B5" w:rsidP="006A26B7">
      <w:pPr>
        <w:jc w:val="both"/>
        <w:rPr>
          <w:lang w:val="de-DE"/>
        </w:rPr>
      </w:pPr>
    </w:p>
    <w:p w14:paraId="44B0FC7A" w14:textId="77777777" w:rsidR="00EC68B5" w:rsidRPr="00EC68B5" w:rsidRDefault="00EC68B5" w:rsidP="006A26B7">
      <w:pPr>
        <w:jc w:val="both"/>
        <w:rPr>
          <w:lang w:val="de-DE"/>
        </w:rPr>
      </w:pPr>
    </w:p>
    <w:p w14:paraId="54D2A7DD" w14:textId="77777777" w:rsidR="00EC68B5" w:rsidRPr="00EC68B5" w:rsidRDefault="00EC68B5" w:rsidP="00CA7FB2">
      <w:pPr>
        <w:jc w:val="center"/>
        <w:rPr>
          <w:b/>
          <w:bCs/>
          <w:lang w:val="de-DE"/>
        </w:rPr>
      </w:pPr>
      <w:r w:rsidRPr="00EC68B5">
        <w:rPr>
          <w:b/>
          <w:lang w:val="de-DE"/>
        </w:rPr>
        <w:t>Artikel 9</w:t>
      </w:r>
    </w:p>
    <w:p w14:paraId="307EB76E" w14:textId="77777777" w:rsidR="00EC68B5" w:rsidRPr="00EC68B5" w:rsidRDefault="00EC68B5" w:rsidP="00726168">
      <w:pPr>
        <w:jc w:val="both"/>
        <w:rPr>
          <w:lang w:val="de-DE"/>
        </w:rPr>
      </w:pPr>
    </w:p>
    <w:p w14:paraId="084FD141" w14:textId="77777777" w:rsidR="00EC68B5" w:rsidRPr="00EC68B5" w:rsidRDefault="00EC68B5" w:rsidP="00CA7FB2">
      <w:pPr>
        <w:jc w:val="center"/>
        <w:rPr>
          <w:lang w:val="de-DE"/>
        </w:rPr>
      </w:pPr>
      <w:r w:rsidRPr="00EC68B5">
        <w:rPr>
          <w:lang w:val="de-DE"/>
        </w:rPr>
        <w:t>Verantwortlichkeiten der Lieferanten</w:t>
      </w:r>
    </w:p>
    <w:p w14:paraId="791B595E" w14:textId="77777777" w:rsidR="00EC68B5" w:rsidRPr="00EC68B5" w:rsidRDefault="00EC68B5" w:rsidP="006A26B7">
      <w:pPr>
        <w:jc w:val="both"/>
        <w:rPr>
          <w:lang w:val="de-DE"/>
        </w:rPr>
      </w:pPr>
    </w:p>
    <w:p w14:paraId="2940522D" w14:textId="77777777" w:rsidR="00EC68B5" w:rsidRPr="00EC68B5" w:rsidRDefault="00EC68B5" w:rsidP="006A26B7">
      <w:pPr>
        <w:jc w:val="both"/>
        <w:rPr>
          <w:lang w:val="de-DE"/>
        </w:rPr>
      </w:pPr>
      <w:r w:rsidRPr="00EC68B5">
        <w:rPr>
          <w:lang w:val="de-DE"/>
        </w:rPr>
        <w:tab/>
        <w:t>1. Lieferanten von chemischen Stoffen, gleich ob es sich dabei um Hersteller, Importeure oder Händler handelt, haben sicherzustellen, dass:</w:t>
      </w:r>
    </w:p>
    <w:p w14:paraId="239D58E6" w14:textId="77777777" w:rsidR="00EC68B5" w:rsidRPr="00EC68B5" w:rsidRDefault="00EC68B5" w:rsidP="006A26B7">
      <w:pPr>
        <w:jc w:val="both"/>
        <w:rPr>
          <w:lang w:val="de-DE"/>
        </w:rPr>
      </w:pPr>
    </w:p>
    <w:p w14:paraId="66682D25"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diese chemischen Stoffe gemäß Artikel 6 auf der Grundlage der Kenntnis ihrer Eigenschaften und einer Auswertung der vorliegenden Informationen klassifiziert oder gemäß Absatz 3 bewertet worden sind,</w:t>
      </w:r>
    </w:p>
    <w:p w14:paraId="4598CA1E" w14:textId="77777777" w:rsidR="00EC68B5" w:rsidRPr="00EC68B5" w:rsidRDefault="00EC68B5" w:rsidP="006A26B7">
      <w:pPr>
        <w:jc w:val="both"/>
        <w:rPr>
          <w:lang w:val="de-DE"/>
        </w:rPr>
      </w:pPr>
    </w:p>
    <w:p w14:paraId="118ECD66" w14:textId="77777777" w:rsidR="00EC68B5" w:rsidRPr="00EC68B5" w:rsidRDefault="00EC68B5" w:rsidP="006A26B7">
      <w:pPr>
        <w:jc w:val="both"/>
        <w:rPr>
          <w:lang w:val="de-DE"/>
        </w:rPr>
      </w:pPr>
      <w:r w:rsidRPr="00EC68B5">
        <w:rPr>
          <w:lang w:val="de-DE"/>
        </w:rPr>
        <w:lastRenderedPageBreak/>
        <w:tab/>
      </w:r>
      <w:r w:rsidRPr="00EC68B5">
        <w:rPr>
          <w:i/>
          <w:iCs/>
          <w:lang w:val="de-DE"/>
        </w:rPr>
        <w:t>b)</w:t>
      </w:r>
      <w:r w:rsidRPr="00EC68B5">
        <w:rPr>
          <w:lang w:val="de-DE"/>
        </w:rPr>
        <w:t xml:space="preserve"> diese chemischen Stoffe gemäß Artikel 7 Absatz 1 so gekennzeichnet werden, dass ihre Identifizierung möglich ist,</w:t>
      </w:r>
    </w:p>
    <w:p w14:paraId="2E6A7622" w14:textId="77777777" w:rsidR="00EC68B5" w:rsidRPr="00EC68B5" w:rsidRDefault="00EC68B5" w:rsidP="006A26B7">
      <w:pPr>
        <w:jc w:val="both"/>
        <w:rPr>
          <w:lang w:val="de-DE"/>
        </w:rPr>
      </w:pPr>
    </w:p>
    <w:p w14:paraId="4542B30B" w14:textId="77777777" w:rsidR="00EC68B5" w:rsidRPr="00EC68B5" w:rsidRDefault="00EC68B5" w:rsidP="006A26B7">
      <w:pPr>
        <w:jc w:val="both"/>
        <w:rPr>
          <w:lang w:val="de-DE"/>
        </w:rPr>
      </w:pPr>
      <w:r w:rsidRPr="00EC68B5">
        <w:rPr>
          <w:lang w:val="de-DE"/>
        </w:rPr>
        <w:tab/>
      </w:r>
      <w:r w:rsidRPr="00EC68B5">
        <w:rPr>
          <w:i/>
          <w:iCs/>
          <w:lang w:val="de-DE"/>
        </w:rPr>
        <w:t>c)</w:t>
      </w:r>
      <w:r w:rsidRPr="00EC68B5">
        <w:rPr>
          <w:lang w:val="de-DE"/>
        </w:rPr>
        <w:t xml:space="preserve"> die von ihnen gelieferten gefährlichen chemischen Stoffe gemäß Artikel 7 Absatz 2 etikettiert werden,</w:t>
      </w:r>
    </w:p>
    <w:p w14:paraId="2ADB8BC8" w14:textId="77777777" w:rsidR="00EC68B5" w:rsidRPr="00EC68B5" w:rsidRDefault="00EC68B5" w:rsidP="006A26B7">
      <w:pPr>
        <w:jc w:val="both"/>
        <w:rPr>
          <w:lang w:val="de-DE"/>
        </w:rPr>
      </w:pPr>
    </w:p>
    <w:p w14:paraId="438E48E1" w14:textId="77777777" w:rsidR="00EC68B5" w:rsidRPr="00EC68B5" w:rsidRDefault="00EC68B5" w:rsidP="006A26B7">
      <w:pPr>
        <w:jc w:val="both"/>
        <w:rPr>
          <w:lang w:val="de-DE"/>
        </w:rPr>
      </w:pPr>
      <w:r w:rsidRPr="00EC68B5">
        <w:rPr>
          <w:lang w:val="de-DE"/>
        </w:rPr>
        <w:tab/>
      </w:r>
      <w:r w:rsidRPr="00EC68B5">
        <w:rPr>
          <w:i/>
          <w:iCs/>
          <w:lang w:val="de-DE"/>
        </w:rPr>
        <w:t>d)</w:t>
      </w:r>
      <w:r w:rsidRPr="00EC68B5">
        <w:rPr>
          <w:lang w:val="de-DE"/>
        </w:rPr>
        <w:t xml:space="preserve"> Sicherheitsdatenblätter für solche gefährliche chemische Stoffe gemäß Artikel 8 Absatz 1 ausgearbeitet und den Arbeitgebern zur Verfügung gestellt werden.</w:t>
      </w:r>
    </w:p>
    <w:p w14:paraId="448EB5AE" w14:textId="77777777" w:rsidR="00EC68B5" w:rsidRPr="00EC68B5" w:rsidRDefault="00EC68B5" w:rsidP="006A26B7">
      <w:pPr>
        <w:jc w:val="both"/>
        <w:rPr>
          <w:lang w:val="de-DE"/>
        </w:rPr>
      </w:pPr>
    </w:p>
    <w:p w14:paraId="31DCBB2A" w14:textId="77777777" w:rsidR="00EC68B5" w:rsidRPr="00EC68B5" w:rsidRDefault="00EC68B5" w:rsidP="006A26B7">
      <w:pPr>
        <w:jc w:val="both"/>
        <w:rPr>
          <w:lang w:val="de-DE"/>
        </w:rPr>
      </w:pPr>
      <w:r w:rsidRPr="00EC68B5">
        <w:rPr>
          <w:lang w:val="de-DE"/>
        </w:rPr>
        <w:tab/>
        <w:t>2. Lieferanten von gefährlichen chemischen Stoffen haben sicherzustellen, dass abgeänderte Etikette und Sicherheitsdatenblätter nach einer der innerstaatlichen Gesetzgebung und Praxis entsprechenden Methode ausgearbeitet und den Arbeitgebern zur Verfügung gestellt werden, wenn neue einschlägige Informationen über die Sicherheit und die Gesundheit vorliegen.</w:t>
      </w:r>
    </w:p>
    <w:p w14:paraId="7C0503C2" w14:textId="77777777" w:rsidR="00EC68B5" w:rsidRPr="00EC68B5" w:rsidRDefault="00EC68B5" w:rsidP="006A26B7">
      <w:pPr>
        <w:jc w:val="both"/>
        <w:rPr>
          <w:lang w:val="de-DE"/>
        </w:rPr>
      </w:pPr>
    </w:p>
    <w:p w14:paraId="676E30F2" w14:textId="77777777" w:rsidR="00EC68B5" w:rsidRPr="00EC68B5" w:rsidRDefault="00EC68B5" w:rsidP="006A26B7">
      <w:pPr>
        <w:jc w:val="both"/>
        <w:rPr>
          <w:lang w:val="de-DE"/>
        </w:rPr>
      </w:pPr>
      <w:r w:rsidRPr="00EC68B5">
        <w:rPr>
          <w:lang w:val="de-DE"/>
        </w:rPr>
        <w:tab/>
        <w:t>3. Lieferanten von chemischen Stoffen, die noch nicht gemäß Artikel 6 klassifiziert worden sind, haben die von ihnen gelieferten chemischen Stoffe zu bezeichnen und die Eigenschaften dieser chemischen Stoffe anhand der vorliegenden Informationen zu bewerten, um festzustellen, ob es gefährliche chemische Stoffe sind.</w:t>
      </w:r>
    </w:p>
    <w:p w14:paraId="09589D58" w14:textId="77777777" w:rsidR="00EC68B5" w:rsidRPr="00EC68B5" w:rsidRDefault="00EC68B5" w:rsidP="006A26B7">
      <w:pPr>
        <w:jc w:val="both"/>
        <w:rPr>
          <w:lang w:val="de-DE"/>
        </w:rPr>
      </w:pPr>
    </w:p>
    <w:p w14:paraId="2798DBE3" w14:textId="77777777" w:rsidR="00EC68B5" w:rsidRPr="00EC68B5" w:rsidRDefault="00EC68B5" w:rsidP="006A26B7">
      <w:pPr>
        <w:jc w:val="both"/>
        <w:rPr>
          <w:lang w:val="de-DE"/>
        </w:rPr>
      </w:pPr>
    </w:p>
    <w:p w14:paraId="2E385FAB" w14:textId="77777777" w:rsidR="00EC68B5" w:rsidRPr="00EC68B5" w:rsidRDefault="00EC68B5" w:rsidP="00CA7FB2">
      <w:pPr>
        <w:jc w:val="center"/>
        <w:rPr>
          <w:caps/>
          <w:lang w:val="de-DE"/>
        </w:rPr>
      </w:pPr>
      <w:r w:rsidRPr="00EC68B5">
        <w:rPr>
          <w:caps/>
          <w:lang w:val="de-DE"/>
        </w:rPr>
        <w:t>TEIL IV - VERANTWORTLICHKEITEN DER ARBEITGEBER</w:t>
      </w:r>
    </w:p>
    <w:p w14:paraId="43BAF28C" w14:textId="77777777" w:rsidR="00EC68B5" w:rsidRPr="00EC68B5" w:rsidRDefault="00EC68B5" w:rsidP="00726168">
      <w:pPr>
        <w:jc w:val="both"/>
        <w:rPr>
          <w:caps/>
          <w:lang w:val="de-DE"/>
        </w:rPr>
      </w:pPr>
    </w:p>
    <w:p w14:paraId="75F7AD03" w14:textId="77777777" w:rsidR="00EC68B5" w:rsidRPr="00EC68B5" w:rsidRDefault="00EC68B5" w:rsidP="00726168">
      <w:pPr>
        <w:jc w:val="both"/>
        <w:rPr>
          <w:caps/>
          <w:lang w:val="de-DE"/>
        </w:rPr>
      </w:pPr>
    </w:p>
    <w:p w14:paraId="39B54939" w14:textId="77777777" w:rsidR="00EC68B5" w:rsidRPr="00EC68B5" w:rsidRDefault="00EC68B5" w:rsidP="00CA7FB2">
      <w:pPr>
        <w:jc w:val="center"/>
        <w:rPr>
          <w:b/>
          <w:bCs/>
          <w:lang w:val="de-DE"/>
        </w:rPr>
      </w:pPr>
      <w:r w:rsidRPr="00EC68B5">
        <w:rPr>
          <w:b/>
          <w:lang w:val="de-DE"/>
        </w:rPr>
        <w:t>Artikel 10</w:t>
      </w:r>
    </w:p>
    <w:p w14:paraId="7AC6D05E" w14:textId="77777777" w:rsidR="00EC68B5" w:rsidRPr="00EC68B5" w:rsidRDefault="00EC68B5" w:rsidP="00726168">
      <w:pPr>
        <w:jc w:val="both"/>
        <w:rPr>
          <w:lang w:val="de-DE"/>
        </w:rPr>
      </w:pPr>
    </w:p>
    <w:p w14:paraId="38349CFC" w14:textId="77777777" w:rsidR="00EC68B5" w:rsidRPr="00EC68B5" w:rsidRDefault="00EC68B5" w:rsidP="00CA7FB2">
      <w:pPr>
        <w:jc w:val="center"/>
        <w:rPr>
          <w:lang w:val="de-DE"/>
        </w:rPr>
      </w:pPr>
      <w:r w:rsidRPr="00EC68B5">
        <w:rPr>
          <w:lang w:val="de-DE"/>
        </w:rPr>
        <w:t>Bestimmung der Identität</w:t>
      </w:r>
    </w:p>
    <w:p w14:paraId="55774CAF" w14:textId="77777777" w:rsidR="00EC68B5" w:rsidRPr="00EC68B5" w:rsidRDefault="00EC68B5" w:rsidP="006A26B7">
      <w:pPr>
        <w:jc w:val="both"/>
        <w:rPr>
          <w:lang w:val="de-DE"/>
        </w:rPr>
      </w:pPr>
    </w:p>
    <w:p w14:paraId="5CC5A6F2" w14:textId="77777777" w:rsidR="00EC68B5" w:rsidRPr="00EC68B5" w:rsidRDefault="00EC68B5" w:rsidP="006A26B7">
      <w:pPr>
        <w:jc w:val="both"/>
        <w:rPr>
          <w:lang w:val="de-DE"/>
        </w:rPr>
      </w:pPr>
      <w:r w:rsidRPr="00EC68B5">
        <w:rPr>
          <w:lang w:val="de-DE"/>
        </w:rPr>
        <w:tab/>
        <w:t>1. Die Arbeitgeber haben sicherzustellen, dass alle bei der Arbeit verwendeten chemischen Stoffe gemäß den Erfordernissen des Artikels 7 etikettiert oder gekennzeichnet werden und dass Sicherheitsdatenblätter gemäß den Erfordernissen des Artikels 8 bereitgestellt worden sind und den Arbeitnehmern sowie ihren Vertretern zur Verfügung gestellt werden.</w:t>
      </w:r>
    </w:p>
    <w:p w14:paraId="25A275CC" w14:textId="77777777" w:rsidR="00EC68B5" w:rsidRPr="00EC68B5" w:rsidRDefault="00EC68B5" w:rsidP="006A26B7">
      <w:pPr>
        <w:jc w:val="both"/>
        <w:rPr>
          <w:lang w:val="de-DE"/>
        </w:rPr>
      </w:pPr>
    </w:p>
    <w:p w14:paraId="648DCB74" w14:textId="77777777" w:rsidR="00EC68B5" w:rsidRPr="00EC68B5" w:rsidRDefault="00EC68B5" w:rsidP="006A26B7">
      <w:pPr>
        <w:jc w:val="both"/>
        <w:rPr>
          <w:lang w:val="de-DE"/>
        </w:rPr>
      </w:pPr>
      <w:r w:rsidRPr="00EC68B5">
        <w:rPr>
          <w:lang w:val="de-DE"/>
        </w:rPr>
        <w:tab/>
        <w:t>2. Arbeitgeber, die chemische Stoffe erhalten, die nicht gemäß den Erfordernissen des Artikels 7 etikettiert oder gekennzeichnet worden sind, oder für die keine Sicherheitsdatenblätter gemäß den Erfordernissen des Artikels 8 bereitgestellt worden sind, haben sich die einschlägigen Informationen beim Lieferanten oder bei anderen ohne Weiteres zugänglichen Quellen zu beschaffen und dürfen die chemischen Stoffe erst dann verwenden, wenn sie im Besitz dieser Informationen sind.</w:t>
      </w:r>
    </w:p>
    <w:p w14:paraId="2EC311C2" w14:textId="77777777" w:rsidR="00EC68B5" w:rsidRPr="00EC68B5" w:rsidRDefault="00EC68B5" w:rsidP="006A26B7">
      <w:pPr>
        <w:jc w:val="both"/>
        <w:rPr>
          <w:lang w:val="de-DE"/>
        </w:rPr>
      </w:pPr>
    </w:p>
    <w:p w14:paraId="0C8D198B" w14:textId="77777777" w:rsidR="00EC68B5" w:rsidRPr="00EC68B5" w:rsidRDefault="00EC68B5" w:rsidP="006A26B7">
      <w:pPr>
        <w:jc w:val="both"/>
        <w:rPr>
          <w:lang w:val="de-DE"/>
        </w:rPr>
      </w:pPr>
      <w:r w:rsidRPr="00EC68B5">
        <w:rPr>
          <w:lang w:val="de-DE"/>
        </w:rPr>
        <w:tab/>
        <w:t>3. Die Arbeitgeber haben sicherzustellen, dass nur chemische Stoffe verwendet werden, die gemäß Artikel 6 klassifiziert oder gemäß Artikel 9 Absatz 3 bezeichnet und bewertet und gemäß Artikel 7 etikettiert oder gekennzeichnet worden sind, und dass bei ihrer Verwendung alle erforderlichen Vorsichtsmaßnahmen getroffen werden.</w:t>
      </w:r>
    </w:p>
    <w:p w14:paraId="1C19A9B6" w14:textId="77777777" w:rsidR="00EC68B5" w:rsidRPr="00EC68B5" w:rsidRDefault="00EC68B5" w:rsidP="006A26B7">
      <w:pPr>
        <w:jc w:val="both"/>
        <w:rPr>
          <w:lang w:val="de-DE"/>
        </w:rPr>
      </w:pPr>
    </w:p>
    <w:p w14:paraId="1F907825" w14:textId="77777777" w:rsidR="00EC68B5" w:rsidRPr="00EC68B5" w:rsidRDefault="00EC68B5" w:rsidP="006A26B7">
      <w:pPr>
        <w:jc w:val="both"/>
        <w:rPr>
          <w:lang w:val="de-DE"/>
        </w:rPr>
      </w:pPr>
      <w:r w:rsidRPr="00EC68B5">
        <w:rPr>
          <w:lang w:val="de-DE"/>
        </w:rPr>
        <w:tab/>
        <w:t>4. Die Arbeitgeber haben ein Verzeichnis der an der Arbeitsstätte verwendeten gefährlichen chemischen Stoffe zu führen, in dem auf die entsprechenden Sicherheitsdatenblätter verwiesen wird. Dieses Verzeichnis hat allen betroffenen Arbeitnehmern und ihren Vertretern zugänglich zu sein.</w:t>
      </w:r>
    </w:p>
    <w:p w14:paraId="045DF2CB" w14:textId="77777777" w:rsidR="00EC68B5" w:rsidRPr="00EC68B5" w:rsidRDefault="00EC68B5" w:rsidP="006A26B7">
      <w:pPr>
        <w:jc w:val="both"/>
        <w:rPr>
          <w:lang w:val="de-DE"/>
        </w:rPr>
      </w:pPr>
    </w:p>
    <w:p w14:paraId="233816F0" w14:textId="77777777" w:rsidR="00EC68B5" w:rsidRPr="00EC68B5" w:rsidRDefault="00EC68B5" w:rsidP="006A26B7">
      <w:pPr>
        <w:jc w:val="both"/>
        <w:rPr>
          <w:lang w:val="de-DE"/>
        </w:rPr>
      </w:pPr>
    </w:p>
    <w:p w14:paraId="39D4A9B7" w14:textId="77777777" w:rsidR="00EC68B5" w:rsidRPr="00EC68B5" w:rsidRDefault="00EC68B5" w:rsidP="00CA7FB2">
      <w:pPr>
        <w:jc w:val="center"/>
        <w:rPr>
          <w:b/>
          <w:bCs/>
          <w:lang w:val="de-DE"/>
        </w:rPr>
      </w:pPr>
      <w:r w:rsidRPr="00EC68B5">
        <w:rPr>
          <w:b/>
          <w:lang w:val="de-DE"/>
        </w:rPr>
        <w:t>Artikel 11</w:t>
      </w:r>
    </w:p>
    <w:p w14:paraId="2E7F919F" w14:textId="77777777" w:rsidR="00EC68B5" w:rsidRPr="00EC68B5" w:rsidRDefault="00EC68B5" w:rsidP="00726168">
      <w:pPr>
        <w:jc w:val="both"/>
        <w:rPr>
          <w:lang w:val="de-DE"/>
        </w:rPr>
      </w:pPr>
    </w:p>
    <w:p w14:paraId="6F0246D1" w14:textId="77777777" w:rsidR="00EC68B5" w:rsidRPr="00EC68B5" w:rsidRDefault="00EC68B5" w:rsidP="00CA7FB2">
      <w:pPr>
        <w:jc w:val="center"/>
        <w:rPr>
          <w:lang w:val="de-DE"/>
        </w:rPr>
      </w:pPr>
      <w:r w:rsidRPr="00EC68B5">
        <w:rPr>
          <w:lang w:val="de-DE"/>
        </w:rPr>
        <w:t>Umfüllen von chemischen Stoffen</w:t>
      </w:r>
    </w:p>
    <w:p w14:paraId="4563B9C2" w14:textId="77777777" w:rsidR="00EC68B5" w:rsidRPr="00EC68B5" w:rsidRDefault="00EC68B5" w:rsidP="006A26B7">
      <w:pPr>
        <w:jc w:val="both"/>
        <w:rPr>
          <w:lang w:val="de-DE"/>
        </w:rPr>
      </w:pPr>
    </w:p>
    <w:p w14:paraId="1DDA2ECE" w14:textId="77777777" w:rsidR="00EC68B5" w:rsidRPr="00EC68B5" w:rsidRDefault="00EC68B5" w:rsidP="006A26B7">
      <w:pPr>
        <w:jc w:val="both"/>
        <w:rPr>
          <w:lang w:val="de-DE"/>
        </w:rPr>
      </w:pPr>
      <w:r w:rsidRPr="00EC68B5">
        <w:rPr>
          <w:lang w:val="de-DE"/>
        </w:rPr>
        <w:tab/>
        <w:t>Die Arbeitgeber haben sicherzustellen, dass beim Umfüllen chemischer Stoffe in andere Behältnisse oder Ausrüstungen der Inhalt so angegeben wird, dass die Arbeitnehmer über die Identität dieser chemischen Stoffe, die mit ihrer Verwendung verbundenen Gefahren und die zu beachtenden Sicherheitsvorkehrungen unterrichtet werden.</w:t>
      </w:r>
    </w:p>
    <w:p w14:paraId="56425AD1" w14:textId="77777777" w:rsidR="00EC68B5" w:rsidRPr="00EC68B5" w:rsidRDefault="00EC68B5" w:rsidP="006A26B7">
      <w:pPr>
        <w:jc w:val="both"/>
        <w:rPr>
          <w:lang w:val="de-DE"/>
        </w:rPr>
      </w:pPr>
    </w:p>
    <w:p w14:paraId="4AA2F6CA" w14:textId="77777777" w:rsidR="00EC68B5" w:rsidRPr="00EC68B5" w:rsidRDefault="00EC68B5" w:rsidP="006A26B7">
      <w:pPr>
        <w:jc w:val="both"/>
        <w:rPr>
          <w:lang w:val="de-DE"/>
        </w:rPr>
      </w:pPr>
    </w:p>
    <w:p w14:paraId="68E28EAE" w14:textId="77777777" w:rsidR="00EC68B5" w:rsidRPr="00EC68B5" w:rsidRDefault="00EC68B5" w:rsidP="00CA7FB2">
      <w:pPr>
        <w:jc w:val="center"/>
        <w:rPr>
          <w:b/>
          <w:bCs/>
          <w:lang w:val="de-DE"/>
        </w:rPr>
      </w:pPr>
      <w:r w:rsidRPr="00EC68B5">
        <w:rPr>
          <w:b/>
          <w:lang w:val="de-DE"/>
        </w:rPr>
        <w:t>Artikel 12</w:t>
      </w:r>
    </w:p>
    <w:p w14:paraId="5688873F" w14:textId="77777777" w:rsidR="00EC68B5" w:rsidRPr="00EC68B5" w:rsidRDefault="00EC68B5" w:rsidP="00726168">
      <w:pPr>
        <w:jc w:val="both"/>
        <w:rPr>
          <w:lang w:val="de-DE"/>
        </w:rPr>
      </w:pPr>
    </w:p>
    <w:p w14:paraId="4EB95427" w14:textId="77777777" w:rsidR="00EC68B5" w:rsidRPr="00EC68B5" w:rsidRDefault="00EC68B5" w:rsidP="00CA7FB2">
      <w:pPr>
        <w:jc w:val="center"/>
        <w:rPr>
          <w:lang w:val="de-DE"/>
        </w:rPr>
      </w:pPr>
      <w:r w:rsidRPr="00EC68B5">
        <w:rPr>
          <w:lang w:val="de-DE"/>
        </w:rPr>
        <w:t>Exposition</w:t>
      </w:r>
    </w:p>
    <w:p w14:paraId="36DE34F5" w14:textId="77777777" w:rsidR="00EC68B5" w:rsidRPr="00EC68B5" w:rsidRDefault="00EC68B5" w:rsidP="00726168">
      <w:pPr>
        <w:jc w:val="both"/>
        <w:rPr>
          <w:lang w:val="de-DE"/>
        </w:rPr>
      </w:pPr>
    </w:p>
    <w:p w14:paraId="05A27E36" w14:textId="77777777" w:rsidR="00EC68B5" w:rsidRPr="00EC68B5" w:rsidRDefault="00EC68B5" w:rsidP="006A26B7">
      <w:pPr>
        <w:jc w:val="both"/>
        <w:rPr>
          <w:lang w:val="de-DE"/>
        </w:rPr>
      </w:pPr>
      <w:r w:rsidRPr="00EC68B5">
        <w:rPr>
          <w:lang w:val="de-DE"/>
        </w:rPr>
        <w:tab/>
        <w:t>Die Arbeitgeber haben:</w:t>
      </w:r>
    </w:p>
    <w:p w14:paraId="45D0A3FA" w14:textId="77777777" w:rsidR="00EC68B5" w:rsidRPr="00EC68B5" w:rsidRDefault="00EC68B5" w:rsidP="006A26B7">
      <w:pPr>
        <w:jc w:val="both"/>
        <w:rPr>
          <w:lang w:val="de-DE"/>
        </w:rPr>
      </w:pPr>
    </w:p>
    <w:p w14:paraId="702F76CC"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sicherzustellen, dass Arbeitnehmer chemischen Stoffen nicht in einem Ausmaß ausgesetzt werden, das die von der zuständigen Stelle oder von einem von der zuständigen Stelle zugelassenen oder anerkannten Organ in Übereinstimmung mit innerstaatlichen oder internationalen Normen festgelegten Expositionsgrenzwerte oder sonstigen Expositionskriterien für die Beurteilung und Überwachung der Arbeitsumwelt überschreitet,</w:t>
      </w:r>
    </w:p>
    <w:p w14:paraId="67ED6D2A" w14:textId="77777777" w:rsidR="00EC68B5" w:rsidRPr="00EC68B5" w:rsidRDefault="00EC68B5" w:rsidP="006A26B7">
      <w:pPr>
        <w:jc w:val="both"/>
        <w:rPr>
          <w:lang w:val="de-DE"/>
        </w:rPr>
      </w:pPr>
    </w:p>
    <w:p w14:paraId="1A81C43E"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die Exposition von Arbeitnehmern gegenüber gefährlichen chemischen Stoffen zu beurteilen,</w:t>
      </w:r>
    </w:p>
    <w:p w14:paraId="7F524C25" w14:textId="77777777" w:rsidR="00EC68B5" w:rsidRPr="00EC68B5" w:rsidRDefault="00EC68B5" w:rsidP="006A26B7">
      <w:pPr>
        <w:jc w:val="both"/>
        <w:rPr>
          <w:lang w:val="de-DE"/>
        </w:rPr>
      </w:pPr>
    </w:p>
    <w:p w14:paraId="13402E8A" w14:textId="77777777" w:rsidR="00EC68B5" w:rsidRPr="00EC68B5" w:rsidRDefault="00EC68B5" w:rsidP="006A26B7">
      <w:pPr>
        <w:jc w:val="both"/>
        <w:rPr>
          <w:lang w:val="de-DE"/>
        </w:rPr>
      </w:pPr>
      <w:r w:rsidRPr="00EC68B5">
        <w:rPr>
          <w:lang w:val="de-DE"/>
        </w:rPr>
        <w:tab/>
      </w:r>
      <w:r w:rsidRPr="00EC68B5">
        <w:rPr>
          <w:i/>
          <w:iCs/>
          <w:lang w:val="de-DE"/>
        </w:rPr>
        <w:t>c)</w:t>
      </w:r>
      <w:r w:rsidRPr="00EC68B5">
        <w:rPr>
          <w:lang w:val="de-DE"/>
        </w:rPr>
        <w:t xml:space="preserve"> die Exposition von Arbeitnehmern gegenüber chemischen Stoffen zu überwachen und aufzuzeichnen, wenn dies erforderlich ist, um ihre Sicherheit zu gewährleisten und ihre Gesundheit zu schützen oder wenn die zuständige Stelle dies vorschreibt,</w:t>
      </w:r>
    </w:p>
    <w:p w14:paraId="20462ACB" w14:textId="77777777" w:rsidR="00EC68B5" w:rsidRPr="00EC68B5" w:rsidRDefault="00EC68B5" w:rsidP="006A26B7">
      <w:pPr>
        <w:jc w:val="both"/>
        <w:rPr>
          <w:lang w:val="de-DE"/>
        </w:rPr>
      </w:pPr>
    </w:p>
    <w:p w14:paraId="3EE46C3D" w14:textId="77777777" w:rsidR="00EC68B5" w:rsidRPr="00EC68B5" w:rsidRDefault="00EC68B5" w:rsidP="006A26B7">
      <w:pPr>
        <w:jc w:val="both"/>
        <w:rPr>
          <w:lang w:val="de-DE"/>
        </w:rPr>
      </w:pPr>
      <w:r w:rsidRPr="00EC68B5">
        <w:rPr>
          <w:lang w:val="de-DE"/>
        </w:rPr>
        <w:tab/>
      </w:r>
      <w:r w:rsidRPr="00EC68B5">
        <w:rPr>
          <w:i/>
          <w:iCs/>
          <w:lang w:val="de-DE"/>
        </w:rPr>
        <w:t>d)</w:t>
      </w:r>
      <w:r w:rsidRPr="00EC68B5">
        <w:rPr>
          <w:lang w:val="de-DE"/>
        </w:rPr>
        <w:t xml:space="preserve"> sicherzustellen, dass die Aufzeichnungen über die Überwachung der Arbeitsumwelt und über die Exposition von Arbeitnehmern, die gefährliche chemische Stoffe verwenden, während eines von der zuständigen Stelle vorgeschriebenen Zeitraums aufbewahrt werden und den Arbeitnehmern und ihren Vertretern zugänglich sind.</w:t>
      </w:r>
    </w:p>
    <w:p w14:paraId="5C19265E" w14:textId="77777777" w:rsidR="00EC68B5" w:rsidRPr="00EC68B5" w:rsidRDefault="00EC68B5" w:rsidP="006A26B7">
      <w:pPr>
        <w:jc w:val="both"/>
        <w:rPr>
          <w:lang w:val="de-DE"/>
        </w:rPr>
      </w:pPr>
    </w:p>
    <w:p w14:paraId="4BE1C58E" w14:textId="77777777" w:rsidR="00EC68B5" w:rsidRPr="00EC68B5" w:rsidRDefault="00EC68B5" w:rsidP="006A26B7">
      <w:pPr>
        <w:jc w:val="both"/>
        <w:rPr>
          <w:lang w:val="de-DE"/>
        </w:rPr>
      </w:pPr>
    </w:p>
    <w:p w14:paraId="2F64B785" w14:textId="77777777" w:rsidR="00EC68B5" w:rsidRPr="00EC68B5" w:rsidRDefault="00EC68B5" w:rsidP="00F8329D">
      <w:pPr>
        <w:jc w:val="center"/>
        <w:rPr>
          <w:b/>
          <w:bCs/>
          <w:lang w:val="de-DE"/>
        </w:rPr>
      </w:pPr>
      <w:r w:rsidRPr="00EC68B5">
        <w:rPr>
          <w:b/>
          <w:lang w:val="de-DE"/>
        </w:rPr>
        <w:t>Artikel 13</w:t>
      </w:r>
    </w:p>
    <w:p w14:paraId="45E1487A" w14:textId="77777777" w:rsidR="00EC68B5" w:rsidRPr="00EC68B5" w:rsidRDefault="00EC68B5" w:rsidP="00726168">
      <w:pPr>
        <w:jc w:val="both"/>
        <w:rPr>
          <w:lang w:val="de-DE"/>
        </w:rPr>
      </w:pPr>
    </w:p>
    <w:p w14:paraId="6EA63E05" w14:textId="77777777" w:rsidR="00EC68B5" w:rsidRPr="00EC68B5" w:rsidRDefault="00EC68B5" w:rsidP="00F8329D">
      <w:pPr>
        <w:jc w:val="center"/>
        <w:rPr>
          <w:lang w:val="de-DE"/>
        </w:rPr>
      </w:pPr>
      <w:r w:rsidRPr="00EC68B5">
        <w:rPr>
          <w:lang w:val="de-DE"/>
        </w:rPr>
        <w:t>Betriebliche Maßnahmen</w:t>
      </w:r>
    </w:p>
    <w:p w14:paraId="7AA62D84" w14:textId="77777777" w:rsidR="00EC68B5" w:rsidRPr="00EC68B5" w:rsidRDefault="00EC68B5" w:rsidP="00726168">
      <w:pPr>
        <w:jc w:val="both"/>
        <w:rPr>
          <w:lang w:val="de-DE"/>
        </w:rPr>
      </w:pPr>
    </w:p>
    <w:p w14:paraId="542D09C7" w14:textId="77777777" w:rsidR="00EC68B5" w:rsidRPr="00EC68B5" w:rsidRDefault="00EC68B5" w:rsidP="006A26B7">
      <w:pPr>
        <w:jc w:val="both"/>
        <w:rPr>
          <w:lang w:val="de-DE"/>
        </w:rPr>
      </w:pPr>
      <w:r w:rsidRPr="00EC68B5">
        <w:rPr>
          <w:lang w:val="de-DE"/>
        </w:rPr>
        <w:tab/>
        <w:t>1. Die Arbeitgeber haben eine Bewertung der sich aus der Verwendung chemischer Stoffe bei der Arbeit ergebenden Risiken vorzunehmen und die Arbeitnehmer durch geeignete Mittel vor solchen Risiken zu schützen, wie:</w:t>
      </w:r>
    </w:p>
    <w:p w14:paraId="5EDCF5A0" w14:textId="77777777" w:rsidR="00EC68B5" w:rsidRPr="00EC68B5" w:rsidRDefault="00EC68B5" w:rsidP="006A26B7">
      <w:pPr>
        <w:jc w:val="both"/>
        <w:rPr>
          <w:lang w:val="de-DE"/>
        </w:rPr>
      </w:pPr>
    </w:p>
    <w:p w14:paraId="5DC7EF43"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die Wahl von chemischen Stoffen, bei denen das Risiko ausgeschlossen oder auf ein Mindestmaß herabgesetzt wird,</w:t>
      </w:r>
    </w:p>
    <w:p w14:paraId="5A32CC02" w14:textId="77777777" w:rsidR="00EC68B5" w:rsidRPr="00EC68B5" w:rsidRDefault="00EC68B5" w:rsidP="006A26B7">
      <w:pPr>
        <w:jc w:val="both"/>
        <w:rPr>
          <w:lang w:val="de-DE"/>
        </w:rPr>
      </w:pPr>
    </w:p>
    <w:p w14:paraId="69C94D6E"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die Wahl einer Technologie, bei der das Risiko ausgeschlossen oder auf ein Mindestmaß herabgesetzt wird,</w:t>
      </w:r>
    </w:p>
    <w:p w14:paraId="6AAC5398" w14:textId="77777777" w:rsidR="00EC68B5" w:rsidRPr="00EC68B5" w:rsidRDefault="00EC68B5" w:rsidP="006A26B7">
      <w:pPr>
        <w:jc w:val="both"/>
        <w:rPr>
          <w:lang w:val="de-DE"/>
        </w:rPr>
      </w:pPr>
    </w:p>
    <w:p w14:paraId="700FD7DD" w14:textId="77777777" w:rsidR="00EC68B5" w:rsidRPr="00EC68B5" w:rsidRDefault="00EC68B5" w:rsidP="006A26B7">
      <w:pPr>
        <w:jc w:val="both"/>
        <w:rPr>
          <w:lang w:val="de-DE"/>
        </w:rPr>
      </w:pPr>
      <w:r w:rsidRPr="00EC68B5">
        <w:rPr>
          <w:lang w:val="de-DE"/>
        </w:rPr>
        <w:lastRenderedPageBreak/>
        <w:tab/>
      </w:r>
      <w:r w:rsidRPr="00EC68B5">
        <w:rPr>
          <w:i/>
          <w:iCs/>
          <w:lang w:val="de-DE"/>
        </w:rPr>
        <w:t>c)</w:t>
      </w:r>
      <w:r w:rsidRPr="00EC68B5">
        <w:rPr>
          <w:lang w:val="de-DE"/>
        </w:rPr>
        <w:t xml:space="preserve"> die Anwendung ausreichender technischer Verhütungsmaßnahmen,</w:t>
      </w:r>
    </w:p>
    <w:p w14:paraId="2AD93DD6" w14:textId="77777777" w:rsidR="00EC68B5" w:rsidRPr="00EC68B5" w:rsidRDefault="00EC68B5" w:rsidP="006A26B7">
      <w:pPr>
        <w:jc w:val="both"/>
        <w:rPr>
          <w:lang w:val="de-DE"/>
        </w:rPr>
      </w:pPr>
    </w:p>
    <w:p w14:paraId="6B25FAA7" w14:textId="77777777" w:rsidR="00EC68B5" w:rsidRPr="00EC68B5" w:rsidRDefault="00EC68B5" w:rsidP="006A26B7">
      <w:pPr>
        <w:jc w:val="both"/>
        <w:rPr>
          <w:lang w:val="de-DE"/>
        </w:rPr>
      </w:pPr>
      <w:r w:rsidRPr="00EC68B5">
        <w:rPr>
          <w:lang w:val="de-DE"/>
        </w:rPr>
        <w:tab/>
      </w:r>
      <w:r w:rsidRPr="00EC68B5">
        <w:rPr>
          <w:i/>
          <w:iCs/>
          <w:lang w:val="de-DE"/>
        </w:rPr>
        <w:t>d)</w:t>
      </w:r>
      <w:r w:rsidRPr="00EC68B5">
        <w:rPr>
          <w:lang w:val="de-DE"/>
        </w:rPr>
        <w:t xml:space="preserve"> die Einführung von Arbeitssystemen und -methoden, bei denen das Risiko ausgeschlossen oder auf ein Mindestmaß herabgesetzt wird,</w:t>
      </w:r>
    </w:p>
    <w:p w14:paraId="2B0DD68D" w14:textId="77777777" w:rsidR="00EC68B5" w:rsidRPr="00EC68B5" w:rsidRDefault="00EC68B5" w:rsidP="006A26B7">
      <w:pPr>
        <w:jc w:val="both"/>
        <w:rPr>
          <w:lang w:val="de-DE"/>
        </w:rPr>
      </w:pPr>
    </w:p>
    <w:p w14:paraId="4CEC98B1" w14:textId="77777777" w:rsidR="00EC68B5" w:rsidRPr="00EC68B5" w:rsidRDefault="00EC68B5" w:rsidP="006A26B7">
      <w:pPr>
        <w:jc w:val="both"/>
        <w:rPr>
          <w:lang w:val="de-DE"/>
        </w:rPr>
      </w:pPr>
      <w:r w:rsidRPr="00EC68B5">
        <w:rPr>
          <w:lang w:val="de-DE"/>
        </w:rPr>
        <w:tab/>
      </w:r>
      <w:r w:rsidRPr="00EC68B5">
        <w:rPr>
          <w:i/>
          <w:iCs/>
          <w:lang w:val="de-DE"/>
        </w:rPr>
        <w:t>e)</w:t>
      </w:r>
      <w:r w:rsidRPr="00EC68B5">
        <w:rPr>
          <w:lang w:val="de-DE"/>
        </w:rPr>
        <w:t xml:space="preserve"> die Anwendung ausreichender arbeitshygienischer Maßnahmen oder,</w:t>
      </w:r>
    </w:p>
    <w:p w14:paraId="2BAAA45B" w14:textId="77777777" w:rsidR="00EC68B5" w:rsidRPr="00EC68B5" w:rsidRDefault="00EC68B5" w:rsidP="006A26B7">
      <w:pPr>
        <w:jc w:val="both"/>
        <w:rPr>
          <w:lang w:val="de-DE"/>
        </w:rPr>
      </w:pPr>
    </w:p>
    <w:p w14:paraId="4C6FF9AB" w14:textId="77777777" w:rsidR="00EC68B5" w:rsidRPr="00EC68B5" w:rsidRDefault="00EC68B5" w:rsidP="006A26B7">
      <w:pPr>
        <w:jc w:val="both"/>
        <w:rPr>
          <w:lang w:val="de-DE"/>
        </w:rPr>
      </w:pPr>
      <w:r w:rsidRPr="00EC68B5">
        <w:rPr>
          <w:lang w:val="de-DE"/>
        </w:rPr>
        <w:tab/>
      </w:r>
      <w:r w:rsidRPr="00EC68B5">
        <w:rPr>
          <w:i/>
          <w:iCs/>
          <w:lang w:val="de-DE"/>
        </w:rPr>
        <w:t>f)</w:t>
      </w:r>
      <w:r w:rsidRPr="00EC68B5">
        <w:rPr>
          <w:lang w:val="de-DE"/>
        </w:rPr>
        <w:t xml:space="preserve"> falls die vorstehenden Maßnahmen nicht ausreichen, die Bereitstellung und ordnungsgemäße Instandhaltung von persönlicher Schutzausrüstung und Schutzkleidung, ohne dass den Arbeitnehmern dadurch Kosten entstehen, und die Durchführung von Maßnahmen, durch die ihre Verwendung sichergestellt wird.</w:t>
      </w:r>
    </w:p>
    <w:p w14:paraId="7ECA0150" w14:textId="77777777" w:rsidR="00EC68B5" w:rsidRPr="00EC68B5" w:rsidRDefault="00EC68B5" w:rsidP="006A26B7">
      <w:pPr>
        <w:jc w:val="both"/>
        <w:rPr>
          <w:lang w:val="de-DE"/>
        </w:rPr>
      </w:pPr>
    </w:p>
    <w:p w14:paraId="26A1655B" w14:textId="77777777" w:rsidR="00EC68B5" w:rsidRPr="00EC68B5" w:rsidRDefault="00EC68B5" w:rsidP="006A26B7">
      <w:pPr>
        <w:jc w:val="both"/>
        <w:rPr>
          <w:lang w:val="de-DE"/>
        </w:rPr>
      </w:pPr>
      <w:r w:rsidRPr="00EC68B5">
        <w:rPr>
          <w:lang w:val="de-DE"/>
        </w:rPr>
        <w:tab/>
        <w:t>2. Die Arbeitgeber haben:</w:t>
      </w:r>
    </w:p>
    <w:p w14:paraId="18BA2150" w14:textId="77777777" w:rsidR="00EC68B5" w:rsidRPr="00EC68B5" w:rsidRDefault="00EC68B5" w:rsidP="006A26B7">
      <w:pPr>
        <w:jc w:val="both"/>
        <w:rPr>
          <w:lang w:val="de-DE"/>
        </w:rPr>
      </w:pPr>
    </w:p>
    <w:p w14:paraId="379CB7F4"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die Exposition gegenüber gefährlichen chemischen Stoffen zu begrenzen, um die Sicherheit und die Gesundheit der Arbeitnehmer zu schützen,</w:t>
      </w:r>
    </w:p>
    <w:p w14:paraId="1249E6D5" w14:textId="77777777" w:rsidR="00EC68B5" w:rsidRPr="00EC68B5" w:rsidRDefault="00EC68B5" w:rsidP="006A26B7">
      <w:pPr>
        <w:jc w:val="both"/>
        <w:rPr>
          <w:lang w:val="de-DE"/>
        </w:rPr>
      </w:pPr>
    </w:p>
    <w:p w14:paraId="38292F07"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Erste Hilfe bereitzustellen,</w:t>
      </w:r>
    </w:p>
    <w:p w14:paraId="1EFDFB7B" w14:textId="77777777" w:rsidR="00EC68B5" w:rsidRPr="00EC68B5" w:rsidRDefault="00EC68B5" w:rsidP="006A26B7">
      <w:pPr>
        <w:jc w:val="both"/>
        <w:rPr>
          <w:lang w:val="de-DE"/>
        </w:rPr>
      </w:pPr>
    </w:p>
    <w:p w14:paraId="10A572A8" w14:textId="77777777" w:rsidR="00EC68B5" w:rsidRPr="00EC68B5" w:rsidRDefault="00EC68B5" w:rsidP="006A26B7">
      <w:pPr>
        <w:jc w:val="both"/>
        <w:rPr>
          <w:lang w:val="de-DE"/>
        </w:rPr>
      </w:pPr>
      <w:r w:rsidRPr="00EC68B5">
        <w:rPr>
          <w:lang w:val="de-DE"/>
        </w:rPr>
        <w:tab/>
      </w:r>
      <w:r w:rsidRPr="00EC68B5">
        <w:rPr>
          <w:i/>
          <w:iCs/>
          <w:lang w:val="de-DE"/>
        </w:rPr>
        <w:t>c)</w:t>
      </w:r>
      <w:r w:rsidRPr="00EC68B5">
        <w:rPr>
          <w:lang w:val="de-DE"/>
        </w:rPr>
        <w:t xml:space="preserve"> Vorkehrungen für Notfälle zu treffen.</w:t>
      </w:r>
    </w:p>
    <w:p w14:paraId="362C49C2" w14:textId="77777777" w:rsidR="00EC68B5" w:rsidRPr="00EC68B5" w:rsidRDefault="00EC68B5" w:rsidP="006A26B7">
      <w:pPr>
        <w:jc w:val="both"/>
        <w:rPr>
          <w:lang w:val="de-DE"/>
        </w:rPr>
      </w:pPr>
    </w:p>
    <w:p w14:paraId="5C167031" w14:textId="77777777" w:rsidR="00EC68B5" w:rsidRPr="00EC68B5" w:rsidRDefault="00EC68B5" w:rsidP="006A26B7">
      <w:pPr>
        <w:jc w:val="both"/>
        <w:rPr>
          <w:lang w:val="de-DE"/>
        </w:rPr>
      </w:pPr>
    </w:p>
    <w:p w14:paraId="63DAE409" w14:textId="77777777" w:rsidR="00EC68B5" w:rsidRPr="00EC68B5" w:rsidRDefault="00EC68B5" w:rsidP="00CA7FB2">
      <w:pPr>
        <w:jc w:val="center"/>
        <w:rPr>
          <w:b/>
          <w:bCs/>
          <w:lang w:val="de-DE"/>
        </w:rPr>
      </w:pPr>
      <w:r w:rsidRPr="00EC68B5">
        <w:rPr>
          <w:b/>
          <w:lang w:val="de-DE"/>
        </w:rPr>
        <w:t>Artikel 14</w:t>
      </w:r>
    </w:p>
    <w:p w14:paraId="5F6B1E1C" w14:textId="77777777" w:rsidR="00EC68B5" w:rsidRPr="00EC68B5" w:rsidRDefault="00EC68B5" w:rsidP="00726168">
      <w:pPr>
        <w:jc w:val="both"/>
        <w:rPr>
          <w:lang w:val="de-DE"/>
        </w:rPr>
      </w:pPr>
    </w:p>
    <w:p w14:paraId="2B6F0724" w14:textId="77777777" w:rsidR="00EC68B5" w:rsidRPr="00EC68B5" w:rsidRDefault="00EC68B5" w:rsidP="00CA7FB2">
      <w:pPr>
        <w:jc w:val="center"/>
        <w:rPr>
          <w:lang w:val="de-DE"/>
        </w:rPr>
      </w:pPr>
      <w:r w:rsidRPr="00EC68B5">
        <w:rPr>
          <w:lang w:val="de-DE"/>
        </w:rPr>
        <w:t>Beseitigung</w:t>
      </w:r>
    </w:p>
    <w:p w14:paraId="5D71CA4A" w14:textId="77777777" w:rsidR="00EC68B5" w:rsidRPr="00EC68B5" w:rsidRDefault="00EC68B5" w:rsidP="006A26B7">
      <w:pPr>
        <w:jc w:val="both"/>
        <w:rPr>
          <w:lang w:val="de-DE"/>
        </w:rPr>
      </w:pPr>
    </w:p>
    <w:p w14:paraId="716A6D65" w14:textId="77777777" w:rsidR="00EC68B5" w:rsidRPr="00EC68B5" w:rsidRDefault="00EC68B5" w:rsidP="006A26B7">
      <w:pPr>
        <w:jc w:val="both"/>
        <w:rPr>
          <w:lang w:val="de-DE"/>
        </w:rPr>
      </w:pPr>
      <w:r w:rsidRPr="00EC68B5">
        <w:rPr>
          <w:lang w:val="de-DE"/>
        </w:rPr>
        <w:tab/>
        <w:t>Gefährliche chemische Stoffe, die nicht mehr benötigt werden, und Behältnisse, die geleert worden sind, die aber noch Reste gefährlicher chemischer Stoffe enthalten können, sind gemäß der innerstaatlichen Gesetzgebung und Praxis so zu handhaben oder zu beseitigen, dass das Risiko für die Sicherheit und die Gesundheit und für die Umwelt ausgeschlossen oder auf ein Mindestmaß herabgesetzt wird.</w:t>
      </w:r>
    </w:p>
    <w:p w14:paraId="1AF3A6D7" w14:textId="77777777" w:rsidR="00EC68B5" w:rsidRPr="00EC68B5" w:rsidRDefault="00EC68B5" w:rsidP="006A26B7">
      <w:pPr>
        <w:jc w:val="both"/>
        <w:rPr>
          <w:lang w:val="de-DE"/>
        </w:rPr>
      </w:pPr>
    </w:p>
    <w:p w14:paraId="1054565B" w14:textId="77777777" w:rsidR="00EC68B5" w:rsidRPr="00EC68B5" w:rsidRDefault="00EC68B5" w:rsidP="006A26B7">
      <w:pPr>
        <w:jc w:val="both"/>
        <w:rPr>
          <w:lang w:val="de-DE"/>
        </w:rPr>
      </w:pPr>
    </w:p>
    <w:p w14:paraId="0E81A925" w14:textId="77777777" w:rsidR="00EC68B5" w:rsidRPr="00EC68B5" w:rsidRDefault="00EC68B5" w:rsidP="00CA7FB2">
      <w:pPr>
        <w:jc w:val="center"/>
        <w:rPr>
          <w:b/>
          <w:bCs/>
          <w:lang w:val="de-DE"/>
        </w:rPr>
      </w:pPr>
      <w:r w:rsidRPr="00EC68B5">
        <w:rPr>
          <w:b/>
          <w:lang w:val="de-DE"/>
        </w:rPr>
        <w:t>Artikel 15</w:t>
      </w:r>
    </w:p>
    <w:p w14:paraId="1F4299E1" w14:textId="77777777" w:rsidR="00EC68B5" w:rsidRPr="00EC68B5" w:rsidRDefault="00EC68B5" w:rsidP="00726168">
      <w:pPr>
        <w:jc w:val="both"/>
        <w:rPr>
          <w:lang w:val="de-DE"/>
        </w:rPr>
      </w:pPr>
    </w:p>
    <w:p w14:paraId="5916115F" w14:textId="77777777" w:rsidR="00EC68B5" w:rsidRPr="00EC68B5" w:rsidRDefault="00EC68B5" w:rsidP="00CA7FB2">
      <w:pPr>
        <w:jc w:val="center"/>
        <w:rPr>
          <w:lang w:val="de-DE"/>
        </w:rPr>
      </w:pPr>
      <w:r w:rsidRPr="00EC68B5">
        <w:rPr>
          <w:lang w:val="de-DE"/>
        </w:rPr>
        <w:t>Information und Ausbildung</w:t>
      </w:r>
    </w:p>
    <w:p w14:paraId="3EA55209" w14:textId="77777777" w:rsidR="00EC68B5" w:rsidRPr="00EC68B5" w:rsidRDefault="00EC68B5" w:rsidP="006A26B7">
      <w:pPr>
        <w:jc w:val="both"/>
        <w:rPr>
          <w:lang w:val="de-DE"/>
        </w:rPr>
      </w:pPr>
    </w:p>
    <w:p w14:paraId="67490C04" w14:textId="77777777" w:rsidR="00EC68B5" w:rsidRPr="00EC68B5" w:rsidRDefault="00EC68B5" w:rsidP="006A26B7">
      <w:pPr>
        <w:jc w:val="both"/>
        <w:rPr>
          <w:lang w:val="de-DE"/>
        </w:rPr>
      </w:pPr>
      <w:r w:rsidRPr="00EC68B5">
        <w:rPr>
          <w:lang w:val="de-DE"/>
        </w:rPr>
        <w:tab/>
        <w:t>Die Arbeitgeber haben:</w:t>
      </w:r>
    </w:p>
    <w:p w14:paraId="785EF31B" w14:textId="77777777" w:rsidR="00EC68B5" w:rsidRPr="00EC68B5" w:rsidRDefault="00EC68B5" w:rsidP="006A26B7">
      <w:pPr>
        <w:jc w:val="both"/>
        <w:rPr>
          <w:lang w:val="de-DE"/>
        </w:rPr>
      </w:pPr>
    </w:p>
    <w:p w14:paraId="6DA14419"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die Arbeitnehmer über die Gefahren zu unterrichten, die mit einer Exposition gegenüber chemischen Stoffen, die an der Arbeitsstätte verwendet werden, verbunden sind,</w:t>
      </w:r>
    </w:p>
    <w:p w14:paraId="5EBE657F" w14:textId="77777777" w:rsidR="00EC68B5" w:rsidRPr="00EC68B5" w:rsidRDefault="00EC68B5" w:rsidP="006A26B7">
      <w:pPr>
        <w:jc w:val="both"/>
        <w:rPr>
          <w:lang w:val="de-DE"/>
        </w:rPr>
      </w:pPr>
    </w:p>
    <w:p w14:paraId="4948A110"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die Arbeitnehmer darin zu unterweisen, wie die auf Etiketten und Sicherheitsdatenblättern gegebenen Informationen zu beschaffen und zu verwenden sind,</w:t>
      </w:r>
    </w:p>
    <w:p w14:paraId="0257BA2F" w14:textId="77777777" w:rsidR="00EC68B5" w:rsidRPr="00EC68B5" w:rsidRDefault="00EC68B5" w:rsidP="006A26B7">
      <w:pPr>
        <w:jc w:val="both"/>
        <w:rPr>
          <w:lang w:val="de-DE"/>
        </w:rPr>
      </w:pPr>
    </w:p>
    <w:p w14:paraId="7A8E489B" w14:textId="77777777" w:rsidR="00EC68B5" w:rsidRPr="00EC68B5" w:rsidRDefault="00EC68B5" w:rsidP="006A26B7">
      <w:pPr>
        <w:jc w:val="both"/>
        <w:rPr>
          <w:lang w:val="de-DE"/>
        </w:rPr>
      </w:pPr>
      <w:r w:rsidRPr="00EC68B5">
        <w:rPr>
          <w:lang w:val="de-DE"/>
        </w:rPr>
        <w:tab/>
      </w:r>
      <w:r w:rsidRPr="00EC68B5">
        <w:rPr>
          <w:i/>
          <w:iCs/>
          <w:lang w:val="de-DE"/>
        </w:rPr>
        <w:t>c)</w:t>
      </w:r>
      <w:r w:rsidRPr="00EC68B5">
        <w:rPr>
          <w:lang w:val="de-DE"/>
        </w:rPr>
        <w:t xml:space="preserve"> die Sicherheitsdatenblätter sowie arbeitsplatzspezifische Informationen als Grundlage für Weisungen an die Arbeitnehmer zu verwenden, die gegebenenfalls schriftlich abgefasst werden sollten,</w:t>
      </w:r>
    </w:p>
    <w:p w14:paraId="3F84509B" w14:textId="77777777" w:rsidR="00EC68B5" w:rsidRPr="00EC68B5" w:rsidRDefault="00EC68B5" w:rsidP="006A26B7">
      <w:pPr>
        <w:jc w:val="both"/>
        <w:rPr>
          <w:lang w:val="de-DE"/>
        </w:rPr>
      </w:pPr>
    </w:p>
    <w:p w14:paraId="5215233F" w14:textId="77777777" w:rsidR="00EC68B5" w:rsidRPr="00EC68B5" w:rsidRDefault="00EC68B5" w:rsidP="006A26B7">
      <w:pPr>
        <w:jc w:val="both"/>
        <w:rPr>
          <w:lang w:val="de-DE"/>
        </w:rPr>
      </w:pPr>
      <w:r w:rsidRPr="00EC68B5">
        <w:rPr>
          <w:lang w:val="de-DE"/>
        </w:rPr>
        <w:lastRenderedPageBreak/>
        <w:tab/>
      </w:r>
      <w:r w:rsidRPr="00EC68B5">
        <w:rPr>
          <w:i/>
          <w:iCs/>
          <w:lang w:val="de-DE"/>
        </w:rPr>
        <w:t>d)</w:t>
      </w:r>
      <w:r w:rsidRPr="00EC68B5">
        <w:rPr>
          <w:lang w:val="de-DE"/>
        </w:rPr>
        <w:t xml:space="preserve"> die Arbeitnehmer in den Methoden und Verfahren weiterzubilden, die im Hinblick auf die Sicherheit bei der Verwendung chemischer Stoffe bei der Arbeit angewendet werden müssen.</w:t>
      </w:r>
    </w:p>
    <w:p w14:paraId="0FF61908" w14:textId="77777777" w:rsidR="00EC68B5" w:rsidRPr="00EC68B5" w:rsidRDefault="00EC68B5" w:rsidP="006A26B7">
      <w:pPr>
        <w:jc w:val="both"/>
        <w:rPr>
          <w:lang w:val="de-DE"/>
        </w:rPr>
      </w:pPr>
    </w:p>
    <w:p w14:paraId="6F2B0605" w14:textId="77777777" w:rsidR="00EC68B5" w:rsidRPr="00EC68B5" w:rsidRDefault="00EC68B5" w:rsidP="006A26B7">
      <w:pPr>
        <w:jc w:val="both"/>
        <w:rPr>
          <w:lang w:val="de-DE"/>
        </w:rPr>
      </w:pPr>
    </w:p>
    <w:p w14:paraId="6092DDE8" w14:textId="77777777" w:rsidR="00EC68B5" w:rsidRPr="00EC68B5" w:rsidRDefault="00EC68B5" w:rsidP="00CA7FB2">
      <w:pPr>
        <w:jc w:val="center"/>
        <w:rPr>
          <w:b/>
          <w:bCs/>
          <w:lang w:val="de-DE"/>
        </w:rPr>
      </w:pPr>
      <w:r w:rsidRPr="00EC68B5">
        <w:rPr>
          <w:b/>
          <w:lang w:val="de-DE"/>
        </w:rPr>
        <w:t>Artikel 16</w:t>
      </w:r>
    </w:p>
    <w:p w14:paraId="7D58034A" w14:textId="77777777" w:rsidR="00EC68B5" w:rsidRPr="00EC68B5" w:rsidRDefault="00EC68B5" w:rsidP="00074F4B">
      <w:pPr>
        <w:jc w:val="both"/>
        <w:rPr>
          <w:lang w:val="de-DE"/>
        </w:rPr>
      </w:pPr>
    </w:p>
    <w:p w14:paraId="3483314F" w14:textId="77777777" w:rsidR="00EC68B5" w:rsidRPr="00EC68B5" w:rsidRDefault="00EC68B5" w:rsidP="00CA7FB2">
      <w:pPr>
        <w:jc w:val="center"/>
        <w:rPr>
          <w:lang w:val="de-DE"/>
        </w:rPr>
      </w:pPr>
      <w:r w:rsidRPr="00EC68B5">
        <w:rPr>
          <w:lang w:val="de-DE"/>
        </w:rPr>
        <w:t>Zusammenarbeit</w:t>
      </w:r>
    </w:p>
    <w:p w14:paraId="28076E41" w14:textId="77777777" w:rsidR="00EC68B5" w:rsidRPr="00EC68B5" w:rsidRDefault="00EC68B5" w:rsidP="006A26B7">
      <w:pPr>
        <w:jc w:val="both"/>
        <w:rPr>
          <w:lang w:val="de-DE"/>
        </w:rPr>
      </w:pPr>
    </w:p>
    <w:p w14:paraId="401D8330" w14:textId="77777777" w:rsidR="00EC68B5" w:rsidRPr="00EC68B5" w:rsidRDefault="00EC68B5" w:rsidP="006A26B7">
      <w:pPr>
        <w:jc w:val="both"/>
        <w:rPr>
          <w:lang w:val="de-DE"/>
        </w:rPr>
      </w:pPr>
      <w:r w:rsidRPr="00EC68B5">
        <w:rPr>
          <w:lang w:val="de-DE"/>
        </w:rPr>
        <w:tab/>
        <w:t>Die Arbeitgeber haben bei der Wahrnehmung ihrer Verantwortlichkeiten so eng wie möglich mit den Arbeitnehmern oder ihren Vertretern in Bezug auf die Sicherheit bei der Verwendung chemischer Stoffe bei der Arbeit zusammenzuarbeiten.</w:t>
      </w:r>
    </w:p>
    <w:p w14:paraId="473E9E88" w14:textId="77777777" w:rsidR="00EC68B5" w:rsidRPr="00EC68B5" w:rsidRDefault="00EC68B5" w:rsidP="006A26B7">
      <w:pPr>
        <w:jc w:val="both"/>
        <w:rPr>
          <w:lang w:val="de-DE"/>
        </w:rPr>
      </w:pPr>
    </w:p>
    <w:p w14:paraId="485495EE" w14:textId="77777777" w:rsidR="00EC68B5" w:rsidRPr="00EC68B5" w:rsidRDefault="00EC68B5" w:rsidP="006A26B7">
      <w:pPr>
        <w:jc w:val="both"/>
        <w:rPr>
          <w:lang w:val="de-DE"/>
        </w:rPr>
      </w:pPr>
    </w:p>
    <w:p w14:paraId="7008B316" w14:textId="77777777" w:rsidR="00EC68B5" w:rsidRPr="00EC68B5" w:rsidRDefault="00EC68B5" w:rsidP="00CA7FB2">
      <w:pPr>
        <w:jc w:val="center"/>
        <w:rPr>
          <w:caps/>
          <w:lang w:val="de-DE"/>
        </w:rPr>
      </w:pPr>
      <w:r w:rsidRPr="00EC68B5">
        <w:rPr>
          <w:caps/>
          <w:lang w:val="de-DE"/>
        </w:rPr>
        <w:t>TEIL V - PFLICHTEN DER ARBEITNEHMER</w:t>
      </w:r>
    </w:p>
    <w:p w14:paraId="18CB34DA" w14:textId="77777777" w:rsidR="00EC68B5" w:rsidRPr="00EC68B5" w:rsidRDefault="00EC68B5" w:rsidP="00074F4B">
      <w:pPr>
        <w:jc w:val="both"/>
        <w:rPr>
          <w:lang w:val="de-DE"/>
        </w:rPr>
      </w:pPr>
    </w:p>
    <w:p w14:paraId="46B74B5D" w14:textId="77777777" w:rsidR="00EC68B5" w:rsidRPr="00EC68B5" w:rsidRDefault="00EC68B5" w:rsidP="00074F4B">
      <w:pPr>
        <w:jc w:val="both"/>
        <w:rPr>
          <w:lang w:val="de-DE"/>
        </w:rPr>
      </w:pPr>
    </w:p>
    <w:p w14:paraId="00D30329" w14:textId="77777777" w:rsidR="00EC68B5" w:rsidRPr="00EC68B5" w:rsidRDefault="00EC68B5" w:rsidP="00CA7FB2">
      <w:pPr>
        <w:jc w:val="center"/>
        <w:rPr>
          <w:b/>
          <w:bCs/>
          <w:lang w:val="de-DE"/>
        </w:rPr>
      </w:pPr>
      <w:r w:rsidRPr="00EC68B5">
        <w:rPr>
          <w:b/>
          <w:lang w:val="de-DE"/>
        </w:rPr>
        <w:t>Artikel 17</w:t>
      </w:r>
    </w:p>
    <w:p w14:paraId="3A2CDD3D" w14:textId="77777777" w:rsidR="00EC68B5" w:rsidRPr="00EC68B5" w:rsidRDefault="00EC68B5" w:rsidP="006A26B7">
      <w:pPr>
        <w:jc w:val="both"/>
        <w:rPr>
          <w:lang w:val="de-DE"/>
        </w:rPr>
      </w:pPr>
    </w:p>
    <w:p w14:paraId="6630407B" w14:textId="77777777" w:rsidR="00EC68B5" w:rsidRPr="00EC68B5" w:rsidRDefault="00EC68B5" w:rsidP="006A26B7">
      <w:pPr>
        <w:jc w:val="both"/>
        <w:rPr>
          <w:lang w:val="de-DE"/>
        </w:rPr>
      </w:pPr>
      <w:r w:rsidRPr="00EC68B5">
        <w:rPr>
          <w:lang w:val="de-DE"/>
        </w:rPr>
        <w:tab/>
        <w:t>1. Die Arbeitnehmer haben mit ihren Arbeitgebern bei der Wahrnehmung der Verantwortlichkeiten der Arbeitgeber so eng wie möglich zusammenzuarbeiten und alle Vorschriften und Verfahren im Zusammenhang mit der Sicherheit bei der Verwendung chemischer Stoffe bei der Arbeit einzuhalten.</w:t>
      </w:r>
    </w:p>
    <w:p w14:paraId="64269363" w14:textId="77777777" w:rsidR="00EC68B5" w:rsidRPr="00EC68B5" w:rsidRDefault="00EC68B5" w:rsidP="006A26B7">
      <w:pPr>
        <w:jc w:val="both"/>
        <w:rPr>
          <w:lang w:val="de-DE"/>
        </w:rPr>
      </w:pPr>
    </w:p>
    <w:p w14:paraId="36F11B9A" w14:textId="77777777" w:rsidR="00EC68B5" w:rsidRPr="00EC68B5" w:rsidRDefault="00EC68B5" w:rsidP="006A26B7">
      <w:pPr>
        <w:jc w:val="both"/>
        <w:rPr>
          <w:lang w:val="de-DE"/>
        </w:rPr>
      </w:pPr>
      <w:r w:rsidRPr="00EC68B5">
        <w:rPr>
          <w:lang w:val="de-DE"/>
        </w:rPr>
        <w:tab/>
        <w:t>2. Die Arbeitnehmer haben alle angemessenen Schritte zu unternehmen, um die sich aus der Verwendung chemischer Stoffe bei der Arbeit für sie selbst und für andere ergebenden Risiken auszuschließen oder auf ein Mindestmaß zu beschränken.</w:t>
      </w:r>
    </w:p>
    <w:p w14:paraId="5ABCA63B" w14:textId="77777777" w:rsidR="00EC68B5" w:rsidRPr="00EC68B5" w:rsidRDefault="00EC68B5" w:rsidP="006A26B7">
      <w:pPr>
        <w:jc w:val="both"/>
        <w:rPr>
          <w:lang w:val="de-DE"/>
        </w:rPr>
      </w:pPr>
    </w:p>
    <w:p w14:paraId="1242039F" w14:textId="77777777" w:rsidR="00EC68B5" w:rsidRPr="00EC68B5" w:rsidRDefault="00EC68B5" w:rsidP="006A26B7">
      <w:pPr>
        <w:jc w:val="both"/>
        <w:rPr>
          <w:lang w:val="de-DE"/>
        </w:rPr>
      </w:pPr>
    </w:p>
    <w:p w14:paraId="0991AA9B" w14:textId="77777777" w:rsidR="00EC68B5" w:rsidRPr="00EC68B5" w:rsidRDefault="00EC68B5" w:rsidP="00CA7FB2">
      <w:pPr>
        <w:jc w:val="center"/>
        <w:rPr>
          <w:caps/>
          <w:lang w:val="de-DE"/>
        </w:rPr>
      </w:pPr>
      <w:r w:rsidRPr="00EC68B5">
        <w:rPr>
          <w:caps/>
          <w:lang w:val="de-DE"/>
        </w:rPr>
        <w:t>TEIL VI - RECHTE DER ARBEITNEHMER SOWIE IHRER VERTRETER</w:t>
      </w:r>
    </w:p>
    <w:p w14:paraId="344AA67F" w14:textId="77777777" w:rsidR="00EC68B5" w:rsidRPr="00EC68B5" w:rsidRDefault="00EC68B5" w:rsidP="00074F4B">
      <w:pPr>
        <w:jc w:val="both"/>
        <w:rPr>
          <w:lang w:val="de-DE"/>
        </w:rPr>
      </w:pPr>
    </w:p>
    <w:p w14:paraId="2EE213BB" w14:textId="77777777" w:rsidR="00EC68B5" w:rsidRPr="00EC68B5" w:rsidRDefault="00EC68B5" w:rsidP="00074F4B">
      <w:pPr>
        <w:jc w:val="both"/>
        <w:rPr>
          <w:lang w:val="de-DE"/>
        </w:rPr>
      </w:pPr>
    </w:p>
    <w:p w14:paraId="321BAC40" w14:textId="77777777" w:rsidR="00EC68B5" w:rsidRPr="00EC68B5" w:rsidRDefault="00EC68B5" w:rsidP="00CA7FB2">
      <w:pPr>
        <w:jc w:val="center"/>
        <w:rPr>
          <w:b/>
          <w:bCs/>
          <w:lang w:val="de-DE"/>
        </w:rPr>
      </w:pPr>
      <w:r w:rsidRPr="00EC68B5">
        <w:rPr>
          <w:b/>
          <w:lang w:val="de-DE"/>
        </w:rPr>
        <w:t>Artikel 18</w:t>
      </w:r>
    </w:p>
    <w:p w14:paraId="6AABD961" w14:textId="77777777" w:rsidR="00EC68B5" w:rsidRPr="00EC68B5" w:rsidRDefault="00EC68B5" w:rsidP="006A26B7">
      <w:pPr>
        <w:jc w:val="both"/>
        <w:rPr>
          <w:lang w:val="de-DE"/>
        </w:rPr>
      </w:pPr>
    </w:p>
    <w:p w14:paraId="5DBF5F0A" w14:textId="77777777" w:rsidR="00EC68B5" w:rsidRPr="00EC68B5" w:rsidRDefault="00EC68B5" w:rsidP="006A26B7">
      <w:pPr>
        <w:jc w:val="both"/>
        <w:rPr>
          <w:lang w:val="de-DE"/>
        </w:rPr>
      </w:pPr>
      <w:r w:rsidRPr="00EC68B5">
        <w:rPr>
          <w:lang w:val="de-DE"/>
        </w:rPr>
        <w:tab/>
        <w:t>1. Die Arbeitnehmer müssen das Recht haben, sich bei Gefahr infolge der Verwendung chemischer Stoffe in Sicherheit zu bringen, wenn sie hinreichenden Grund zu der Annahme haben, dass ein unmittelbares und erhebliches Risiko für ihre Sicherheit oder ihre Gesundheit besteht, und haben ihren Vorgesetzten unverzüglich zu informieren.</w:t>
      </w:r>
    </w:p>
    <w:p w14:paraId="11ADE5B1" w14:textId="77777777" w:rsidR="00EC68B5" w:rsidRPr="00EC68B5" w:rsidRDefault="00EC68B5" w:rsidP="006A26B7">
      <w:pPr>
        <w:jc w:val="both"/>
        <w:rPr>
          <w:lang w:val="de-DE"/>
        </w:rPr>
      </w:pPr>
    </w:p>
    <w:p w14:paraId="57516FB8" w14:textId="77777777" w:rsidR="00EC68B5" w:rsidRPr="00EC68B5" w:rsidRDefault="00EC68B5" w:rsidP="006A26B7">
      <w:pPr>
        <w:jc w:val="both"/>
        <w:rPr>
          <w:lang w:val="de-DE"/>
        </w:rPr>
      </w:pPr>
      <w:r w:rsidRPr="00EC68B5">
        <w:rPr>
          <w:lang w:val="de-DE"/>
        </w:rPr>
        <w:tab/>
        <w:t>2. Arbeitnehmer, die sich gemäß dem vorstehenden Absatz in Sicherheit bringen oder die irgendwelche anderen Rechte aus diesem Übereinkommen ausüben, sind vor ungerechtfertigten Folgen zu schützen.</w:t>
      </w:r>
    </w:p>
    <w:p w14:paraId="6A37DD6D" w14:textId="77777777" w:rsidR="00EC68B5" w:rsidRPr="00EC68B5" w:rsidRDefault="00EC68B5" w:rsidP="006A26B7">
      <w:pPr>
        <w:jc w:val="both"/>
        <w:rPr>
          <w:lang w:val="de-DE"/>
        </w:rPr>
      </w:pPr>
    </w:p>
    <w:p w14:paraId="7C369AE6" w14:textId="77777777" w:rsidR="00EC68B5" w:rsidRPr="00EC68B5" w:rsidRDefault="00EC68B5" w:rsidP="006A26B7">
      <w:pPr>
        <w:jc w:val="both"/>
        <w:rPr>
          <w:lang w:val="de-DE"/>
        </w:rPr>
      </w:pPr>
      <w:r w:rsidRPr="00EC68B5">
        <w:rPr>
          <w:lang w:val="de-DE"/>
        </w:rPr>
        <w:tab/>
        <w:t>3. Die betroffenen Arbeitnehmer sowie ihre Vertreter müssen das Recht haben auf:</w:t>
      </w:r>
    </w:p>
    <w:p w14:paraId="55E176DE" w14:textId="77777777" w:rsidR="00EC68B5" w:rsidRPr="00EC68B5" w:rsidRDefault="00EC68B5" w:rsidP="006A26B7">
      <w:pPr>
        <w:jc w:val="both"/>
        <w:rPr>
          <w:lang w:val="de-DE"/>
        </w:rPr>
      </w:pPr>
    </w:p>
    <w:p w14:paraId="459A12AB"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Informationen über die Identität der bei der Arbeit verwendeten chemischen Stoffe, die gefährlichen Eigenschaften solcher chemischen Stoffe, Vorsichtsmaßnahmen, Unterweisung und Ausbildung,</w:t>
      </w:r>
    </w:p>
    <w:p w14:paraId="42CAF2CD" w14:textId="77777777" w:rsidR="00EC68B5" w:rsidRPr="00EC68B5" w:rsidRDefault="00EC68B5" w:rsidP="006A26B7">
      <w:pPr>
        <w:jc w:val="both"/>
        <w:rPr>
          <w:lang w:val="de-DE"/>
        </w:rPr>
      </w:pPr>
    </w:p>
    <w:p w14:paraId="7ED183A7"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die auf Etiketten und in Kennzeichnungen enthaltenen Informationen,</w:t>
      </w:r>
    </w:p>
    <w:p w14:paraId="46B48E0F" w14:textId="77777777" w:rsidR="00EC68B5" w:rsidRPr="00EC68B5" w:rsidRDefault="00EC68B5" w:rsidP="006A26B7">
      <w:pPr>
        <w:jc w:val="both"/>
        <w:rPr>
          <w:lang w:val="de-DE"/>
        </w:rPr>
      </w:pPr>
    </w:p>
    <w:p w14:paraId="17BAC0F9" w14:textId="77777777" w:rsidR="00EC68B5" w:rsidRPr="00EC68B5" w:rsidRDefault="00EC68B5" w:rsidP="006A26B7">
      <w:pPr>
        <w:jc w:val="both"/>
        <w:rPr>
          <w:lang w:val="de-DE"/>
        </w:rPr>
      </w:pPr>
      <w:r w:rsidRPr="00EC68B5">
        <w:rPr>
          <w:i/>
          <w:iCs/>
          <w:lang w:val="de-DE"/>
        </w:rPr>
        <w:tab/>
        <w:t>c)</w:t>
      </w:r>
      <w:r w:rsidRPr="00EC68B5">
        <w:rPr>
          <w:lang w:val="de-DE"/>
        </w:rPr>
        <w:t xml:space="preserve"> Sicherheitsdatenblätter,</w:t>
      </w:r>
    </w:p>
    <w:p w14:paraId="7289DD08" w14:textId="77777777" w:rsidR="00EC68B5" w:rsidRPr="00EC68B5" w:rsidRDefault="00EC68B5" w:rsidP="006A26B7">
      <w:pPr>
        <w:jc w:val="both"/>
        <w:rPr>
          <w:lang w:val="de-DE"/>
        </w:rPr>
      </w:pPr>
    </w:p>
    <w:p w14:paraId="2DF16E2C" w14:textId="77777777" w:rsidR="00EC68B5" w:rsidRPr="00EC68B5" w:rsidRDefault="00EC68B5" w:rsidP="006A26B7">
      <w:pPr>
        <w:jc w:val="both"/>
        <w:rPr>
          <w:lang w:val="de-DE"/>
        </w:rPr>
      </w:pPr>
      <w:r w:rsidRPr="00EC68B5">
        <w:rPr>
          <w:lang w:val="de-DE"/>
        </w:rPr>
        <w:tab/>
      </w:r>
      <w:r w:rsidRPr="00EC68B5">
        <w:rPr>
          <w:i/>
          <w:iCs/>
          <w:lang w:val="de-DE"/>
        </w:rPr>
        <w:t>d)</w:t>
      </w:r>
      <w:r w:rsidRPr="00EC68B5">
        <w:rPr>
          <w:lang w:val="de-DE"/>
        </w:rPr>
        <w:t xml:space="preserve"> alle sonstigen Informationen, die aufgrund dieses Übereinkommens aufbewahrt werden müssen.</w:t>
      </w:r>
    </w:p>
    <w:p w14:paraId="221C67FA" w14:textId="77777777" w:rsidR="00EC68B5" w:rsidRPr="00EC68B5" w:rsidRDefault="00EC68B5" w:rsidP="006A26B7">
      <w:pPr>
        <w:jc w:val="both"/>
        <w:rPr>
          <w:lang w:val="de-DE"/>
        </w:rPr>
      </w:pPr>
    </w:p>
    <w:p w14:paraId="36CD9B11" w14:textId="77777777" w:rsidR="00EC68B5" w:rsidRPr="00EC68B5" w:rsidRDefault="00EC68B5" w:rsidP="006A26B7">
      <w:pPr>
        <w:jc w:val="both"/>
        <w:rPr>
          <w:lang w:val="de-DE"/>
        </w:rPr>
      </w:pPr>
      <w:r w:rsidRPr="00EC68B5">
        <w:rPr>
          <w:lang w:val="de-DE"/>
        </w:rPr>
        <w:tab/>
        <w:t xml:space="preserve">4. Soweit die Bekanntgabe der spezifischen Identität eines Bestandteils einer chemischen Mischung an einen Wettbewerber dem Betrieb des Arbeitgebers voraussichtlich Schaden zufügen würde, kann der Arbeitgeber bei der Bereitstellung der gemäß Absatz 3 vorgeschriebenen Informationen diese Identität in einer von der zuständigen Stelle gemäß Artikel 1 Absatz 2 Buchstabe </w:t>
      </w:r>
      <w:r w:rsidRPr="00EC68B5">
        <w:rPr>
          <w:i/>
          <w:iCs/>
          <w:lang w:val="de-DE"/>
        </w:rPr>
        <w:t>b)</w:t>
      </w:r>
      <w:r w:rsidRPr="00EC68B5">
        <w:rPr>
          <w:lang w:val="de-DE"/>
        </w:rPr>
        <w:t xml:space="preserve"> genehmigten Weise schützen.</w:t>
      </w:r>
    </w:p>
    <w:p w14:paraId="08C2AC54" w14:textId="77777777" w:rsidR="00EC68B5" w:rsidRPr="00EC68B5" w:rsidRDefault="00EC68B5" w:rsidP="006A26B7">
      <w:pPr>
        <w:jc w:val="both"/>
        <w:rPr>
          <w:lang w:val="de-DE"/>
        </w:rPr>
      </w:pPr>
    </w:p>
    <w:p w14:paraId="2F59BB21" w14:textId="77777777" w:rsidR="00EC68B5" w:rsidRPr="00EC68B5" w:rsidRDefault="00EC68B5" w:rsidP="006A26B7">
      <w:pPr>
        <w:jc w:val="both"/>
        <w:rPr>
          <w:lang w:val="de-DE"/>
        </w:rPr>
      </w:pPr>
    </w:p>
    <w:p w14:paraId="206CA5B3" w14:textId="77777777" w:rsidR="00EC68B5" w:rsidRPr="00EC68B5" w:rsidRDefault="00EC68B5" w:rsidP="00C66DAA">
      <w:pPr>
        <w:jc w:val="center"/>
        <w:rPr>
          <w:caps/>
          <w:lang w:val="de-DE"/>
        </w:rPr>
      </w:pPr>
      <w:r w:rsidRPr="00EC68B5">
        <w:rPr>
          <w:caps/>
          <w:lang w:val="de-DE"/>
        </w:rPr>
        <w:t>TEIL VII - VERANTWORTUNG DER EXPORTIERENDEN STAATEN</w:t>
      </w:r>
    </w:p>
    <w:p w14:paraId="031D8D29" w14:textId="77777777" w:rsidR="00EC68B5" w:rsidRPr="00EC68B5" w:rsidRDefault="00EC68B5" w:rsidP="00074F4B">
      <w:pPr>
        <w:jc w:val="both"/>
        <w:rPr>
          <w:lang w:val="de-DE"/>
        </w:rPr>
      </w:pPr>
    </w:p>
    <w:p w14:paraId="1FBD1C2A" w14:textId="77777777" w:rsidR="00EC68B5" w:rsidRPr="00EC68B5" w:rsidRDefault="00EC68B5" w:rsidP="00074F4B">
      <w:pPr>
        <w:jc w:val="both"/>
        <w:rPr>
          <w:lang w:val="de-DE"/>
        </w:rPr>
      </w:pPr>
    </w:p>
    <w:p w14:paraId="34EE2890" w14:textId="77777777" w:rsidR="00EC68B5" w:rsidRPr="00EC68B5" w:rsidRDefault="00EC68B5" w:rsidP="00C66DAA">
      <w:pPr>
        <w:jc w:val="center"/>
        <w:rPr>
          <w:b/>
          <w:bCs/>
          <w:lang w:val="de-DE"/>
        </w:rPr>
      </w:pPr>
      <w:r w:rsidRPr="00EC68B5">
        <w:rPr>
          <w:b/>
          <w:lang w:val="de-DE"/>
        </w:rPr>
        <w:t>Artikel 19</w:t>
      </w:r>
    </w:p>
    <w:p w14:paraId="2F96FAB9" w14:textId="77777777" w:rsidR="00EC68B5" w:rsidRPr="00EC68B5" w:rsidRDefault="00EC68B5" w:rsidP="006A26B7">
      <w:pPr>
        <w:jc w:val="both"/>
        <w:rPr>
          <w:lang w:val="de-DE"/>
        </w:rPr>
      </w:pPr>
    </w:p>
    <w:p w14:paraId="4E1D5FF3" w14:textId="77777777" w:rsidR="00EC68B5" w:rsidRPr="00EC68B5" w:rsidRDefault="00EC68B5" w:rsidP="006A26B7">
      <w:pPr>
        <w:jc w:val="both"/>
        <w:rPr>
          <w:lang w:val="de-DE"/>
        </w:rPr>
      </w:pPr>
      <w:r w:rsidRPr="00EC68B5">
        <w:rPr>
          <w:lang w:val="de-DE"/>
        </w:rPr>
        <w:tab/>
        <w:t>Wenn in einem exportierenden Mitgliedstaat die Verwendung gefährlicher chemischer Stoffe aus Gründen der Sicherheit und der Gesundheit bei der Arbeit ganz oder teilweise verboten sind, hat der exportierende Mitgliedstaat diesen Umstand und die Gründe dafür jedem importierenden Land mitzuteilen.</w:t>
      </w:r>
    </w:p>
    <w:p w14:paraId="57F6D7D3" w14:textId="77777777" w:rsidR="00EC68B5" w:rsidRPr="00EC68B5" w:rsidRDefault="00EC68B5" w:rsidP="006A26B7">
      <w:pPr>
        <w:jc w:val="both"/>
        <w:rPr>
          <w:lang w:val="de-DE"/>
        </w:rPr>
      </w:pPr>
    </w:p>
    <w:p w14:paraId="33C29EBB" w14:textId="77777777" w:rsidR="00EC68B5" w:rsidRPr="00EC68B5" w:rsidRDefault="00EC68B5" w:rsidP="006A26B7">
      <w:pPr>
        <w:jc w:val="both"/>
        <w:rPr>
          <w:lang w:val="de-DE"/>
        </w:rPr>
      </w:pPr>
    </w:p>
    <w:p w14:paraId="4C50470C" w14:textId="77777777" w:rsidR="00EC68B5" w:rsidRPr="00EC68B5" w:rsidRDefault="00EC68B5" w:rsidP="00E31524">
      <w:pPr>
        <w:jc w:val="center"/>
        <w:rPr>
          <w:b/>
          <w:bCs/>
          <w:lang w:val="de-DE"/>
        </w:rPr>
      </w:pPr>
      <w:r w:rsidRPr="00EC68B5">
        <w:rPr>
          <w:b/>
          <w:lang w:val="de-DE"/>
        </w:rPr>
        <w:t>Artikel 20</w:t>
      </w:r>
    </w:p>
    <w:p w14:paraId="3EC26C67" w14:textId="77777777" w:rsidR="00EC68B5" w:rsidRPr="00EC68B5" w:rsidRDefault="00EC68B5" w:rsidP="006A26B7">
      <w:pPr>
        <w:jc w:val="both"/>
        <w:rPr>
          <w:lang w:val="de-DE"/>
        </w:rPr>
      </w:pPr>
    </w:p>
    <w:p w14:paraId="43C58B7A" w14:textId="77777777" w:rsidR="00EC68B5" w:rsidRPr="00EC68B5" w:rsidRDefault="00EC68B5" w:rsidP="006A26B7">
      <w:pPr>
        <w:jc w:val="both"/>
        <w:rPr>
          <w:lang w:val="de-DE"/>
        </w:rPr>
      </w:pPr>
      <w:r w:rsidRPr="00EC68B5">
        <w:rPr>
          <w:lang w:val="de-DE"/>
        </w:rPr>
        <w:tab/>
        <w:t>Die förmlichen Ratifikationen dieses Übereinkommens sind dem Generaldirektor des Internationalen Arbeitsamtes zur Eintragung mitzuteilen.</w:t>
      </w:r>
    </w:p>
    <w:p w14:paraId="0C849BEB" w14:textId="77777777" w:rsidR="00EC68B5" w:rsidRPr="00EC68B5" w:rsidRDefault="00EC68B5" w:rsidP="006A26B7">
      <w:pPr>
        <w:jc w:val="both"/>
        <w:rPr>
          <w:lang w:val="de-DE"/>
        </w:rPr>
      </w:pPr>
    </w:p>
    <w:p w14:paraId="565E3C9E" w14:textId="77777777" w:rsidR="00EC68B5" w:rsidRPr="00EC68B5" w:rsidRDefault="00EC68B5" w:rsidP="006A26B7">
      <w:pPr>
        <w:jc w:val="both"/>
        <w:rPr>
          <w:lang w:val="de-DE"/>
        </w:rPr>
      </w:pPr>
    </w:p>
    <w:p w14:paraId="784866B7" w14:textId="77777777" w:rsidR="00EC68B5" w:rsidRPr="00EC68B5" w:rsidRDefault="00EC68B5" w:rsidP="00E31524">
      <w:pPr>
        <w:jc w:val="center"/>
        <w:rPr>
          <w:b/>
          <w:bCs/>
          <w:lang w:val="de-DE"/>
        </w:rPr>
      </w:pPr>
      <w:r w:rsidRPr="00EC68B5">
        <w:rPr>
          <w:b/>
          <w:lang w:val="de-DE"/>
        </w:rPr>
        <w:t>Artikel 21</w:t>
      </w:r>
    </w:p>
    <w:p w14:paraId="0C997B36" w14:textId="77777777" w:rsidR="00EC68B5" w:rsidRPr="00EC68B5" w:rsidRDefault="00EC68B5" w:rsidP="006A26B7">
      <w:pPr>
        <w:jc w:val="both"/>
        <w:rPr>
          <w:lang w:val="de-DE"/>
        </w:rPr>
      </w:pPr>
    </w:p>
    <w:p w14:paraId="77187C7D" w14:textId="77777777" w:rsidR="00EC68B5" w:rsidRPr="00EC68B5" w:rsidRDefault="00EC68B5" w:rsidP="006A26B7">
      <w:pPr>
        <w:jc w:val="both"/>
        <w:rPr>
          <w:lang w:val="de-DE"/>
        </w:rPr>
      </w:pPr>
      <w:r w:rsidRPr="00EC68B5">
        <w:rPr>
          <w:lang w:val="de-DE"/>
        </w:rPr>
        <w:tab/>
        <w:t>1. Dieses Übereinkommen bindet nur diejenigen Mitglieder der Internationalen Arbeitsorganisation, deren Ratifikation durch den Generaldirektor eingetragen ist.</w:t>
      </w:r>
    </w:p>
    <w:p w14:paraId="016CB842" w14:textId="77777777" w:rsidR="00EC68B5" w:rsidRPr="00EC68B5" w:rsidRDefault="00EC68B5" w:rsidP="006A26B7">
      <w:pPr>
        <w:jc w:val="both"/>
        <w:rPr>
          <w:lang w:val="de-DE"/>
        </w:rPr>
      </w:pPr>
    </w:p>
    <w:p w14:paraId="42E55E5E" w14:textId="77777777" w:rsidR="00EC68B5" w:rsidRPr="00EC68B5" w:rsidRDefault="00EC68B5" w:rsidP="006A26B7">
      <w:pPr>
        <w:jc w:val="both"/>
        <w:rPr>
          <w:lang w:val="de-DE"/>
        </w:rPr>
      </w:pPr>
      <w:r w:rsidRPr="00EC68B5">
        <w:rPr>
          <w:lang w:val="de-DE"/>
        </w:rPr>
        <w:tab/>
        <w:t>2. Es tritt, zwölf Monate nachdem die Ratifikationen zweier Mitglieder durch den Generaldirektor eingetragen worden sind, in Kraft.</w:t>
      </w:r>
    </w:p>
    <w:p w14:paraId="7462244C" w14:textId="77777777" w:rsidR="00EC68B5" w:rsidRPr="00EC68B5" w:rsidRDefault="00EC68B5" w:rsidP="006A26B7">
      <w:pPr>
        <w:jc w:val="both"/>
        <w:rPr>
          <w:lang w:val="de-DE"/>
        </w:rPr>
      </w:pPr>
    </w:p>
    <w:p w14:paraId="74176F58" w14:textId="77777777" w:rsidR="00EC68B5" w:rsidRPr="00EC68B5" w:rsidRDefault="00EC68B5" w:rsidP="006A26B7">
      <w:pPr>
        <w:jc w:val="both"/>
        <w:rPr>
          <w:lang w:val="de-DE"/>
        </w:rPr>
      </w:pPr>
      <w:r w:rsidRPr="00EC68B5">
        <w:rPr>
          <w:lang w:val="de-DE"/>
        </w:rPr>
        <w:tab/>
        <w:t>3. In der Folge tritt dieses Übereinkommen für jedes Mitglied zwölf Monate nach der Eintragung seiner Ratifikation in Kraft.</w:t>
      </w:r>
    </w:p>
    <w:p w14:paraId="42176700" w14:textId="77777777" w:rsidR="00EC68B5" w:rsidRPr="00EC68B5" w:rsidRDefault="00EC68B5" w:rsidP="006A26B7">
      <w:pPr>
        <w:jc w:val="both"/>
        <w:rPr>
          <w:lang w:val="de-DE"/>
        </w:rPr>
      </w:pPr>
    </w:p>
    <w:p w14:paraId="16D7315C" w14:textId="77777777" w:rsidR="00EC68B5" w:rsidRPr="00EC68B5" w:rsidRDefault="00EC68B5" w:rsidP="006A26B7">
      <w:pPr>
        <w:jc w:val="both"/>
        <w:rPr>
          <w:lang w:val="de-DE"/>
        </w:rPr>
      </w:pPr>
    </w:p>
    <w:p w14:paraId="588D5F67" w14:textId="77777777" w:rsidR="00EC68B5" w:rsidRPr="00EC68B5" w:rsidRDefault="00EC68B5" w:rsidP="00F8329D">
      <w:pPr>
        <w:jc w:val="center"/>
        <w:rPr>
          <w:b/>
          <w:bCs/>
          <w:lang w:val="de-DE"/>
        </w:rPr>
      </w:pPr>
      <w:r w:rsidRPr="00EC68B5">
        <w:rPr>
          <w:b/>
          <w:lang w:val="de-DE"/>
        </w:rPr>
        <w:t>Artikel 22</w:t>
      </w:r>
    </w:p>
    <w:p w14:paraId="4291C91C" w14:textId="77777777" w:rsidR="00EC68B5" w:rsidRPr="00EC68B5" w:rsidRDefault="00EC68B5" w:rsidP="006A26B7">
      <w:pPr>
        <w:jc w:val="both"/>
        <w:rPr>
          <w:lang w:val="de-DE"/>
        </w:rPr>
      </w:pPr>
    </w:p>
    <w:p w14:paraId="6DDD1714" w14:textId="77777777" w:rsidR="00EC68B5" w:rsidRPr="00EC68B5" w:rsidRDefault="00EC68B5" w:rsidP="006A26B7">
      <w:pPr>
        <w:jc w:val="both"/>
        <w:rPr>
          <w:lang w:val="de-DE"/>
        </w:rPr>
      </w:pPr>
      <w:r w:rsidRPr="00EC68B5">
        <w:rPr>
          <w:lang w:val="de-DE"/>
        </w:rPr>
        <w:tab/>
        <w:t>1. Jedes Mitglied, das dieses Übereinkommen ratifiziert hat, kann es nach Ablauf von zehn Jahren seit seinem erstmaligen Inkrafttreten durch förmliche Mitteilung an den Generaldirektor des Internationalen Arbeitsamtes kündigen. Die Kündigung wird von diesem eingetragen. Sie wird erst ein Jahr nach der Eintragung wirksam.</w:t>
      </w:r>
    </w:p>
    <w:p w14:paraId="55CB4749" w14:textId="77777777" w:rsidR="00EC68B5" w:rsidRPr="00EC68B5" w:rsidRDefault="00EC68B5" w:rsidP="006A26B7">
      <w:pPr>
        <w:jc w:val="both"/>
        <w:rPr>
          <w:lang w:val="de-DE"/>
        </w:rPr>
      </w:pPr>
    </w:p>
    <w:p w14:paraId="727AA072" w14:textId="77777777" w:rsidR="00EC68B5" w:rsidRPr="00EC68B5" w:rsidRDefault="00EC68B5" w:rsidP="006A26B7">
      <w:pPr>
        <w:jc w:val="both"/>
        <w:rPr>
          <w:lang w:val="de-DE"/>
        </w:rPr>
      </w:pPr>
      <w:r w:rsidRPr="00EC68B5">
        <w:rPr>
          <w:lang w:val="de-DE"/>
        </w:rPr>
        <w:lastRenderedPageBreak/>
        <w:tab/>
        <w:t>2. Jedes Mitglied, das dieses Übereinkommen ratifiziert hat und binnen eines Jahres nach Ablauf der in Absatz 1 genannten zehn Jahre von dem in diesem Artikel vorgesehenen Kündigungsrecht keinen Gebrauch macht, bleibt für weitere zehn Jahre gebunden. In der Folge kann es dieses Übereinkommen jeweils nach Ablauf von zehn Jahren nach Maßgabe dieses Artikels kündigen.</w:t>
      </w:r>
    </w:p>
    <w:p w14:paraId="656A28F4" w14:textId="77777777" w:rsidR="00EC68B5" w:rsidRPr="00EC68B5" w:rsidRDefault="00EC68B5" w:rsidP="006A26B7">
      <w:pPr>
        <w:jc w:val="both"/>
        <w:rPr>
          <w:lang w:val="de-DE"/>
        </w:rPr>
      </w:pPr>
    </w:p>
    <w:p w14:paraId="34B1F614" w14:textId="77777777" w:rsidR="00EC68B5" w:rsidRPr="00EC68B5" w:rsidRDefault="00EC68B5" w:rsidP="006A26B7">
      <w:pPr>
        <w:jc w:val="both"/>
        <w:rPr>
          <w:lang w:val="de-DE"/>
        </w:rPr>
      </w:pPr>
    </w:p>
    <w:p w14:paraId="2A3A2426" w14:textId="77777777" w:rsidR="00EC68B5" w:rsidRPr="00EC68B5" w:rsidRDefault="00EC68B5" w:rsidP="00E31524">
      <w:pPr>
        <w:jc w:val="center"/>
        <w:rPr>
          <w:b/>
          <w:bCs/>
          <w:lang w:val="de-DE"/>
        </w:rPr>
      </w:pPr>
      <w:r w:rsidRPr="00EC68B5">
        <w:rPr>
          <w:b/>
          <w:lang w:val="de-DE"/>
        </w:rPr>
        <w:t>Artikel 23</w:t>
      </w:r>
    </w:p>
    <w:p w14:paraId="13899934" w14:textId="77777777" w:rsidR="00EC68B5" w:rsidRPr="00EC68B5" w:rsidRDefault="00EC68B5" w:rsidP="006A26B7">
      <w:pPr>
        <w:jc w:val="both"/>
        <w:rPr>
          <w:lang w:val="de-DE"/>
        </w:rPr>
      </w:pPr>
    </w:p>
    <w:p w14:paraId="20C719BD" w14:textId="77777777" w:rsidR="00EC68B5" w:rsidRPr="00EC68B5" w:rsidRDefault="00EC68B5" w:rsidP="006A26B7">
      <w:pPr>
        <w:jc w:val="both"/>
        <w:rPr>
          <w:lang w:val="de-DE"/>
        </w:rPr>
      </w:pPr>
      <w:r w:rsidRPr="00EC68B5">
        <w:rPr>
          <w:lang w:val="de-DE"/>
        </w:rPr>
        <w:tab/>
        <w:t>1. Der Generaldirektor des Internationalen Arbeitsamtes gibt allen Mitgliedern der internationalen Arbeitsorganisation Kenntnis von der Eintragung aller Ratifikationen und Kündigungen, die ihm von den Mitgliedern der Organisation mitgeteilt werden.</w:t>
      </w:r>
    </w:p>
    <w:p w14:paraId="113323D5" w14:textId="77777777" w:rsidR="00EC68B5" w:rsidRPr="00EC68B5" w:rsidRDefault="00EC68B5" w:rsidP="006A26B7">
      <w:pPr>
        <w:jc w:val="both"/>
        <w:rPr>
          <w:lang w:val="de-DE"/>
        </w:rPr>
      </w:pPr>
    </w:p>
    <w:p w14:paraId="71F25062" w14:textId="77777777" w:rsidR="00EC68B5" w:rsidRPr="00EC68B5" w:rsidRDefault="00EC68B5" w:rsidP="006A26B7">
      <w:pPr>
        <w:jc w:val="both"/>
        <w:rPr>
          <w:lang w:val="de-DE"/>
        </w:rPr>
      </w:pPr>
      <w:r w:rsidRPr="00EC68B5">
        <w:rPr>
          <w:lang w:val="de-DE"/>
        </w:rPr>
        <w:tab/>
        <w:t>2. Der Generaldirektor wird die Mitglieder der Organisation, wenn er ihnen von der Eintragung der zweiten Ratifikation, die ihm mitgeteilt wird, Kenntnis gibt, auf den Zeitpunkt aufmerksam machen, zu dem dieses Übereinkommen in Kraft tritt.</w:t>
      </w:r>
    </w:p>
    <w:p w14:paraId="7802ADAB" w14:textId="77777777" w:rsidR="00EC68B5" w:rsidRPr="00EC68B5" w:rsidRDefault="00EC68B5" w:rsidP="006A26B7">
      <w:pPr>
        <w:jc w:val="both"/>
        <w:rPr>
          <w:lang w:val="de-DE"/>
        </w:rPr>
      </w:pPr>
    </w:p>
    <w:p w14:paraId="19CD72E2" w14:textId="77777777" w:rsidR="00EC68B5" w:rsidRPr="00EC68B5" w:rsidRDefault="00EC68B5" w:rsidP="006A26B7">
      <w:pPr>
        <w:jc w:val="both"/>
        <w:rPr>
          <w:lang w:val="de-DE"/>
        </w:rPr>
      </w:pPr>
    </w:p>
    <w:p w14:paraId="79BD0205" w14:textId="77777777" w:rsidR="00EC68B5" w:rsidRPr="00EC68B5" w:rsidRDefault="00EC68B5" w:rsidP="00E31524">
      <w:pPr>
        <w:jc w:val="center"/>
        <w:rPr>
          <w:b/>
          <w:bCs/>
          <w:lang w:val="de-DE"/>
        </w:rPr>
      </w:pPr>
      <w:r w:rsidRPr="00EC68B5">
        <w:rPr>
          <w:b/>
          <w:lang w:val="de-DE"/>
        </w:rPr>
        <w:t>Artikel 24</w:t>
      </w:r>
    </w:p>
    <w:p w14:paraId="63036350" w14:textId="77777777" w:rsidR="00EC68B5" w:rsidRPr="00EC68B5" w:rsidRDefault="00EC68B5" w:rsidP="006A26B7">
      <w:pPr>
        <w:jc w:val="both"/>
        <w:rPr>
          <w:lang w:val="de-DE"/>
        </w:rPr>
      </w:pPr>
    </w:p>
    <w:p w14:paraId="1405EAAD" w14:textId="77777777" w:rsidR="00EC68B5" w:rsidRPr="00EC68B5" w:rsidRDefault="00EC68B5" w:rsidP="006A26B7">
      <w:pPr>
        <w:jc w:val="both"/>
        <w:rPr>
          <w:lang w:val="de-DE"/>
        </w:rPr>
      </w:pPr>
      <w:r w:rsidRPr="00EC68B5">
        <w:rPr>
          <w:lang w:val="de-DE"/>
        </w:rPr>
        <w:tab/>
        <w:t>Der Generaldirektor des Internationalen Arbeitsamtes übermittelt dem Generalsekretär der Vereinten Nationen zur Eintragung nach Artikel 102 der Charta der Vereinten Nationen vollständige Auskünfte über alle von ihm nach Maßgabe der vorausgehenden Artikel eingetragenen Ratifikationen und Kündigungen.</w:t>
      </w:r>
    </w:p>
    <w:p w14:paraId="4208B6EE" w14:textId="77777777" w:rsidR="00EC68B5" w:rsidRPr="00EC68B5" w:rsidRDefault="00EC68B5" w:rsidP="006A26B7">
      <w:pPr>
        <w:jc w:val="both"/>
        <w:rPr>
          <w:lang w:val="de-DE"/>
        </w:rPr>
      </w:pPr>
    </w:p>
    <w:p w14:paraId="635E9842" w14:textId="77777777" w:rsidR="00EC68B5" w:rsidRPr="00EC68B5" w:rsidRDefault="00EC68B5" w:rsidP="006A26B7">
      <w:pPr>
        <w:jc w:val="both"/>
        <w:rPr>
          <w:lang w:val="de-DE"/>
        </w:rPr>
      </w:pPr>
    </w:p>
    <w:p w14:paraId="3F0406F9" w14:textId="77777777" w:rsidR="00EC68B5" w:rsidRPr="00EC68B5" w:rsidRDefault="00EC68B5" w:rsidP="00E31524">
      <w:pPr>
        <w:jc w:val="center"/>
        <w:rPr>
          <w:b/>
          <w:bCs/>
          <w:lang w:val="de-DE"/>
        </w:rPr>
      </w:pPr>
      <w:r w:rsidRPr="00EC68B5">
        <w:rPr>
          <w:b/>
          <w:lang w:val="de-DE"/>
        </w:rPr>
        <w:t>Artikel 25</w:t>
      </w:r>
    </w:p>
    <w:p w14:paraId="188C66FC" w14:textId="77777777" w:rsidR="00EC68B5" w:rsidRPr="00EC68B5" w:rsidRDefault="00EC68B5" w:rsidP="006A26B7">
      <w:pPr>
        <w:jc w:val="both"/>
        <w:rPr>
          <w:lang w:val="de-DE"/>
        </w:rPr>
      </w:pPr>
    </w:p>
    <w:p w14:paraId="5D5793EF" w14:textId="77777777" w:rsidR="00EC68B5" w:rsidRPr="00EC68B5" w:rsidRDefault="00EC68B5" w:rsidP="006A26B7">
      <w:pPr>
        <w:jc w:val="both"/>
        <w:rPr>
          <w:lang w:val="de-DE"/>
        </w:rPr>
      </w:pPr>
      <w:r w:rsidRPr="00EC68B5">
        <w:rPr>
          <w:lang w:val="de-DE"/>
        </w:rPr>
        <w:tab/>
        <w:t>Der Verwaltungsrat des Internationalen Arbeitsamtes erstattet der Allgemeinen Konferenz, wann immer er es für nötig erachtet, einen Bericht über die Durchführung dieses Übereinkommens und prüft, ob die Frage seiner gänzlichen oder teilweisen Neufassung auf die Tagesordnung der Konferenz gesetzt werden soll.</w:t>
      </w:r>
    </w:p>
    <w:p w14:paraId="03D30F1F" w14:textId="77777777" w:rsidR="00EC68B5" w:rsidRPr="00EC68B5" w:rsidRDefault="00EC68B5" w:rsidP="006A26B7">
      <w:pPr>
        <w:jc w:val="both"/>
        <w:rPr>
          <w:lang w:val="de-DE"/>
        </w:rPr>
      </w:pPr>
    </w:p>
    <w:p w14:paraId="52F7BCD3" w14:textId="77777777" w:rsidR="00EC68B5" w:rsidRPr="00EC68B5" w:rsidRDefault="00EC68B5" w:rsidP="006A26B7">
      <w:pPr>
        <w:jc w:val="both"/>
        <w:rPr>
          <w:lang w:val="de-DE"/>
        </w:rPr>
      </w:pPr>
    </w:p>
    <w:p w14:paraId="0513DD12" w14:textId="77777777" w:rsidR="00EC68B5" w:rsidRPr="00EC68B5" w:rsidRDefault="00EC68B5" w:rsidP="00E31524">
      <w:pPr>
        <w:jc w:val="center"/>
        <w:rPr>
          <w:b/>
          <w:bCs/>
          <w:lang w:val="de-DE"/>
        </w:rPr>
      </w:pPr>
      <w:r w:rsidRPr="00EC68B5">
        <w:rPr>
          <w:b/>
          <w:lang w:val="de-DE"/>
        </w:rPr>
        <w:t>Artikel 26</w:t>
      </w:r>
    </w:p>
    <w:p w14:paraId="6614BD06" w14:textId="77777777" w:rsidR="00EC68B5" w:rsidRPr="00EC68B5" w:rsidRDefault="00EC68B5" w:rsidP="006A26B7">
      <w:pPr>
        <w:jc w:val="both"/>
        <w:rPr>
          <w:lang w:val="de-DE"/>
        </w:rPr>
      </w:pPr>
    </w:p>
    <w:p w14:paraId="44A485F1" w14:textId="77777777" w:rsidR="00EC68B5" w:rsidRPr="00EC68B5" w:rsidRDefault="00EC68B5" w:rsidP="006A26B7">
      <w:pPr>
        <w:jc w:val="both"/>
        <w:rPr>
          <w:lang w:val="de-DE"/>
        </w:rPr>
      </w:pPr>
      <w:r w:rsidRPr="00EC68B5">
        <w:rPr>
          <w:lang w:val="de-DE"/>
        </w:rPr>
        <w:tab/>
        <w:t>1. Nimmt die Konferenz ein neues Übereinkommen an, das das vorliegende Übereinkommen ganz oder teilweise neufasst, und sieht das neue Übereinkommen nichts anderes vor, so gilt Folgendes:</w:t>
      </w:r>
    </w:p>
    <w:p w14:paraId="76B34491" w14:textId="77777777" w:rsidR="00EC68B5" w:rsidRPr="00EC68B5" w:rsidRDefault="00EC68B5" w:rsidP="006A26B7">
      <w:pPr>
        <w:jc w:val="both"/>
        <w:rPr>
          <w:lang w:val="de-DE"/>
        </w:rPr>
      </w:pPr>
    </w:p>
    <w:p w14:paraId="565A5C98" w14:textId="77777777" w:rsidR="00EC68B5" w:rsidRPr="00EC68B5" w:rsidRDefault="00EC68B5" w:rsidP="006A26B7">
      <w:pPr>
        <w:jc w:val="both"/>
        <w:rPr>
          <w:lang w:val="de-DE"/>
        </w:rPr>
      </w:pPr>
      <w:r w:rsidRPr="00EC68B5">
        <w:rPr>
          <w:lang w:val="de-DE"/>
        </w:rPr>
        <w:tab/>
      </w:r>
      <w:r w:rsidRPr="00EC68B5">
        <w:rPr>
          <w:i/>
          <w:iCs/>
          <w:lang w:val="de-DE"/>
        </w:rPr>
        <w:t>a)</w:t>
      </w:r>
      <w:r w:rsidRPr="00EC68B5">
        <w:rPr>
          <w:lang w:val="de-DE"/>
        </w:rPr>
        <w:t xml:space="preserve"> Die Ratifikation des neugefassten Übereinkommens durch ein Mitglied hat ungeachtet des Artikels 22 von Rechts wegen die Wirkung einer sofortigen Kündigung des vorliegenden Übereinkommens, sofern das neugefasste Übereinkommen in Kraft getreten ist.</w:t>
      </w:r>
    </w:p>
    <w:p w14:paraId="639F1F0A" w14:textId="77777777" w:rsidR="00EC68B5" w:rsidRPr="00EC68B5" w:rsidRDefault="00EC68B5" w:rsidP="006A26B7">
      <w:pPr>
        <w:jc w:val="both"/>
        <w:rPr>
          <w:lang w:val="de-DE"/>
        </w:rPr>
      </w:pPr>
    </w:p>
    <w:p w14:paraId="6A76AB15" w14:textId="77777777" w:rsidR="00EC68B5" w:rsidRPr="00EC68B5" w:rsidRDefault="00EC68B5" w:rsidP="006A26B7">
      <w:pPr>
        <w:jc w:val="both"/>
        <w:rPr>
          <w:lang w:val="de-DE"/>
        </w:rPr>
      </w:pPr>
      <w:r w:rsidRPr="00EC68B5">
        <w:rPr>
          <w:lang w:val="de-DE"/>
        </w:rPr>
        <w:tab/>
      </w:r>
      <w:r w:rsidRPr="00EC68B5">
        <w:rPr>
          <w:i/>
          <w:iCs/>
          <w:lang w:val="de-DE"/>
        </w:rPr>
        <w:t>b)</w:t>
      </w:r>
      <w:r w:rsidRPr="00EC68B5">
        <w:rPr>
          <w:lang w:val="de-DE"/>
        </w:rPr>
        <w:t xml:space="preserve"> Vom Zeitpunkt des Inkrafttretens des neugefassten Übereinkommens an kann das vorliegende Übereinkommen von den Mitgliedern nicht mehr ratifiziert werden.</w:t>
      </w:r>
    </w:p>
    <w:p w14:paraId="658E2669" w14:textId="77777777" w:rsidR="00EC68B5" w:rsidRPr="00EC68B5" w:rsidRDefault="00EC68B5" w:rsidP="006A26B7">
      <w:pPr>
        <w:jc w:val="both"/>
        <w:rPr>
          <w:lang w:val="de-DE"/>
        </w:rPr>
      </w:pPr>
    </w:p>
    <w:p w14:paraId="1964658F" w14:textId="77777777" w:rsidR="00EC68B5" w:rsidRPr="00EC68B5" w:rsidRDefault="00EC68B5" w:rsidP="006A26B7">
      <w:pPr>
        <w:jc w:val="both"/>
        <w:rPr>
          <w:lang w:val="de-DE"/>
        </w:rPr>
      </w:pPr>
      <w:r w:rsidRPr="00EC68B5">
        <w:rPr>
          <w:lang w:val="de-DE"/>
        </w:rPr>
        <w:tab/>
        <w:t>2. In jedem Fall bleibt das vorliegende Übereinkommen nach Form und Inhalt für diejenigen Mitglieder in Kraft, die dieses, nicht jedoch das neugefasste Übereinkommen ratifiziert haben.</w:t>
      </w:r>
    </w:p>
    <w:p w14:paraId="3B98E981" w14:textId="77777777" w:rsidR="00EC68B5" w:rsidRPr="00EC68B5" w:rsidRDefault="00EC68B5">
      <w:pPr>
        <w:rPr>
          <w:b/>
          <w:lang w:val="de-DE"/>
        </w:rPr>
      </w:pPr>
    </w:p>
    <w:p w14:paraId="7442C96F" w14:textId="77777777" w:rsidR="00EC68B5" w:rsidRPr="00EC68B5" w:rsidRDefault="00EC68B5">
      <w:pPr>
        <w:rPr>
          <w:b/>
          <w:lang w:val="de-DE"/>
        </w:rPr>
      </w:pPr>
    </w:p>
    <w:p w14:paraId="4136A3C8" w14:textId="77777777" w:rsidR="00EC68B5" w:rsidRPr="00EC68B5" w:rsidRDefault="00EC68B5" w:rsidP="00E31524">
      <w:pPr>
        <w:jc w:val="center"/>
        <w:rPr>
          <w:b/>
          <w:bCs/>
          <w:lang w:val="de-DE"/>
        </w:rPr>
      </w:pPr>
      <w:r w:rsidRPr="00EC68B5">
        <w:rPr>
          <w:b/>
          <w:lang w:val="de-DE"/>
        </w:rPr>
        <w:t>Artikel 27</w:t>
      </w:r>
    </w:p>
    <w:p w14:paraId="6835FE41" w14:textId="77777777" w:rsidR="00EC68B5" w:rsidRPr="00EC68B5" w:rsidRDefault="00EC68B5" w:rsidP="006A26B7">
      <w:pPr>
        <w:jc w:val="both"/>
        <w:rPr>
          <w:lang w:val="de-DE"/>
        </w:rPr>
      </w:pPr>
    </w:p>
    <w:p w14:paraId="7A67F234" w14:textId="77777777" w:rsidR="00EC68B5" w:rsidRPr="00EC68B5" w:rsidRDefault="00EC68B5" w:rsidP="006A26B7">
      <w:pPr>
        <w:jc w:val="both"/>
        <w:rPr>
          <w:lang w:val="de-DE"/>
        </w:rPr>
      </w:pPr>
      <w:r w:rsidRPr="00EC68B5">
        <w:rPr>
          <w:lang w:val="de-DE"/>
        </w:rPr>
        <w:tab/>
        <w:t>Der französische und der englische Wortlaut dieses Übereinkommens sind in gleicher Weise verbindlich.</w:t>
      </w:r>
    </w:p>
    <w:p w14:paraId="00C3B8FE" w14:textId="77777777" w:rsidR="00EC68B5" w:rsidRPr="00EC68B5" w:rsidRDefault="00EC68B5" w:rsidP="006A26B7">
      <w:pPr>
        <w:jc w:val="both"/>
        <w:rPr>
          <w:lang w:val="de-DE"/>
        </w:rPr>
      </w:pPr>
    </w:p>
    <w:p w14:paraId="6F9CA4BD" w14:textId="77777777" w:rsidR="00EC68B5" w:rsidRPr="00EC68B5" w:rsidRDefault="00EC68B5" w:rsidP="006A26B7">
      <w:pPr>
        <w:jc w:val="both"/>
        <w:rPr>
          <w:lang w:val="de-DE"/>
        </w:rPr>
      </w:pPr>
    </w:p>
    <w:p w14:paraId="6768D6E7" w14:textId="77777777" w:rsidR="00EC68B5" w:rsidRPr="00E07ADD" w:rsidRDefault="00EC68B5" w:rsidP="006A26B7">
      <w:pPr>
        <w:jc w:val="both"/>
        <w:rPr>
          <w:i/>
          <w:iCs/>
        </w:rPr>
      </w:pPr>
      <w:r w:rsidRPr="00EC68B5">
        <w:rPr>
          <w:i/>
          <w:iCs/>
          <w:lang w:val="de-DE"/>
        </w:rPr>
        <w:t>[Liste der gebundenen Staaten, siehe Belgisches Staatsblatt vom 12. </w:t>
      </w:r>
      <w:r w:rsidRPr="00E07ADD">
        <w:rPr>
          <w:i/>
          <w:iCs/>
        </w:rPr>
        <w:t>September 2018, S.</w:t>
      </w:r>
      <w:r>
        <w:rPr>
          <w:i/>
          <w:iCs/>
        </w:rPr>
        <w:t> </w:t>
      </w:r>
      <w:r w:rsidRPr="00E07ADD">
        <w:rPr>
          <w:i/>
          <w:iCs/>
        </w:rPr>
        <w:t>70.187]</w:t>
      </w:r>
    </w:p>
    <w:p w14:paraId="608D59F1" w14:textId="77777777" w:rsidR="00233F36" w:rsidRPr="00C80000" w:rsidRDefault="00233F36" w:rsidP="00E1687C">
      <w:pPr>
        <w:jc w:val="both"/>
        <w:rPr>
          <w:lang w:val="de-DE"/>
        </w:rPr>
      </w:pPr>
    </w:p>
    <w:sectPr w:rsidR="00233F36" w:rsidRPr="00C80000" w:rsidSect="00EC68B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9647299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80FA7"/>
    <w:rsid w:val="00C43D43"/>
    <w:rsid w:val="00C80000"/>
    <w:rsid w:val="00CA081B"/>
    <w:rsid w:val="00D8268A"/>
    <w:rsid w:val="00DC56FB"/>
    <w:rsid w:val="00DD5F2F"/>
    <w:rsid w:val="00DD7277"/>
    <w:rsid w:val="00E1687C"/>
    <w:rsid w:val="00EC68B5"/>
    <w:rsid w:val="00F07051"/>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D69E79"/>
  <w15:docId w15:val="{D9BCC81C-0AFD-4EFA-9A5A-2742879AA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68B5"/>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EC68B5"/>
    <w:pPr>
      <w:ind w:left="720"/>
      <w:contextualSpacing/>
    </w:pPr>
    <w:rPr>
      <w:rFonts w:eastAsiaTheme="minorHAnsi" w:cstheme="minorBidi"/>
      <w:kern w:val="2"/>
      <w:lang w:val="de-D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3223</Words>
  <Characters>21660</Characters>
  <Application>Microsoft Office Word</Application>
  <DocSecurity>0</DocSecurity>
  <Lines>180</Lines>
  <Paragraphs>49</Paragraphs>
  <ScaleCrop>false</ScaleCrop>
  <Company/>
  <LinksUpToDate>false</LinksUpToDate>
  <CharactersWithSpaces>24834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2025-09-29T13:31:00Z</dcterms:created>
  <dcterms:modified xsi:type="dcterms:W3CDTF">2025-09-29T13:36:00Z</dcterms:modified>
</cp:coreProperties>
</file>