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658A6" w14:textId="77777777" w:rsidR="00737987" w:rsidRDefault="00737987" w:rsidP="00737987"/>
    <w:p w14:paraId="55B71A87" w14:textId="184FA729" w:rsidR="00737987" w:rsidRPr="00737987" w:rsidRDefault="00737987" w:rsidP="00737987">
      <w:pPr>
        <w:jc w:val="both"/>
        <w:rPr>
          <w:b/>
          <w:bCs/>
        </w:rPr>
      </w:pPr>
      <w:r w:rsidRPr="00737987">
        <w:rPr>
          <w:b/>
          <w:bCs/>
        </w:rPr>
        <w:t>6.</w:t>
      </w:r>
      <w:r w:rsidRPr="00737987">
        <w:rPr>
          <w:b/>
          <w:bCs/>
        </w:rPr>
        <w:t> </w:t>
      </w:r>
      <w:r w:rsidRPr="00737987">
        <w:rPr>
          <w:b/>
          <w:bCs/>
        </w:rPr>
        <w:t>JULI</w:t>
      </w:r>
      <w:r w:rsidRPr="00737987">
        <w:rPr>
          <w:b/>
          <w:bCs/>
        </w:rPr>
        <w:t> </w:t>
      </w:r>
      <w:r w:rsidRPr="00737987">
        <w:rPr>
          <w:b/>
          <w:bCs/>
        </w:rPr>
        <w:t>2011 - Königlicher Erlass zur Abänderung des Ministeriellen Erlasses vom 26.</w:t>
      </w:r>
      <w:r w:rsidRPr="00737987">
        <w:rPr>
          <w:b/>
          <w:bCs/>
        </w:rPr>
        <w:t> </w:t>
      </w:r>
      <w:r w:rsidRPr="00737987">
        <w:rPr>
          <w:b/>
          <w:bCs/>
        </w:rPr>
        <w:t>Juli</w:t>
      </w:r>
      <w:r w:rsidRPr="00737987">
        <w:rPr>
          <w:b/>
          <w:bCs/>
        </w:rPr>
        <w:t> </w:t>
      </w:r>
      <w:r w:rsidRPr="00737987">
        <w:rPr>
          <w:b/>
          <w:bCs/>
        </w:rPr>
        <w:t>2007 zur Annahme eines Lastenheftes für touristische Fahrten mit historischem Material auf der Eisenbahninfrastruktur</w:t>
      </w:r>
    </w:p>
    <w:p w14:paraId="6C81981D" w14:textId="77777777" w:rsidR="00737987" w:rsidRDefault="00737987"/>
    <w:p w14:paraId="3D0EEBB5" w14:textId="77777777" w:rsidR="00737987" w:rsidRPr="00737987" w:rsidRDefault="00737987"/>
    <w:p w14:paraId="42B58007" w14:textId="5ADFD9CA" w:rsidR="00737987" w:rsidRPr="00737987" w:rsidRDefault="00737987" w:rsidP="00D15085">
      <w:pPr>
        <w:jc w:val="center"/>
      </w:pPr>
      <w:r w:rsidRPr="00737987">
        <w:t xml:space="preserve">(deutsche Übersetzung des FÖD Mobilität: </w:t>
      </w:r>
      <w:proofErr w:type="gramStart"/>
      <w:r w:rsidRPr="00737987">
        <w:rPr>
          <w:i/>
          <w:iCs/>
        </w:rPr>
        <w:t>Belgisches</w:t>
      </w:r>
      <w:proofErr w:type="gramEnd"/>
      <w:r w:rsidRPr="00737987">
        <w:rPr>
          <w:i/>
          <w:iCs/>
        </w:rPr>
        <w:t xml:space="preserve"> Staatsblatt </w:t>
      </w:r>
      <w:r w:rsidRPr="00737987">
        <w:t xml:space="preserve">vom </w:t>
      </w:r>
      <w:r w:rsidR="00092647">
        <w:t>27. Februar 2013</w:t>
      </w:r>
      <w:r w:rsidRPr="00737987">
        <w:t>)</w:t>
      </w:r>
    </w:p>
    <w:p w14:paraId="47FD712C" w14:textId="77777777" w:rsidR="00737987" w:rsidRPr="00737987" w:rsidRDefault="00737987" w:rsidP="000F5F44">
      <w:pPr>
        <w:jc w:val="center"/>
      </w:pPr>
    </w:p>
    <w:p w14:paraId="60EB7CA6" w14:textId="77777777" w:rsidR="00737987" w:rsidRPr="00737987" w:rsidRDefault="00737987" w:rsidP="00CA081B">
      <w:pPr>
        <w:jc w:val="center"/>
      </w:pPr>
    </w:p>
    <w:p w14:paraId="4519DA13" w14:textId="77777777" w:rsidR="00737987" w:rsidRPr="00737987" w:rsidRDefault="00737987" w:rsidP="00E1687C">
      <w:pPr>
        <w:jc w:val="both"/>
        <w:sectPr w:rsidR="00737987" w:rsidRPr="00737987" w:rsidSect="00737987">
          <w:pgSz w:w="12240" w:h="15840" w:code="1"/>
          <w:pgMar w:top="1440" w:right="1797" w:bottom="1440" w:left="1797" w:header="720" w:footer="720" w:gutter="0"/>
          <w:cols w:space="720"/>
          <w:vAlign w:val="center"/>
          <w:noEndnote/>
        </w:sectPr>
      </w:pPr>
      <w:r w:rsidRPr="00737987">
        <w:t>Diese deutsche Übersetzung ist vom Übersetzungsdienst des Föderalen Öffentlichen Dienstes Mobilität und Transportwesen in Brüssel erstellt worden.</w:t>
      </w:r>
    </w:p>
    <w:p w14:paraId="0BCFE8B7" w14:textId="77777777" w:rsidR="00737987" w:rsidRPr="00C80000" w:rsidRDefault="00737987" w:rsidP="00D15085"/>
    <w:p w14:paraId="5410E936" w14:textId="77777777" w:rsidR="00A743E5" w:rsidRPr="00222566" w:rsidRDefault="00A743E5" w:rsidP="0073798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>
        <w:rPr>
          <w:rStyle w:val="Normal"/>
          <w:rFonts w:ascii="Arial" w:hAnsi="Arial"/>
          <w:b/>
        </w:rPr>
        <w:t>FÖDERALER ÖFFENTLICHER DIENST MOBILITÄT UND TRANSPORTWESEN</w:t>
      </w:r>
    </w:p>
    <w:p w14:paraId="27CFAD3C" w14:textId="77777777" w:rsidR="00C31711" w:rsidRDefault="00C31711" w:rsidP="00A743E5">
      <w:pPr>
        <w:autoSpaceDE w:val="0"/>
        <w:autoSpaceDN w:val="0"/>
        <w:adjustRightInd w:val="0"/>
        <w:rPr>
          <w:rStyle w:val="Normal"/>
          <w:rFonts w:ascii="Arial" w:hAnsi="Arial"/>
        </w:rPr>
      </w:pPr>
    </w:p>
    <w:p w14:paraId="0676F765" w14:textId="77777777" w:rsidR="00C31711" w:rsidRDefault="00C31711" w:rsidP="00A743E5">
      <w:pPr>
        <w:autoSpaceDE w:val="0"/>
        <w:autoSpaceDN w:val="0"/>
        <w:adjustRightInd w:val="0"/>
        <w:rPr>
          <w:rStyle w:val="Normal"/>
          <w:rFonts w:ascii="Arial" w:hAnsi="Arial"/>
          <w:b/>
        </w:rPr>
      </w:pPr>
      <w:bookmarkStart w:id="0" w:name="_Hlk152671203"/>
    </w:p>
    <w:p w14:paraId="1CFD9EE2" w14:textId="77777777" w:rsidR="00A743E5" w:rsidRPr="006357BD" w:rsidRDefault="00A743E5" w:rsidP="00737987">
      <w:pPr>
        <w:autoSpaceDE w:val="0"/>
        <w:autoSpaceDN w:val="0"/>
        <w:adjustRightInd w:val="0"/>
        <w:jc w:val="both"/>
        <w:rPr>
          <w:rStyle w:val="Normal"/>
          <w:rFonts w:ascii="Arial" w:hAnsi="Arial" w:cs="Arial"/>
          <w:b/>
        </w:rPr>
      </w:pPr>
      <w:r w:rsidRPr="006357BD">
        <w:rPr>
          <w:rStyle w:val="Normal"/>
          <w:rFonts w:ascii="Arial" w:hAnsi="Arial" w:cs="Arial"/>
          <w:b/>
        </w:rPr>
        <w:t xml:space="preserve">6. JULI 2011 - Königlicher Erlass zur Abänderung des Ministeriellen Erlasses vom 26. Juli 2007 zur Annahme eines Lastenheftes </w:t>
      </w:r>
      <w:r w:rsidR="006F75BA" w:rsidRPr="006357BD">
        <w:rPr>
          <w:rFonts w:ascii="Arial" w:hAnsi="Arial" w:cs="Arial"/>
          <w:b/>
          <w:bCs/>
        </w:rPr>
        <w:t>für touristische Fahrten</w:t>
      </w:r>
      <w:r w:rsidRPr="006357BD">
        <w:rPr>
          <w:rStyle w:val="Normal"/>
          <w:rFonts w:ascii="Arial" w:hAnsi="Arial" w:cs="Arial"/>
          <w:b/>
        </w:rPr>
        <w:t xml:space="preserve"> mit historischem Material auf der Eisenbahninfrastruktur</w:t>
      </w:r>
    </w:p>
    <w:bookmarkEnd w:id="0"/>
    <w:p w14:paraId="48C4F8A0" w14:textId="77777777" w:rsidR="00C31711" w:rsidRPr="006357BD" w:rsidRDefault="00C31711" w:rsidP="00A743E5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782F8A0" w14:textId="77777777" w:rsidR="00A743E5" w:rsidRPr="00222566" w:rsidRDefault="00A743E5" w:rsidP="00A743E5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Style w:val="Normal"/>
          <w:rFonts w:ascii="Arial" w:hAnsi="Arial"/>
        </w:rPr>
        <w:t>ALBERT II., König der Belgier,</w:t>
      </w:r>
    </w:p>
    <w:p w14:paraId="0688FE8D" w14:textId="77777777" w:rsidR="00A743E5" w:rsidRPr="00222566" w:rsidRDefault="00A743E5" w:rsidP="00A743E5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Style w:val="Normal"/>
          <w:rFonts w:ascii="Arial" w:hAnsi="Arial"/>
        </w:rPr>
        <w:t>Allen Gegenwärtigen und Zukünftigen, Unser Gruß!</w:t>
      </w:r>
    </w:p>
    <w:p w14:paraId="509A1454" w14:textId="77777777" w:rsidR="00C31711" w:rsidRDefault="00C31711" w:rsidP="00A743E5">
      <w:pPr>
        <w:autoSpaceDE w:val="0"/>
        <w:autoSpaceDN w:val="0"/>
        <w:adjustRightInd w:val="0"/>
        <w:rPr>
          <w:rStyle w:val="Normal"/>
          <w:rFonts w:ascii="Arial" w:hAnsi="Arial"/>
        </w:rPr>
      </w:pPr>
    </w:p>
    <w:p w14:paraId="420AC1B1" w14:textId="77777777" w:rsidR="00A743E5" w:rsidRPr="00222566" w:rsidRDefault="00A743E5" w:rsidP="00A743E5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Style w:val="Normal"/>
          <w:rFonts w:ascii="Arial" w:hAnsi="Arial"/>
        </w:rPr>
        <w:t>Aufgrund des Gesetzes vom 4. Dezember 2006 über die Benutzung der Eisenbahninfrastruktur, Artikel 46 Absatz 4, eingefügt durch das Gesetz vom 26. Januar 2010;</w:t>
      </w:r>
    </w:p>
    <w:p w14:paraId="31B581B6" w14:textId="77777777" w:rsidR="00C31711" w:rsidRDefault="00C31711" w:rsidP="00A743E5">
      <w:pPr>
        <w:autoSpaceDE w:val="0"/>
        <w:autoSpaceDN w:val="0"/>
        <w:adjustRightInd w:val="0"/>
        <w:rPr>
          <w:rStyle w:val="Normal"/>
          <w:rFonts w:ascii="Arial" w:hAnsi="Arial"/>
        </w:rPr>
      </w:pPr>
    </w:p>
    <w:p w14:paraId="1B3DF7DD" w14:textId="77777777" w:rsidR="00A743E5" w:rsidRDefault="00A743E5" w:rsidP="00A743E5">
      <w:pPr>
        <w:autoSpaceDE w:val="0"/>
        <w:autoSpaceDN w:val="0"/>
        <w:adjustRightInd w:val="0"/>
        <w:rPr>
          <w:rStyle w:val="Normal"/>
          <w:rFonts w:ascii="Arial" w:hAnsi="Arial"/>
        </w:rPr>
      </w:pPr>
      <w:r>
        <w:rPr>
          <w:rStyle w:val="Normal"/>
          <w:rFonts w:ascii="Arial" w:hAnsi="Arial"/>
        </w:rPr>
        <w:t xml:space="preserve">Aufgrund des Ministeriellen Erlasses vom 26. Juli 2007 zur Annahme eines Lastenheftes </w:t>
      </w:r>
      <w:r w:rsidR="00BD457C" w:rsidRPr="006357BD">
        <w:rPr>
          <w:rStyle w:val="Normal"/>
          <w:rFonts w:ascii="Arial" w:hAnsi="Arial"/>
        </w:rPr>
        <w:t>für touristische Fahrten</w:t>
      </w:r>
      <w:r w:rsidR="00BD457C" w:rsidDel="00BD457C">
        <w:rPr>
          <w:rStyle w:val="Normal"/>
          <w:rFonts w:ascii="Arial" w:hAnsi="Arial"/>
        </w:rPr>
        <w:t xml:space="preserve"> </w:t>
      </w:r>
      <w:r>
        <w:rPr>
          <w:rStyle w:val="Normal"/>
          <w:rFonts w:ascii="Arial" w:hAnsi="Arial"/>
        </w:rPr>
        <w:t>mit historischem Material auf der Eisenbahninfrastruktur;</w:t>
      </w:r>
    </w:p>
    <w:p w14:paraId="335A9D79" w14:textId="77777777" w:rsidR="00C31711" w:rsidRPr="00222566" w:rsidRDefault="00C31711" w:rsidP="00A743E5">
      <w:pPr>
        <w:autoSpaceDE w:val="0"/>
        <w:autoSpaceDN w:val="0"/>
        <w:adjustRightInd w:val="0"/>
        <w:rPr>
          <w:rFonts w:ascii="Arial" w:hAnsi="Arial" w:cs="Arial"/>
        </w:rPr>
      </w:pPr>
    </w:p>
    <w:p w14:paraId="3657E9AC" w14:textId="77777777" w:rsidR="00A743E5" w:rsidRPr="00222566" w:rsidRDefault="00A743E5" w:rsidP="00A743E5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Style w:val="Normal"/>
          <w:rFonts w:ascii="Arial" w:hAnsi="Arial"/>
        </w:rPr>
        <w:t>Aufgrund der Beteiligung der Regionalregierungen;</w:t>
      </w:r>
    </w:p>
    <w:p w14:paraId="65AC4698" w14:textId="77777777" w:rsidR="00C31711" w:rsidRDefault="00C31711" w:rsidP="00A743E5">
      <w:pPr>
        <w:autoSpaceDE w:val="0"/>
        <w:autoSpaceDN w:val="0"/>
        <w:adjustRightInd w:val="0"/>
        <w:rPr>
          <w:rStyle w:val="Normal"/>
          <w:rFonts w:ascii="Arial" w:hAnsi="Arial"/>
        </w:rPr>
      </w:pPr>
    </w:p>
    <w:p w14:paraId="1D1D30A1" w14:textId="77777777" w:rsidR="00A743E5" w:rsidRPr="00222566" w:rsidRDefault="00A743E5" w:rsidP="00A743E5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Style w:val="Normal"/>
          <w:rFonts w:ascii="Arial" w:hAnsi="Arial"/>
        </w:rPr>
        <w:t>Aufgrund des Gutachtens Nr. 49.759/4 des Staatsrates, das am 20. Juni 2011 in Anwendung von Artikel 84 §</w:t>
      </w:r>
      <w:r w:rsidR="00AD1FCB">
        <w:rPr>
          <w:rStyle w:val="Normal"/>
          <w:rFonts w:ascii="Arial" w:hAnsi="Arial"/>
        </w:rPr>
        <w:t xml:space="preserve"> </w:t>
      </w:r>
      <w:r>
        <w:rPr>
          <w:rStyle w:val="Normal"/>
          <w:rFonts w:ascii="Arial" w:hAnsi="Arial"/>
        </w:rPr>
        <w:t>1 Absatz 1 Nr. 1 der am 12. Januar 1973 koordinierten Gesetze über den Staatsrat abgegeben wurde;</w:t>
      </w:r>
    </w:p>
    <w:p w14:paraId="03DF4A30" w14:textId="77777777" w:rsidR="00C31711" w:rsidRDefault="00C31711" w:rsidP="00A743E5">
      <w:pPr>
        <w:autoSpaceDE w:val="0"/>
        <w:autoSpaceDN w:val="0"/>
        <w:adjustRightInd w:val="0"/>
        <w:rPr>
          <w:rStyle w:val="Normal"/>
          <w:rFonts w:ascii="Arial" w:hAnsi="Arial"/>
        </w:rPr>
      </w:pPr>
    </w:p>
    <w:p w14:paraId="282DC1AC" w14:textId="77777777" w:rsidR="00A743E5" w:rsidRPr="00222566" w:rsidRDefault="00A743E5" w:rsidP="00A743E5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Style w:val="Normal"/>
          <w:rFonts w:ascii="Arial" w:hAnsi="Arial"/>
        </w:rPr>
        <w:t>Auf Vorschlag Unseres Premierministers und Unseres Staatssekretärs für Mobilität,</w:t>
      </w:r>
    </w:p>
    <w:p w14:paraId="7E6B99BB" w14:textId="77777777" w:rsidR="00C31711" w:rsidRDefault="00C31711" w:rsidP="00A743E5">
      <w:pPr>
        <w:autoSpaceDE w:val="0"/>
        <w:autoSpaceDN w:val="0"/>
        <w:adjustRightInd w:val="0"/>
        <w:rPr>
          <w:rStyle w:val="Normal"/>
          <w:rFonts w:ascii="Arial" w:hAnsi="Arial"/>
        </w:rPr>
      </w:pPr>
    </w:p>
    <w:p w14:paraId="00F58842" w14:textId="77777777" w:rsidR="00A743E5" w:rsidRPr="00222566" w:rsidRDefault="00A743E5" w:rsidP="00A743E5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Style w:val="Normal"/>
          <w:rFonts w:ascii="Arial" w:hAnsi="Arial"/>
        </w:rPr>
        <w:t>Haben Wir beschlossen und erlassen Wir:</w:t>
      </w:r>
    </w:p>
    <w:p w14:paraId="6679000D" w14:textId="77777777" w:rsidR="00C31711" w:rsidRDefault="00C31711" w:rsidP="00A743E5">
      <w:pPr>
        <w:autoSpaceDE w:val="0"/>
        <w:autoSpaceDN w:val="0"/>
        <w:adjustRightInd w:val="0"/>
        <w:rPr>
          <w:rStyle w:val="Normal"/>
          <w:rFonts w:ascii="Arial" w:hAnsi="Arial"/>
          <w:b/>
        </w:rPr>
      </w:pPr>
    </w:p>
    <w:p w14:paraId="4B03D5C7" w14:textId="77777777" w:rsidR="00A743E5" w:rsidRPr="00222566" w:rsidRDefault="00A743E5" w:rsidP="00A743E5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Style w:val="Normal"/>
          <w:rFonts w:ascii="Arial" w:hAnsi="Arial"/>
          <w:b/>
        </w:rPr>
        <w:t xml:space="preserve">Artikel 1 - </w:t>
      </w:r>
      <w:r>
        <w:rPr>
          <w:rStyle w:val="Normal"/>
          <w:rFonts w:ascii="Arial" w:hAnsi="Arial"/>
        </w:rPr>
        <w:t>In den Ministeri</w:t>
      </w:r>
      <w:r w:rsidR="006357BD">
        <w:rPr>
          <w:rStyle w:val="Normal"/>
          <w:rFonts w:ascii="Arial" w:hAnsi="Arial"/>
        </w:rPr>
        <w:t xml:space="preserve">ellen Erlass vom 26. Juli 2007 </w:t>
      </w:r>
      <w:r>
        <w:rPr>
          <w:rStyle w:val="Normal"/>
          <w:rFonts w:ascii="Arial" w:hAnsi="Arial"/>
        </w:rPr>
        <w:t xml:space="preserve">zur Annahme eines Lastenheftes </w:t>
      </w:r>
      <w:r w:rsidR="00F70657" w:rsidRPr="006357BD">
        <w:rPr>
          <w:rStyle w:val="Normal"/>
          <w:rFonts w:ascii="Arial" w:hAnsi="Arial"/>
        </w:rPr>
        <w:t>für touristische Fahrten</w:t>
      </w:r>
      <w:r w:rsidR="00F70657" w:rsidDel="00F70657">
        <w:rPr>
          <w:rStyle w:val="Normal"/>
          <w:rFonts w:ascii="Arial" w:hAnsi="Arial"/>
        </w:rPr>
        <w:t xml:space="preserve"> </w:t>
      </w:r>
      <w:r>
        <w:rPr>
          <w:rStyle w:val="Normal"/>
          <w:rFonts w:ascii="Arial" w:hAnsi="Arial"/>
        </w:rPr>
        <w:t>mit historischem Material auf der Eisenbahninfrastruktur, wird folgender Artikel 2/1 eingefügt:</w:t>
      </w:r>
    </w:p>
    <w:p w14:paraId="6D2D1D8A" w14:textId="77777777" w:rsidR="00C31711" w:rsidRDefault="00C31711" w:rsidP="00A743E5">
      <w:pPr>
        <w:autoSpaceDE w:val="0"/>
        <w:autoSpaceDN w:val="0"/>
        <w:adjustRightInd w:val="0"/>
        <w:rPr>
          <w:rStyle w:val="Normal"/>
          <w:rFonts w:ascii="Arial" w:hAnsi="Arial"/>
        </w:rPr>
      </w:pPr>
    </w:p>
    <w:p w14:paraId="76D326B3" w14:textId="77777777" w:rsidR="00A743E5" w:rsidRPr="00222566" w:rsidRDefault="00C31711" w:rsidP="00A743E5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Style w:val="Normal"/>
          <w:rFonts w:ascii="Arial" w:hAnsi="Arial"/>
        </w:rPr>
        <w:t>„</w:t>
      </w:r>
      <w:r w:rsidR="00A743E5">
        <w:rPr>
          <w:rStyle w:val="Normal"/>
          <w:rFonts w:ascii="Arial" w:hAnsi="Arial"/>
        </w:rPr>
        <w:t xml:space="preserve">Art. 2/1 </w:t>
      </w:r>
      <w:r w:rsidR="00F70657">
        <w:rPr>
          <w:rStyle w:val="Normal"/>
          <w:rFonts w:ascii="Arial" w:hAnsi="Arial"/>
        </w:rPr>
        <w:t xml:space="preserve">- </w:t>
      </w:r>
      <w:r w:rsidR="00A743E5">
        <w:rPr>
          <w:rStyle w:val="Normal"/>
          <w:rFonts w:ascii="Arial" w:hAnsi="Arial"/>
        </w:rPr>
        <w:t xml:space="preserve">Das Entgelt für die Benutzung der Eisenbahninfrastruktur </w:t>
      </w:r>
      <w:r w:rsidR="0064553B" w:rsidRPr="00A12137">
        <w:rPr>
          <w:rStyle w:val="Normal"/>
          <w:rFonts w:ascii="Arial" w:hAnsi="Arial"/>
        </w:rPr>
        <w:t>für touristische Fahrten</w:t>
      </w:r>
      <w:r w:rsidR="00A743E5">
        <w:rPr>
          <w:rStyle w:val="Normal"/>
          <w:rFonts w:ascii="Arial" w:hAnsi="Arial"/>
        </w:rPr>
        <w:t xml:space="preserve"> mit historischem Material beträgt 1 Euro pro Zugkilometer.</w:t>
      </w:r>
    </w:p>
    <w:p w14:paraId="1D808CB4" w14:textId="77777777" w:rsidR="00CB5711" w:rsidRDefault="00CB5711" w:rsidP="00A743E5">
      <w:pPr>
        <w:autoSpaceDE w:val="0"/>
        <w:autoSpaceDN w:val="0"/>
        <w:adjustRightInd w:val="0"/>
        <w:rPr>
          <w:rStyle w:val="Normal"/>
          <w:rFonts w:ascii="Arial" w:hAnsi="Arial"/>
        </w:rPr>
      </w:pPr>
    </w:p>
    <w:p w14:paraId="67A2899D" w14:textId="77777777" w:rsidR="00A743E5" w:rsidRPr="00222566" w:rsidRDefault="00A743E5" w:rsidP="00A743E5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Style w:val="Normal"/>
          <w:rFonts w:ascii="Arial" w:hAnsi="Arial"/>
        </w:rPr>
        <w:t>Das in Absatz 1 genannte Entgelt wird dem Betreiber der Eisenbahninfrastruktur überwiesen und ist monatlich zahlbar, entsprechend der Anzahl der tatsächlich zurückgelegten Zugkilometer.</w:t>
      </w:r>
    </w:p>
    <w:p w14:paraId="61863D06" w14:textId="77777777" w:rsidR="00CB5711" w:rsidRDefault="00CB5711" w:rsidP="00A743E5">
      <w:pPr>
        <w:autoSpaceDE w:val="0"/>
        <w:autoSpaceDN w:val="0"/>
        <w:adjustRightInd w:val="0"/>
        <w:rPr>
          <w:rStyle w:val="Normal"/>
          <w:rFonts w:ascii="Arial" w:hAnsi="Arial"/>
        </w:rPr>
      </w:pPr>
    </w:p>
    <w:p w14:paraId="75E00C15" w14:textId="77777777" w:rsidR="00A743E5" w:rsidRDefault="00A743E5" w:rsidP="00A743E5">
      <w:pPr>
        <w:autoSpaceDE w:val="0"/>
        <w:autoSpaceDN w:val="0"/>
        <w:adjustRightInd w:val="0"/>
        <w:rPr>
          <w:rStyle w:val="Normal"/>
          <w:rFonts w:ascii="Arial" w:hAnsi="Arial"/>
        </w:rPr>
      </w:pPr>
      <w:r>
        <w:rPr>
          <w:rStyle w:val="Normal"/>
          <w:rFonts w:ascii="Arial" w:hAnsi="Arial"/>
        </w:rPr>
        <w:t xml:space="preserve">Die Einziehungs- und </w:t>
      </w:r>
      <w:r w:rsidR="008F5A03">
        <w:rPr>
          <w:rStyle w:val="Normal"/>
          <w:rFonts w:ascii="Arial" w:hAnsi="Arial"/>
        </w:rPr>
        <w:t xml:space="preserve">Eintreibungskosten </w:t>
      </w:r>
      <w:r>
        <w:rPr>
          <w:rStyle w:val="Normal"/>
          <w:rFonts w:ascii="Arial" w:hAnsi="Arial"/>
        </w:rPr>
        <w:t>tragen die in der Anlage des vorliegenden Erlasses angegebenen Benutzer der Infrastruktur.</w:t>
      </w:r>
      <w:r w:rsidR="00CB5711">
        <w:rPr>
          <w:rStyle w:val="Normal"/>
          <w:rFonts w:ascii="Arial" w:hAnsi="Arial"/>
        </w:rPr>
        <w:t>“</w:t>
      </w:r>
    </w:p>
    <w:p w14:paraId="2F3C79F7" w14:textId="77777777" w:rsidR="000F7AAF" w:rsidRPr="00222566" w:rsidRDefault="000F7AAF" w:rsidP="00A743E5">
      <w:pPr>
        <w:autoSpaceDE w:val="0"/>
        <w:autoSpaceDN w:val="0"/>
        <w:adjustRightInd w:val="0"/>
        <w:rPr>
          <w:rFonts w:ascii="Arial" w:hAnsi="Arial" w:cs="Arial"/>
        </w:rPr>
      </w:pPr>
    </w:p>
    <w:p w14:paraId="3E1FC7C8" w14:textId="77777777" w:rsidR="00A743E5" w:rsidRPr="00222566" w:rsidRDefault="00A743E5" w:rsidP="00A743E5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Style w:val="Normal"/>
          <w:rFonts w:ascii="Arial" w:hAnsi="Arial"/>
          <w:b/>
        </w:rPr>
        <w:lastRenderedPageBreak/>
        <w:t xml:space="preserve">Art. 2 - </w:t>
      </w:r>
      <w:r>
        <w:rPr>
          <w:rStyle w:val="Normal"/>
          <w:rFonts w:ascii="Arial" w:hAnsi="Arial"/>
        </w:rPr>
        <w:t>Der Minister, zu dessen Zuständigkeitsbereich der Eisenbahnverkehr gehört, ist mit der Ausführung des vorliegenden Erlasses beauftragt.</w:t>
      </w:r>
    </w:p>
    <w:p w14:paraId="64400F55" w14:textId="77777777" w:rsidR="000F7AAF" w:rsidRDefault="000F7AAF" w:rsidP="00A743E5">
      <w:pPr>
        <w:autoSpaceDE w:val="0"/>
        <w:autoSpaceDN w:val="0"/>
        <w:adjustRightInd w:val="0"/>
        <w:rPr>
          <w:rStyle w:val="Normal"/>
          <w:rFonts w:ascii="Arial" w:hAnsi="Arial"/>
        </w:rPr>
      </w:pPr>
    </w:p>
    <w:p w14:paraId="08991B41" w14:textId="77777777" w:rsidR="00A743E5" w:rsidRPr="00222566" w:rsidRDefault="00A743E5" w:rsidP="00A743E5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Style w:val="Normal"/>
          <w:rFonts w:ascii="Arial" w:hAnsi="Arial"/>
        </w:rPr>
        <w:t>Gegeben zu Brüssel, den 6. Juli 2011</w:t>
      </w:r>
    </w:p>
    <w:p w14:paraId="74B74B40" w14:textId="77777777" w:rsidR="000F7AAF" w:rsidRDefault="000F7AAF" w:rsidP="00A743E5">
      <w:pPr>
        <w:autoSpaceDE w:val="0"/>
        <w:autoSpaceDN w:val="0"/>
        <w:adjustRightInd w:val="0"/>
        <w:rPr>
          <w:rStyle w:val="Normal"/>
          <w:rFonts w:ascii="Arial" w:hAnsi="Arial"/>
        </w:rPr>
      </w:pPr>
    </w:p>
    <w:p w14:paraId="36CED0C2" w14:textId="77777777" w:rsidR="00A743E5" w:rsidRPr="00222566" w:rsidRDefault="00A743E5" w:rsidP="006C1D63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Style w:val="Normal"/>
          <w:rFonts w:ascii="Arial" w:hAnsi="Arial"/>
        </w:rPr>
        <w:t>ALBERT</w:t>
      </w:r>
    </w:p>
    <w:p w14:paraId="372B7BB8" w14:textId="77777777" w:rsidR="00A12137" w:rsidRDefault="00A12137" w:rsidP="006C1D63">
      <w:pPr>
        <w:autoSpaceDE w:val="0"/>
        <w:autoSpaceDN w:val="0"/>
        <w:adjustRightInd w:val="0"/>
        <w:jc w:val="center"/>
        <w:rPr>
          <w:rStyle w:val="Normal"/>
          <w:rFonts w:ascii="Arial" w:hAnsi="Arial"/>
        </w:rPr>
      </w:pPr>
    </w:p>
    <w:p w14:paraId="1A360223" w14:textId="77777777" w:rsidR="00A743E5" w:rsidRPr="00222566" w:rsidRDefault="00A743E5" w:rsidP="006C1D63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Style w:val="Normal"/>
          <w:rFonts w:ascii="Arial" w:hAnsi="Arial"/>
        </w:rPr>
        <w:t>Von Königs wegen:</w:t>
      </w:r>
    </w:p>
    <w:p w14:paraId="24FCA659" w14:textId="77777777" w:rsidR="00A12137" w:rsidRDefault="00A12137" w:rsidP="006C1D63">
      <w:pPr>
        <w:autoSpaceDE w:val="0"/>
        <w:autoSpaceDN w:val="0"/>
        <w:adjustRightInd w:val="0"/>
        <w:jc w:val="center"/>
        <w:rPr>
          <w:rStyle w:val="Normal"/>
          <w:rFonts w:ascii="Arial" w:hAnsi="Arial"/>
        </w:rPr>
      </w:pPr>
    </w:p>
    <w:p w14:paraId="0B866F90" w14:textId="77777777" w:rsidR="00A743E5" w:rsidRPr="00222566" w:rsidRDefault="00A743E5" w:rsidP="006C1D63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Style w:val="Normal"/>
          <w:rFonts w:ascii="Arial" w:hAnsi="Arial"/>
        </w:rPr>
        <w:t>Der Premierminister</w:t>
      </w:r>
    </w:p>
    <w:p w14:paraId="3F72A8E0" w14:textId="77777777" w:rsidR="00A743E5" w:rsidRPr="00222566" w:rsidRDefault="00A743E5" w:rsidP="006C1D63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Style w:val="Normal"/>
          <w:rFonts w:ascii="Arial" w:hAnsi="Arial"/>
        </w:rPr>
        <w:t>Y. LETERME</w:t>
      </w:r>
    </w:p>
    <w:p w14:paraId="2CC570BE" w14:textId="77777777" w:rsidR="00A12137" w:rsidRDefault="00A12137" w:rsidP="006C1D63">
      <w:pPr>
        <w:autoSpaceDE w:val="0"/>
        <w:autoSpaceDN w:val="0"/>
        <w:adjustRightInd w:val="0"/>
        <w:jc w:val="center"/>
        <w:rPr>
          <w:rStyle w:val="Normal"/>
          <w:rFonts w:ascii="Arial" w:hAnsi="Arial"/>
        </w:rPr>
      </w:pPr>
    </w:p>
    <w:p w14:paraId="2D82FAEC" w14:textId="77777777" w:rsidR="00A743E5" w:rsidRPr="00222566" w:rsidRDefault="00A743E5" w:rsidP="006C1D63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Style w:val="Normal"/>
          <w:rFonts w:ascii="Arial" w:hAnsi="Arial"/>
        </w:rPr>
        <w:t>Der Staatssekretär für Mobilität</w:t>
      </w:r>
    </w:p>
    <w:p w14:paraId="14E0F7AB" w14:textId="77777777" w:rsidR="00A743E5" w:rsidRPr="00222566" w:rsidRDefault="00A743E5" w:rsidP="006C1D63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Style w:val="Normal"/>
          <w:rFonts w:ascii="Arial" w:hAnsi="Arial"/>
        </w:rPr>
        <w:t>E. SCHOUPPE</w:t>
      </w:r>
    </w:p>
    <w:sectPr w:rsidR="00A743E5" w:rsidRPr="00222566" w:rsidSect="00A743E5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A32"/>
    <w:rsid w:val="00092647"/>
    <w:rsid w:val="000F7AAF"/>
    <w:rsid w:val="001A65BF"/>
    <w:rsid w:val="003C752F"/>
    <w:rsid w:val="00447579"/>
    <w:rsid w:val="006357BD"/>
    <w:rsid w:val="0064553B"/>
    <w:rsid w:val="006C1D63"/>
    <w:rsid w:val="006F75BA"/>
    <w:rsid w:val="00722426"/>
    <w:rsid w:val="00737987"/>
    <w:rsid w:val="008F5A03"/>
    <w:rsid w:val="00A12137"/>
    <w:rsid w:val="00A164E3"/>
    <w:rsid w:val="00A743E5"/>
    <w:rsid w:val="00AD1FCB"/>
    <w:rsid w:val="00BD457C"/>
    <w:rsid w:val="00C31711"/>
    <w:rsid w:val="00CB117F"/>
    <w:rsid w:val="00CB5711"/>
    <w:rsid w:val="00D9444B"/>
    <w:rsid w:val="00E57CD8"/>
    <w:rsid w:val="00F70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1F76303"/>
  <w15:chartTrackingRefBased/>
  <w15:docId w15:val="{B166A9F0-0C9F-4B8D-954A-F794F1750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de-DE" w:eastAsia="de-D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table" w:styleId="Grilledutableau">
    <w:name w:val="Table Grid"/>
    <w:basedOn w:val="TableauNormal"/>
    <w:uiPriority w:val="59"/>
    <w:rsid w:val="00C317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72242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722426"/>
    <w:rPr>
      <w:rFonts w:ascii="Tahoma" w:hAnsi="Tahoma" w:cs="Tahoma"/>
      <w:sz w:val="16"/>
      <w:szCs w:val="16"/>
      <w:lang w:val="de-DE" w:eastAsia="de-DE"/>
    </w:rPr>
  </w:style>
  <w:style w:type="character" w:styleId="Marquedecommentaire">
    <w:name w:val="annotation reference"/>
    <w:uiPriority w:val="99"/>
    <w:semiHidden/>
    <w:unhideWhenUsed/>
    <w:rsid w:val="00BD457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D457C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BD457C"/>
    <w:rPr>
      <w:lang w:val="de-DE" w:eastAsia="de-D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D457C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BD457C"/>
    <w:rPr>
      <w:b/>
      <w:bCs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37247413DD4D468EEC3902D0F684A7" ma:contentTypeVersion="17" ma:contentTypeDescription="Crée un document." ma:contentTypeScope="" ma:versionID="cca374d8f04fdcccd43d784f6ae7b681">
  <xsd:schema xmlns:xsd="http://www.w3.org/2001/XMLSchema" xmlns:xs="http://www.w3.org/2001/XMLSchema" xmlns:p="http://schemas.microsoft.com/office/2006/metadata/properties" xmlns:ns2="bf7aedd7-52fd-4e66-b1b1-5039507d26ad" xmlns:ns3="4032417e-9e62-4837-a0fe-edfdbfd357bf" targetNamespace="http://schemas.microsoft.com/office/2006/metadata/properties" ma:root="true" ma:fieldsID="edbd685382577224992b34eae2c3613a" ns2:_="" ns3:_="">
    <xsd:import namespace="bf7aedd7-52fd-4e66-b1b1-5039507d26ad"/>
    <xsd:import namespace="4032417e-9e62-4837-a0fe-edfdbfd357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7aedd7-52fd-4e66-b1b1-5039507d26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5" nillable="true" ma:displayName="État de validation" ma:internalName="_x0024_Resources_x003a_core_x002c_Signoff_Status_x003b_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796568b8-3478-464e-b755-c4061f938b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32417e-9e62-4837-a0fe-edfdbfd357b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5f62008-458e-4f93-b792-083d71bfdc2b}" ma:internalName="TaxCatchAll" ma:showField="CatchAllData" ma:web="4032417e-9e62-4837-a0fe-edfdbfd357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7aedd7-52fd-4e66-b1b1-5039507d26ad">
      <Terms xmlns="http://schemas.microsoft.com/office/infopath/2007/PartnerControls"/>
    </lcf76f155ced4ddcb4097134ff3c332f>
    <TaxCatchAll xmlns="4032417e-9e62-4837-a0fe-edfdbfd357bf"/>
    <_Flow_SignoffStatus xmlns="bf7aedd7-52fd-4e66-b1b1-5039507d26ad" xsi:nil="true"/>
  </documentManagement>
</p:properties>
</file>

<file path=customXml/itemProps1.xml><?xml version="1.0" encoding="utf-8"?>
<ds:datastoreItem xmlns:ds="http://schemas.openxmlformats.org/officeDocument/2006/customXml" ds:itemID="{CF306781-FE2A-4DCD-A7B5-BB8ABC21F6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7aedd7-52fd-4e66-b1b1-5039507d26ad"/>
    <ds:schemaRef ds:uri="4032417e-9e62-4837-a0fe-edfdbfd357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3FD286-A7D6-4440-AE66-289B8F2E35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5E86CCC-706A-4564-9CA4-082BB09D6B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E6B5E7-C083-4AD0-AA62-975B34D515DE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0E3FD5BF-677A-4973-A271-F03553F3890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330</Words>
  <Characters>2151</Characters>
  <Application>Microsoft Office Word</Application>
  <DocSecurity>0</DocSecurity>
  <Lines>17</Lines>
  <Paragraphs>4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SERVICE PUBLIC FEDERAL MOBILITE ET TRANSPORTS</vt:lpstr>
      <vt:lpstr>SERVICE PUBLIC FEDERAL MOBILITE ET TRANSPORTS</vt:lpstr>
      <vt:lpstr>SERVICE PUBLIC FEDERAL MOBILITE ET TRANSPORTS</vt:lpstr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PUBLIC FEDERAL MOBILITE ET TRANSPORTS</dc:title>
  <dc:subject/>
  <dc:creator>who cares</dc:creator>
  <cp:keywords/>
  <cp:lastModifiedBy>Nathalie Godart</cp:lastModifiedBy>
  <cp:revision>3</cp:revision>
  <cp:lastPrinted>2023-12-05T11:20:00Z</cp:lastPrinted>
  <dcterms:created xsi:type="dcterms:W3CDTF">2023-12-05T11:18:00Z</dcterms:created>
  <dcterms:modified xsi:type="dcterms:W3CDTF">2023-12-05T11:20:00Z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Matthias Müller</vt:lpwstr>
  </property>
  <property fmtid="{D5CDD505-2E9C-101B-9397-08002B2CF9AE}" pid="3" name="display_urn:schemas-microsoft-com:office:office#Author">
    <vt:lpwstr>Sharepointadmin</vt:lpwstr>
  </property>
</Properties>
</file>