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B24C4" w14:textId="018D769E" w:rsidR="00DA5C7A" w:rsidRPr="00DA5C7A" w:rsidRDefault="00DA5C7A" w:rsidP="00DA5C7A">
      <w:pPr>
        <w:spacing w:after="0" w:line="240" w:lineRule="auto"/>
        <w:jc w:val="center"/>
        <w:rPr>
          <w:rFonts w:ascii="Times New Roman" w:hAnsi="Times New Roman" w:cs="Times New Roman"/>
          <w:sz w:val="24"/>
          <w:szCs w:val="24"/>
        </w:rPr>
      </w:pPr>
      <w:r w:rsidRPr="00DA5C7A">
        <w:rPr>
          <w:rFonts w:ascii="Times New Roman" w:hAnsi="Times New Roman" w:cs="Times New Roman"/>
          <w:b/>
          <w:bCs/>
          <w:sz w:val="24"/>
          <w:szCs w:val="24"/>
        </w:rPr>
        <w:t>6. NOVEMBER 2010 – Königlicher Erlass zur Abänderung des Königlichen Erlasses vom 20.</w:t>
      </w:r>
      <w:r>
        <w:rPr>
          <w:rFonts w:ascii="Times New Roman" w:hAnsi="Times New Roman" w:cs="Times New Roman"/>
          <w:b/>
          <w:bCs/>
          <w:sz w:val="24"/>
          <w:szCs w:val="24"/>
        </w:rPr>
        <w:t> </w:t>
      </w:r>
      <w:r w:rsidRPr="00DA5C7A">
        <w:rPr>
          <w:rFonts w:ascii="Times New Roman" w:hAnsi="Times New Roman" w:cs="Times New Roman"/>
          <w:b/>
          <w:bCs/>
          <w:sz w:val="24"/>
          <w:szCs w:val="24"/>
        </w:rPr>
        <w:t>Juli</w:t>
      </w:r>
      <w:r>
        <w:rPr>
          <w:rFonts w:ascii="Times New Roman" w:hAnsi="Times New Roman" w:cs="Times New Roman"/>
          <w:b/>
          <w:bCs/>
          <w:sz w:val="24"/>
          <w:szCs w:val="24"/>
        </w:rPr>
        <w:t> </w:t>
      </w:r>
      <w:r w:rsidRPr="00DA5C7A">
        <w:rPr>
          <w:rFonts w:ascii="Times New Roman" w:hAnsi="Times New Roman" w:cs="Times New Roman"/>
          <w:b/>
          <w:bCs/>
          <w:sz w:val="24"/>
          <w:szCs w:val="24"/>
        </w:rPr>
        <w:t>2001 über die Zulassung von Fahrzeugen</w:t>
      </w:r>
    </w:p>
    <w:p w14:paraId="4E1E2C39" w14:textId="77777777" w:rsidR="00DA5C7A" w:rsidRDefault="00DA5C7A" w:rsidP="00DA5C7A">
      <w:pPr>
        <w:spacing w:after="0" w:line="240" w:lineRule="auto"/>
        <w:rPr>
          <w:rFonts w:ascii="Times New Roman" w:hAnsi="Times New Roman" w:cs="Times New Roman"/>
          <w:sz w:val="24"/>
          <w:szCs w:val="24"/>
        </w:rPr>
      </w:pPr>
    </w:p>
    <w:p w14:paraId="1130B967" w14:textId="77777777" w:rsidR="00DA5C7A" w:rsidRPr="00DA5C7A" w:rsidRDefault="00DA5C7A" w:rsidP="00DA5C7A">
      <w:pPr>
        <w:spacing w:after="0" w:line="240" w:lineRule="auto"/>
        <w:rPr>
          <w:rFonts w:ascii="Times New Roman" w:hAnsi="Times New Roman" w:cs="Times New Roman"/>
          <w:sz w:val="24"/>
          <w:szCs w:val="24"/>
        </w:rPr>
      </w:pPr>
    </w:p>
    <w:p w14:paraId="769374D0" w14:textId="2B4C1809" w:rsidR="00DA5C7A" w:rsidRPr="00DA5C7A" w:rsidRDefault="00DA5C7A" w:rsidP="00DA5C7A">
      <w:pPr>
        <w:spacing w:after="0" w:line="240" w:lineRule="auto"/>
        <w:jc w:val="center"/>
        <w:rPr>
          <w:rFonts w:ascii="Times New Roman" w:hAnsi="Times New Roman" w:cs="Times New Roman"/>
          <w:sz w:val="24"/>
          <w:szCs w:val="24"/>
        </w:rPr>
      </w:pPr>
      <w:r w:rsidRPr="00DA5C7A">
        <w:rPr>
          <w:rFonts w:ascii="Times New Roman" w:hAnsi="Times New Roman" w:cs="Times New Roman"/>
          <w:sz w:val="24"/>
          <w:szCs w:val="24"/>
        </w:rPr>
        <w:t xml:space="preserve">(deutsche Übersetzung des FÖD Mobilität: </w:t>
      </w:r>
      <w:r w:rsidRPr="00DA5C7A">
        <w:rPr>
          <w:rFonts w:ascii="Times New Roman" w:hAnsi="Times New Roman" w:cs="Times New Roman"/>
          <w:i/>
          <w:iCs/>
          <w:sz w:val="24"/>
          <w:szCs w:val="24"/>
        </w:rPr>
        <w:t xml:space="preserve">Belgisches Staatsblatt </w:t>
      </w:r>
      <w:r w:rsidRPr="00DA5C7A">
        <w:rPr>
          <w:rFonts w:ascii="Times New Roman" w:hAnsi="Times New Roman" w:cs="Times New Roman"/>
          <w:sz w:val="24"/>
          <w:szCs w:val="24"/>
        </w:rPr>
        <w:t xml:space="preserve">vom </w:t>
      </w:r>
      <w:r w:rsidR="00B523BA">
        <w:rPr>
          <w:rFonts w:ascii="Times New Roman" w:hAnsi="Times New Roman" w:cs="Times New Roman"/>
          <w:sz w:val="24"/>
          <w:szCs w:val="24"/>
        </w:rPr>
        <w:t>17. Dezember 2014</w:t>
      </w:r>
      <w:r w:rsidRPr="00DA5C7A">
        <w:rPr>
          <w:rFonts w:ascii="Times New Roman" w:hAnsi="Times New Roman" w:cs="Times New Roman"/>
          <w:sz w:val="24"/>
          <w:szCs w:val="24"/>
        </w:rPr>
        <w:t>)</w:t>
      </w:r>
    </w:p>
    <w:p w14:paraId="11F53984" w14:textId="77777777" w:rsidR="00DA5C7A" w:rsidRPr="00DA5C7A" w:rsidRDefault="00DA5C7A" w:rsidP="00DA5C7A">
      <w:pPr>
        <w:spacing w:after="0" w:line="240" w:lineRule="auto"/>
        <w:jc w:val="center"/>
        <w:rPr>
          <w:rFonts w:ascii="Times New Roman" w:hAnsi="Times New Roman" w:cs="Times New Roman"/>
          <w:sz w:val="24"/>
          <w:szCs w:val="24"/>
        </w:rPr>
      </w:pPr>
    </w:p>
    <w:p w14:paraId="07AC2A70" w14:textId="77777777" w:rsidR="00DA5C7A" w:rsidRPr="00DA5C7A" w:rsidRDefault="00DA5C7A" w:rsidP="00DA5C7A">
      <w:pPr>
        <w:spacing w:after="0" w:line="240" w:lineRule="auto"/>
        <w:jc w:val="center"/>
        <w:rPr>
          <w:rFonts w:ascii="Times New Roman" w:hAnsi="Times New Roman" w:cs="Times New Roman"/>
          <w:sz w:val="24"/>
          <w:szCs w:val="24"/>
        </w:rPr>
      </w:pPr>
    </w:p>
    <w:p w14:paraId="72E4C7FA" w14:textId="77777777" w:rsidR="00DA5C7A" w:rsidRPr="00DA5C7A" w:rsidRDefault="00DA5C7A" w:rsidP="00DA5C7A">
      <w:pPr>
        <w:spacing w:after="0" w:line="240" w:lineRule="auto"/>
        <w:jc w:val="both"/>
        <w:rPr>
          <w:rFonts w:ascii="Times New Roman" w:hAnsi="Times New Roman" w:cs="Times New Roman"/>
          <w:sz w:val="24"/>
          <w:szCs w:val="24"/>
        </w:rPr>
        <w:sectPr w:rsidR="00DA5C7A" w:rsidRPr="00DA5C7A" w:rsidSect="00DA5C7A">
          <w:pgSz w:w="11906" w:h="16838" w:code="9"/>
          <w:pgMar w:top="1440" w:right="1440" w:bottom="1440" w:left="1440" w:header="709" w:footer="709" w:gutter="0"/>
          <w:cols w:space="708"/>
          <w:vAlign w:val="center"/>
          <w:docGrid w:linePitch="360"/>
        </w:sectPr>
      </w:pPr>
      <w:r w:rsidRPr="00DA5C7A">
        <w:rPr>
          <w:rFonts w:ascii="Times New Roman" w:hAnsi="Times New Roman" w:cs="Times New Roman"/>
          <w:sz w:val="24"/>
          <w:szCs w:val="24"/>
        </w:rPr>
        <w:t>Diese deutsche Übersetzung ist vom Übersetzungsdienst des Föderalen Öffentlichen Dienstes Mobilität und Transportwesen in Brüssel erstellt worden.</w:t>
      </w:r>
    </w:p>
    <w:p w14:paraId="4DD8B1FD" w14:textId="77777777" w:rsidR="00DA5C7A" w:rsidRPr="00C80000" w:rsidRDefault="00DA5C7A" w:rsidP="00D15085"/>
    <w:p w14:paraId="2A6E55BD" w14:textId="63EAA7C6" w:rsidR="00E52BDE" w:rsidRPr="00E52BDE" w:rsidRDefault="00DA5C7A" w:rsidP="00E52BDE">
      <w:pPr>
        <w:spacing w:after="0" w:line="360" w:lineRule="auto"/>
        <w:jc w:val="center"/>
        <w:rPr>
          <w:rFonts w:ascii="Times New Roman" w:hAnsi="Times New Roman" w:cs="Times New Roman"/>
          <w:b/>
        </w:rPr>
      </w:pPr>
      <w:r>
        <w:rPr>
          <w:rFonts w:ascii="Times New Roman" w:hAnsi="Times New Roman" w:cs="Times New Roman"/>
          <w:b/>
        </w:rPr>
        <w:t>F</w:t>
      </w:r>
      <w:r w:rsidR="00E52BDE" w:rsidRPr="00E52BDE">
        <w:rPr>
          <w:rFonts w:ascii="Times New Roman" w:hAnsi="Times New Roman" w:cs="Times New Roman"/>
          <w:b/>
        </w:rPr>
        <w:t>ÖDERALER ÖFFENTLICHER DIENST MOBILITÄT UND TRANSPORTWESEN</w:t>
      </w:r>
    </w:p>
    <w:p w14:paraId="65DC0089" w14:textId="77777777" w:rsidR="00E52BDE" w:rsidRPr="00E52BDE" w:rsidRDefault="00E52BDE" w:rsidP="00E52BDE">
      <w:pPr>
        <w:spacing w:after="0" w:line="360" w:lineRule="auto"/>
        <w:rPr>
          <w:rFonts w:ascii="Times New Roman" w:hAnsi="Times New Roman" w:cs="Times New Roman"/>
          <w:b/>
        </w:rPr>
      </w:pPr>
    </w:p>
    <w:p w14:paraId="440D6F8C" w14:textId="5C942479" w:rsidR="00E52BDE" w:rsidRPr="00E52BDE" w:rsidRDefault="00E52BDE" w:rsidP="00B523BA">
      <w:pPr>
        <w:spacing w:after="0" w:line="360" w:lineRule="auto"/>
        <w:jc w:val="center"/>
        <w:rPr>
          <w:rFonts w:ascii="Times New Roman" w:hAnsi="Times New Roman" w:cs="Times New Roman"/>
          <w:b/>
        </w:rPr>
      </w:pPr>
      <w:r w:rsidRPr="00E52BDE">
        <w:rPr>
          <w:rFonts w:ascii="Times New Roman" w:hAnsi="Times New Roman" w:cs="Times New Roman"/>
          <w:b/>
        </w:rPr>
        <w:t xml:space="preserve">6. NOVEMBER 2010 </w:t>
      </w:r>
      <w:r w:rsidR="00AA1BA1">
        <w:rPr>
          <w:rFonts w:ascii="Times New Roman" w:hAnsi="Times New Roman" w:cs="Times New Roman"/>
          <w:b/>
        </w:rPr>
        <w:t>–</w:t>
      </w:r>
      <w:r w:rsidRPr="00E52BDE">
        <w:rPr>
          <w:rFonts w:ascii="Times New Roman" w:hAnsi="Times New Roman" w:cs="Times New Roman"/>
          <w:b/>
        </w:rPr>
        <w:t xml:space="preserve"> </w:t>
      </w:r>
      <w:r w:rsidR="00AA1BA1">
        <w:rPr>
          <w:rFonts w:ascii="Times New Roman" w:hAnsi="Times New Roman" w:cs="Times New Roman"/>
          <w:b/>
        </w:rPr>
        <w:t>Kö</w:t>
      </w:r>
      <w:r w:rsidRPr="00E52BDE">
        <w:rPr>
          <w:rFonts w:ascii="Times New Roman" w:hAnsi="Times New Roman" w:cs="Times New Roman"/>
          <w:b/>
        </w:rPr>
        <w:t>niglicher Erlass zur Abänderung des Königlichen Erlasses vom 20.</w:t>
      </w:r>
      <w:r w:rsidR="00B523BA">
        <w:rPr>
          <w:rFonts w:ascii="Times New Roman" w:hAnsi="Times New Roman" w:cs="Times New Roman"/>
          <w:b/>
        </w:rPr>
        <w:t> J</w:t>
      </w:r>
      <w:r w:rsidRPr="00E52BDE">
        <w:rPr>
          <w:rFonts w:ascii="Times New Roman" w:hAnsi="Times New Roman" w:cs="Times New Roman"/>
          <w:b/>
        </w:rPr>
        <w:t>uli 2001 über die Zulassung von Fahrzeugen</w:t>
      </w:r>
    </w:p>
    <w:p w14:paraId="527D174A" w14:textId="77777777" w:rsidR="00E52BDE" w:rsidRPr="00E52BDE" w:rsidRDefault="00E52BDE" w:rsidP="00E52BDE">
      <w:pPr>
        <w:spacing w:after="0" w:line="360" w:lineRule="auto"/>
        <w:rPr>
          <w:rFonts w:ascii="Times New Roman" w:hAnsi="Times New Roman" w:cs="Times New Roman"/>
        </w:rPr>
      </w:pPr>
    </w:p>
    <w:p w14:paraId="23F34C06" w14:textId="77777777" w:rsidR="00E52BDE" w:rsidRPr="00AA1BA1" w:rsidRDefault="00E52BDE" w:rsidP="00E52BDE">
      <w:pPr>
        <w:spacing w:after="0" w:line="360" w:lineRule="auto"/>
        <w:jc w:val="center"/>
        <w:rPr>
          <w:rFonts w:ascii="Times New Roman" w:hAnsi="Times New Roman" w:cs="Times New Roman"/>
        </w:rPr>
      </w:pPr>
      <w:r w:rsidRPr="00AA1BA1">
        <w:rPr>
          <w:rFonts w:ascii="Times New Roman" w:hAnsi="Times New Roman" w:cs="Times New Roman"/>
        </w:rPr>
        <w:t>BERICHT AN DEN KÖNIG</w:t>
      </w:r>
    </w:p>
    <w:p w14:paraId="47B8495D" w14:textId="77777777" w:rsidR="00E52BDE" w:rsidRPr="00E52BDE" w:rsidRDefault="00E52BDE" w:rsidP="00E52BDE">
      <w:pPr>
        <w:spacing w:after="0" w:line="360" w:lineRule="auto"/>
        <w:rPr>
          <w:rFonts w:ascii="Times New Roman" w:hAnsi="Times New Roman" w:cs="Times New Roman"/>
        </w:rPr>
      </w:pPr>
    </w:p>
    <w:p w14:paraId="03E33DB2" w14:textId="77777777" w:rsidR="00E52BDE" w:rsidRPr="00E52BDE" w:rsidRDefault="00E52BDE" w:rsidP="0060485B">
      <w:pPr>
        <w:spacing w:after="0" w:line="360" w:lineRule="auto"/>
        <w:ind w:left="708" w:firstLine="708"/>
        <w:rPr>
          <w:rFonts w:ascii="Times New Roman" w:hAnsi="Times New Roman" w:cs="Times New Roman"/>
        </w:rPr>
      </w:pPr>
      <w:r w:rsidRPr="00E52BDE">
        <w:rPr>
          <w:rFonts w:ascii="Times New Roman" w:hAnsi="Times New Roman" w:cs="Times New Roman"/>
        </w:rPr>
        <w:t>Sire,</w:t>
      </w:r>
    </w:p>
    <w:p w14:paraId="3FC27F06" w14:textId="77777777" w:rsidR="00E52BDE" w:rsidRPr="00E52BDE" w:rsidRDefault="00E52BDE" w:rsidP="00E52BDE">
      <w:pPr>
        <w:spacing w:after="0" w:line="360" w:lineRule="auto"/>
        <w:rPr>
          <w:rFonts w:ascii="Times New Roman" w:hAnsi="Times New Roman" w:cs="Times New Roman"/>
        </w:rPr>
      </w:pPr>
    </w:p>
    <w:p w14:paraId="238FED36" w14:textId="77777777" w:rsidR="00E52BDE" w:rsidRPr="00E52BDE" w:rsidRDefault="00E52BDE" w:rsidP="0060485B">
      <w:pPr>
        <w:spacing w:after="0" w:line="360" w:lineRule="auto"/>
        <w:ind w:firstLine="708"/>
        <w:rPr>
          <w:rFonts w:ascii="Times New Roman" w:hAnsi="Times New Roman" w:cs="Times New Roman"/>
        </w:rPr>
      </w:pPr>
      <w:r w:rsidRPr="00E52BDE">
        <w:rPr>
          <w:rFonts w:ascii="Times New Roman" w:hAnsi="Times New Roman" w:cs="Times New Roman"/>
        </w:rPr>
        <w:t>der Entwurf eines Königlichen Erlasses, den ich die Ehre habe, Eurer Majestät zur Unterschrift vorzulegen, bezweckt die Abänderung des Königlichen Erlasses vom 20. Juli 2001 über die Zulassung von Fahrzeugen zur Einführung des europäischen Zulassungskennzeichens.</w:t>
      </w:r>
      <w:r w:rsidR="00467A9D">
        <w:rPr>
          <w:rFonts w:ascii="Times New Roman" w:hAnsi="Times New Roman" w:cs="Times New Roman"/>
        </w:rPr>
        <w:t xml:space="preserve"> </w:t>
      </w:r>
      <w:r w:rsidRPr="00E52BDE">
        <w:rPr>
          <w:rFonts w:ascii="Times New Roman" w:hAnsi="Times New Roman" w:cs="Times New Roman"/>
        </w:rPr>
        <w:t>Damit einher gehen die Bestimmung</w:t>
      </w:r>
      <w:r w:rsidR="00467A9D">
        <w:rPr>
          <w:rFonts w:ascii="Times New Roman" w:hAnsi="Times New Roman" w:cs="Times New Roman"/>
        </w:rPr>
        <w:t xml:space="preserve"> </w:t>
      </w:r>
      <w:r w:rsidRPr="00E52BDE">
        <w:rPr>
          <w:rFonts w:ascii="Times New Roman" w:hAnsi="Times New Roman" w:cs="Times New Roman"/>
        </w:rPr>
        <w:t>eines Konzessionärs für die Her- und Ausstellung von Zulassungskennzeichen und/oder Zulassungsbescheinigungen sowie die Einziehung hierfür anfallender Gebühren.</w:t>
      </w:r>
      <w:r w:rsidR="00467A9D">
        <w:rPr>
          <w:rFonts w:ascii="Times New Roman" w:hAnsi="Times New Roman" w:cs="Times New Roman"/>
        </w:rPr>
        <w:t xml:space="preserve"> </w:t>
      </w:r>
      <w:r w:rsidRPr="00E52BDE">
        <w:rPr>
          <w:rFonts w:ascii="Times New Roman" w:hAnsi="Times New Roman" w:cs="Times New Roman"/>
        </w:rPr>
        <w:t>Mit Ausnahme von vorübergehenden Kurzzeitzulassungen stellen Kraftfahrzeug-Zulassungsstellen keine Zulassungsbescheinigungen und/oder Zulassungskennzeichen mehr aus.</w:t>
      </w:r>
    </w:p>
    <w:p w14:paraId="638BF6E6" w14:textId="77777777" w:rsidR="00E52BDE" w:rsidRPr="00E52BDE" w:rsidRDefault="00E52BDE" w:rsidP="00E52BDE">
      <w:pPr>
        <w:spacing w:after="0" w:line="360" w:lineRule="auto"/>
        <w:rPr>
          <w:rFonts w:ascii="Times New Roman" w:hAnsi="Times New Roman" w:cs="Times New Roman"/>
        </w:rPr>
      </w:pPr>
    </w:p>
    <w:p w14:paraId="0B8BBDEF" w14:textId="77777777" w:rsidR="006C720A" w:rsidRDefault="00E52BDE" w:rsidP="00E52BDE">
      <w:pPr>
        <w:spacing w:after="0" w:line="360" w:lineRule="auto"/>
        <w:rPr>
          <w:rFonts w:ascii="Times New Roman" w:hAnsi="Times New Roman" w:cs="Times New Roman"/>
        </w:rPr>
      </w:pPr>
      <w:r w:rsidRPr="00E52BDE">
        <w:rPr>
          <w:rFonts w:ascii="Times New Roman" w:hAnsi="Times New Roman" w:cs="Times New Roman"/>
        </w:rPr>
        <w:t>In Erwägung, dass der Konzessionär mit der Ausstellung der Zulassungskennzeichen gegen vorherige Bezahlung einer Gebühr betraut ist.</w:t>
      </w:r>
      <w:r w:rsidR="006C720A">
        <w:rPr>
          <w:rFonts w:ascii="Times New Roman" w:hAnsi="Times New Roman" w:cs="Times New Roman"/>
        </w:rPr>
        <w:t xml:space="preserve"> </w:t>
      </w:r>
      <w:r w:rsidRPr="00E52BDE">
        <w:rPr>
          <w:rFonts w:ascii="Times New Roman" w:hAnsi="Times New Roman" w:cs="Times New Roman"/>
        </w:rPr>
        <w:t>Der Konzessionär tritt dabei in Ausübung der Möglichkeit auf, eine Gebühr für die Ausstellung von Z</w:t>
      </w:r>
      <w:r w:rsidR="006C720A">
        <w:rPr>
          <w:rFonts w:ascii="Times New Roman" w:hAnsi="Times New Roman" w:cs="Times New Roman"/>
        </w:rPr>
        <w:t xml:space="preserve">ulassungskennzeichen zu erheben. </w:t>
      </w:r>
      <w:r w:rsidRPr="00E52BDE">
        <w:rPr>
          <w:rFonts w:ascii="Times New Roman" w:hAnsi="Times New Roman" w:cs="Times New Roman"/>
        </w:rPr>
        <w:t xml:space="preserve">Die Rechtsprechung ist sich darüber einig, dass eine Behörde frei auswählen darf, ob sie das Allgemeininteresse über </w:t>
      </w:r>
    </w:p>
    <w:p w14:paraId="0B022E47"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öffentlich-rechtliche oder privatrechtliche Kanäle zu verwalten wünscht, selbst wenn sie nicht ausdrücklich durch ein Gesetz dazu ermächtigt wurde.</w:t>
      </w:r>
    </w:p>
    <w:p w14:paraId="6DB612F6" w14:textId="77777777" w:rsidR="006C720A" w:rsidRPr="00E52BDE" w:rsidRDefault="006C720A" w:rsidP="00E52BDE">
      <w:pPr>
        <w:spacing w:after="0" w:line="360" w:lineRule="auto"/>
        <w:rPr>
          <w:rFonts w:ascii="Times New Roman" w:hAnsi="Times New Roman" w:cs="Times New Roman"/>
        </w:rPr>
      </w:pPr>
    </w:p>
    <w:p w14:paraId="7D0257E8"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Der Konzessionär übernimmt nicht die Zuständigkeit der KZS, sondern ist lediglich für die Ausübung dieser Zuständigkeit verantwortlich.</w:t>
      </w:r>
      <w:r w:rsidR="006C720A">
        <w:rPr>
          <w:rFonts w:ascii="Times New Roman" w:hAnsi="Times New Roman" w:cs="Times New Roman"/>
        </w:rPr>
        <w:t xml:space="preserve"> </w:t>
      </w:r>
      <w:r w:rsidRPr="00E52BDE">
        <w:rPr>
          <w:rFonts w:ascii="Times New Roman" w:hAnsi="Times New Roman" w:cs="Times New Roman"/>
        </w:rPr>
        <w:t>Gemäß der vorherrschenden allgemeinen Rechtstheorie und Rechtsprechung (Flandria-Urteil des Kassationshofes vom 4. Februar 1920) stellt die Ausübung einer Zuständigkeit keine Zuständigkeitsübertragung dar. So kann der Konzessionär, im Rahmen der Ausführung von Zuständigkeiten der KZS, über welche die KZS in vollem Umfang verfügt, die Vertragsmodalitäten, wie zum Beispiel die Zahlung einer Gebühr vor der Ausstellung eines Zulassungskennzeichens, in einem Konzessionsvertrag festlegen, ohne dass dafür eine spezielle gesetzliche Grundlage erforderlich wäre.</w:t>
      </w:r>
    </w:p>
    <w:p w14:paraId="5DF358E3" w14:textId="77777777" w:rsidR="006C720A" w:rsidRPr="00E52BDE" w:rsidRDefault="006C720A" w:rsidP="00E52BDE">
      <w:pPr>
        <w:spacing w:after="0" w:line="360" w:lineRule="auto"/>
        <w:rPr>
          <w:rFonts w:ascii="Times New Roman" w:hAnsi="Times New Roman" w:cs="Times New Roman"/>
        </w:rPr>
      </w:pPr>
    </w:p>
    <w:p w14:paraId="5BA5F52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Bei jeder Zulassung, Wiederzulassung, Beantragung eines Duplikats sowie Veränderung der Daten in der Zulassungsbescheinigung, erhält der Inhaber jedes Zulassungskennzeichens, das noch nicht dem Format des europäischen Zulassungskennzeichens mit einer vorangestellten Indexziffer vor der Aufschrift entspricht, ein neues Zulassungskennzeichen sowie eine neue Zulassungsbescheinigung.</w:t>
      </w:r>
    </w:p>
    <w:p w14:paraId="08BB8ABB"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Wie in der gegenwärtigen Regelung vorgesehen, kann ein Kennzeichen, das bereits den Vorgaben des europäischen Zulassungskennzeichen</w:t>
      </w:r>
      <w:r w:rsidR="00E33274">
        <w:rPr>
          <w:rFonts w:ascii="Times New Roman" w:hAnsi="Times New Roman" w:cs="Times New Roman"/>
        </w:rPr>
        <w:t>s</w:t>
      </w:r>
      <w:r w:rsidRPr="00E52BDE">
        <w:rPr>
          <w:rFonts w:ascii="Times New Roman" w:hAnsi="Times New Roman" w:cs="Times New Roman"/>
        </w:rPr>
        <w:t xml:space="preserve"> entspricht bei späteren Zulassungen, Wiederzulassungen, Anträgen auf Ausstellung eines Duplikats oder Änderungen von Daten in der </w:t>
      </w:r>
      <w:r w:rsidR="006C720A">
        <w:rPr>
          <w:rFonts w:ascii="Times New Roman" w:hAnsi="Times New Roman" w:cs="Times New Roman"/>
        </w:rPr>
        <w:t>Z</w:t>
      </w:r>
      <w:r w:rsidRPr="00E52BDE">
        <w:rPr>
          <w:rFonts w:ascii="Times New Roman" w:hAnsi="Times New Roman" w:cs="Times New Roman"/>
        </w:rPr>
        <w:t>ulassungsbescheinigung behalten werden.</w:t>
      </w:r>
    </w:p>
    <w:p w14:paraId="1DC5D112" w14:textId="77777777" w:rsidR="006C720A" w:rsidRPr="00E52BDE" w:rsidRDefault="006C720A" w:rsidP="00E52BDE">
      <w:pPr>
        <w:spacing w:after="0" w:line="360" w:lineRule="auto"/>
        <w:rPr>
          <w:rFonts w:ascii="Times New Roman" w:hAnsi="Times New Roman" w:cs="Times New Roman"/>
        </w:rPr>
      </w:pPr>
    </w:p>
    <w:p w14:paraId="48F26EAA"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Der vorliegende Erlass plant die Einführung einer Regelung, mit der die Aufschrift eines personalisierten Zulassungskennzeichen</w:t>
      </w:r>
      <w:r w:rsidR="006056EE">
        <w:rPr>
          <w:rFonts w:ascii="Times New Roman" w:hAnsi="Times New Roman" w:cs="Times New Roman"/>
        </w:rPr>
        <w:t>s</w:t>
      </w:r>
      <w:r w:rsidRPr="00E52BDE">
        <w:rPr>
          <w:rFonts w:ascii="Times New Roman" w:hAnsi="Times New Roman" w:cs="Times New Roman"/>
        </w:rPr>
        <w:t xml:space="preserve"> behalten werden kann, unter der Voraussetzung, dass eine Gebühr entrichtet wurde und die Aufschrift mit der Indexziffer 9 beginnt.</w:t>
      </w:r>
      <w:r w:rsidR="006C720A">
        <w:rPr>
          <w:rFonts w:ascii="Times New Roman" w:hAnsi="Times New Roman" w:cs="Times New Roman"/>
        </w:rPr>
        <w:t xml:space="preserve"> </w:t>
      </w:r>
      <w:r w:rsidRPr="00E52BDE">
        <w:rPr>
          <w:rFonts w:ascii="Times New Roman" w:hAnsi="Times New Roman" w:cs="Times New Roman"/>
        </w:rPr>
        <w:t>Dieselbe Regelung gilt auch für diejenigen Aufschriften, für die bislang noch keine Gebühr entrichtet worden ist, jedoch nur nach Zahlung der Gebühr von derzeit € 1.000 und vorausgesetzt, dass die Kombination des Wunschkennzeichens noch verfügbar ist.</w:t>
      </w:r>
    </w:p>
    <w:p w14:paraId="178C4268" w14:textId="77777777" w:rsidR="006C720A" w:rsidRPr="00E52BDE" w:rsidRDefault="006C720A" w:rsidP="00E52BDE">
      <w:pPr>
        <w:spacing w:after="0" w:line="360" w:lineRule="auto"/>
        <w:rPr>
          <w:rFonts w:ascii="Times New Roman" w:hAnsi="Times New Roman" w:cs="Times New Roman"/>
        </w:rPr>
      </w:pPr>
    </w:p>
    <w:p w14:paraId="7ADC50A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Zudem entfällt die Möglichkeit der Übertragung von Zulassungskennzeichen im alten Format auf den Namen des Ehepartners, des gesetzlich Zusammenwohnenden oder eines Kindes.</w:t>
      </w:r>
    </w:p>
    <w:p w14:paraId="710F957F" w14:textId="77777777" w:rsidR="006C720A" w:rsidRDefault="006C720A" w:rsidP="00E52BDE">
      <w:pPr>
        <w:spacing w:after="0" w:line="360" w:lineRule="auto"/>
        <w:rPr>
          <w:rFonts w:ascii="Times New Roman" w:hAnsi="Times New Roman" w:cs="Times New Roman"/>
        </w:rPr>
      </w:pPr>
    </w:p>
    <w:p w14:paraId="7DE72032" w14:textId="77777777" w:rsidR="00E52BDE" w:rsidRPr="00E52BDE" w:rsidRDefault="00E52BDE" w:rsidP="006C720A">
      <w:pPr>
        <w:spacing w:after="0" w:line="360" w:lineRule="auto"/>
        <w:jc w:val="center"/>
        <w:rPr>
          <w:rFonts w:ascii="Times New Roman" w:hAnsi="Times New Roman" w:cs="Times New Roman"/>
        </w:rPr>
      </w:pPr>
      <w:r w:rsidRPr="00E52BDE">
        <w:rPr>
          <w:rFonts w:ascii="Times New Roman" w:hAnsi="Times New Roman" w:cs="Times New Roman"/>
        </w:rPr>
        <w:t>Kommentar zu den geänderten Artikeln</w:t>
      </w:r>
    </w:p>
    <w:p w14:paraId="26CB1022" w14:textId="77777777" w:rsidR="006C720A" w:rsidRDefault="006C720A" w:rsidP="00E52BDE">
      <w:pPr>
        <w:spacing w:after="0" w:line="360" w:lineRule="auto"/>
        <w:rPr>
          <w:rFonts w:ascii="Times New Roman" w:hAnsi="Times New Roman" w:cs="Times New Roman"/>
        </w:rPr>
      </w:pPr>
    </w:p>
    <w:p w14:paraId="5736A677"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1 führt die Definition des Begriffs „Konzessionär“ ein. Zugleich wird die Möglichkeit geschaffen, die Reproduktion des Kennzeichens mit Sicherheitselementen zu versehen.</w:t>
      </w:r>
    </w:p>
    <w:p w14:paraId="669D1352" w14:textId="77777777" w:rsidR="006C720A" w:rsidRDefault="006C720A" w:rsidP="00E52BDE">
      <w:pPr>
        <w:spacing w:after="0" w:line="360" w:lineRule="auto"/>
        <w:rPr>
          <w:rFonts w:ascii="Times New Roman" w:hAnsi="Times New Roman" w:cs="Times New Roman"/>
        </w:rPr>
      </w:pPr>
    </w:p>
    <w:p w14:paraId="32FB26CD"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Es werden keine „EUR“- und „EURO“-Zulassungskennzeichen mehr ausgestellt. Jedoch ermöglicht es der Artikel 2 den in Belgien ansässigen Institutionen und Beamten der Europäischen Union und Europäischen Organisation zur Sicherung der Luftfahrt für die Dauer der Ausübung ihrer jeweiligen Funktionen ein „internationales Kennzeichen“ zu erhalten.</w:t>
      </w:r>
    </w:p>
    <w:p w14:paraId="680C6388" w14:textId="77777777" w:rsidR="006C720A" w:rsidRDefault="006C720A" w:rsidP="00E52BDE">
      <w:pPr>
        <w:spacing w:after="0" w:line="360" w:lineRule="auto"/>
        <w:rPr>
          <w:rFonts w:ascii="Times New Roman" w:hAnsi="Times New Roman" w:cs="Times New Roman"/>
        </w:rPr>
      </w:pPr>
    </w:p>
    <w:p w14:paraId="3E53492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 Bezugsmasse und das höchstzulässige Gesamtgewicht werden durch Artikel 3 zu den im Fahrzeugverzeichnis angegebenen Daten hinzugefügt.</w:t>
      </w:r>
    </w:p>
    <w:p w14:paraId="1C2B04FD" w14:textId="77777777" w:rsidR="006C720A" w:rsidRDefault="006C720A" w:rsidP="00E52BDE">
      <w:pPr>
        <w:spacing w:after="0" w:line="360" w:lineRule="auto"/>
        <w:rPr>
          <w:rFonts w:ascii="Times New Roman" w:hAnsi="Times New Roman" w:cs="Times New Roman"/>
        </w:rPr>
      </w:pPr>
    </w:p>
    <w:p w14:paraId="396B15E2"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Zur Vermeidung des falschen Eindrucks, es ginge lediglich um den Antrag und nicht um die Zulassung selbst, ändert Artikel 4 die Überschrift in Kapitel II Abschnitt 3.</w:t>
      </w:r>
    </w:p>
    <w:p w14:paraId="5C334CE0" w14:textId="77777777" w:rsidR="006C720A" w:rsidRDefault="006C720A" w:rsidP="00E52BDE">
      <w:pPr>
        <w:spacing w:after="0" w:line="360" w:lineRule="auto"/>
        <w:rPr>
          <w:rFonts w:ascii="Times New Roman" w:hAnsi="Times New Roman" w:cs="Times New Roman"/>
        </w:rPr>
      </w:pPr>
    </w:p>
    <w:p w14:paraId="37191C0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Artikel 5 streicht die Bestimmung, die es ermöglicht, dass nach der Abänderung ursprünglicher Zulassungsdaten eine neue Zulassung unter derselben Kombination erfolgt, da diese Möglichkeit </w:t>
      </w:r>
      <w:r w:rsidRPr="00E52BDE">
        <w:rPr>
          <w:rFonts w:ascii="Times New Roman" w:hAnsi="Times New Roman" w:cs="Times New Roman"/>
        </w:rPr>
        <w:lastRenderedPageBreak/>
        <w:t>aufgrund des Wechsels von altem Format zu neuem europäischen Zulassungskennzeichen nicht mehr besteht.</w:t>
      </w:r>
    </w:p>
    <w:p w14:paraId="5955B6B3" w14:textId="77777777" w:rsidR="006C720A" w:rsidRDefault="006C720A" w:rsidP="00E52BDE">
      <w:pPr>
        <w:spacing w:after="0" w:line="360" w:lineRule="auto"/>
        <w:rPr>
          <w:rFonts w:ascii="Times New Roman" w:hAnsi="Times New Roman" w:cs="Times New Roman"/>
        </w:rPr>
      </w:pPr>
    </w:p>
    <w:p w14:paraId="484ECFA9" w14:textId="77777777" w:rsidR="006C720A"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6 Nr. 1 ermöglicht einem Konzessionär die Ausstellung von Zulassungsbescheinigungen.</w:t>
      </w:r>
    </w:p>
    <w:p w14:paraId="1281700C" w14:textId="77777777" w:rsidR="006C720A" w:rsidRDefault="006C720A" w:rsidP="00E52BDE">
      <w:pPr>
        <w:spacing w:after="0" w:line="360" w:lineRule="auto"/>
        <w:rPr>
          <w:rFonts w:ascii="Times New Roman" w:hAnsi="Times New Roman" w:cs="Times New Roman"/>
        </w:rPr>
      </w:pPr>
    </w:p>
    <w:p w14:paraId="0AB4342F" w14:textId="77777777" w:rsidR="006C720A"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Dieser Artikel ermöglicht zusätzliche Dienstleistungen, wenn die Daten von Anträgen der KZS elektronisch über Web-DIV gesendet oder in einer Dienststelle der KZS abgegeben werden. </w:t>
      </w:r>
    </w:p>
    <w:p w14:paraId="3E42AEEA" w14:textId="77777777" w:rsidR="006C720A" w:rsidRDefault="006C720A" w:rsidP="00E52BDE">
      <w:pPr>
        <w:spacing w:after="0" w:line="360" w:lineRule="auto"/>
        <w:rPr>
          <w:rFonts w:ascii="Times New Roman" w:hAnsi="Times New Roman" w:cs="Times New Roman"/>
        </w:rPr>
      </w:pPr>
    </w:p>
    <w:p w14:paraId="1F3D178F"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Bei diesen Anträgen können die Zulassungsbescheinigung und das Zulassungskennzeichen gleichzeitig an eine vom Hauptwohnsitz des Antragstellers abweichende Lieferadresse geschickt werden.</w:t>
      </w:r>
    </w:p>
    <w:p w14:paraId="05BD868B" w14:textId="77777777" w:rsidR="006C720A" w:rsidRPr="00E52BDE" w:rsidRDefault="006C720A" w:rsidP="00E52BDE">
      <w:pPr>
        <w:spacing w:after="0" w:line="360" w:lineRule="auto"/>
        <w:rPr>
          <w:rFonts w:ascii="Times New Roman" w:hAnsi="Times New Roman" w:cs="Times New Roman"/>
        </w:rPr>
      </w:pPr>
    </w:p>
    <w:p w14:paraId="52DF41CF"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Darüber hinaus beschränkt dieser Artikel die direkte Aushändigung der Zulassungsbescheinigung an einen Antragsteller auf eine vorübergehende Kurzzeitzulassung.</w:t>
      </w:r>
    </w:p>
    <w:p w14:paraId="59EC8EB2" w14:textId="77777777" w:rsidR="006C720A" w:rsidRDefault="006C720A" w:rsidP="00E52BDE">
      <w:pPr>
        <w:spacing w:after="0" w:line="360" w:lineRule="auto"/>
        <w:rPr>
          <w:rFonts w:ascii="Times New Roman" w:hAnsi="Times New Roman" w:cs="Times New Roman"/>
        </w:rPr>
      </w:pPr>
    </w:p>
    <w:p w14:paraId="632B1D1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Nr. 2 des Artikels besagt, dass bei denjenigen Inhabern einer Zulassungsbescheinigung, die sich wegen einer Anpassung ihrer Fahrzeugzulassungsbescheinigung an die KZS wenden und für die noch kein europäisches Zulassungskennzeichen, das den in einem Ministeriellen Erlass zu verfügenden Vorschriften entspricht, ausgegeben worden war, eine Wiederzulassung des Fahrzeugs unter einer neuen Zulassungsnummer sowie die Ausstellung eines europäischen Zulassungskennzeichens vorzunehmen ist.</w:t>
      </w:r>
    </w:p>
    <w:p w14:paraId="08085181" w14:textId="77777777" w:rsidR="006C720A" w:rsidRDefault="006C720A" w:rsidP="00E52BDE">
      <w:pPr>
        <w:spacing w:after="0" w:line="360" w:lineRule="auto"/>
        <w:rPr>
          <w:rFonts w:ascii="Times New Roman" w:hAnsi="Times New Roman" w:cs="Times New Roman"/>
        </w:rPr>
      </w:pPr>
    </w:p>
    <w:p w14:paraId="422B7A49"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Artikel 7 legt fest, dass ein Duplikat nur noch dann ausgestellt wird, wenn die </w:t>
      </w:r>
      <w:r w:rsidR="00EE34D2">
        <w:rPr>
          <w:rFonts w:ascii="Times New Roman" w:hAnsi="Times New Roman" w:cs="Times New Roman"/>
        </w:rPr>
        <w:t>Z</w:t>
      </w:r>
      <w:r w:rsidRPr="00E52BDE">
        <w:rPr>
          <w:rFonts w:ascii="Times New Roman" w:hAnsi="Times New Roman" w:cs="Times New Roman"/>
        </w:rPr>
        <w:t xml:space="preserve">ulassungsbescheinigung zum Zeitpunkt der Antragstellung gültig ist und darüber hinaus noch eine Zulassungsbescheinigung betrifft, für die ein, den Bestimmungen </w:t>
      </w:r>
      <w:r w:rsidR="001E5B2B">
        <w:rPr>
          <w:rFonts w:ascii="Times New Roman" w:hAnsi="Times New Roman" w:cs="Times New Roman"/>
        </w:rPr>
        <w:t>des</w:t>
      </w:r>
      <w:r w:rsidRPr="00E52BDE">
        <w:rPr>
          <w:rFonts w:ascii="Times New Roman" w:hAnsi="Times New Roman" w:cs="Times New Roman"/>
        </w:rPr>
        <w:t xml:space="preserve"> </w:t>
      </w:r>
      <w:r w:rsidR="001E5B2B">
        <w:rPr>
          <w:rFonts w:ascii="Times New Roman" w:hAnsi="Times New Roman" w:cs="Times New Roman"/>
        </w:rPr>
        <w:t>M</w:t>
      </w:r>
      <w:r w:rsidRPr="00E52BDE">
        <w:rPr>
          <w:rFonts w:ascii="Times New Roman" w:hAnsi="Times New Roman" w:cs="Times New Roman"/>
        </w:rPr>
        <w:t xml:space="preserve">inisteriellen </w:t>
      </w:r>
      <w:r w:rsidR="001E5B2B">
        <w:rPr>
          <w:rFonts w:ascii="Times New Roman" w:hAnsi="Times New Roman" w:cs="Times New Roman"/>
        </w:rPr>
        <w:t>Erlasses</w:t>
      </w:r>
      <w:r w:rsidRPr="00E52BDE">
        <w:rPr>
          <w:rFonts w:ascii="Times New Roman" w:hAnsi="Times New Roman" w:cs="Times New Roman"/>
        </w:rPr>
        <w:t xml:space="preserve"> entsprechendes, europäisches Zulassungskennzeichen ausgestellt wurde.</w:t>
      </w:r>
      <w:r w:rsidR="001E5B2B">
        <w:rPr>
          <w:rFonts w:ascii="Times New Roman" w:hAnsi="Times New Roman" w:cs="Times New Roman"/>
        </w:rPr>
        <w:t xml:space="preserve"> </w:t>
      </w:r>
      <w:r w:rsidRPr="00E52BDE">
        <w:rPr>
          <w:rFonts w:ascii="Times New Roman" w:hAnsi="Times New Roman" w:cs="Times New Roman"/>
        </w:rPr>
        <w:t>Trifft dies nicht zu, wird kein Duplikat ausgestellt und muss eine Wiederzulassung des Fahrzeugs vorgenommen werden.</w:t>
      </w:r>
    </w:p>
    <w:p w14:paraId="18FF13BF" w14:textId="77777777" w:rsidR="00EE34D2" w:rsidRDefault="00EE34D2" w:rsidP="00E52BDE">
      <w:pPr>
        <w:spacing w:after="0" w:line="360" w:lineRule="auto"/>
        <w:rPr>
          <w:rFonts w:ascii="Times New Roman" w:hAnsi="Times New Roman" w:cs="Times New Roman"/>
        </w:rPr>
      </w:pPr>
    </w:p>
    <w:p w14:paraId="0CA535F8" w14:textId="77777777" w:rsidR="001E3431"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8 bewirkt die Aufhebung der gegenwärtigen Bestimmungen zu „EUR“- und „EURO“-Zulassungskennzeichen, da diese durch ein einheitliches internationales Kennzeichen ersetzt werden.</w:t>
      </w:r>
    </w:p>
    <w:p w14:paraId="39142BAF"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Die Bestimmungen des vorliegenden Erlasses sind ebenfalls auf Handelskennzeichen anzuwenden. </w:t>
      </w:r>
    </w:p>
    <w:p w14:paraId="55DCA214" w14:textId="77777777" w:rsidR="00EE34D2" w:rsidRDefault="00EE34D2" w:rsidP="00E52BDE">
      <w:pPr>
        <w:spacing w:after="0" w:line="360" w:lineRule="auto"/>
        <w:rPr>
          <w:rFonts w:ascii="Times New Roman" w:hAnsi="Times New Roman" w:cs="Times New Roman"/>
        </w:rPr>
      </w:pPr>
    </w:p>
    <w:p w14:paraId="0C42BA60"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9 ermöglicht es dem föderalen Minister, zu dessen Zuständigkeitsbereich die Zulassung von Kraftfahrzeugen gehört, technische Anforderungen für die Reproduktion von Zulassungskennzeichen zu erlassen. Diese sind auch in Zukunft im Einzelhandel erhältlich. Somit bleibt auch die Qualität der Reproduktionen gewährleistet.</w:t>
      </w:r>
    </w:p>
    <w:p w14:paraId="76F4B7EF" w14:textId="77777777" w:rsidR="00EE34D2" w:rsidRPr="00E52BDE" w:rsidRDefault="00EE34D2" w:rsidP="00E52BDE">
      <w:pPr>
        <w:spacing w:after="0" w:line="360" w:lineRule="auto"/>
        <w:rPr>
          <w:rFonts w:ascii="Times New Roman" w:hAnsi="Times New Roman" w:cs="Times New Roman"/>
        </w:rPr>
      </w:pPr>
    </w:p>
    <w:p w14:paraId="25413B78"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Artikel 10 sieht eine Regelung vor, durch die der Antragsteller eines Zulassungsantrag</w:t>
      </w:r>
      <w:r w:rsidR="00EE34D2">
        <w:rPr>
          <w:rFonts w:ascii="Times New Roman" w:hAnsi="Times New Roman" w:cs="Times New Roman"/>
        </w:rPr>
        <w:t>s</w:t>
      </w:r>
      <w:r w:rsidRPr="00E52BDE">
        <w:rPr>
          <w:rFonts w:ascii="Times New Roman" w:hAnsi="Times New Roman" w:cs="Times New Roman"/>
        </w:rPr>
        <w:t xml:space="preserve"> das bestehende Zulassungskennzeichen behalten kann, wenn es sich um ein europäisches Zulassungskennzeichen handelt.</w:t>
      </w:r>
    </w:p>
    <w:p w14:paraId="529336F2" w14:textId="77777777" w:rsidR="00DC64C1" w:rsidRPr="00E52BDE" w:rsidRDefault="00DC64C1" w:rsidP="00E52BDE">
      <w:pPr>
        <w:spacing w:after="0" w:line="360" w:lineRule="auto"/>
        <w:rPr>
          <w:rFonts w:ascii="Times New Roman" w:hAnsi="Times New Roman" w:cs="Times New Roman"/>
        </w:rPr>
      </w:pPr>
    </w:p>
    <w:p w14:paraId="74AFBF46"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Ist jedoch das bestehende Zulassungskennzeichen </w:t>
      </w:r>
      <w:r w:rsidR="00E64972">
        <w:rPr>
          <w:rFonts w:ascii="Times New Roman" w:hAnsi="Times New Roman" w:cs="Times New Roman"/>
        </w:rPr>
        <w:t>k</w:t>
      </w:r>
      <w:r w:rsidRPr="00E52BDE">
        <w:rPr>
          <w:rFonts w:ascii="Times New Roman" w:hAnsi="Times New Roman" w:cs="Times New Roman"/>
        </w:rPr>
        <w:t>ein europäisches Zulassungskennzeichen, so kann die Aufschrift im Prinzip nicht behalten werden.</w:t>
      </w:r>
    </w:p>
    <w:p w14:paraId="1549C6B6" w14:textId="77777777" w:rsidR="00DC64C1" w:rsidRDefault="00DC64C1" w:rsidP="00E52BDE">
      <w:pPr>
        <w:spacing w:after="0" w:line="360" w:lineRule="auto"/>
        <w:rPr>
          <w:rFonts w:ascii="Times New Roman" w:hAnsi="Times New Roman" w:cs="Times New Roman"/>
        </w:rPr>
      </w:pPr>
    </w:p>
    <w:p w14:paraId="4A58E558"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Der Inhaber eines Wunschkennzeichens, altes nicht europäisches Modell mit fünf oder sechs Zeichen für das seinerzeit eine Gebühr bezahlt wurde, hat die Möglichkeit seine Aufschrift zu behalten, jedoch mit der vorangestellten Indexziffer 9.</w:t>
      </w:r>
    </w:p>
    <w:p w14:paraId="4F6347C5" w14:textId="77777777" w:rsidR="00DC64C1" w:rsidRDefault="00DC64C1" w:rsidP="00E52BDE">
      <w:pPr>
        <w:spacing w:after="0" w:line="360" w:lineRule="auto"/>
        <w:rPr>
          <w:rFonts w:ascii="Times New Roman" w:hAnsi="Times New Roman" w:cs="Times New Roman"/>
        </w:rPr>
      </w:pPr>
    </w:p>
    <w:p w14:paraId="2EC5328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Der Inhaber eines Wunschkennzeichens, altes nicht europäisches Modell mit fünf Zeichen für das seinerzeit eine Gebühr bezahlt wurde, hat die Möglichkeit eine neue Aufschrift mit sechs Zeichen und einer vorangestellten Indexzif</w:t>
      </w:r>
      <w:r w:rsidR="00BE5894">
        <w:rPr>
          <w:rFonts w:ascii="Times New Roman" w:hAnsi="Times New Roman" w:cs="Times New Roman"/>
        </w:rPr>
        <w:t>fer 9 auszuwählen, sofern diese</w:t>
      </w:r>
      <w:r w:rsidRPr="00E52BDE">
        <w:rPr>
          <w:rFonts w:ascii="Times New Roman" w:hAnsi="Times New Roman" w:cs="Times New Roman"/>
        </w:rPr>
        <w:t xml:space="preserve"> noch frei ist.</w:t>
      </w:r>
    </w:p>
    <w:p w14:paraId="5E2F1B7C" w14:textId="77777777" w:rsidR="00E52BDE" w:rsidRPr="00E52BDE" w:rsidRDefault="00E52BDE" w:rsidP="00E52BDE">
      <w:pPr>
        <w:spacing w:after="0" w:line="360" w:lineRule="auto"/>
        <w:rPr>
          <w:rFonts w:ascii="Times New Roman" w:hAnsi="Times New Roman" w:cs="Times New Roman"/>
        </w:rPr>
      </w:pPr>
    </w:p>
    <w:p w14:paraId="503E4CB9"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Bei Streitigkeiten über die Zahlung der Gebühr muss der Inhaber des Wunschkennzeichens den Zahlungsnachweis erbringen.</w:t>
      </w:r>
    </w:p>
    <w:p w14:paraId="01122589" w14:textId="77777777" w:rsidR="00DC64C1" w:rsidRDefault="00DC64C1" w:rsidP="00E52BDE">
      <w:pPr>
        <w:spacing w:after="0" w:line="360" w:lineRule="auto"/>
        <w:rPr>
          <w:rFonts w:ascii="Times New Roman" w:hAnsi="Times New Roman" w:cs="Times New Roman"/>
        </w:rPr>
      </w:pPr>
    </w:p>
    <w:p w14:paraId="3036A175"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Nach Zahlung der für die Reservierung eines Wunschkennzeichens fälligen Gebühr kann der Inhaber einer Aufschrift, für die noch keine Gebühr entrichtet wurde, ebenfalls seine Aufschrift behalten, jedoch wird die Indexziffer 9 vorangestellt und die Nummer muss frei sein. </w:t>
      </w:r>
    </w:p>
    <w:p w14:paraId="3ADCD12F" w14:textId="77777777" w:rsidR="00E52BDE" w:rsidRPr="00E52BDE" w:rsidRDefault="00E52BDE" w:rsidP="00E52BDE">
      <w:pPr>
        <w:spacing w:after="0" w:line="360" w:lineRule="auto"/>
        <w:rPr>
          <w:rFonts w:ascii="Times New Roman" w:hAnsi="Times New Roman" w:cs="Times New Roman"/>
        </w:rPr>
      </w:pPr>
    </w:p>
    <w:p w14:paraId="4451C896"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Diejenigen Zulassungskennzeichen, deren Merkmale nicht mehr den Vorschriften eines zukünftigen Ministeriellen Erlasses entsprechen, müssen der KZS innerhalb von 4 Monaten nach einer neuen Zulassung zurückgegeben werden.</w:t>
      </w:r>
    </w:p>
    <w:p w14:paraId="1088EFD2" w14:textId="77777777" w:rsidR="00DC64C1" w:rsidRPr="00E52BDE" w:rsidRDefault="00DC64C1" w:rsidP="00E52BDE">
      <w:pPr>
        <w:spacing w:after="0" w:line="360" w:lineRule="auto"/>
        <w:rPr>
          <w:rFonts w:ascii="Times New Roman" w:hAnsi="Times New Roman" w:cs="Times New Roman"/>
        </w:rPr>
      </w:pPr>
    </w:p>
    <w:p w14:paraId="70651025"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11 sieht die Beibehaltung der gegenwärtigen Regelung zur Reservierung eines</w:t>
      </w:r>
      <w:r w:rsidR="00DC64C1">
        <w:rPr>
          <w:rFonts w:ascii="Times New Roman" w:hAnsi="Times New Roman" w:cs="Times New Roman"/>
        </w:rPr>
        <w:t xml:space="preserve"> </w:t>
      </w:r>
      <w:r w:rsidRPr="00E52BDE">
        <w:rPr>
          <w:rFonts w:ascii="Times New Roman" w:hAnsi="Times New Roman" w:cs="Times New Roman"/>
        </w:rPr>
        <w:t>Wunschkennzeichens vor, legt jedoch fest, dass die Indexziffer 9 voranstehen muss.</w:t>
      </w:r>
    </w:p>
    <w:p w14:paraId="702958DE" w14:textId="77777777" w:rsidR="00DC64C1" w:rsidRPr="00E52BDE" w:rsidRDefault="00DC64C1" w:rsidP="00E52BDE">
      <w:pPr>
        <w:spacing w:after="0" w:line="360" w:lineRule="auto"/>
        <w:rPr>
          <w:rFonts w:ascii="Times New Roman" w:hAnsi="Times New Roman" w:cs="Times New Roman"/>
        </w:rPr>
      </w:pPr>
    </w:p>
    <w:p w14:paraId="7D433F8B"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Übereinstimmend mit der Regelung über Duplikate von Zulassungsbescheinigungen sieht Artikel 12 vor, dass Duplikate nur noch von europäischen Zulassungskennzeichen erstellt werden, entsprechend den Vorschriften eines zukünftigen Ministeriellen Erlasses.</w:t>
      </w:r>
    </w:p>
    <w:p w14:paraId="17E9C44A" w14:textId="77777777" w:rsidR="008807A2" w:rsidRPr="00E52BDE" w:rsidRDefault="008807A2" w:rsidP="00E52BDE">
      <w:pPr>
        <w:spacing w:after="0" w:line="360" w:lineRule="auto"/>
        <w:rPr>
          <w:rFonts w:ascii="Times New Roman" w:hAnsi="Times New Roman" w:cs="Times New Roman"/>
        </w:rPr>
      </w:pPr>
    </w:p>
    <w:p w14:paraId="7E1C0A0B"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Artikel 13 </w:t>
      </w:r>
      <w:r w:rsidR="002D33B1">
        <w:rPr>
          <w:rFonts w:ascii="Times New Roman" w:hAnsi="Times New Roman" w:cs="Times New Roman"/>
        </w:rPr>
        <w:t>be</w:t>
      </w:r>
      <w:r w:rsidRPr="00E52BDE">
        <w:rPr>
          <w:rFonts w:ascii="Times New Roman" w:hAnsi="Times New Roman" w:cs="Times New Roman"/>
        </w:rPr>
        <w:t xml:space="preserve">schränkt die bestehende Möglichkeit der Übertragung </w:t>
      </w:r>
      <w:r w:rsidR="00280906" w:rsidRPr="00E52BDE">
        <w:rPr>
          <w:rFonts w:ascii="Times New Roman" w:hAnsi="Times New Roman" w:cs="Times New Roman"/>
        </w:rPr>
        <w:t>des Zulassungskennzeichens</w:t>
      </w:r>
      <w:r w:rsidRPr="00E52BDE">
        <w:rPr>
          <w:rFonts w:ascii="Times New Roman" w:hAnsi="Times New Roman" w:cs="Times New Roman"/>
        </w:rPr>
        <w:t xml:space="preserve"> auf den Namen des Ehepartners, des gesetzlich Zusammenwohnenden oder eines Kindes des Inhabers auf europäische Zulassungskennzeichen im Sinne des vorliegenden Erlasses.</w:t>
      </w:r>
    </w:p>
    <w:p w14:paraId="14BA4CEC" w14:textId="77777777" w:rsidR="008807A2" w:rsidRDefault="008807A2" w:rsidP="00E52BDE">
      <w:pPr>
        <w:spacing w:after="0" w:line="360" w:lineRule="auto"/>
        <w:rPr>
          <w:rFonts w:ascii="Times New Roman" w:hAnsi="Times New Roman" w:cs="Times New Roman"/>
        </w:rPr>
      </w:pPr>
    </w:p>
    <w:p w14:paraId="4A25B634"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Artikel 14 streicht die gegenwärtigen Vorschriften über die Gebühren, da diese in einem, im Ministerrat beratenen, gesonderten Königlichen Erlass festgelegt werden.</w:t>
      </w:r>
    </w:p>
    <w:p w14:paraId="23CBB2C6" w14:textId="77777777" w:rsidR="008807A2" w:rsidRPr="00E52BDE" w:rsidRDefault="008807A2" w:rsidP="00E52BDE">
      <w:pPr>
        <w:spacing w:after="0" w:line="360" w:lineRule="auto"/>
        <w:rPr>
          <w:rFonts w:ascii="Times New Roman" w:hAnsi="Times New Roman" w:cs="Times New Roman"/>
        </w:rPr>
      </w:pPr>
    </w:p>
    <w:p w14:paraId="58960D27"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15 verweist hinsichtlich der Anbringung von Zulassungskennzeichen auf die europäischen Richtlinien, welche die Anbringung von Zulassungskennzeichen für die verschiedenen Fahrzeugklassen regeln.</w:t>
      </w:r>
    </w:p>
    <w:p w14:paraId="0F8365FD" w14:textId="77777777" w:rsidR="008807A2" w:rsidRDefault="008807A2" w:rsidP="00E52BDE">
      <w:pPr>
        <w:spacing w:after="0" w:line="360" w:lineRule="auto"/>
        <w:rPr>
          <w:rFonts w:ascii="Times New Roman" w:hAnsi="Times New Roman" w:cs="Times New Roman"/>
        </w:rPr>
      </w:pPr>
    </w:p>
    <w:p w14:paraId="3EEC661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Artikel 16 streicht die Bestimmung zur reflektierenden Eigenschaft der Reproduktion </w:t>
      </w:r>
      <w:r w:rsidR="00280906" w:rsidRPr="00E52BDE">
        <w:rPr>
          <w:rFonts w:ascii="Times New Roman" w:hAnsi="Times New Roman" w:cs="Times New Roman"/>
        </w:rPr>
        <w:t>des Zulassungskennzeichens</w:t>
      </w:r>
      <w:r w:rsidRPr="00E52BDE">
        <w:rPr>
          <w:rFonts w:ascii="Times New Roman" w:hAnsi="Times New Roman" w:cs="Times New Roman"/>
        </w:rPr>
        <w:t>, da dies nach Artikel 21 in den Zuständigkeitsbereich des Ministers fällt und bereits durch einen Ministeriellen Erlass geregelt wurde.</w:t>
      </w:r>
    </w:p>
    <w:p w14:paraId="0E1454C6" w14:textId="77777777" w:rsidR="008807A2" w:rsidRDefault="008807A2" w:rsidP="00E52BDE">
      <w:pPr>
        <w:spacing w:after="0" w:line="360" w:lineRule="auto"/>
        <w:rPr>
          <w:rFonts w:ascii="Times New Roman" w:hAnsi="Times New Roman" w:cs="Times New Roman"/>
        </w:rPr>
      </w:pPr>
    </w:p>
    <w:p w14:paraId="3D04E50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Artikel 17 verbietet fortan, Löcher in das Zulassungskennzeichen und die Reproduktion zu bohren.</w:t>
      </w:r>
    </w:p>
    <w:p w14:paraId="7FD41B9B" w14:textId="77777777" w:rsidR="008807A2" w:rsidRDefault="008807A2" w:rsidP="00E52BDE">
      <w:pPr>
        <w:spacing w:after="0" w:line="360" w:lineRule="auto"/>
        <w:rPr>
          <w:rFonts w:ascii="Times New Roman" w:hAnsi="Times New Roman" w:cs="Times New Roman"/>
        </w:rPr>
      </w:pPr>
    </w:p>
    <w:p w14:paraId="0733FB21"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Artikel 18 verringert die Frist von unzustellbaren Zulassungsbescheinigungen und -kennzeichen von zwei </w:t>
      </w:r>
      <w:r w:rsidR="008807A2">
        <w:rPr>
          <w:rFonts w:ascii="Times New Roman" w:hAnsi="Times New Roman" w:cs="Times New Roman"/>
        </w:rPr>
        <w:t xml:space="preserve">Monaten </w:t>
      </w:r>
      <w:r w:rsidRPr="00E52BDE">
        <w:rPr>
          <w:rFonts w:ascii="Times New Roman" w:hAnsi="Times New Roman" w:cs="Times New Roman"/>
        </w:rPr>
        <w:t>auf einen Monat.</w:t>
      </w:r>
    </w:p>
    <w:p w14:paraId="7035D12A" w14:textId="77777777" w:rsidR="008807A2" w:rsidRDefault="008807A2" w:rsidP="00E52BDE">
      <w:pPr>
        <w:spacing w:after="0" w:line="360" w:lineRule="auto"/>
        <w:rPr>
          <w:rFonts w:ascii="Times New Roman" w:hAnsi="Times New Roman" w:cs="Times New Roman"/>
        </w:rPr>
      </w:pPr>
    </w:p>
    <w:p w14:paraId="5BA63097"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Wir haben die Ehre,</w:t>
      </w:r>
    </w:p>
    <w:p w14:paraId="11A30645" w14:textId="77777777" w:rsidR="008807A2" w:rsidRDefault="008807A2" w:rsidP="00E52BDE">
      <w:pPr>
        <w:spacing w:after="0" w:line="360" w:lineRule="auto"/>
        <w:rPr>
          <w:rFonts w:ascii="Times New Roman" w:hAnsi="Times New Roman" w:cs="Times New Roman"/>
        </w:rPr>
      </w:pPr>
    </w:p>
    <w:p w14:paraId="363450BF"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Sire,</w:t>
      </w:r>
    </w:p>
    <w:p w14:paraId="100A7466"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die ehrerbietigen und getreuen Diener</w:t>
      </w:r>
    </w:p>
    <w:p w14:paraId="7C202BB1" w14:textId="77777777" w:rsidR="00E52BDE" w:rsidRPr="00E52BDE" w:rsidRDefault="001E5A97" w:rsidP="008807A2">
      <w:pPr>
        <w:spacing w:after="0" w:line="360" w:lineRule="auto"/>
        <w:jc w:val="center"/>
        <w:rPr>
          <w:rFonts w:ascii="Times New Roman" w:hAnsi="Times New Roman" w:cs="Times New Roman"/>
        </w:rPr>
      </w:pPr>
      <w:r>
        <w:rPr>
          <w:rFonts w:ascii="Times New Roman" w:hAnsi="Times New Roman" w:cs="Times New Roman"/>
        </w:rPr>
        <w:t>Eurer</w:t>
      </w:r>
      <w:r w:rsidR="00E52BDE" w:rsidRPr="00E52BDE">
        <w:rPr>
          <w:rFonts w:ascii="Times New Roman" w:hAnsi="Times New Roman" w:cs="Times New Roman"/>
        </w:rPr>
        <w:t xml:space="preserve"> Majestät zu sein</w:t>
      </w:r>
      <w:r w:rsidR="002E707D">
        <w:rPr>
          <w:rFonts w:ascii="Times New Roman" w:hAnsi="Times New Roman" w:cs="Times New Roman"/>
        </w:rPr>
        <w:t>.</w:t>
      </w:r>
    </w:p>
    <w:p w14:paraId="79391FCE" w14:textId="77777777" w:rsidR="008807A2" w:rsidRDefault="008807A2" w:rsidP="00E52BDE">
      <w:pPr>
        <w:spacing w:after="0" w:line="360" w:lineRule="auto"/>
        <w:rPr>
          <w:rFonts w:ascii="Times New Roman" w:hAnsi="Times New Roman" w:cs="Times New Roman"/>
        </w:rPr>
      </w:pPr>
    </w:p>
    <w:p w14:paraId="1F862171"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Der Premierminister</w:t>
      </w:r>
    </w:p>
    <w:p w14:paraId="77BDAC69"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Y.</w:t>
      </w:r>
      <w:r w:rsidR="008807A2">
        <w:rPr>
          <w:rFonts w:ascii="Times New Roman" w:hAnsi="Times New Roman" w:cs="Times New Roman"/>
        </w:rPr>
        <w:t xml:space="preserve"> </w:t>
      </w:r>
      <w:r w:rsidRPr="00E52BDE">
        <w:rPr>
          <w:rFonts w:ascii="Times New Roman" w:hAnsi="Times New Roman" w:cs="Times New Roman"/>
        </w:rPr>
        <w:t>LETERME</w:t>
      </w:r>
    </w:p>
    <w:p w14:paraId="428C3979" w14:textId="77777777" w:rsidR="008807A2" w:rsidRDefault="008807A2" w:rsidP="008807A2">
      <w:pPr>
        <w:spacing w:after="0" w:line="360" w:lineRule="auto"/>
        <w:jc w:val="center"/>
        <w:rPr>
          <w:rFonts w:ascii="Times New Roman" w:hAnsi="Times New Roman" w:cs="Times New Roman"/>
        </w:rPr>
      </w:pPr>
    </w:p>
    <w:p w14:paraId="18859E37"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Der Staatssekretär für Mobilität</w:t>
      </w:r>
    </w:p>
    <w:p w14:paraId="591373DA" w14:textId="77777777" w:rsidR="00E52BDE" w:rsidRPr="00E52BDE" w:rsidRDefault="00E52BDE" w:rsidP="008807A2">
      <w:pPr>
        <w:spacing w:after="0" w:line="360" w:lineRule="auto"/>
        <w:jc w:val="center"/>
        <w:rPr>
          <w:rFonts w:ascii="Times New Roman" w:hAnsi="Times New Roman" w:cs="Times New Roman"/>
        </w:rPr>
      </w:pPr>
      <w:r w:rsidRPr="00E52BDE">
        <w:rPr>
          <w:rFonts w:ascii="Times New Roman" w:hAnsi="Times New Roman" w:cs="Times New Roman"/>
        </w:rPr>
        <w:t>E. SCHOUPPE</w:t>
      </w:r>
    </w:p>
    <w:p w14:paraId="5A506429" w14:textId="77777777" w:rsidR="00E52BDE" w:rsidRDefault="00E52BDE" w:rsidP="00E52BDE">
      <w:pPr>
        <w:spacing w:after="0" w:line="360" w:lineRule="auto"/>
        <w:rPr>
          <w:rFonts w:ascii="Times New Roman" w:hAnsi="Times New Roman" w:cs="Times New Roman"/>
        </w:rPr>
      </w:pPr>
    </w:p>
    <w:p w14:paraId="591F5D4C" w14:textId="77777777" w:rsidR="008807A2" w:rsidRPr="00E52BDE" w:rsidRDefault="008807A2" w:rsidP="008807A2">
      <w:pPr>
        <w:pBdr>
          <w:bottom w:val="single" w:sz="4" w:space="1" w:color="auto"/>
        </w:pBdr>
        <w:spacing w:after="0" w:line="360" w:lineRule="auto"/>
        <w:rPr>
          <w:rFonts w:ascii="Times New Roman" w:hAnsi="Times New Roman" w:cs="Times New Roman"/>
        </w:rPr>
      </w:pPr>
    </w:p>
    <w:p w14:paraId="234B15BC" w14:textId="77777777" w:rsidR="008807A2" w:rsidRDefault="008807A2" w:rsidP="00E52BDE">
      <w:pPr>
        <w:spacing w:after="0" w:line="360" w:lineRule="auto"/>
        <w:rPr>
          <w:rFonts w:ascii="Times New Roman" w:hAnsi="Times New Roman" w:cs="Times New Roman"/>
          <w:b/>
        </w:rPr>
      </w:pPr>
    </w:p>
    <w:p w14:paraId="128DA112" w14:textId="77777777" w:rsidR="00E52BDE" w:rsidRPr="008807A2" w:rsidRDefault="00E52BDE" w:rsidP="00E52BDE">
      <w:pPr>
        <w:spacing w:after="0" w:line="360" w:lineRule="auto"/>
        <w:rPr>
          <w:rFonts w:ascii="Times New Roman" w:hAnsi="Times New Roman" w:cs="Times New Roman"/>
          <w:b/>
        </w:rPr>
      </w:pPr>
      <w:r w:rsidRPr="008807A2">
        <w:rPr>
          <w:rFonts w:ascii="Times New Roman" w:hAnsi="Times New Roman" w:cs="Times New Roman"/>
          <w:b/>
        </w:rPr>
        <w:t>6.</w:t>
      </w:r>
      <w:r w:rsidR="00E364EF">
        <w:rPr>
          <w:rFonts w:ascii="Times New Roman" w:hAnsi="Times New Roman" w:cs="Times New Roman"/>
          <w:b/>
        </w:rPr>
        <w:t xml:space="preserve"> </w:t>
      </w:r>
      <w:r w:rsidRPr="008807A2">
        <w:rPr>
          <w:rFonts w:ascii="Times New Roman" w:hAnsi="Times New Roman" w:cs="Times New Roman"/>
          <w:b/>
        </w:rPr>
        <w:t>NOVEMBER 2010</w:t>
      </w:r>
      <w:r w:rsidR="008807A2" w:rsidRPr="008807A2">
        <w:rPr>
          <w:rFonts w:ascii="Times New Roman" w:hAnsi="Times New Roman" w:cs="Times New Roman"/>
          <w:b/>
        </w:rPr>
        <w:t xml:space="preserve"> </w:t>
      </w:r>
      <w:r w:rsidRPr="008807A2">
        <w:rPr>
          <w:rFonts w:ascii="Times New Roman" w:hAnsi="Times New Roman" w:cs="Times New Roman"/>
          <w:b/>
        </w:rPr>
        <w:t>- Königlicher Erlass zur Abänderung des Königlichen Erlasses vom 20. Juli 2001 über die Zulassung von Fahrzeugen</w:t>
      </w:r>
    </w:p>
    <w:p w14:paraId="5E68E5DC" w14:textId="77777777" w:rsidR="008807A2" w:rsidRDefault="008807A2" w:rsidP="00E52BDE">
      <w:pPr>
        <w:spacing w:after="0" w:line="360" w:lineRule="auto"/>
        <w:rPr>
          <w:rFonts w:ascii="Times New Roman" w:hAnsi="Times New Roman" w:cs="Times New Roman"/>
        </w:rPr>
      </w:pPr>
    </w:p>
    <w:p w14:paraId="79471D35" w14:textId="77777777" w:rsidR="00E52BDE" w:rsidRPr="00E52BDE" w:rsidRDefault="00E52BDE" w:rsidP="00E92D0E">
      <w:pPr>
        <w:spacing w:after="0" w:line="360" w:lineRule="auto"/>
        <w:ind w:left="708" w:firstLine="708"/>
        <w:rPr>
          <w:rFonts w:ascii="Times New Roman" w:hAnsi="Times New Roman" w:cs="Times New Roman"/>
        </w:rPr>
      </w:pPr>
      <w:r w:rsidRPr="00E52BDE">
        <w:rPr>
          <w:rFonts w:ascii="Times New Roman" w:hAnsi="Times New Roman" w:cs="Times New Roman"/>
        </w:rPr>
        <w:t>ALBERT II., König der Belgier,</w:t>
      </w:r>
    </w:p>
    <w:p w14:paraId="383876DC" w14:textId="77777777" w:rsidR="00E52BDE" w:rsidRPr="00E52BDE" w:rsidRDefault="00E52BDE" w:rsidP="00E92D0E">
      <w:pPr>
        <w:spacing w:after="0" w:line="360" w:lineRule="auto"/>
        <w:ind w:firstLine="708"/>
        <w:rPr>
          <w:rFonts w:ascii="Times New Roman" w:hAnsi="Times New Roman" w:cs="Times New Roman"/>
        </w:rPr>
      </w:pPr>
      <w:r w:rsidRPr="00E52BDE">
        <w:rPr>
          <w:rFonts w:ascii="Times New Roman" w:hAnsi="Times New Roman" w:cs="Times New Roman"/>
        </w:rPr>
        <w:t>Allen Gegenwärtigen und Zukünftigen, Unser Gruß!</w:t>
      </w:r>
    </w:p>
    <w:p w14:paraId="6934B275" w14:textId="77777777" w:rsidR="008807A2" w:rsidRDefault="008807A2" w:rsidP="00E52BDE">
      <w:pPr>
        <w:spacing w:after="0" w:line="360" w:lineRule="auto"/>
        <w:rPr>
          <w:rFonts w:ascii="Times New Roman" w:hAnsi="Times New Roman" w:cs="Times New Roman"/>
        </w:rPr>
      </w:pPr>
    </w:p>
    <w:p w14:paraId="25AF18D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Aufgrund der Richtlinie 70/222/EWG des Rates vom 20. März 1970 zur Angleichung der Rechtsvorschriften der Mitgliedstaaten über die Anbringungsstellen und die Anbringung der amtlichen Kennzeichen an der Rückseite von Kraftfahrzeugen und Kraftfahrzeuganhängern;</w:t>
      </w:r>
    </w:p>
    <w:p w14:paraId="4959680B" w14:textId="77777777" w:rsidR="008807A2" w:rsidRDefault="008807A2" w:rsidP="00E52BDE">
      <w:pPr>
        <w:spacing w:after="0" w:line="360" w:lineRule="auto"/>
        <w:rPr>
          <w:rFonts w:ascii="Times New Roman" w:hAnsi="Times New Roman" w:cs="Times New Roman"/>
        </w:rPr>
      </w:pPr>
    </w:p>
    <w:p w14:paraId="05F949B6"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der Richtlinie 74/151/EWG des Rates vom 4. März 1974 zur Angleichung der Rechtsvorschriften der Mitgliedstaaten über bestimmte Bestandteile und Merkmale von land- oder forstwirtschaftlichen Zugmaschinen auf Rädern;</w:t>
      </w:r>
    </w:p>
    <w:p w14:paraId="478D8B2E" w14:textId="77777777" w:rsidR="008807A2" w:rsidRDefault="008807A2" w:rsidP="00E52BDE">
      <w:pPr>
        <w:spacing w:after="0" w:line="360" w:lineRule="auto"/>
        <w:rPr>
          <w:rFonts w:ascii="Times New Roman" w:hAnsi="Times New Roman" w:cs="Times New Roman"/>
        </w:rPr>
      </w:pPr>
    </w:p>
    <w:p w14:paraId="1C21492B" w14:textId="77777777" w:rsidR="00E52BDE" w:rsidRPr="00E52BDE" w:rsidRDefault="008807A2" w:rsidP="00E52BDE">
      <w:pPr>
        <w:spacing w:after="0" w:line="360" w:lineRule="auto"/>
        <w:rPr>
          <w:rFonts w:ascii="Times New Roman" w:hAnsi="Times New Roman" w:cs="Times New Roman"/>
        </w:rPr>
      </w:pPr>
      <w:r>
        <w:rPr>
          <w:rFonts w:ascii="Times New Roman" w:hAnsi="Times New Roman" w:cs="Times New Roman"/>
        </w:rPr>
        <w:t xml:space="preserve">Aufgrund der </w:t>
      </w:r>
      <w:r w:rsidR="00E52BDE" w:rsidRPr="00E52BDE">
        <w:rPr>
          <w:rFonts w:ascii="Times New Roman" w:hAnsi="Times New Roman" w:cs="Times New Roman"/>
        </w:rPr>
        <w:t>Richtlinie 2009/62/EG des Europäischen Parlaments und des Rates vom 13. Juli 2009 über die Anbringungsstelle des amtlichen Kennzeichens an der Rückseite von zweirädrigen oder dreirädrigen Kraftfahrzeugen;</w:t>
      </w:r>
    </w:p>
    <w:p w14:paraId="4400A7D9" w14:textId="77777777" w:rsidR="008807A2" w:rsidRDefault="008807A2" w:rsidP="00E52BDE">
      <w:pPr>
        <w:spacing w:after="0" w:line="360" w:lineRule="auto"/>
        <w:rPr>
          <w:rFonts w:ascii="Times New Roman" w:hAnsi="Times New Roman" w:cs="Times New Roman"/>
        </w:rPr>
      </w:pPr>
    </w:p>
    <w:p w14:paraId="683416A2"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des am 16. März 1968 koordinierten Gesetzes über die Straßenverkehrspolizei, Artikel 1, abgeändert durch das Gesetz vom 20. Juli 1991, das Programmgesetz vom 5. August 2003, das Gesetz vom 20. Juli 2005 und vom 28. April 2010;</w:t>
      </w:r>
    </w:p>
    <w:p w14:paraId="315526C9" w14:textId="77777777" w:rsidR="008807A2" w:rsidRDefault="008807A2" w:rsidP="00E52BDE">
      <w:pPr>
        <w:spacing w:after="0" w:line="360" w:lineRule="auto"/>
        <w:rPr>
          <w:rFonts w:ascii="Times New Roman" w:hAnsi="Times New Roman" w:cs="Times New Roman"/>
        </w:rPr>
      </w:pPr>
    </w:p>
    <w:p w14:paraId="2ABDB002"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des Königlichen Erlasses vom 15. März 1968 zur Festlegung der allgemeinen Regelung über die technischen Anforderungen an Kraftfahrzeuge, ihre Anhänger, ihre Bestandteile und ihr Sicherheitszubehör;</w:t>
      </w:r>
    </w:p>
    <w:p w14:paraId="4A15FF0A" w14:textId="77777777" w:rsidR="00DA46EB" w:rsidRDefault="00DA46EB" w:rsidP="00E52BDE">
      <w:pPr>
        <w:spacing w:after="0" w:line="360" w:lineRule="auto"/>
        <w:rPr>
          <w:rFonts w:ascii="Times New Roman" w:hAnsi="Times New Roman" w:cs="Times New Roman"/>
        </w:rPr>
      </w:pPr>
    </w:p>
    <w:p w14:paraId="48E5F2F5"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Aufgrund des Königlichen Erlasses vom 20. Juli 2001 über die Zulassung von Fahrzeugen, </w:t>
      </w:r>
      <w:r w:rsidR="00DA46EB">
        <w:rPr>
          <w:rFonts w:ascii="Times New Roman" w:hAnsi="Times New Roman" w:cs="Times New Roman"/>
        </w:rPr>
        <w:t>a</w:t>
      </w:r>
      <w:r w:rsidRPr="00E52BDE">
        <w:rPr>
          <w:rFonts w:ascii="Times New Roman" w:hAnsi="Times New Roman" w:cs="Times New Roman"/>
        </w:rPr>
        <w:t>bgeändert durch d</w:t>
      </w:r>
      <w:r w:rsidR="00DF2B4B">
        <w:rPr>
          <w:rFonts w:ascii="Times New Roman" w:hAnsi="Times New Roman" w:cs="Times New Roman"/>
        </w:rPr>
        <w:t>ie</w:t>
      </w:r>
      <w:r w:rsidRPr="00E52BDE">
        <w:rPr>
          <w:rFonts w:ascii="Times New Roman" w:hAnsi="Times New Roman" w:cs="Times New Roman"/>
        </w:rPr>
        <w:t xml:space="preserve"> Königlichen Erlass</w:t>
      </w:r>
      <w:r w:rsidR="00DF2B4B">
        <w:rPr>
          <w:rFonts w:ascii="Times New Roman" w:hAnsi="Times New Roman" w:cs="Times New Roman"/>
        </w:rPr>
        <w:t>e</w:t>
      </w:r>
      <w:r w:rsidRPr="00E52BDE">
        <w:rPr>
          <w:rFonts w:ascii="Times New Roman" w:hAnsi="Times New Roman" w:cs="Times New Roman"/>
        </w:rPr>
        <w:t xml:space="preserve"> vom 8. April 2002, 18. März 2003, 22. Dezember 2003, 23. Februar 2005, 19. Dezember 2005 und 22. Dezember 2009;</w:t>
      </w:r>
    </w:p>
    <w:p w14:paraId="38A6700E" w14:textId="77777777" w:rsidR="00DA46EB" w:rsidRDefault="00DA46EB" w:rsidP="00E52BDE">
      <w:pPr>
        <w:spacing w:after="0" w:line="360" w:lineRule="auto"/>
        <w:rPr>
          <w:rFonts w:ascii="Times New Roman" w:hAnsi="Times New Roman" w:cs="Times New Roman"/>
        </w:rPr>
      </w:pPr>
    </w:p>
    <w:p w14:paraId="642594C3"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der Stellungnahme des Finanzinspektors vom 15. Februar 2010;</w:t>
      </w:r>
    </w:p>
    <w:p w14:paraId="10C8E837" w14:textId="77777777" w:rsidR="00DA46EB" w:rsidRDefault="00DA46EB" w:rsidP="00E52BDE">
      <w:pPr>
        <w:spacing w:after="0" w:line="360" w:lineRule="auto"/>
        <w:rPr>
          <w:rFonts w:ascii="Times New Roman" w:hAnsi="Times New Roman" w:cs="Times New Roman"/>
        </w:rPr>
      </w:pPr>
    </w:p>
    <w:p w14:paraId="068144A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des Einverständnisses des Staatssekretärs für Haushalt vom 22. April 2010;</w:t>
      </w:r>
    </w:p>
    <w:p w14:paraId="28325BE8" w14:textId="77777777" w:rsidR="00DA46EB" w:rsidRDefault="00DA46EB" w:rsidP="00E52BDE">
      <w:pPr>
        <w:spacing w:after="0" w:line="360" w:lineRule="auto"/>
        <w:rPr>
          <w:rFonts w:ascii="Times New Roman" w:hAnsi="Times New Roman" w:cs="Times New Roman"/>
        </w:rPr>
      </w:pPr>
    </w:p>
    <w:p w14:paraId="2EFCAC73"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der Beteiligung der Regionalregierungen an der Ausarbeitung des vorliegenden Erlasses;</w:t>
      </w:r>
    </w:p>
    <w:p w14:paraId="2E707119" w14:textId="77777777" w:rsidR="00DA46EB" w:rsidRDefault="00DA46EB" w:rsidP="00E52BDE">
      <w:pPr>
        <w:spacing w:after="0" w:line="360" w:lineRule="auto"/>
        <w:rPr>
          <w:rFonts w:ascii="Times New Roman" w:hAnsi="Times New Roman" w:cs="Times New Roman"/>
        </w:rPr>
      </w:pPr>
    </w:p>
    <w:p w14:paraId="2AAFA433"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Aufgrund des Gutachtens Nr. 47.929/4 des Staatsrates vom 29. März 2010, abgegeben in Anwendung von Artikel 84 § 1 Absatz 1 Nr. 1 der am 12. Januar 1973 koordinierten Gesetze über den Staatsrat;</w:t>
      </w:r>
    </w:p>
    <w:p w14:paraId="2F3B0362" w14:textId="77777777" w:rsidR="00DA46EB" w:rsidRDefault="00DA46EB" w:rsidP="00E52BDE">
      <w:pPr>
        <w:spacing w:after="0" w:line="360" w:lineRule="auto"/>
        <w:rPr>
          <w:rFonts w:ascii="Times New Roman" w:hAnsi="Times New Roman" w:cs="Times New Roman"/>
        </w:rPr>
      </w:pPr>
    </w:p>
    <w:p w14:paraId="05FD8BB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Auf Vorschlag </w:t>
      </w:r>
      <w:r w:rsidR="00A953D3">
        <w:rPr>
          <w:rFonts w:ascii="Times New Roman" w:hAnsi="Times New Roman" w:cs="Times New Roman"/>
        </w:rPr>
        <w:t>d</w:t>
      </w:r>
      <w:r w:rsidRPr="00E52BDE">
        <w:rPr>
          <w:rFonts w:ascii="Times New Roman" w:hAnsi="Times New Roman" w:cs="Times New Roman"/>
        </w:rPr>
        <w:t xml:space="preserve">es Premierministers und </w:t>
      </w:r>
      <w:r w:rsidR="00A953D3">
        <w:rPr>
          <w:rFonts w:ascii="Times New Roman" w:hAnsi="Times New Roman" w:cs="Times New Roman"/>
        </w:rPr>
        <w:t>d</w:t>
      </w:r>
      <w:r w:rsidRPr="00E52BDE">
        <w:rPr>
          <w:rFonts w:ascii="Times New Roman" w:hAnsi="Times New Roman" w:cs="Times New Roman"/>
        </w:rPr>
        <w:t>es Staatssekretärs für Mobilität,</w:t>
      </w:r>
    </w:p>
    <w:p w14:paraId="6AE4A48B" w14:textId="77777777" w:rsidR="00E52BDE" w:rsidRPr="00E52BDE" w:rsidRDefault="00E52BDE" w:rsidP="00E52BDE">
      <w:pPr>
        <w:spacing w:after="0" w:line="360" w:lineRule="auto"/>
        <w:rPr>
          <w:rFonts w:ascii="Times New Roman" w:hAnsi="Times New Roman" w:cs="Times New Roman"/>
        </w:rPr>
      </w:pPr>
    </w:p>
    <w:p w14:paraId="60895EE2" w14:textId="77777777" w:rsidR="00E52BDE" w:rsidRPr="00E52BDE" w:rsidRDefault="000B429D" w:rsidP="00E52BDE">
      <w:pPr>
        <w:spacing w:after="0" w:line="360" w:lineRule="auto"/>
        <w:rPr>
          <w:rFonts w:ascii="Times New Roman" w:hAnsi="Times New Roman" w:cs="Times New Roman"/>
        </w:rPr>
      </w:pPr>
      <w:r>
        <w:rPr>
          <w:rFonts w:ascii="Times New Roman" w:hAnsi="Times New Roman" w:cs="Times New Roman"/>
        </w:rPr>
        <w:t>Beschließt</w:t>
      </w:r>
      <w:r w:rsidR="00E52BDE" w:rsidRPr="00E52BDE">
        <w:rPr>
          <w:rFonts w:ascii="Times New Roman" w:hAnsi="Times New Roman" w:cs="Times New Roman"/>
        </w:rPr>
        <w:t>:</w:t>
      </w:r>
    </w:p>
    <w:p w14:paraId="1109DDA5" w14:textId="77777777" w:rsidR="00DA46EB" w:rsidRDefault="00DA46EB" w:rsidP="00E52BDE">
      <w:pPr>
        <w:spacing w:after="0" w:line="360" w:lineRule="auto"/>
        <w:rPr>
          <w:rFonts w:ascii="Times New Roman" w:hAnsi="Times New Roman" w:cs="Times New Roman"/>
          <w:b/>
        </w:rPr>
      </w:pPr>
    </w:p>
    <w:p w14:paraId="4288B8BD" w14:textId="77777777" w:rsidR="00E52BDE" w:rsidRPr="00E52BDE" w:rsidRDefault="00E52BDE" w:rsidP="00E52BDE">
      <w:pPr>
        <w:spacing w:after="0" w:line="360" w:lineRule="auto"/>
        <w:rPr>
          <w:rFonts w:ascii="Times New Roman" w:hAnsi="Times New Roman" w:cs="Times New Roman"/>
        </w:rPr>
      </w:pPr>
      <w:r w:rsidRPr="00DA46EB">
        <w:rPr>
          <w:rFonts w:ascii="Times New Roman" w:hAnsi="Times New Roman" w:cs="Times New Roman"/>
          <w:b/>
        </w:rPr>
        <w:lastRenderedPageBreak/>
        <w:t>Artikel 1</w:t>
      </w:r>
      <w:r w:rsidR="007E4F0E">
        <w:rPr>
          <w:rFonts w:ascii="Times New Roman" w:hAnsi="Times New Roman" w:cs="Times New Roman"/>
          <w:b/>
        </w:rPr>
        <w:t xml:space="preserve"> </w:t>
      </w:r>
      <w:r w:rsidR="007E4F0E" w:rsidRPr="007E4F0E">
        <w:rPr>
          <w:rFonts w:ascii="Times New Roman" w:hAnsi="Times New Roman" w:cs="Times New Roman"/>
        </w:rPr>
        <w:t>-</w:t>
      </w:r>
      <w:r w:rsidR="00DA46EB">
        <w:rPr>
          <w:rFonts w:ascii="Times New Roman" w:hAnsi="Times New Roman" w:cs="Times New Roman"/>
        </w:rPr>
        <w:t xml:space="preserve"> </w:t>
      </w:r>
      <w:r w:rsidRPr="00E52BDE">
        <w:rPr>
          <w:rFonts w:ascii="Times New Roman" w:hAnsi="Times New Roman" w:cs="Times New Roman"/>
        </w:rPr>
        <w:t>Artikel 1 des Königlichen Erlasses vom 20. Juli 2001 über die Zulassung von Fahrzeugen, abgeändert durch den Königlichen Erlass vom 18. März 2003 wird wie folgt abgeändert:</w:t>
      </w:r>
    </w:p>
    <w:p w14:paraId="12241489" w14:textId="77777777" w:rsidR="00DA46EB" w:rsidRDefault="00DA46EB" w:rsidP="00E52BDE">
      <w:pPr>
        <w:spacing w:after="0" w:line="360" w:lineRule="auto"/>
        <w:rPr>
          <w:rFonts w:ascii="Times New Roman" w:hAnsi="Times New Roman" w:cs="Times New Roman"/>
        </w:rPr>
      </w:pPr>
    </w:p>
    <w:p w14:paraId="0D349880" w14:textId="77777777" w:rsidR="00E52BDE" w:rsidRPr="00E52BDE" w:rsidRDefault="001A4106" w:rsidP="00E52BDE">
      <w:pPr>
        <w:spacing w:after="0" w:line="360" w:lineRule="auto"/>
        <w:rPr>
          <w:rFonts w:ascii="Times New Roman" w:hAnsi="Times New Roman" w:cs="Times New Roman"/>
        </w:rPr>
      </w:pPr>
      <w:r>
        <w:rPr>
          <w:rFonts w:ascii="Times New Roman" w:hAnsi="Times New Roman" w:cs="Times New Roman"/>
        </w:rPr>
        <w:t>1. In Punkt 22 werden die Wö</w:t>
      </w:r>
      <w:r w:rsidR="00E52BDE" w:rsidRPr="00E52BDE">
        <w:rPr>
          <w:rFonts w:ascii="Times New Roman" w:hAnsi="Times New Roman" w:cs="Times New Roman"/>
        </w:rPr>
        <w:t>rte</w:t>
      </w:r>
      <w:r>
        <w:rPr>
          <w:rFonts w:ascii="Times New Roman" w:hAnsi="Times New Roman" w:cs="Times New Roman"/>
        </w:rPr>
        <w:t>r</w:t>
      </w:r>
      <w:r w:rsidR="00DA46EB">
        <w:rPr>
          <w:rFonts w:ascii="Times New Roman" w:hAnsi="Times New Roman" w:cs="Times New Roman"/>
        </w:rPr>
        <w:t xml:space="preserve"> </w:t>
      </w:r>
      <w:r w:rsidR="00E52BDE" w:rsidRPr="00E52BDE">
        <w:rPr>
          <w:rFonts w:ascii="Times New Roman" w:hAnsi="Times New Roman" w:cs="Times New Roman"/>
        </w:rPr>
        <w:t>„oder Sicherheitselemente“ gestrichen.</w:t>
      </w:r>
    </w:p>
    <w:p w14:paraId="35CB19FA" w14:textId="77777777" w:rsidR="00DA46EB" w:rsidRDefault="00DA46EB" w:rsidP="00E52BDE">
      <w:pPr>
        <w:spacing w:after="0" w:line="360" w:lineRule="auto"/>
        <w:rPr>
          <w:rFonts w:ascii="Times New Roman" w:hAnsi="Times New Roman" w:cs="Times New Roman"/>
        </w:rPr>
      </w:pPr>
    </w:p>
    <w:p w14:paraId="4BB05D7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2. Der Artikel wird wie folgt ergänzt:</w:t>
      </w:r>
    </w:p>
    <w:p w14:paraId="47FF842A" w14:textId="77777777" w:rsidR="00DA46EB" w:rsidRDefault="00DA46EB" w:rsidP="00E52BDE">
      <w:pPr>
        <w:spacing w:after="0" w:line="360" w:lineRule="auto"/>
        <w:rPr>
          <w:rFonts w:ascii="Times New Roman" w:hAnsi="Times New Roman" w:cs="Times New Roman"/>
        </w:rPr>
      </w:pPr>
    </w:p>
    <w:p w14:paraId="307E0D7C" w14:textId="77777777" w:rsidR="00DA46EB"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„28. Konzessionär: Privatperson oder öffentlich-rechtliches Organ, das nach Anweisung der zuständigen Behörde und unter Berücksichtigung der festgelegten Bedingungen vorübergehend von dieser zuständigen Behörde mit der Herstellung und Ausgabe von Zulassungsbescheinigungen und </w:t>
      </w:r>
    </w:p>
    <w:p w14:paraId="6ED819CC" w14:textId="77777777" w:rsidR="00E52BDE" w:rsidRPr="00E52BDE" w:rsidRDefault="00DA46EB" w:rsidP="00E52BDE">
      <w:pPr>
        <w:spacing w:after="0" w:line="360" w:lineRule="auto"/>
        <w:rPr>
          <w:rFonts w:ascii="Times New Roman" w:hAnsi="Times New Roman" w:cs="Times New Roman"/>
        </w:rPr>
      </w:pPr>
      <w:r>
        <w:rPr>
          <w:rFonts w:ascii="Times New Roman" w:hAnsi="Times New Roman" w:cs="Times New Roman"/>
        </w:rPr>
        <w:t>-</w:t>
      </w:r>
      <w:r w:rsidR="00E52BDE" w:rsidRPr="00E52BDE">
        <w:rPr>
          <w:rFonts w:ascii="Times New Roman" w:hAnsi="Times New Roman" w:cs="Times New Roman"/>
        </w:rPr>
        <w:t>kennzeichen betraut wird.“</w:t>
      </w:r>
    </w:p>
    <w:p w14:paraId="73629972" w14:textId="77777777" w:rsidR="00E52BDE" w:rsidRPr="00E52BDE" w:rsidRDefault="00E52BDE" w:rsidP="00E52BDE">
      <w:pPr>
        <w:spacing w:after="0" w:line="360" w:lineRule="auto"/>
        <w:rPr>
          <w:rFonts w:ascii="Times New Roman" w:hAnsi="Times New Roman" w:cs="Times New Roman"/>
        </w:rPr>
      </w:pPr>
    </w:p>
    <w:p w14:paraId="28A5B1D0" w14:textId="77777777" w:rsidR="00E52BDE" w:rsidRPr="00E52BDE" w:rsidRDefault="00E52BDE" w:rsidP="00E52BDE">
      <w:pPr>
        <w:spacing w:after="0" w:line="360" w:lineRule="auto"/>
        <w:rPr>
          <w:rFonts w:ascii="Times New Roman" w:hAnsi="Times New Roman" w:cs="Times New Roman"/>
        </w:rPr>
      </w:pPr>
      <w:r w:rsidRPr="00DA46EB">
        <w:rPr>
          <w:rFonts w:ascii="Times New Roman" w:hAnsi="Times New Roman" w:cs="Times New Roman"/>
          <w:b/>
        </w:rPr>
        <w:t>Art. 2</w:t>
      </w:r>
      <w:r w:rsidRPr="007E4F0E">
        <w:rPr>
          <w:rFonts w:ascii="Times New Roman" w:hAnsi="Times New Roman" w:cs="Times New Roman"/>
        </w:rPr>
        <w:t xml:space="preserve"> -</w:t>
      </w:r>
      <w:r w:rsidR="00DA46EB" w:rsidRPr="00DA46EB">
        <w:rPr>
          <w:rFonts w:ascii="Times New Roman" w:hAnsi="Times New Roman" w:cs="Times New Roman"/>
          <w:b/>
        </w:rPr>
        <w:t xml:space="preserve"> </w:t>
      </w:r>
      <w:r w:rsidRPr="00E52BDE">
        <w:rPr>
          <w:rFonts w:ascii="Times New Roman" w:hAnsi="Times New Roman" w:cs="Times New Roman"/>
        </w:rPr>
        <w:t>Artikel 5 § 1 desselben Erlasses wird wie folgt abgeändert:</w:t>
      </w:r>
    </w:p>
    <w:p w14:paraId="77A334BA" w14:textId="77777777" w:rsidR="00DA46EB" w:rsidRDefault="00DA46EB" w:rsidP="00E52BDE">
      <w:pPr>
        <w:spacing w:after="0" w:line="360" w:lineRule="auto"/>
        <w:rPr>
          <w:rFonts w:ascii="Times New Roman" w:hAnsi="Times New Roman" w:cs="Times New Roman"/>
        </w:rPr>
      </w:pPr>
    </w:p>
    <w:p w14:paraId="4B2ABE4D"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1. Die unter </w:t>
      </w:r>
      <w:r w:rsidR="001C7368">
        <w:rPr>
          <w:rFonts w:ascii="Times New Roman" w:hAnsi="Times New Roman" w:cs="Times New Roman"/>
        </w:rPr>
        <w:t xml:space="preserve">Nr. </w:t>
      </w:r>
      <w:r w:rsidRPr="00E52BDE">
        <w:rPr>
          <w:rFonts w:ascii="Times New Roman" w:hAnsi="Times New Roman" w:cs="Times New Roman"/>
        </w:rPr>
        <w:t>1 festgelegten Bestimmungen werden wie folgt ergänzt: „und Personen, die dem Personal einer festen Niederlassung einer internationalen öffentlich-rechtlichen Einrichtung in Belgien angehören, gemäß den Bestimmungen eines zwischen der betroffenen Einrichtung und der belgischen Regierung abgeschlossenen Abkommens“</w:t>
      </w:r>
      <w:r w:rsidR="001C7368">
        <w:rPr>
          <w:rFonts w:ascii="Times New Roman" w:hAnsi="Times New Roman" w:cs="Times New Roman"/>
        </w:rPr>
        <w:t>;</w:t>
      </w:r>
    </w:p>
    <w:p w14:paraId="41D37E31" w14:textId="77777777" w:rsidR="00DA46EB" w:rsidRPr="00E52BDE" w:rsidRDefault="00DA46EB" w:rsidP="00E52BDE">
      <w:pPr>
        <w:spacing w:after="0" w:line="360" w:lineRule="auto"/>
        <w:rPr>
          <w:rFonts w:ascii="Times New Roman" w:hAnsi="Times New Roman" w:cs="Times New Roman"/>
        </w:rPr>
      </w:pPr>
    </w:p>
    <w:p w14:paraId="699CFF0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2. Die Bestimmungen unter </w:t>
      </w:r>
      <w:r w:rsidR="0012525C">
        <w:rPr>
          <w:rFonts w:ascii="Times New Roman" w:hAnsi="Times New Roman" w:cs="Times New Roman"/>
        </w:rPr>
        <w:t xml:space="preserve">Nr. </w:t>
      </w:r>
      <w:r w:rsidRPr="00E52BDE">
        <w:rPr>
          <w:rFonts w:ascii="Times New Roman" w:hAnsi="Times New Roman" w:cs="Times New Roman"/>
        </w:rPr>
        <w:t>2 werden ersetzt durch:</w:t>
      </w:r>
    </w:p>
    <w:p w14:paraId="46F1B372" w14:textId="77777777" w:rsidR="00DA46EB" w:rsidRDefault="00DA46EB" w:rsidP="00E52BDE">
      <w:pPr>
        <w:spacing w:after="0" w:line="360" w:lineRule="auto"/>
        <w:rPr>
          <w:rFonts w:ascii="Times New Roman" w:hAnsi="Times New Roman" w:cs="Times New Roman"/>
        </w:rPr>
      </w:pPr>
    </w:p>
    <w:p w14:paraId="417E03D1"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„2. Die Organe und Beamten der Europäischen Union und </w:t>
      </w:r>
      <w:r w:rsidRPr="005C0AC9">
        <w:rPr>
          <w:rFonts w:ascii="Times New Roman" w:hAnsi="Times New Roman" w:cs="Times New Roman"/>
        </w:rPr>
        <w:t xml:space="preserve">der </w:t>
      </w:r>
      <w:r w:rsidR="00DA46EB" w:rsidRPr="005C0AC9">
        <w:rPr>
          <w:rFonts w:ascii="Times New Roman" w:hAnsi="Times New Roman" w:cs="Times New Roman"/>
        </w:rPr>
        <w:t>Europäischen Organisation zur Sicherung der Luftfahrt</w:t>
      </w:r>
      <w:r w:rsidRPr="005C0AC9">
        <w:rPr>
          <w:rFonts w:ascii="Times New Roman" w:hAnsi="Times New Roman" w:cs="Times New Roman"/>
        </w:rPr>
        <w:t>“;</w:t>
      </w:r>
    </w:p>
    <w:p w14:paraId="1A6535E1" w14:textId="77777777" w:rsidR="00DA46EB" w:rsidRPr="00E52BDE" w:rsidRDefault="00DA46EB" w:rsidP="00E52BDE">
      <w:pPr>
        <w:spacing w:after="0" w:line="360" w:lineRule="auto"/>
        <w:rPr>
          <w:rFonts w:ascii="Times New Roman" w:hAnsi="Times New Roman" w:cs="Times New Roman"/>
        </w:rPr>
      </w:pPr>
    </w:p>
    <w:p w14:paraId="37D0C11F"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3. Absatz 2 von Punkt 3 wird wie folgt ersetzt:</w:t>
      </w:r>
    </w:p>
    <w:p w14:paraId="5E8D8792" w14:textId="77777777" w:rsidR="00DA46EB" w:rsidRDefault="00DA46EB" w:rsidP="00E52BDE">
      <w:pPr>
        <w:spacing w:after="0" w:line="360" w:lineRule="auto"/>
        <w:rPr>
          <w:rFonts w:ascii="Times New Roman" w:hAnsi="Times New Roman" w:cs="Times New Roman"/>
        </w:rPr>
      </w:pPr>
    </w:p>
    <w:p w14:paraId="7696C68D"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 vorübergehende Zulassung eines Fahrzeugs für die in den Nummern 1 und 3 dieses Paragraphen erwähnten Personen ist für die Dauer ihres Mandats und für höchstens drei Jahre gültig</w:t>
      </w:r>
      <w:r w:rsidR="00755D81">
        <w:rPr>
          <w:rFonts w:ascii="Times New Roman" w:hAnsi="Times New Roman" w:cs="Times New Roman"/>
        </w:rPr>
        <w:t>.</w:t>
      </w:r>
    </w:p>
    <w:p w14:paraId="114BF940" w14:textId="77777777" w:rsidR="00755D81" w:rsidRPr="00E52BDE" w:rsidRDefault="00E52BDE" w:rsidP="00755D81">
      <w:pPr>
        <w:spacing w:after="0" w:line="360" w:lineRule="auto"/>
        <w:rPr>
          <w:rFonts w:ascii="Times New Roman" w:hAnsi="Times New Roman" w:cs="Times New Roman"/>
        </w:rPr>
      </w:pPr>
      <w:r w:rsidRPr="00E52BDE">
        <w:rPr>
          <w:rFonts w:ascii="Times New Roman" w:hAnsi="Times New Roman" w:cs="Times New Roman"/>
        </w:rPr>
        <w:t>Die vorübergehende Zulassung eines Fahrzeugs für die in Nr. 2 dieses Paragraphen erwähnten Pe</w:t>
      </w:r>
      <w:r w:rsidR="00DA46EB">
        <w:rPr>
          <w:rFonts w:ascii="Times New Roman" w:hAnsi="Times New Roman" w:cs="Times New Roman"/>
        </w:rPr>
        <w:t xml:space="preserve">rsonen ist für die Dauer ihrer </w:t>
      </w:r>
      <w:r w:rsidRPr="009C6A55">
        <w:rPr>
          <w:rFonts w:ascii="Times New Roman" w:hAnsi="Times New Roman" w:cs="Times New Roman"/>
        </w:rPr>
        <w:t>Amtszeit</w:t>
      </w:r>
      <w:r w:rsidRPr="00E52BDE">
        <w:rPr>
          <w:rFonts w:ascii="Times New Roman" w:hAnsi="Times New Roman" w:cs="Times New Roman"/>
        </w:rPr>
        <w:t xml:space="preserve"> gültig.</w:t>
      </w:r>
      <w:r w:rsidR="00755D81" w:rsidRPr="00E52BDE">
        <w:rPr>
          <w:rFonts w:ascii="Times New Roman" w:hAnsi="Times New Roman" w:cs="Times New Roman"/>
        </w:rPr>
        <w:t>“</w:t>
      </w:r>
    </w:p>
    <w:p w14:paraId="2AA5C0A0" w14:textId="77777777" w:rsidR="00E52BDE" w:rsidRPr="00E52BDE" w:rsidRDefault="00E52BDE" w:rsidP="00E52BDE">
      <w:pPr>
        <w:spacing w:after="0" w:line="360" w:lineRule="auto"/>
        <w:rPr>
          <w:rFonts w:ascii="Times New Roman" w:hAnsi="Times New Roman" w:cs="Times New Roman"/>
        </w:rPr>
      </w:pPr>
    </w:p>
    <w:p w14:paraId="33DB92B1" w14:textId="77777777" w:rsidR="00E52BDE" w:rsidRPr="00E52BDE" w:rsidRDefault="00E52BDE" w:rsidP="00E52BDE">
      <w:pPr>
        <w:spacing w:after="0" w:line="360" w:lineRule="auto"/>
        <w:rPr>
          <w:rFonts w:ascii="Times New Roman" w:hAnsi="Times New Roman" w:cs="Times New Roman"/>
        </w:rPr>
      </w:pPr>
      <w:r w:rsidRPr="00DA46EB">
        <w:rPr>
          <w:rFonts w:ascii="Times New Roman" w:hAnsi="Times New Roman" w:cs="Times New Roman"/>
          <w:b/>
        </w:rPr>
        <w:t>Art. 3</w:t>
      </w:r>
      <w:r w:rsidRPr="007E4F0E">
        <w:rPr>
          <w:rFonts w:ascii="Times New Roman" w:hAnsi="Times New Roman" w:cs="Times New Roman"/>
        </w:rPr>
        <w:t xml:space="preserve"> -</w:t>
      </w:r>
      <w:r w:rsidR="00DA46EB" w:rsidRPr="00DA46EB">
        <w:rPr>
          <w:rFonts w:ascii="Times New Roman" w:hAnsi="Times New Roman" w:cs="Times New Roman"/>
          <w:b/>
        </w:rPr>
        <w:t xml:space="preserve"> </w:t>
      </w:r>
      <w:r w:rsidRPr="00E52BDE">
        <w:rPr>
          <w:rFonts w:ascii="Times New Roman" w:hAnsi="Times New Roman" w:cs="Times New Roman"/>
        </w:rPr>
        <w:t>Artikel 7 desselben Erlasses wird wie folgt ergänzt:</w:t>
      </w:r>
    </w:p>
    <w:p w14:paraId="09975E9B"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„37.  Bezugsmasse</w:t>
      </w:r>
      <w:r w:rsidR="00C333FB">
        <w:rPr>
          <w:rFonts w:ascii="Times New Roman" w:hAnsi="Times New Roman" w:cs="Times New Roman"/>
        </w:rPr>
        <w:t>;</w:t>
      </w:r>
    </w:p>
    <w:p w14:paraId="0F150CAB" w14:textId="77777777" w:rsidR="00C333FB" w:rsidRPr="00E52BDE" w:rsidRDefault="00E52BDE" w:rsidP="00C333FB">
      <w:pPr>
        <w:spacing w:after="0" w:line="360" w:lineRule="auto"/>
        <w:rPr>
          <w:rFonts w:ascii="Times New Roman" w:hAnsi="Times New Roman" w:cs="Times New Roman"/>
        </w:rPr>
      </w:pPr>
      <w:r w:rsidRPr="00E52BDE">
        <w:rPr>
          <w:rFonts w:ascii="Times New Roman" w:hAnsi="Times New Roman" w:cs="Times New Roman"/>
        </w:rPr>
        <w:t>38. höchstzulässige</w:t>
      </w:r>
      <w:r w:rsidR="00C333FB">
        <w:rPr>
          <w:rFonts w:ascii="Times New Roman" w:hAnsi="Times New Roman" w:cs="Times New Roman"/>
        </w:rPr>
        <w:t>s</w:t>
      </w:r>
      <w:r w:rsidRPr="00E52BDE">
        <w:rPr>
          <w:rFonts w:ascii="Times New Roman" w:hAnsi="Times New Roman" w:cs="Times New Roman"/>
        </w:rPr>
        <w:t xml:space="preserve"> Gesamtgewicht</w:t>
      </w:r>
      <w:r w:rsidR="00C333FB">
        <w:rPr>
          <w:rFonts w:ascii="Times New Roman" w:hAnsi="Times New Roman" w:cs="Times New Roman"/>
        </w:rPr>
        <w:t>.</w:t>
      </w:r>
      <w:r w:rsidR="00C333FB" w:rsidRPr="00E52BDE">
        <w:rPr>
          <w:rFonts w:ascii="Times New Roman" w:hAnsi="Times New Roman" w:cs="Times New Roman"/>
        </w:rPr>
        <w:t>“</w:t>
      </w:r>
    </w:p>
    <w:p w14:paraId="3593C3FA" w14:textId="77777777" w:rsidR="009C6A55" w:rsidRDefault="009C6A55" w:rsidP="00E52BDE">
      <w:pPr>
        <w:spacing w:after="0" w:line="360" w:lineRule="auto"/>
        <w:rPr>
          <w:rFonts w:ascii="Times New Roman" w:hAnsi="Times New Roman" w:cs="Times New Roman"/>
        </w:rPr>
      </w:pPr>
    </w:p>
    <w:p w14:paraId="00D22F15" w14:textId="77777777" w:rsidR="00E52BDE" w:rsidRPr="00E52BDE" w:rsidRDefault="00E52BDE" w:rsidP="00E52BDE">
      <w:pPr>
        <w:spacing w:after="0" w:line="360" w:lineRule="auto"/>
        <w:rPr>
          <w:rFonts w:ascii="Times New Roman" w:hAnsi="Times New Roman" w:cs="Times New Roman"/>
        </w:rPr>
      </w:pPr>
      <w:r w:rsidRPr="009C6A55">
        <w:rPr>
          <w:rFonts w:ascii="Times New Roman" w:hAnsi="Times New Roman" w:cs="Times New Roman"/>
          <w:b/>
        </w:rPr>
        <w:t xml:space="preserve">Art. 4 </w:t>
      </w:r>
      <w:r w:rsidRPr="007E4F0E">
        <w:rPr>
          <w:rFonts w:ascii="Times New Roman" w:hAnsi="Times New Roman" w:cs="Times New Roman"/>
        </w:rPr>
        <w:t>-</w:t>
      </w:r>
      <w:r w:rsidR="009C6A55" w:rsidRPr="009C6A55">
        <w:rPr>
          <w:rFonts w:ascii="Times New Roman" w:hAnsi="Times New Roman" w:cs="Times New Roman"/>
          <w:b/>
        </w:rPr>
        <w:t xml:space="preserve"> </w:t>
      </w:r>
      <w:r w:rsidRPr="00E52BDE">
        <w:rPr>
          <w:rFonts w:ascii="Times New Roman" w:hAnsi="Times New Roman" w:cs="Times New Roman"/>
        </w:rPr>
        <w:t>Im selben Erlass wird die Überschrift von Kapitel II Abschnitt 3 wie folgt ersetzt:</w:t>
      </w:r>
    </w:p>
    <w:p w14:paraId="1A64E344" w14:textId="77777777" w:rsidR="00A70B13" w:rsidRDefault="00A70B13" w:rsidP="00E52BDE">
      <w:pPr>
        <w:spacing w:after="0" w:line="360" w:lineRule="auto"/>
        <w:rPr>
          <w:rFonts w:ascii="Times New Roman" w:hAnsi="Times New Roman" w:cs="Times New Roman"/>
        </w:rPr>
      </w:pPr>
    </w:p>
    <w:p w14:paraId="2B6F68BE"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„Änderungen in den Angaben zur Zulassung“.</w:t>
      </w:r>
    </w:p>
    <w:p w14:paraId="6C121979" w14:textId="77777777" w:rsidR="009C6A55" w:rsidRPr="00E52BDE" w:rsidRDefault="009C6A55" w:rsidP="00E52BDE">
      <w:pPr>
        <w:spacing w:after="0" w:line="360" w:lineRule="auto"/>
        <w:rPr>
          <w:rFonts w:ascii="Times New Roman" w:hAnsi="Times New Roman" w:cs="Times New Roman"/>
        </w:rPr>
      </w:pPr>
    </w:p>
    <w:p w14:paraId="0D68345A" w14:textId="77777777" w:rsidR="00E52BDE" w:rsidRDefault="00E52BDE" w:rsidP="00E52BDE">
      <w:pPr>
        <w:spacing w:after="0" w:line="360" w:lineRule="auto"/>
        <w:rPr>
          <w:rFonts w:ascii="Times New Roman" w:hAnsi="Times New Roman" w:cs="Times New Roman"/>
        </w:rPr>
      </w:pPr>
      <w:r w:rsidRPr="009C6A55">
        <w:rPr>
          <w:rFonts w:ascii="Times New Roman" w:hAnsi="Times New Roman" w:cs="Times New Roman"/>
          <w:b/>
        </w:rPr>
        <w:t xml:space="preserve">Art. 5 </w:t>
      </w:r>
      <w:r w:rsidRPr="007E4F0E">
        <w:rPr>
          <w:rFonts w:ascii="Times New Roman" w:hAnsi="Times New Roman" w:cs="Times New Roman"/>
        </w:rPr>
        <w:t>-</w:t>
      </w:r>
      <w:r w:rsidR="009C6A55" w:rsidRPr="009C6A55">
        <w:rPr>
          <w:rFonts w:ascii="Times New Roman" w:hAnsi="Times New Roman" w:cs="Times New Roman"/>
          <w:b/>
        </w:rPr>
        <w:t xml:space="preserve"> </w:t>
      </w:r>
      <w:r w:rsidRPr="00E52BDE">
        <w:rPr>
          <w:rFonts w:ascii="Times New Roman" w:hAnsi="Times New Roman" w:cs="Times New Roman"/>
        </w:rPr>
        <w:t xml:space="preserve">Artikel 15 </w:t>
      </w:r>
      <w:r w:rsidR="00220633">
        <w:rPr>
          <w:rFonts w:ascii="Times New Roman" w:hAnsi="Times New Roman" w:cs="Times New Roman"/>
        </w:rPr>
        <w:t xml:space="preserve">§ 1 </w:t>
      </w:r>
      <w:r w:rsidRPr="00E52BDE">
        <w:rPr>
          <w:rFonts w:ascii="Times New Roman" w:hAnsi="Times New Roman" w:cs="Times New Roman"/>
        </w:rPr>
        <w:t>desselben Erlasses wird wie folgt abgeändert:</w:t>
      </w:r>
    </w:p>
    <w:p w14:paraId="71AD2673" w14:textId="77777777" w:rsidR="00A70B13" w:rsidRPr="00E52BDE" w:rsidRDefault="00A70B13" w:rsidP="00E52BDE">
      <w:pPr>
        <w:spacing w:after="0" w:line="360" w:lineRule="auto"/>
        <w:rPr>
          <w:rFonts w:ascii="Times New Roman" w:hAnsi="Times New Roman" w:cs="Times New Roman"/>
        </w:rPr>
      </w:pPr>
    </w:p>
    <w:p w14:paraId="1AA90E1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1. In Absatz 1 werden die Wörter „wobei er dieselbe Zulassungsnummer behält“ gestrichen.</w:t>
      </w:r>
    </w:p>
    <w:p w14:paraId="628ECCE4" w14:textId="77777777" w:rsidR="00A70B13" w:rsidRDefault="00A70B13" w:rsidP="00E52BDE">
      <w:pPr>
        <w:spacing w:after="0" w:line="360" w:lineRule="auto"/>
        <w:rPr>
          <w:rFonts w:ascii="Times New Roman" w:hAnsi="Times New Roman" w:cs="Times New Roman"/>
        </w:rPr>
      </w:pPr>
    </w:p>
    <w:p w14:paraId="1B5731AE" w14:textId="77777777" w:rsidR="00E52BDE" w:rsidRPr="00E52BDE" w:rsidRDefault="00E52BDE" w:rsidP="00E52BDE">
      <w:pPr>
        <w:spacing w:after="0" w:line="360" w:lineRule="auto"/>
        <w:rPr>
          <w:rFonts w:ascii="Times New Roman" w:hAnsi="Times New Roman" w:cs="Times New Roman"/>
        </w:rPr>
      </w:pPr>
      <w:r w:rsidRPr="00A70B13">
        <w:rPr>
          <w:rFonts w:ascii="Times New Roman" w:hAnsi="Times New Roman" w:cs="Times New Roman"/>
          <w:b/>
        </w:rPr>
        <w:t xml:space="preserve">Art. 6 </w:t>
      </w:r>
      <w:r w:rsidRPr="007E4F0E">
        <w:rPr>
          <w:rFonts w:ascii="Times New Roman" w:hAnsi="Times New Roman" w:cs="Times New Roman"/>
        </w:rPr>
        <w:t>-</w:t>
      </w:r>
      <w:r w:rsidR="00A70B13">
        <w:rPr>
          <w:rFonts w:ascii="Times New Roman" w:hAnsi="Times New Roman" w:cs="Times New Roman"/>
        </w:rPr>
        <w:t xml:space="preserve"> </w:t>
      </w:r>
      <w:r w:rsidRPr="00E52BDE">
        <w:rPr>
          <w:rFonts w:ascii="Times New Roman" w:hAnsi="Times New Roman" w:cs="Times New Roman"/>
        </w:rPr>
        <w:t>Artikel 16 desselben Erlasses wird wie folgt abgeändert:</w:t>
      </w:r>
    </w:p>
    <w:p w14:paraId="7B19946F" w14:textId="77777777" w:rsidR="00A70B13" w:rsidRDefault="00A70B13" w:rsidP="00E52BDE">
      <w:pPr>
        <w:spacing w:after="0" w:line="360" w:lineRule="auto"/>
        <w:rPr>
          <w:rFonts w:ascii="Times New Roman" w:hAnsi="Times New Roman" w:cs="Times New Roman"/>
        </w:rPr>
      </w:pPr>
    </w:p>
    <w:p w14:paraId="1F605752"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1. Paragraph 4 wird wie folgt ersetzt:</w:t>
      </w:r>
    </w:p>
    <w:p w14:paraId="4E0294F8" w14:textId="77777777" w:rsidR="00A70B13" w:rsidRDefault="00A70B13" w:rsidP="00E52BDE">
      <w:pPr>
        <w:spacing w:after="0" w:line="360" w:lineRule="auto"/>
        <w:rPr>
          <w:rFonts w:ascii="Times New Roman" w:hAnsi="Times New Roman" w:cs="Times New Roman"/>
        </w:rPr>
      </w:pPr>
    </w:p>
    <w:p w14:paraId="5419C010"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4 -</w:t>
      </w:r>
      <w:r w:rsidR="00A70B13">
        <w:rPr>
          <w:rFonts w:ascii="Times New Roman" w:hAnsi="Times New Roman" w:cs="Times New Roman"/>
        </w:rPr>
        <w:t xml:space="preserve"> </w:t>
      </w:r>
      <w:r w:rsidRPr="00E52BDE">
        <w:rPr>
          <w:rFonts w:ascii="Times New Roman" w:hAnsi="Times New Roman" w:cs="Times New Roman"/>
        </w:rPr>
        <w:t>Die Ausstellung der Zulassungsbescheinigung erfolgt über einen Konzessionär an die Adresse des Hauptwohnortes des Antragstellers.</w:t>
      </w:r>
    </w:p>
    <w:p w14:paraId="7AEA1B12" w14:textId="77777777" w:rsidR="00A70B13" w:rsidRPr="00E52BDE" w:rsidRDefault="00A70B13" w:rsidP="00E52BDE">
      <w:pPr>
        <w:spacing w:after="0" w:line="360" w:lineRule="auto"/>
        <w:rPr>
          <w:rFonts w:ascii="Times New Roman" w:hAnsi="Times New Roman" w:cs="Times New Roman"/>
        </w:rPr>
      </w:pPr>
    </w:p>
    <w:p w14:paraId="021D8C03"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Wenn, gemäß Artikel 11 § 2, der Zulassungsantrag durch elektronische Übermittlung eingereicht oder bei einer Dienststelle der für die Zulassung von Fahrzeugen zuständigen Direktion der Generaldirektion Mobilität und Verkehrssicherheit abgegeben wurde und die Zulassungsbescheinigung gleichzeitig mit dem Zulassungskennzeichen ausgestellt wird, so kann die Ausstellung auch an eine andere belgische Adresse, als die des Hauptwohnortes des Antragstellers, erfolgen.</w:t>
      </w:r>
    </w:p>
    <w:p w14:paraId="4290F5FA" w14:textId="77777777" w:rsidR="00A70B13" w:rsidRPr="00E52BDE" w:rsidRDefault="00A70B13" w:rsidP="00E52BDE">
      <w:pPr>
        <w:spacing w:after="0" w:line="360" w:lineRule="auto"/>
        <w:rPr>
          <w:rFonts w:ascii="Times New Roman" w:hAnsi="Times New Roman" w:cs="Times New Roman"/>
        </w:rPr>
      </w:pPr>
    </w:p>
    <w:p w14:paraId="4E395C13"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In Abweichung von Absatz 1, erfolgt die Ausstellung für die in Artikel 5 § 1 Nr. 4 bis einschließlich Nr. 11 angegebenen Personengruppen eigenhändig an den Antragsteller oder, bei juristischen Personen, den gesetzlichen Vertreter, nach Vorlage des Personalau</w:t>
      </w:r>
      <w:r w:rsidR="00A70B13">
        <w:rPr>
          <w:rFonts w:ascii="Times New Roman" w:hAnsi="Times New Roman" w:cs="Times New Roman"/>
        </w:rPr>
        <w:t>sweises der vorstelligen Person.</w:t>
      </w:r>
      <w:r w:rsidRPr="00E52BDE">
        <w:rPr>
          <w:rFonts w:ascii="Times New Roman" w:hAnsi="Times New Roman" w:cs="Times New Roman"/>
        </w:rPr>
        <w:t>“;</w:t>
      </w:r>
    </w:p>
    <w:p w14:paraId="098E3719" w14:textId="77777777" w:rsidR="00A70B13" w:rsidRPr="00E52BDE" w:rsidRDefault="00A70B13" w:rsidP="00E52BDE">
      <w:pPr>
        <w:spacing w:after="0" w:line="360" w:lineRule="auto"/>
        <w:rPr>
          <w:rFonts w:ascii="Times New Roman" w:hAnsi="Times New Roman" w:cs="Times New Roman"/>
        </w:rPr>
      </w:pPr>
    </w:p>
    <w:p w14:paraId="2FE466A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2. Der Artikel wird durch einen Paragraphen 7 wie folgt ergänzt:</w:t>
      </w:r>
    </w:p>
    <w:p w14:paraId="68436484" w14:textId="77777777" w:rsidR="00A70B13" w:rsidRDefault="00A70B13" w:rsidP="00E52BDE">
      <w:pPr>
        <w:spacing w:after="0" w:line="360" w:lineRule="auto"/>
        <w:rPr>
          <w:rFonts w:ascii="Times New Roman" w:hAnsi="Times New Roman" w:cs="Times New Roman"/>
        </w:rPr>
      </w:pPr>
    </w:p>
    <w:p w14:paraId="7C741735" w14:textId="77777777" w:rsidR="00656433"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„Bei jeder Abänderung der Daten einer Zulassungsbescheinigung, die, in Ausführung von Artikel 18, den Bestimmungen entspricht und bei der der Name des Fahrzeughalters unverändert bleibt, wird eine neue Zulassungsbescheinigung ausgestellt und die Zulassungsnummer beibehalten. </w:t>
      </w:r>
    </w:p>
    <w:p w14:paraId="0CAB44BE" w14:textId="77777777" w:rsidR="00656433" w:rsidRDefault="00656433" w:rsidP="00E52BDE">
      <w:pPr>
        <w:spacing w:after="0" w:line="360" w:lineRule="auto"/>
        <w:rPr>
          <w:rFonts w:ascii="Times New Roman" w:hAnsi="Times New Roman" w:cs="Times New Roman"/>
        </w:rPr>
      </w:pPr>
    </w:p>
    <w:p w14:paraId="2178E380"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Jedoch wird bei jeder Abänderung der Daten einer Zulassungsbescheinigung die, in Ausführung von Artikel 18, nicht mehr den Bestimmungen entspricht, eine Wiederzulassung des Fahrzeugs vorgenommen.“</w:t>
      </w:r>
    </w:p>
    <w:p w14:paraId="35BC5B00" w14:textId="77777777" w:rsidR="00656433" w:rsidRPr="00E52BDE" w:rsidRDefault="00656433" w:rsidP="00E52BDE">
      <w:pPr>
        <w:spacing w:after="0" w:line="360" w:lineRule="auto"/>
        <w:rPr>
          <w:rFonts w:ascii="Times New Roman" w:hAnsi="Times New Roman" w:cs="Times New Roman"/>
        </w:rPr>
      </w:pPr>
    </w:p>
    <w:p w14:paraId="15FBDD01" w14:textId="77777777" w:rsidR="00E52BDE" w:rsidRPr="00E52BDE" w:rsidRDefault="00E52BDE" w:rsidP="00E52BDE">
      <w:pPr>
        <w:spacing w:after="0" w:line="360" w:lineRule="auto"/>
        <w:rPr>
          <w:rFonts w:ascii="Times New Roman" w:hAnsi="Times New Roman" w:cs="Times New Roman"/>
        </w:rPr>
      </w:pPr>
      <w:r w:rsidRPr="00656433">
        <w:rPr>
          <w:rFonts w:ascii="Times New Roman" w:hAnsi="Times New Roman" w:cs="Times New Roman"/>
          <w:b/>
        </w:rPr>
        <w:t xml:space="preserve">Art. 7 </w:t>
      </w:r>
      <w:r w:rsidR="007E4F0E" w:rsidRPr="007E4F0E">
        <w:rPr>
          <w:rFonts w:ascii="Times New Roman" w:hAnsi="Times New Roman" w:cs="Times New Roman"/>
        </w:rPr>
        <w:t>-</w:t>
      </w:r>
      <w:r w:rsidR="00656433" w:rsidRPr="00656433">
        <w:rPr>
          <w:rFonts w:ascii="Times New Roman" w:hAnsi="Times New Roman" w:cs="Times New Roman"/>
          <w:b/>
        </w:rPr>
        <w:t xml:space="preserve"> </w:t>
      </w:r>
      <w:r w:rsidRPr="00E52BDE">
        <w:rPr>
          <w:rFonts w:ascii="Times New Roman" w:hAnsi="Times New Roman" w:cs="Times New Roman"/>
        </w:rPr>
        <w:t>Artikel 19 desselben Erlasses wird wie folgt abgeändert:</w:t>
      </w:r>
    </w:p>
    <w:p w14:paraId="7A5A2635" w14:textId="77777777" w:rsidR="00656433" w:rsidRDefault="00656433" w:rsidP="00E52BDE">
      <w:pPr>
        <w:spacing w:after="0" w:line="360" w:lineRule="auto"/>
        <w:rPr>
          <w:rFonts w:ascii="Times New Roman" w:hAnsi="Times New Roman" w:cs="Times New Roman"/>
        </w:rPr>
      </w:pPr>
    </w:p>
    <w:p w14:paraId="6F78BDF5"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1. In Paragraph 1 Absatz 1 werden die Wörter „noch gültig war“ durch die Wörter „noch gültig war und den Bestimmungen zur Ausführung des Artikels 18 entsprach“ ersetzt;</w:t>
      </w:r>
    </w:p>
    <w:p w14:paraId="061C3FD7" w14:textId="77777777" w:rsidR="00656433" w:rsidRDefault="00656433" w:rsidP="00E52BDE">
      <w:pPr>
        <w:spacing w:after="0" w:line="360" w:lineRule="auto"/>
        <w:rPr>
          <w:rFonts w:ascii="Times New Roman" w:hAnsi="Times New Roman" w:cs="Times New Roman"/>
        </w:rPr>
      </w:pPr>
    </w:p>
    <w:p w14:paraId="04C9DAE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2. In Paragraph 2 Absatz 1 werden die Wörter „gültig war“ durch die Wörter „gültig war und den Bestimmungen zur Ausführung des Artikels 18 entsprach“ ersetzt.</w:t>
      </w:r>
    </w:p>
    <w:p w14:paraId="4EDE6697" w14:textId="77777777" w:rsidR="00656433" w:rsidRDefault="00656433" w:rsidP="00E52BDE">
      <w:pPr>
        <w:spacing w:after="0" w:line="360" w:lineRule="auto"/>
        <w:rPr>
          <w:rFonts w:ascii="Times New Roman" w:hAnsi="Times New Roman" w:cs="Times New Roman"/>
        </w:rPr>
      </w:pPr>
    </w:p>
    <w:p w14:paraId="451296E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3. In Paragraph 2 Absatz 4 werden die Wörter „eine vorübergehende Zulassung“ durch die Wörter „eine vorübergehende Zulassung, eine Probefahrt- oder Handelszulassung“ ersetzt.</w:t>
      </w:r>
    </w:p>
    <w:p w14:paraId="75350DC3" w14:textId="77777777" w:rsidR="00656433" w:rsidRDefault="00656433" w:rsidP="00E52BDE">
      <w:pPr>
        <w:spacing w:after="0" w:line="360" w:lineRule="auto"/>
        <w:rPr>
          <w:rFonts w:ascii="Times New Roman" w:hAnsi="Times New Roman" w:cs="Times New Roman"/>
        </w:rPr>
      </w:pPr>
    </w:p>
    <w:p w14:paraId="0F5DE1DC" w14:textId="77777777" w:rsidR="00E52BDE" w:rsidRPr="00E52BDE" w:rsidRDefault="00E52BDE" w:rsidP="00E52BDE">
      <w:pPr>
        <w:spacing w:after="0" w:line="360" w:lineRule="auto"/>
        <w:rPr>
          <w:rFonts w:ascii="Times New Roman" w:hAnsi="Times New Roman" w:cs="Times New Roman"/>
        </w:rPr>
      </w:pPr>
      <w:r w:rsidRPr="00656433">
        <w:rPr>
          <w:rFonts w:ascii="Times New Roman" w:hAnsi="Times New Roman" w:cs="Times New Roman"/>
          <w:b/>
        </w:rPr>
        <w:t xml:space="preserve">Art. 8 </w:t>
      </w:r>
      <w:r w:rsidR="007E4F0E" w:rsidRPr="007E4F0E">
        <w:rPr>
          <w:rFonts w:ascii="Times New Roman" w:hAnsi="Times New Roman" w:cs="Times New Roman"/>
        </w:rPr>
        <w:t>-</w:t>
      </w:r>
      <w:r w:rsidR="00656433">
        <w:rPr>
          <w:rFonts w:ascii="Times New Roman" w:hAnsi="Times New Roman" w:cs="Times New Roman"/>
        </w:rPr>
        <w:t xml:space="preserve"> </w:t>
      </w:r>
      <w:r w:rsidRPr="00E52BDE">
        <w:rPr>
          <w:rFonts w:ascii="Times New Roman" w:hAnsi="Times New Roman" w:cs="Times New Roman"/>
        </w:rPr>
        <w:t>Artikel 20 desselben Erlasses wird wie folgt abgeändert:</w:t>
      </w:r>
    </w:p>
    <w:p w14:paraId="1FAE7DAE" w14:textId="77777777" w:rsidR="001F66FE" w:rsidRDefault="001F66FE" w:rsidP="00E52BDE">
      <w:pPr>
        <w:spacing w:after="0" w:line="360" w:lineRule="auto"/>
        <w:rPr>
          <w:rFonts w:ascii="Times New Roman" w:hAnsi="Times New Roman" w:cs="Times New Roman"/>
        </w:rPr>
      </w:pPr>
    </w:p>
    <w:p w14:paraId="04183E01"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1. In Paragraph 1 w</w:t>
      </w:r>
      <w:r w:rsidR="006D507C">
        <w:rPr>
          <w:rFonts w:ascii="Times New Roman" w:hAnsi="Times New Roman" w:cs="Times New Roman"/>
        </w:rPr>
        <w:t xml:space="preserve">erden die Bestimmungen unter </w:t>
      </w:r>
      <w:r w:rsidRPr="00E52BDE">
        <w:rPr>
          <w:rFonts w:ascii="Times New Roman" w:hAnsi="Times New Roman" w:cs="Times New Roman"/>
        </w:rPr>
        <w:t xml:space="preserve"> Nr. 5 gestrichen</w:t>
      </w:r>
      <w:r w:rsidR="006D507C">
        <w:rPr>
          <w:rFonts w:ascii="Times New Roman" w:hAnsi="Times New Roman" w:cs="Times New Roman"/>
        </w:rPr>
        <w:t>;</w:t>
      </w:r>
    </w:p>
    <w:p w14:paraId="310F4BE9" w14:textId="77777777" w:rsidR="001F66FE" w:rsidRDefault="001F66FE" w:rsidP="00E52BDE">
      <w:pPr>
        <w:spacing w:after="0" w:line="360" w:lineRule="auto"/>
        <w:rPr>
          <w:rFonts w:ascii="Times New Roman" w:hAnsi="Times New Roman" w:cs="Times New Roman"/>
        </w:rPr>
      </w:pPr>
    </w:p>
    <w:p w14:paraId="32DFEF2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2. Paragraph 1 wird durch folgende Nr. 7 ergänzt:</w:t>
      </w:r>
    </w:p>
    <w:p w14:paraId="53E780C4" w14:textId="77777777" w:rsidR="001F66FE" w:rsidRDefault="001F66FE" w:rsidP="00E52BDE">
      <w:pPr>
        <w:spacing w:after="0" w:line="360" w:lineRule="auto"/>
        <w:rPr>
          <w:rFonts w:ascii="Times New Roman" w:hAnsi="Times New Roman" w:cs="Times New Roman"/>
        </w:rPr>
      </w:pPr>
    </w:p>
    <w:p w14:paraId="7343BCDC"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„7</w:t>
      </w:r>
      <w:r w:rsidR="00DE1F99">
        <w:rPr>
          <w:rFonts w:ascii="Times New Roman" w:hAnsi="Times New Roman" w:cs="Times New Roman"/>
        </w:rPr>
        <w:t>.</w:t>
      </w:r>
      <w:r w:rsidRPr="00E52BDE">
        <w:rPr>
          <w:rFonts w:ascii="Times New Roman" w:hAnsi="Times New Roman" w:cs="Times New Roman"/>
        </w:rPr>
        <w:t xml:space="preserve"> Handelskennzeichen, zugewiesen gemäß den Bestimmungen des Königlichen Erlasses vom 8. Januar 1996 zur Regelung der Eintragung der Handelszulassungskennzeichen für Motorfahrzeuge und Anhänger.“;</w:t>
      </w:r>
    </w:p>
    <w:p w14:paraId="08B14613" w14:textId="77777777" w:rsidR="001F66FE" w:rsidRPr="00E52BDE" w:rsidRDefault="001F66FE" w:rsidP="00E52BDE">
      <w:pPr>
        <w:spacing w:after="0" w:line="360" w:lineRule="auto"/>
        <w:rPr>
          <w:rFonts w:ascii="Times New Roman" w:hAnsi="Times New Roman" w:cs="Times New Roman"/>
        </w:rPr>
      </w:pPr>
    </w:p>
    <w:p w14:paraId="13DA0E03"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3. Paragraph 3 w</w:t>
      </w:r>
      <w:r w:rsidR="00C8428A">
        <w:rPr>
          <w:rFonts w:ascii="Times New Roman" w:hAnsi="Times New Roman" w:cs="Times New Roman"/>
        </w:rPr>
        <w:t>ird aufgehoben.</w:t>
      </w:r>
    </w:p>
    <w:p w14:paraId="2F584B07" w14:textId="77777777" w:rsidR="001F66FE" w:rsidRDefault="001F66FE" w:rsidP="00E52BDE">
      <w:pPr>
        <w:spacing w:after="0" w:line="360" w:lineRule="auto"/>
        <w:rPr>
          <w:rFonts w:ascii="Times New Roman" w:hAnsi="Times New Roman" w:cs="Times New Roman"/>
        </w:rPr>
      </w:pPr>
    </w:p>
    <w:p w14:paraId="69431F63" w14:textId="77777777" w:rsidR="00E52BDE" w:rsidRPr="00E52BDE" w:rsidRDefault="00E52BDE" w:rsidP="00E52BDE">
      <w:pPr>
        <w:spacing w:after="0" w:line="360" w:lineRule="auto"/>
        <w:rPr>
          <w:rFonts w:ascii="Times New Roman" w:hAnsi="Times New Roman" w:cs="Times New Roman"/>
        </w:rPr>
      </w:pPr>
      <w:r w:rsidRPr="001F66FE">
        <w:rPr>
          <w:rFonts w:ascii="Times New Roman" w:hAnsi="Times New Roman" w:cs="Times New Roman"/>
          <w:b/>
        </w:rPr>
        <w:t xml:space="preserve">Art. 9 </w:t>
      </w:r>
      <w:r w:rsidR="007E4F0E" w:rsidRPr="007E4F0E">
        <w:rPr>
          <w:rFonts w:ascii="Times New Roman" w:hAnsi="Times New Roman" w:cs="Times New Roman"/>
        </w:rPr>
        <w:t>-</w:t>
      </w:r>
      <w:r w:rsidR="001F66FE">
        <w:rPr>
          <w:rFonts w:ascii="Times New Roman" w:hAnsi="Times New Roman" w:cs="Times New Roman"/>
        </w:rPr>
        <w:t xml:space="preserve"> </w:t>
      </w:r>
      <w:r w:rsidRPr="00E52BDE">
        <w:rPr>
          <w:rFonts w:ascii="Times New Roman" w:hAnsi="Times New Roman" w:cs="Times New Roman"/>
        </w:rPr>
        <w:t>Artikel 21 desselben Erlasses wird wie folgt ersetzt:</w:t>
      </w:r>
    </w:p>
    <w:p w14:paraId="4F17FC9E" w14:textId="77777777" w:rsidR="00215327" w:rsidRDefault="00215327" w:rsidP="00E52BDE">
      <w:pPr>
        <w:spacing w:after="0" w:line="360" w:lineRule="auto"/>
        <w:rPr>
          <w:rFonts w:ascii="Times New Roman" w:hAnsi="Times New Roman" w:cs="Times New Roman"/>
        </w:rPr>
      </w:pPr>
    </w:p>
    <w:p w14:paraId="66432990" w14:textId="77777777" w:rsidR="0056029D" w:rsidRPr="00E52BDE" w:rsidRDefault="00E52BDE" w:rsidP="0056029D">
      <w:pPr>
        <w:spacing w:after="0" w:line="360" w:lineRule="auto"/>
        <w:rPr>
          <w:rFonts w:ascii="Times New Roman" w:hAnsi="Times New Roman" w:cs="Times New Roman"/>
        </w:rPr>
      </w:pPr>
      <w:r w:rsidRPr="00E52BDE">
        <w:rPr>
          <w:rFonts w:ascii="Times New Roman" w:hAnsi="Times New Roman" w:cs="Times New Roman"/>
        </w:rPr>
        <w:t>„Der Minister legt Maße, Form, Farbe, Aufschrift und Schriftbild der Zulassungskennzeichen und der Reproduktionen sowie die technischen Anforderungen, denen die Reproduktionen entsprechen müssen, fest.</w:t>
      </w:r>
      <w:r w:rsidR="00215327">
        <w:rPr>
          <w:rFonts w:ascii="Times New Roman" w:hAnsi="Times New Roman" w:cs="Times New Roman"/>
        </w:rPr>
        <w:t xml:space="preserve"> </w:t>
      </w:r>
      <w:r w:rsidRPr="00E52BDE">
        <w:rPr>
          <w:rFonts w:ascii="Times New Roman" w:hAnsi="Times New Roman" w:cs="Times New Roman"/>
        </w:rPr>
        <w:t>Der Minister kann ein Zertifizierungsverfahren einführen, dessen Modalitäten er bestimmt.</w:t>
      </w:r>
      <w:r w:rsidR="0056029D" w:rsidRPr="00E52BDE">
        <w:rPr>
          <w:rFonts w:ascii="Times New Roman" w:hAnsi="Times New Roman" w:cs="Times New Roman"/>
        </w:rPr>
        <w:t>“</w:t>
      </w:r>
    </w:p>
    <w:p w14:paraId="399E764B" w14:textId="77777777" w:rsidR="00E52BDE" w:rsidRPr="00E52BDE" w:rsidRDefault="00E52BDE" w:rsidP="00E52BDE">
      <w:pPr>
        <w:spacing w:after="0" w:line="360" w:lineRule="auto"/>
        <w:rPr>
          <w:rFonts w:ascii="Times New Roman" w:hAnsi="Times New Roman" w:cs="Times New Roman"/>
        </w:rPr>
      </w:pPr>
    </w:p>
    <w:p w14:paraId="0F2CF430" w14:textId="77777777" w:rsidR="00E52BDE" w:rsidRPr="00E52BDE" w:rsidRDefault="00E52BDE" w:rsidP="00E52BDE">
      <w:pPr>
        <w:spacing w:after="0" w:line="360" w:lineRule="auto"/>
        <w:rPr>
          <w:rFonts w:ascii="Times New Roman" w:hAnsi="Times New Roman" w:cs="Times New Roman"/>
        </w:rPr>
      </w:pPr>
      <w:r w:rsidRPr="002A634E">
        <w:rPr>
          <w:rFonts w:ascii="Times New Roman" w:hAnsi="Times New Roman" w:cs="Times New Roman"/>
          <w:b/>
        </w:rPr>
        <w:t xml:space="preserve">Art. 10 </w:t>
      </w:r>
      <w:r w:rsidR="007E4F0E" w:rsidRPr="007E4F0E">
        <w:rPr>
          <w:rFonts w:ascii="Times New Roman" w:hAnsi="Times New Roman" w:cs="Times New Roman"/>
        </w:rPr>
        <w:t>-</w:t>
      </w:r>
      <w:r w:rsidR="002A634E">
        <w:rPr>
          <w:rFonts w:ascii="Times New Roman" w:hAnsi="Times New Roman" w:cs="Times New Roman"/>
          <w:b/>
        </w:rPr>
        <w:t xml:space="preserve"> </w:t>
      </w:r>
      <w:r w:rsidRPr="00E52BDE">
        <w:rPr>
          <w:rFonts w:ascii="Times New Roman" w:hAnsi="Times New Roman" w:cs="Times New Roman"/>
        </w:rPr>
        <w:t>Artikel 22 desselben Erlasses wird wie folgt ersetzt:</w:t>
      </w:r>
    </w:p>
    <w:p w14:paraId="4AA0A037" w14:textId="77777777" w:rsidR="002A634E" w:rsidRDefault="002A634E" w:rsidP="00E52BDE">
      <w:pPr>
        <w:spacing w:after="0" w:line="360" w:lineRule="auto"/>
        <w:rPr>
          <w:rFonts w:ascii="Times New Roman" w:hAnsi="Times New Roman" w:cs="Times New Roman"/>
        </w:rPr>
      </w:pPr>
    </w:p>
    <w:p w14:paraId="0F2F4276"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 22 </w:t>
      </w:r>
      <w:r w:rsidR="007E4F0E" w:rsidRPr="007E4F0E">
        <w:rPr>
          <w:rFonts w:ascii="Times New Roman" w:hAnsi="Times New Roman" w:cs="Times New Roman"/>
        </w:rPr>
        <w:t>-</w:t>
      </w:r>
      <w:r w:rsidR="002A634E">
        <w:rPr>
          <w:rFonts w:ascii="Times New Roman" w:hAnsi="Times New Roman" w:cs="Times New Roman"/>
        </w:rPr>
        <w:t xml:space="preserve"> </w:t>
      </w:r>
      <w:r w:rsidRPr="00E52BDE">
        <w:rPr>
          <w:rFonts w:ascii="Times New Roman" w:hAnsi="Times New Roman" w:cs="Times New Roman"/>
        </w:rPr>
        <w:t>§ 1</w:t>
      </w:r>
      <w:r w:rsidR="00510339">
        <w:rPr>
          <w:rFonts w:ascii="Times New Roman" w:hAnsi="Times New Roman" w:cs="Times New Roman"/>
        </w:rPr>
        <w:t xml:space="preserve"> - </w:t>
      </w:r>
      <w:r w:rsidRPr="00E52BDE">
        <w:rPr>
          <w:rFonts w:ascii="Times New Roman" w:hAnsi="Times New Roman" w:cs="Times New Roman"/>
        </w:rPr>
        <w:t xml:space="preserve">Die für die Zulassung von Fahrzeugen zuständige Direktion der Generaldirektion Mobilität und Verkehrssicherheit </w:t>
      </w:r>
      <w:r w:rsidR="001867AB">
        <w:rPr>
          <w:rFonts w:ascii="Times New Roman" w:hAnsi="Times New Roman" w:cs="Times New Roman"/>
        </w:rPr>
        <w:t>stellt</w:t>
      </w:r>
      <w:r w:rsidRPr="00E52BDE">
        <w:rPr>
          <w:rFonts w:ascii="Times New Roman" w:hAnsi="Times New Roman" w:cs="Times New Roman"/>
        </w:rPr>
        <w:t xml:space="preserve"> dem Antragsteller oder seinem Bevollmächtigten für jedes zugelassene Fahrzeug ein einziges gewöhnliches Zulassungskennzeichen oder Sonderkennzeichen</w:t>
      </w:r>
      <w:r w:rsidR="001867AB">
        <w:rPr>
          <w:rFonts w:ascii="Times New Roman" w:hAnsi="Times New Roman" w:cs="Times New Roman"/>
        </w:rPr>
        <w:t xml:space="preserve"> aus</w:t>
      </w:r>
      <w:r w:rsidRPr="00E52BDE">
        <w:rPr>
          <w:rFonts w:ascii="Times New Roman" w:hAnsi="Times New Roman" w:cs="Times New Roman"/>
        </w:rPr>
        <w:t>. Sie kann jedoch den in Artikel 20 § 2 erwähnten Personen oder Einrichtungen ebenfalls ein zusätzliches Kennzeichen mit besonderer Aufschrift geben.</w:t>
      </w:r>
    </w:p>
    <w:p w14:paraId="23157299" w14:textId="77777777" w:rsidR="002A634E" w:rsidRDefault="002A634E" w:rsidP="00E52BDE">
      <w:pPr>
        <w:spacing w:after="0" w:line="360" w:lineRule="auto"/>
        <w:rPr>
          <w:rFonts w:ascii="Times New Roman" w:hAnsi="Times New Roman" w:cs="Times New Roman"/>
        </w:rPr>
      </w:pPr>
    </w:p>
    <w:p w14:paraId="08DA273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 xml:space="preserve">§ 2 </w:t>
      </w:r>
      <w:r w:rsidRPr="007E4F0E">
        <w:rPr>
          <w:rFonts w:ascii="Times New Roman" w:hAnsi="Times New Roman" w:cs="Times New Roman"/>
        </w:rPr>
        <w:t>-</w:t>
      </w:r>
      <w:r w:rsidR="002A634E">
        <w:rPr>
          <w:rFonts w:ascii="Times New Roman" w:hAnsi="Times New Roman" w:cs="Times New Roman"/>
        </w:rPr>
        <w:t xml:space="preserve"> </w:t>
      </w:r>
      <w:r w:rsidRPr="00E52BDE">
        <w:rPr>
          <w:rFonts w:ascii="Times New Roman" w:hAnsi="Times New Roman" w:cs="Times New Roman"/>
        </w:rPr>
        <w:t xml:space="preserve">Für jede neue Zulassung </w:t>
      </w:r>
      <w:r w:rsidR="003F0440">
        <w:rPr>
          <w:rFonts w:ascii="Times New Roman" w:hAnsi="Times New Roman" w:cs="Times New Roman"/>
        </w:rPr>
        <w:t>stellt</w:t>
      </w:r>
      <w:r w:rsidR="003F0440" w:rsidRPr="00E52BDE">
        <w:rPr>
          <w:rFonts w:ascii="Times New Roman" w:hAnsi="Times New Roman" w:cs="Times New Roman"/>
        </w:rPr>
        <w:t xml:space="preserve"> </w:t>
      </w:r>
      <w:r w:rsidRPr="00E52BDE">
        <w:rPr>
          <w:rFonts w:ascii="Times New Roman" w:hAnsi="Times New Roman" w:cs="Times New Roman"/>
        </w:rPr>
        <w:t>die für die Zulassung von Fahrzeugen zuständige Direktion der Generaldirektion Mobilität und Verkehrssicherheit ein neues Zulassungskennzeichen aus, es sei denn, der Antragsteller hat in seinem Antrag den Wunsch geäußert das Zulassungskennzeichen, das den Bestimmungen zur Ausführung von Artikel 21 entspricht, eines anderen bereits auf seinen Namen zugelassenen Fahrzeugs auf das neu zugelassene Fahrzeug anzubringen; dies ist jedoch nicht möglich, wenn ihm ein Kennzeichen für eine vorübergehende Kurzzeitzulassung gegeben worden ist.</w:t>
      </w:r>
    </w:p>
    <w:p w14:paraId="341FDF7F" w14:textId="77777777" w:rsidR="00510339" w:rsidRDefault="00510339" w:rsidP="00E52BDE">
      <w:pPr>
        <w:spacing w:after="0" w:line="360" w:lineRule="auto"/>
        <w:rPr>
          <w:rFonts w:ascii="Times New Roman" w:hAnsi="Times New Roman" w:cs="Times New Roman"/>
        </w:rPr>
      </w:pPr>
    </w:p>
    <w:p w14:paraId="45CDD58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Diejenige Person, der gemäß Artikel 23 nach Zahlung der vorgesehenen Gebühr eine reservierte Zulassungsnummer zugeteilt wurde, deren Zulassungskennzeichen zum Zeitpunkt der neuen Zulassung aber nicht mehr den Bestimmungen zur Ausführung von Artikel 21 entspricht, kann ihre alte Zulassungsnummer behalten, jedoch mit einer vorangestellten Indexziffer 9.</w:t>
      </w:r>
      <w:r w:rsidR="00510339">
        <w:rPr>
          <w:rFonts w:ascii="Times New Roman" w:hAnsi="Times New Roman" w:cs="Times New Roman"/>
        </w:rPr>
        <w:t xml:space="preserve"> </w:t>
      </w:r>
      <w:r w:rsidRPr="00E52BDE">
        <w:rPr>
          <w:rFonts w:ascii="Times New Roman" w:hAnsi="Times New Roman" w:cs="Times New Roman"/>
        </w:rPr>
        <w:t>Für diese Zulassung muss keine Gebühr für die Reservierung einer</w:t>
      </w:r>
      <w:r w:rsidR="00510339">
        <w:rPr>
          <w:rFonts w:ascii="Times New Roman" w:hAnsi="Times New Roman" w:cs="Times New Roman"/>
        </w:rPr>
        <w:t xml:space="preserve"> </w:t>
      </w:r>
      <w:r w:rsidRPr="00E52BDE">
        <w:rPr>
          <w:rFonts w:ascii="Times New Roman" w:hAnsi="Times New Roman" w:cs="Times New Roman"/>
        </w:rPr>
        <w:t>personalisierten Aufschrift entrichtet werden.</w:t>
      </w:r>
    </w:p>
    <w:p w14:paraId="0485F723" w14:textId="77777777" w:rsidR="00510339" w:rsidRDefault="00510339" w:rsidP="00E52BDE">
      <w:pPr>
        <w:spacing w:after="0" w:line="360" w:lineRule="auto"/>
        <w:rPr>
          <w:rFonts w:ascii="Times New Roman" w:hAnsi="Times New Roman" w:cs="Times New Roman"/>
        </w:rPr>
      </w:pPr>
    </w:p>
    <w:p w14:paraId="2266B1B0"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Diejenige Person, der gemäß Artikel 23 eine reservierte Zulassungsnummer mit fünf Schriftzeichen zugeteilt wurde, kann jedoch eine Zulassungsnummer mit sechs Schriftzeichen und der vorangestellten Indexziffer 9 beantragen, sofern diese Nummer verfügbar ist.</w:t>
      </w:r>
      <w:r w:rsidR="00510339">
        <w:rPr>
          <w:rFonts w:ascii="Times New Roman" w:hAnsi="Times New Roman" w:cs="Times New Roman"/>
        </w:rPr>
        <w:t xml:space="preserve"> </w:t>
      </w:r>
      <w:r w:rsidRPr="00E52BDE">
        <w:rPr>
          <w:rFonts w:ascii="Times New Roman" w:hAnsi="Times New Roman" w:cs="Times New Roman"/>
        </w:rPr>
        <w:t>Für diese Zulassung muss keine Gebühr für die Reservierung einer personalisierten Aufschrift entrichtet werden.</w:t>
      </w:r>
    </w:p>
    <w:p w14:paraId="58BB7AB6" w14:textId="77777777" w:rsidR="00510339" w:rsidRDefault="00510339" w:rsidP="00E52BDE">
      <w:pPr>
        <w:spacing w:after="0" w:line="360" w:lineRule="auto"/>
        <w:rPr>
          <w:rFonts w:ascii="Times New Roman" w:hAnsi="Times New Roman" w:cs="Times New Roman"/>
        </w:rPr>
      </w:pPr>
    </w:p>
    <w:p w14:paraId="2B5F86CA"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Im Streitfall bezüglich der Zahlung der im vorhergehenden Absatz genannten Gebühr, obliegt die Beweislast dem Inhaber der reservierten Zulassungsnummer. </w:t>
      </w:r>
    </w:p>
    <w:p w14:paraId="0AC2B1BA" w14:textId="77777777" w:rsidR="00510339" w:rsidRDefault="00510339" w:rsidP="00E52BDE">
      <w:pPr>
        <w:spacing w:after="0" w:line="360" w:lineRule="auto"/>
        <w:rPr>
          <w:rFonts w:ascii="Times New Roman" w:hAnsi="Times New Roman" w:cs="Times New Roman"/>
        </w:rPr>
      </w:pPr>
    </w:p>
    <w:p w14:paraId="6A28E4D7"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Diejenige Person, der eine nicht reservierte Zulassungsnummer zugeteilt wurde, deren Zulassungskennzeichen zum Zeitpunkt der neuen Zulassung aber nicht mehr den Bestimmungen zur Ausführung von Artikel 21 entspricht, kann ihre alte Zulassungsnummer behalten, jedoch mit einer vorangestellten Indexziffer 9 und sofern diese Nummer verfügbar ist.</w:t>
      </w:r>
      <w:r w:rsidR="00510339">
        <w:rPr>
          <w:rFonts w:ascii="Times New Roman" w:hAnsi="Times New Roman" w:cs="Times New Roman"/>
        </w:rPr>
        <w:t xml:space="preserve"> </w:t>
      </w:r>
      <w:r w:rsidRPr="00E52BDE">
        <w:rPr>
          <w:rFonts w:ascii="Times New Roman" w:hAnsi="Times New Roman" w:cs="Times New Roman"/>
        </w:rPr>
        <w:t xml:space="preserve">Für diese Zulassung muss eine Gebühr für die Reservierung einer personalisierten </w:t>
      </w:r>
      <w:r w:rsidR="00280906" w:rsidRPr="00E52BDE">
        <w:rPr>
          <w:rFonts w:ascii="Times New Roman" w:hAnsi="Times New Roman" w:cs="Times New Roman"/>
        </w:rPr>
        <w:t>Aufschrift,</w:t>
      </w:r>
      <w:r w:rsidRPr="00E52BDE">
        <w:rPr>
          <w:rFonts w:ascii="Times New Roman" w:hAnsi="Times New Roman" w:cs="Times New Roman"/>
        </w:rPr>
        <w:t xml:space="preserve"> wie in Artikel 23 angegeben, entrichtet werden.</w:t>
      </w:r>
    </w:p>
    <w:p w14:paraId="3DDFF5C1" w14:textId="77777777" w:rsidR="00510339" w:rsidRDefault="00510339" w:rsidP="00E52BDE">
      <w:pPr>
        <w:spacing w:after="0" w:line="360" w:lineRule="auto"/>
        <w:rPr>
          <w:rFonts w:ascii="Times New Roman" w:hAnsi="Times New Roman" w:cs="Times New Roman"/>
        </w:rPr>
      </w:pPr>
    </w:p>
    <w:p w14:paraId="53E3CB4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3 -</w:t>
      </w:r>
      <w:r w:rsidR="00510339">
        <w:rPr>
          <w:rFonts w:ascii="Times New Roman" w:hAnsi="Times New Roman" w:cs="Times New Roman"/>
        </w:rPr>
        <w:t xml:space="preserve"> </w:t>
      </w:r>
      <w:r w:rsidRPr="00E52BDE">
        <w:rPr>
          <w:rFonts w:ascii="Times New Roman" w:hAnsi="Times New Roman" w:cs="Times New Roman"/>
        </w:rPr>
        <w:t>Ein bestehendes Zulassungskennzeichen, das nicht mehr den Bestimmungen zur Ausführung von Artikel 21 entspricht, muss innerhalb von vier Monaten nach der neuen Zulassung oder Wiederzulassung an die für die Zulassung von Fahrzeugen zuständige Direktion der Generaldirektion Mobilität und Verkehrssicherheit zurückgesendet werden.</w:t>
      </w:r>
    </w:p>
    <w:p w14:paraId="64FB08CF" w14:textId="77777777" w:rsidR="00510339" w:rsidRDefault="00510339" w:rsidP="00E52BDE">
      <w:pPr>
        <w:spacing w:after="0" w:line="360" w:lineRule="auto"/>
        <w:rPr>
          <w:rFonts w:ascii="Times New Roman" w:hAnsi="Times New Roman" w:cs="Times New Roman"/>
        </w:rPr>
      </w:pPr>
    </w:p>
    <w:p w14:paraId="0D8DE41D"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4 -</w:t>
      </w:r>
      <w:r w:rsidR="00510339">
        <w:rPr>
          <w:rFonts w:ascii="Times New Roman" w:hAnsi="Times New Roman" w:cs="Times New Roman"/>
        </w:rPr>
        <w:t xml:space="preserve"> </w:t>
      </w:r>
      <w:r w:rsidRPr="00E52BDE">
        <w:rPr>
          <w:rFonts w:ascii="Times New Roman" w:hAnsi="Times New Roman" w:cs="Times New Roman"/>
        </w:rPr>
        <w:t>Jeder Inhaber einer Zulassung kann auch die Zuteilung eines neuen Zulassungskennzeichens mit einer anderen Zulassungsnummer für ein bereits auf seinen Namen zugelassenes Fahrzeug beantragen.</w:t>
      </w:r>
      <w:r w:rsidR="009A6FDB">
        <w:rPr>
          <w:rFonts w:ascii="Times New Roman" w:hAnsi="Times New Roman" w:cs="Times New Roman"/>
        </w:rPr>
        <w:t xml:space="preserve"> </w:t>
      </w:r>
      <w:r w:rsidRPr="00E52BDE">
        <w:rPr>
          <w:rFonts w:ascii="Times New Roman" w:hAnsi="Times New Roman" w:cs="Times New Roman"/>
        </w:rPr>
        <w:t>Eine solche Wiederzulassung kann nur gegen Aushändigung der alten Zulassungsbescheinigung erfolgen.</w:t>
      </w:r>
    </w:p>
    <w:p w14:paraId="1774EA21" w14:textId="77777777" w:rsidR="009A6FDB" w:rsidRDefault="009A6FDB" w:rsidP="00E52BDE">
      <w:pPr>
        <w:spacing w:after="0" w:line="360" w:lineRule="auto"/>
        <w:rPr>
          <w:rFonts w:ascii="Times New Roman" w:hAnsi="Times New Roman" w:cs="Times New Roman"/>
        </w:rPr>
      </w:pPr>
    </w:p>
    <w:p w14:paraId="7B46B34D"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5 -</w:t>
      </w:r>
      <w:r w:rsidR="009A6FDB">
        <w:rPr>
          <w:rFonts w:ascii="Times New Roman" w:hAnsi="Times New Roman" w:cs="Times New Roman"/>
        </w:rPr>
        <w:t xml:space="preserve"> </w:t>
      </w:r>
      <w:r w:rsidRPr="00E52BDE">
        <w:rPr>
          <w:rFonts w:ascii="Times New Roman" w:hAnsi="Times New Roman" w:cs="Times New Roman"/>
        </w:rPr>
        <w:t>Die Ausgabe der Zulassungskennzeichen erfolgt gemäß Artikel 16 § 4.</w:t>
      </w:r>
      <w:r w:rsidR="003F09E0">
        <w:rPr>
          <w:rFonts w:ascii="Times New Roman" w:hAnsi="Times New Roman" w:cs="Times New Roman"/>
        </w:rPr>
        <w:t xml:space="preserve"> </w:t>
      </w:r>
      <w:r w:rsidRPr="00E52BDE">
        <w:rPr>
          <w:rFonts w:ascii="Times New Roman" w:hAnsi="Times New Roman" w:cs="Times New Roman"/>
        </w:rPr>
        <w:t>Wenn, gemäß Artikel 11 § 2, der Zulassungsantrag durch elektronische Übermittlung eingereicht oder bei einer Dienststelle der für die Zulassung von Fahrzeugen zuständigen Direktion der Generaldirektion Mobilität und Verkehrssicherheit abgegeben wurde, so kann die Ausstellung auch an eine andere belgische Adresse, als die des Hauptwohnortes des Antragstellers, erfolgen.“</w:t>
      </w:r>
    </w:p>
    <w:p w14:paraId="62597D78" w14:textId="77777777" w:rsidR="003A54FF" w:rsidRPr="00E52BDE" w:rsidRDefault="003A54FF" w:rsidP="00E52BDE">
      <w:pPr>
        <w:spacing w:after="0" w:line="360" w:lineRule="auto"/>
        <w:rPr>
          <w:rFonts w:ascii="Times New Roman" w:hAnsi="Times New Roman" w:cs="Times New Roman"/>
        </w:rPr>
      </w:pPr>
    </w:p>
    <w:p w14:paraId="1E2F3F09" w14:textId="77777777" w:rsidR="00E52BDE" w:rsidRDefault="00E52BDE" w:rsidP="00E52BDE">
      <w:pPr>
        <w:spacing w:after="0" w:line="360" w:lineRule="auto"/>
        <w:rPr>
          <w:rFonts w:ascii="Times New Roman" w:hAnsi="Times New Roman" w:cs="Times New Roman"/>
        </w:rPr>
      </w:pPr>
      <w:r w:rsidRPr="00680542">
        <w:rPr>
          <w:rFonts w:ascii="Times New Roman" w:hAnsi="Times New Roman" w:cs="Times New Roman"/>
          <w:b/>
        </w:rPr>
        <w:t xml:space="preserve">Art. 11 </w:t>
      </w:r>
      <w:r w:rsidR="007E4F0E" w:rsidRPr="007E4F0E">
        <w:rPr>
          <w:rFonts w:ascii="Times New Roman" w:hAnsi="Times New Roman" w:cs="Times New Roman"/>
        </w:rPr>
        <w:t>-</w:t>
      </w:r>
      <w:r w:rsidR="00680542" w:rsidRPr="00680542">
        <w:rPr>
          <w:rFonts w:ascii="Times New Roman" w:hAnsi="Times New Roman" w:cs="Times New Roman"/>
          <w:b/>
        </w:rPr>
        <w:t xml:space="preserve"> </w:t>
      </w:r>
      <w:r w:rsidRPr="00E52BDE">
        <w:rPr>
          <w:rFonts w:ascii="Times New Roman" w:hAnsi="Times New Roman" w:cs="Times New Roman"/>
        </w:rPr>
        <w:t>Absatz 1 von Artikel 23 desselben Erlasses wird wie folgt ersetzt:</w:t>
      </w:r>
    </w:p>
    <w:p w14:paraId="1591F8F7" w14:textId="77777777" w:rsidR="00680542" w:rsidRPr="00E52BDE" w:rsidRDefault="00680542" w:rsidP="00E52BDE">
      <w:pPr>
        <w:spacing w:after="0" w:line="360" w:lineRule="auto"/>
        <w:rPr>
          <w:rFonts w:ascii="Times New Roman" w:hAnsi="Times New Roman" w:cs="Times New Roman"/>
        </w:rPr>
      </w:pPr>
    </w:p>
    <w:p w14:paraId="1C08D427"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„Was das gewöhnliche Zulassungskennzeichen betrifft, reserviert der leitende Beamte oder sein Beauftragter für die betreffende Person die von ihr gewählte und im Voraus beantragte, mit der Indexziffer 9 beginnende und </w:t>
      </w:r>
      <w:r w:rsidR="00CC0D7A">
        <w:rPr>
          <w:rFonts w:ascii="Times New Roman" w:hAnsi="Times New Roman" w:cs="Times New Roman"/>
        </w:rPr>
        <w:t xml:space="preserve">durch </w:t>
      </w:r>
      <w:r w:rsidRPr="00E52BDE">
        <w:rPr>
          <w:rFonts w:ascii="Times New Roman" w:hAnsi="Times New Roman" w:cs="Times New Roman"/>
        </w:rPr>
        <w:t>sechs Schriftzeichen ergänzte, bestehende Zulassungsnummer, sofern diese Nummer verfügbar ist.</w:t>
      </w:r>
      <w:r w:rsidR="00711897">
        <w:rPr>
          <w:rFonts w:ascii="Times New Roman" w:hAnsi="Times New Roman" w:cs="Times New Roman"/>
        </w:rPr>
        <w:t xml:space="preserve"> </w:t>
      </w:r>
      <w:r w:rsidRPr="00E52BDE">
        <w:rPr>
          <w:rFonts w:ascii="Times New Roman" w:hAnsi="Times New Roman" w:cs="Times New Roman"/>
        </w:rPr>
        <w:t>Eine vor dem 15. November 2010 reservierte Zulassungsnummer, die nicht die Bestimmungen des vorliegenden Erlasses erfüllt, erhält ebenfalls eine vorangestellte Indexziffer 9 bei der Zulassung.“</w:t>
      </w:r>
    </w:p>
    <w:p w14:paraId="19BFAD65" w14:textId="77777777" w:rsidR="00711897" w:rsidRPr="00E52BDE" w:rsidRDefault="00711897" w:rsidP="00E52BDE">
      <w:pPr>
        <w:spacing w:after="0" w:line="360" w:lineRule="auto"/>
        <w:rPr>
          <w:rFonts w:ascii="Times New Roman" w:hAnsi="Times New Roman" w:cs="Times New Roman"/>
        </w:rPr>
      </w:pPr>
    </w:p>
    <w:p w14:paraId="696BAB45" w14:textId="77777777" w:rsidR="00E52BDE" w:rsidRPr="00E52BDE" w:rsidRDefault="00E52BDE" w:rsidP="00E52BDE">
      <w:pPr>
        <w:spacing w:after="0" w:line="360" w:lineRule="auto"/>
        <w:rPr>
          <w:rFonts w:ascii="Times New Roman" w:hAnsi="Times New Roman" w:cs="Times New Roman"/>
        </w:rPr>
      </w:pPr>
      <w:r w:rsidRPr="00711897">
        <w:rPr>
          <w:rFonts w:ascii="Times New Roman" w:hAnsi="Times New Roman" w:cs="Times New Roman"/>
          <w:b/>
        </w:rPr>
        <w:t xml:space="preserve">Art. 12 </w:t>
      </w:r>
      <w:r w:rsidR="0095742C" w:rsidRPr="007E4F0E">
        <w:rPr>
          <w:rFonts w:ascii="Times New Roman" w:hAnsi="Times New Roman" w:cs="Times New Roman"/>
        </w:rPr>
        <w:t>-</w:t>
      </w:r>
      <w:r w:rsidR="00A13420">
        <w:rPr>
          <w:rFonts w:ascii="Times New Roman" w:hAnsi="Times New Roman" w:cs="Times New Roman"/>
          <w:b/>
        </w:rPr>
        <w:t xml:space="preserve"> </w:t>
      </w:r>
      <w:r w:rsidRPr="00E52BDE">
        <w:rPr>
          <w:rFonts w:ascii="Times New Roman" w:hAnsi="Times New Roman" w:cs="Times New Roman"/>
        </w:rPr>
        <w:t>Paragraph 1 von Artikel 24 desselben Erlasses wird wie folgt ersetzt:</w:t>
      </w:r>
    </w:p>
    <w:p w14:paraId="62965D04" w14:textId="77777777" w:rsidR="00A13420" w:rsidRDefault="00A13420" w:rsidP="00E52BDE">
      <w:pPr>
        <w:spacing w:after="0" w:line="360" w:lineRule="auto"/>
        <w:rPr>
          <w:rFonts w:ascii="Times New Roman" w:hAnsi="Times New Roman" w:cs="Times New Roman"/>
        </w:rPr>
      </w:pPr>
    </w:p>
    <w:p w14:paraId="3D7B5252" w14:textId="77777777" w:rsidR="00E52BDE" w:rsidRPr="00E52BDE" w:rsidRDefault="00EE211D" w:rsidP="00E52BDE">
      <w:pPr>
        <w:spacing w:after="0" w:line="360" w:lineRule="auto"/>
        <w:rPr>
          <w:rFonts w:ascii="Times New Roman" w:hAnsi="Times New Roman" w:cs="Times New Roman"/>
        </w:rPr>
      </w:pPr>
      <w:r>
        <w:rPr>
          <w:rFonts w:ascii="Times New Roman" w:hAnsi="Times New Roman" w:cs="Times New Roman"/>
        </w:rPr>
        <w:t>„</w:t>
      </w:r>
      <w:r w:rsidR="00E52BDE" w:rsidRPr="00E52BDE">
        <w:rPr>
          <w:rFonts w:ascii="Times New Roman" w:hAnsi="Times New Roman" w:cs="Times New Roman"/>
        </w:rPr>
        <w:t>§ 1 -</w:t>
      </w:r>
      <w:r w:rsidR="00A13420">
        <w:rPr>
          <w:rFonts w:ascii="Times New Roman" w:hAnsi="Times New Roman" w:cs="Times New Roman"/>
        </w:rPr>
        <w:t xml:space="preserve"> </w:t>
      </w:r>
      <w:r w:rsidR="00E52BDE" w:rsidRPr="00E52BDE">
        <w:rPr>
          <w:rFonts w:ascii="Times New Roman" w:hAnsi="Times New Roman" w:cs="Times New Roman"/>
        </w:rPr>
        <w:t xml:space="preserve">Die für die Zulassung von Fahrzeugen zuständige Direktion der Generaldirektion Mobilität und Verkehrssicherheit </w:t>
      </w:r>
      <w:r>
        <w:rPr>
          <w:rFonts w:ascii="Times New Roman" w:hAnsi="Times New Roman" w:cs="Times New Roman"/>
        </w:rPr>
        <w:t>stellt</w:t>
      </w:r>
      <w:r w:rsidRPr="00E52BDE">
        <w:rPr>
          <w:rFonts w:ascii="Times New Roman" w:hAnsi="Times New Roman" w:cs="Times New Roman"/>
        </w:rPr>
        <w:t xml:space="preserve"> </w:t>
      </w:r>
      <w:r w:rsidR="00E52BDE" w:rsidRPr="00E52BDE">
        <w:rPr>
          <w:rFonts w:ascii="Times New Roman" w:hAnsi="Times New Roman" w:cs="Times New Roman"/>
        </w:rPr>
        <w:t>ein Duplikat als Ersatz für ein abgenutztes, beschädigtes oder unlesbar gewordenes Zulassungskennzeichen aus.</w:t>
      </w:r>
      <w:r w:rsidR="00A13420">
        <w:rPr>
          <w:rFonts w:ascii="Times New Roman" w:hAnsi="Times New Roman" w:cs="Times New Roman"/>
        </w:rPr>
        <w:t xml:space="preserve"> </w:t>
      </w:r>
      <w:r w:rsidR="00E52BDE" w:rsidRPr="00E52BDE">
        <w:rPr>
          <w:rFonts w:ascii="Times New Roman" w:hAnsi="Times New Roman" w:cs="Times New Roman"/>
        </w:rPr>
        <w:t>Wenn dieses Zulassungskennzeichen jedoch nicht den Bestimmungen zur Ausführung des Artikels 21 entspricht, wird das Fahrzeug wiederzugelassen.</w:t>
      </w:r>
    </w:p>
    <w:p w14:paraId="3F11F4E6" w14:textId="77777777" w:rsidR="00A13420" w:rsidRDefault="00A13420" w:rsidP="00E52BDE">
      <w:pPr>
        <w:spacing w:after="0" w:line="360" w:lineRule="auto"/>
        <w:rPr>
          <w:rFonts w:ascii="Times New Roman" w:hAnsi="Times New Roman" w:cs="Times New Roman"/>
        </w:rPr>
      </w:pPr>
    </w:p>
    <w:p w14:paraId="2EECDE9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Die Ausstellung eines Duplikats erfolgt durch einen Konzessionär oder eigenhändig an den Antragsteller oder seinen Beauftragten.</w:t>
      </w:r>
    </w:p>
    <w:p w14:paraId="50251CAD" w14:textId="77777777" w:rsidR="00A13420" w:rsidRDefault="00A13420" w:rsidP="00E52BDE">
      <w:pPr>
        <w:spacing w:after="0" w:line="360" w:lineRule="auto"/>
        <w:rPr>
          <w:rFonts w:ascii="Times New Roman" w:hAnsi="Times New Roman" w:cs="Times New Roman"/>
        </w:rPr>
      </w:pPr>
    </w:p>
    <w:p w14:paraId="3ACA0B6A"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Wenn der Antrag auf Erhalt eines Duplikats bei einer Stelle der für die Zulassung von Fahrzeugen zuständigen Direktion der Generaldirektion Mobilität und Verkehrssicherheit eingereicht wurde,</w:t>
      </w:r>
      <w:r w:rsidR="00A13420">
        <w:rPr>
          <w:rFonts w:ascii="Times New Roman" w:hAnsi="Times New Roman" w:cs="Times New Roman"/>
        </w:rPr>
        <w:t xml:space="preserve"> </w:t>
      </w:r>
      <w:r w:rsidRPr="00E52BDE">
        <w:rPr>
          <w:rFonts w:ascii="Times New Roman" w:hAnsi="Times New Roman" w:cs="Times New Roman"/>
        </w:rPr>
        <w:t>so kann die Ausstellung auch an eine andere belgische Adresse, als die des Hauptwohnortes des Antragstellers, erfolgen.</w:t>
      </w:r>
    </w:p>
    <w:p w14:paraId="7424B0EE" w14:textId="77777777" w:rsidR="00A13420" w:rsidRPr="00E52BDE" w:rsidRDefault="00A13420" w:rsidP="00E52BDE">
      <w:pPr>
        <w:spacing w:after="0" w:line="360" w:lineRule="auto"/>
        <w:rPr>
          <w:rFonts w:ascii="Times New Roman" w:hAnsi="Times New Roman" w:cs="Times New Roman"/>
        </w:rPr>
      </w:pPr>
    </w:p>
    <w:p w14:paraId="3EA488FB" w14:textId="77777777" w:rsidR="00EE211D" w:rsidRPr="00E52BDE" w:rsidRDefault="00E52BDE" w:rsidP="00EE211D">
      <w:pPr>
        <w:spacing w:after="0" w:line="360" w:lineRule="auto"/>
        <w:rPr>
          <w:rFonts w:ascii="Times New Roman" w:hAnsi="Times New Roman" w:cs="Times New Roman"/>
        </w:rPr>
      </w:pPr>
      <w:r w:rsidRPr="00E52BDE">
        <w:rPr>
          <w:rFonts w:ascii="Times New Roman" w:hAnsi="Times New Roman" w:cs="Times New Roman"/>
        </w:rPr>
        <w:t>Das ersetzte Zulassungskennzeichen verliert durch die Ersetzung seine Gültigkeit.</w:t>
      </w:r>
      <w:r w:rsidR="00A13420">
        <w:rPr>
          <w:rFonts w:ascii="Times New Roman" w:hAnsi="Times New Roman" w:cs="Times New Roman"/>
        </w:rPr>
        <w:t xml:space="preserve"> </w:t>
      </w:r>
      <w:r w:rsidRPr="00E52BDE">
        <w:rPr>
          <w:rFonts w:ascii="Times New Roman" w:hAnsi="Times New Roman" w:cs="Times New Roman"/>
        </w:rPr>
        <w:t>Es wird dann kein Duplikat gegen Aushändigung des alten Zulassungskennzeichens ausgegeben.</w:t>
      </w:r>
      <w:r w:rsidR="00EE211D" w:rsidRPr="00E52BDE">
        <w:rPr>
          <w:rFonts w:ascii="Times New Roman" w:hAnsi="Times New Roman" w:cs="Times New Roman"/>
        </w:rPr>
        <w:t>“</w:t>
      </w:r>
    </w:p>
    <w:p w14:paraId="4927DC06" w14:textId="77777777" w:rsidR="00E52BDE" w:rsidRPr="00E52BDE" w:rsidRDefault="00E52BDE" w:rsidP="00E52BDE">
      <w:pPr>
        <w:spacing w:after="0" w:line="360" w:lineRule="auto"/>
        <w:rPr>
          <w:rFonts w:ascii="Times New Roman" w:hAnsi="Times New Roman" w:cs="Times New Roman"/>
        </w:rPr>
      </w:pPr>
    </w:p>
    <w:p w14:paraId="1930C007" w14:textId="77777777" w:rsidR="00E52BDE" w:rsidRPr="00E52BDE" w:rsidRDefault="00E52BDE" w:rsidP="00E52BDE">
      <w:pPr>
        <w:spacing w:after="0" w:line="360" w:lineRule="auto"/>
        <w:rPr>
          <w:rFonts w:ascii="Times New Roman" w:hAnsi="Times New Roman" w:cs="Times New Roman"/>
        </w:rPr>
      </w:pPr>
      <w:r w:rsidRPr="00A13420">
        <w:rPr>
          <w:rFonts w:ascii="Times New Roman" w:hAnsi="Times New Roman" w:cs="Times New Roman"/>
          <w:b/>
        </w:rPr>
        <w:t xml:space="preserve">Art. 13 </w:t>
      </w:r>
      <w:r w:rsidR="0095742C" w:rsidRPr="007E4F0E">
        <w:rPr>
          <w:rFonts w:ascii="Times New Roman" w:hAnsi="Times New Roman" w:cs="Times New Roman"/>
        </w:rPr>
        <w:t>-</w:t>
      </w:r>
      <w:r w:rsidR="00A13420">
        <w:rPr>
          <w:rFonts w:ascii="Times New Roman" w:hAnsi="Times New Roman" w:cs="Times New Roman"/>
        </w:rPr>
        <w:t xml:space="preserve"> </w:t>
      </w:r>
      <w:r w:rsidRPr="00E52BDE">
        <w:rPr>
          <w:rFonts w:ascii="Times New Roman" w:hAnsi="Times New Roman" w:cs="Times New Roman"/>
        </w:rPr>
        <w:t>Paragraph 1 von Artikel 25 desselben Erlasses wird wie folgt ersetzt:</w:t>
      </w:r>
    </w:p>
    <w:p w14:paraId="7E438AF4" w14:textId="77777777" w:rsidR="00A13420" w:rsidRDefault="00A13420" w:rsidP="00E52BDE">
      <w:pPr>
        <w:spacing w:after="0" w:line="360" w:lineRule="auto"/>
        <w:rPr>
          <w:rFonts w:ascii="Times New Roman" w:hAnsi="Times New Roman" w:cs="Times New Roman"/>
        </w:rPr>
      </w:pPr>
    </w:p>
    <w:p w14:paraId="0036BE9C"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 1 -</w:t>
      </w:r>
      <w:r w:rsidR="00A13420">
        <w:rPr>
          <w:rFonts w:ascii="Times New Roman" w:hAnsi="Times New Roman" w:cs="Times New Roman"/>
        </w:rPr>
        <w:t xml:space="preserve"> </w:t>
      </w:r>
      <w:r w:rsidRPr="00E52BDE">
        <w:rPr>
          <w:rFonts w:ascii="Times New Roman" w:hAnsi="Times New Roman" w:cs="Times New Roman"/>
        </w:rPr>
        <w:t xml:space="preserve">Ein gewöhnliches Kennzeichen, das den Bestimmungen zur Ausführung von Artikel 21 entspricht, kann mit dem Einverständnis des Inhabers dieses Kennzeichens auf den Namen des Ehepartners, des gesetzlich Zusammenwohnenden oder eines seiner Kinder übertragen werden, wenn das Fahrzeug des Inhabers oder </w:t>
      </w:r>
      <w:r w:rsidR="00D64789" w:rsidRPr="00E52BDE">
        <w:rPr>
          <w:rFonts w:ascii="Times New Roman" w:hAnsi="Times New Roman" w:cs="Times New Roman"/>
        </w:rPr>
        <w:t xml:space="preserve">gleichzeitig </w:t>
      </w:r>
      <w:r w:rsidRPr="00E52BDE">
        <w:rPr>
          <w:rFonts w:ascii="Times New Roman" w:hAnsi="Times New Roman" w:cs="Times New Roman"/>
        </w:rPr>
        <w:t>ein anderes Fahrzeug unter der Nummer dieses Zulassungskennzeichens zugelassen wird.</w:t>
      </w:r>
    </w:p>
    <w:p w14:paraId="4F3B25D6" w14:textId="77777777" w:rsidR="009A6257" w:rsidRDefault="009A6257" w:rsidP="00E52BDE">
      <w:pPr>
        <w:spacing w:after="0" w:line="360" w:lineRule="auto"/>
        <w:rPr>
          <w:rFonts w:ascii="Times New Roman" w:hAnsi="Times New Roman" w:cs="Times New Roman"/>
        </w:rPr>
      </w:pPr>
    </w:p>
    <w:p w14:paraId="2B27614E"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Ein gewöhnliches Kennzeichen, das den Bestimmungen zur Ausführung von Artikel 21 entspricht, kann ebenfalls beim Tod des Inhabers auf den Namen des hinterbliebenen Ehepartners, des hinterbliebenen gesetzlich Zusammenwohnenden oder eines seiner Kinder übertragen werden, wenn gleichzeitig das Fahrzeug des Inhabers oder ein anderes Fahrzeug unter der Nummer dieses Zulassungskennzeichens zugelassen wird.</w:t>
      </w:r>
    </w:p>
    <w:p w14:paraId="20CCB80B" w14:textId="77777777" w:rsidR="009A6257" w:rsidRDefault="009A6257" w:rsidP="00E52BDE">
      <w:pPr>
        <w:spacing w:after="0" w:line="360" w:lineRule="auto"/>
        <w:rPr>
          <w:rFonts w:ascii="Times New Roman" w:hAnsi="Times New Roman" w:cs="Times New Roman"/>
        </w:rPr>
      </w:pPr>
    </w:p>
    <w:p w14:paraId="68BD3524"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In beiden Fällen verfällt die Zulassung auf den Namen des ursprünglichen Inhabers, sobald das Fahrzeug auf einen neuen Namen zugelassen wird.</w:t>
      </w:r>
    </w:p>
    <w:p w14:paraId="3DAC9A4B" w14:textId="77777777" w:rsidR="00E52BDE" w:rsidRPr="00E52BDE" w:rsidRDefault="00E52BDE" w:rsidP="00E52BDE">
      <w:pPr>
        <w:spacing w:after="0" w:line="360" w:lineRule="auto"/>
        <w:rPr>
          <w:rFonts w:ascii="Times New Roman" w:hAnsi="Times New Roman" w:cs="Times New Roman"/>
        </w:rPr>
      </w:pPr>
    </w:p>
    <w:p w14:paraId="21A7FE86"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14 </w:t>
      </w:r>
      <w:r w:rsidR="0095742C" w:rsidRPr="007E4F0E">
        <w:rPr>
          <w:rFonts w:ascii="Times New Roman" w:hAnsi="Times New Roman" w:cs="Times New Roman"/>
        </w:rPr>
        <w:t>-</w:t>
      </w:r>
      <w:r w:rsidR="009A6257">
        <w:rPr>
          <w:rFonts w:ascii="Times New Roman" w:hAnsi="Times New Roman" w:cs="Times New Roman"/>
        </w:rPr>
        <w:t xml:space="preserve"> </w:t>
      </w:r>
      <w:r w:rsidRPr="00E52BDE">
        <w:rPr>
          <w:rFonts w:ascii="Times New Roman" w:hAnsi="Times New Roman" w:cs="Times New Roman"/>
        </w:rPr>
        <w:t>In Kapitel II desselben Erlasses wird Abschnitt 7, der die Artikel 26 und 27 enthält, aufgehoben.</w:t>
      </w:r>
    </w:p>
    <w:p w14:paraId="44DC14E6" w14:textId="77777777" w:rsidR="009A6257" w:rsidRDefault="009A6257" w:rsidP="00E52BDE">
      <w:pPr>
        <w:spacing w:after="0" w:line="360" w:lineRule="auto"/>
        <w:rPr>
          <w:rFonts w:ascii="Times New Roman" w:hAnsi="Times New Roman" w:cs="Times New Roman"/>
          <w:b/>
        </w:rPr>
      </w:pPr>
    </w:p>
    <w:p w14:paraId="4A1A9A90"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15 </w:t>
      </w:r>
      <w:r w:rsidR="0095742C" w:rsidRPr="007E4F0E">
        <w:rPr>
          <w:rFonts w:ascii="Times New Roman" w:hAnsi="Times New Roman" w:cs="Times New Roman"/>
        </w:rPr>
        <w:t>-</w:t>
      </w:r>
      <w:r w:rsidR="009A6257">
        <w:rPr>
          <w:rFonts w:ascii="Times New Roman" w:hAnsi="Times New Roman" w:cs="Times New Roman"/>
          <w:b/>
        </w:rPr>
        <w:t xml:space="preserve"> </w:t>
      </w:r>
      <w:r w:rsidRPr="00E52BDE">
        <w:rPr>
          <w:rFonts w:ascii="Times New Roman" w:hAnsi="Times New Roman" w:cs="Times New Roman"/>
        </w:rPr>
        <w:t>Artikel 29 desselben Erlasses wird wie folgt ersetzt:</w:t>
      </w:r>
    </w:p>
    <w:p w14:paraId="79A86C70" w14:textId="77777777" w:rsidR="009A6257" w:rsidRDefault="009A6257" w:rsidP="00E52BDE">
      <w:pPr>
        <w:spacing w:after="0" w:line="360" w:lineRule="auto"/>
        <w:rPr>
          <w:rFonts w:ascii="Times New Roman" w:hAnsi="Times New Roman" w:cs="Times New Roman"/>
        </w:rPr>
      </w:pPr>
    </w:p>
    <w:p w14:paraId="4D54F4A1"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 xml:space="preserve">„Art. 29 </w:t>
      </w:r>
      <w:r w:rsidR="0095742C" w:rsidRPr="007E4F0E">
        <w:rPr>
          <w:rFonts w:ascii="Times New Roman" w:hAnsi="Times New Roman" w:cs="Times New Roman"/>
        </w:rPr>
        <w:t>-</w:t>
      </w:r>
      <w:r w:rsidR="009A6257">
        <w:rPr>
          <w:rFonts w:ascii="Times New Roman" w:hAnsi="Times New Roman" w:cs="Times New Roman"/>
        </w:rPr>
        <w:t xml:space="preserve"> </w:t>
      </w:r>
      <w:r w:rsidRPr="00E52BDE">
        <w:rPr>
          <w:rFonts w:ascii="Times New Roman" w:hAnsi="Times New Roman" w:cs="Times New Roman"/>
        </w:rPr>
        <w:t>Wenn das Fahrzeug über eine Stelle für die Anbringung des Zulassungskennzeichens im Sinne der oben genannten Richtlinie 70/222/EWG oder 74/151/EWG oder 2009/62/EG verfügt, so muss das Zulassungskennzeichen dort angebracht werden.</w:t>
      </w:r>
    </w:p>
    <w:p w14:paraId="4F39ACB7" w14:textId="77777777" w:rsidR="009A6257" w:rsidRPr="00E52BDE" w:rsidRDefault="009A6257" w:rsidP="00E52BDE">
      <w:pPr>
        <w:spacing w:after="0" w:line="360" w:lineRule="auto"/>
        <w:rPr>
          <w:rFonts w:ascii="Times New Roman" w:hAnsi="Times New Roman" w:cs="Times New Roman"/>
        </w:rPr>
      </w:pPr>
    </w:p>
    <w:p w14:paraId="72A3B55B"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Wenn das Fahrzeug nicht über eine spezifische Stelle für die Anbringung des Zulassungskennzeichens verfügt, muss das Zulassungskennzeichen gemäß folgenden Bestimmungen befestigt werden:</w:t>
      </w:r>
    </w:p>
    <w:p w14:paraId="0D714BD6" w14:textId="77777777" w:rsidR="009A6257" w:rsidRPr="00E52BDE" w:rsidRDefault="009A6257" w:rsidP="00E52BDE">
      <w:pPr>
        <w:spacing w:after="0" w:line="360" w:lineRule="auto"/>
        <w:rPr>
          <w:rFonts w:ascii="Times New Roman" w:hAnsi="Times New Roman" w:cs="Times New Roman"/>
        </w:rPr>
      </w:pPr>
    </w:p>
    <w:p w14:paraId="4E771A3F" w14:textId="77777777" w:rsidR="00996DFA" w:rsidRPr="0058703D" w:rsidRDefault="00E52BDE" w:rsidP="00E52BDE">
      <w:pPr>
        <w:spacing w:after="0" w:line="360" w:lineRule="auto"/>
        <w:rPr>
          <w:rFonts w:ascii="Times New Roman" w:hAnsi="Times New Roman" w:cs="Times New Roman"/>
        </w:rPr>
      </w:pPr>
      <w:r w:rsidRPr="0058703D">
        <w:rPr>
          <w:rFonts w:ascii="Times New Roman" w:hAnsi="Times New Roman" w:cs="Times New Roman"/>
        </w:rPr>
        <w:t>Paragraph 2 des Anhangs der oben genannten Richtlinie 70/222/EWG für Fahrzeuge der Fahrzeugklasse</w:t>
      </w:r>
      <w:r w:rsidR="00996DFA" w:rsidRPr="0058703D">
        <w:rPr>
          <w:rFonts w:ascii="Times New Roman" w:hAnsi="Times New Roman" w:cs="Times New Roman"/>
        </w:rPr>
        <w:t>n</w:t>
      </w:r>
      <w:r w:rsidRPr="0058703D">
        <w:rPr>
          <w:rFonts w:ascii="Times New Roman" w:hAnsi="Times New Roman" w:cs="Times New Roman"/>
        </w:rPr>
        <w:t xml:space="preserve"> M, N und O;</w:t>
      </w:r>
    </w:p>
    <w:p w14:paraId="4A36C3FE" w14:textId="77777777" w:rsidR="00996DFA" w:rsidRPr="0058703D" w:rsidRDefault="00996DFA" w:rsidP="00E52BDE">
      <w:pPr>
        <w:spacing w:after="0" w:line="360" w:lineRule="auto"/>
        <w:rPr>
          <w:rFonts w:ascii="Times New Roman" w:hAnsi="Times New Roman" w:cs="Times New Roman"/>
        </w:rPr>
      </w:pPr>
    </w:p>
    <w:p w14:paraId="3209D0B3" w14:textId="77777777" w:rsidR="00E52BDE" w:rsidRPr="0058703D" w:rsidRDefault="00E52BDE" w:rsidP="00E52BDE">
      <w:pPr>
        <w:spacing w:after="0" w:line="360" w:lineRule="auto"/>
        <w:rPr>
          <w:rFonts w:ascii="Times New Roman" w:hAnsi="Times New Roman" w:cs="Times New Roman"/>
        </w:rPr>
      </w:pPr>
      <w:r w:rsidRPr="0058703D">
        <w:rPr>
          <w:rFonts w:ascii="Times New Roman" w:hAnsi="Times New Roman" w:cs="Times New Roman"/>
        </w:rPr>
        <w:t xml:space="preserve">Paragraph 2 des Anhangs </w:t>
      </w:r>
      <w:r w:rsidR="00996DFA" w:rsidRPr="0058703D">
        <w:rPr>
          <w:rFonts w:ascii="Times New Roman" w:hAnsi="Times New Roman" w:cs="Times New Roman"/>
        </w:rPr>
        <w:t xml:space="preserve">II </w:t>
      </w:r>
      <w:r w:rsidRPr="0058703D">
        <w:rPr>
          <w:rFonts w:ascii="Times New Roman" w:hAnsi="Times New Roman" w:cs="Times New Roman"/>
        </w:rPr>
        <w:t>der oben genannten Richtlinie 74/151/EWG</w:t>
      </w:r>
      <w:r w:rsidR="009A6257" w:rsidRPr="0058703D">
        <w:rPr>
          <w:rFonts w:ascii="Times New Roman" w:hAnsi="Times New Roman" w:cs="Times New Roman"/>
        </w:rPr>
        <w:t xml:space="preserve"> </w:t>
      </w:r>
      <w:r w:rsidRPr="0058703D">
        <w:rPr>
          <w:rFonts w:ascii="Times New Roman" w:hAnsi="Times New Roman" w:cs="Times New Roman"/>
        </w:rPr>
        <w:t>für Fahrzeuge der Fahrzeugklasse</w:t>
      </w:r>
      <w:r w:rsidR="00996DFA" w:rsidRPr="0058703D">
        <w:rPr>
          <w:rFonts w:ascii="Times New Roman" w:hAnsi="Times New Roman" w:cs="Times New Roman"/>
        </w:rPr>
        <w:t>n</w:t>
      </w:r>
      <w:r w:rsidRPr="0058703D">
        <w:rPr>
          <w:rFonts w:ascii="Times New Roman" w:hAnsi="Times New Roman" w:cs="Times New Roman"/>
        </w:rPr>
        <w:t xml:space="preserve"> T, R und S;</w:t>
      </w:r>
    </w:p>
    <w:p w14:paraId="3D982C4F" w14:textId="77777777" w:rsidR="009A6257" w:rsidRPr="0058703D" w:rsidRDefault="009A6257" w:rsidP="00E52BDE">
      <w:pPr>
        <w:spacing w:after="0" w:line="360" w:lineRule="auto"/>
        <w:rPr>
          <w:rFonts w:ascii="Times New Roman" w:hAnsi="Times New Roman" w:cs="Times New Roman"/>
        </w:rPr>
      </w:pPr>
    </w:p>
    <w:p w14:paraId="11E89EE8" w14:textId="77777777" w:rsidR="009A6257" w:rsidRDefault="00E52BDE" w:rsidP="00E52BDE">
      <w:pPr>
        <w:spacing w:after="0" w:line="360" w:lineRule="auto"/>
        <w:rPr>
          <w:rFonts w:ascii="Times New Roman" w:hAnsi="Times New Roman" w:cs="Times New Roman"/>
        </w:rPr>
      </w:pPr>
      <w:r w:rsidRPr="0058703D">
        <w:rPr>
          <w:rFonts w:ascii="Times New Roman" w:hAnsi="Times New Roman" w:cs="Times New Roman"/>
        </w:rPr>
        <w:t>Paragraph 2 bis einschließlich Paragraph 6 des Anhangs der oben genannten Richtlinie 2009/62/EG für Fahrzeuge der Fahrzeugklasse L,</w:t>
      </w:r>
      <w:r w:rsidR="009A6257">
        <w:rPr>
          <w:rFonts w:ascii="Times New Roman" w:hAnsi="Times New Roman" w:cs="Times New Roman"/>
        </w:rPr>
        <w:t xml:space="preserve"> </w:t>
      </w:r>
    </w:p>
    <w:p w14:paraId="2424D358" w14:textId="77777777" w:rsidR="009A6257" w:rsidRDefault="009A6257" w:rsidP="00E52BDE">
      <w:pPr>
        <w:spacing w:after="0" w:line="360" w:lineRule="auto"/>
        <w:rPr>
          <w:rFonts w:ascii="Times New Roman" w:hAnsi="Times New Roman" w:cs="Times New Roman"/>
        </w:rPr>
      </w:pPr>
    </w:p>
    <w:p w14:paraId="33CC9F20"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lastRenderedPageBreak/>
        <w:t>nach den Definitionen in Artikel 1 des Königlichen Erlasses vom 15. März 1968 zur Festlegung der allgemeinen Regelung über die technischen Anforderungen an Kraftfahrzeuge, ihre Anhänger, ihre Bestandteile und ihr Sicherheitszubehör</w:t>
      </w:r>
      <w:r w:rsidR="009A6257">
        <w:rPr>
          <w:rFonts w:ascii="Times New Roman" w:hAnsi="Times New Roman" w:cs="Times New Roman"/>
        </w:rPr>
        <w:t>.</w:t>
      </w:r>
    </w:p>
    <w:p w14:paraId="4C016564" w14:textId="77777777" w:rsidR="009A6257" w:rsidRPr="00E52BDE" w:rsidRDefault="009A6257" w:rsidP="00E52BDE">
      <w:pPr>
        <w:spacing w:after="0" w:line="360" w:lineRule="auto"/>
        <w:rPr>
          <w:rFonts w:ascii="Times New Roman" w:hAnsi="Times New Roman" w:cs="Times New Roman"/>
        </w:rPr>
      </w:pPr>
    </w:p>
    <w:p w14:paraId="6C9B9434" w14:textId="77777777" w:rsid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Das Zulassungskennzeichen und die Reproduktion werden fest am Fahrzeug angebracht.“</w:t>
      </w:r>
    </w:p>
    <w:p w14:paraId="279177CB" w14:textId="77777777" w:rsidR="009A6257" w:rsidRPr="00E52BDE" w:rsidRDefault="009A6257" w:rsidP="00E52BDE">
      <w:pPr>
        <w:spacing w:after="0" w:line="360" w:lineRule="auto"/>
        <w:rPr>
          <w:rFonts w:ascii="Times New Roman" w:hAnsi="Times New Roman" w:cs="Times New Roman"/>
        </w:rPr>
      </w:pPr>
    </w:p>
    <w:p w14:paraId="12AD659D" w14:textId="77777777" w:rsid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16 </w:t>
      </w:r>
      <w:r w:rsidR="0095742C" w:rsidRPr="007E4F0E">
        <w:rPr>
          <w:rFonts w:ascii="Times New Roman" w:hAnsi="Times New Roman" w:cs="Times New Roman"/>
        </w:rPr>
        <w:t>-</w:t>
      </w:r>
      <w:r w:rsidR="009A6257">
        <w:rPr>
          <w:rFonts w:ascii="Times New Roman" w:hAnsi="Times New Roman" w:cs="Times New Roman"/>
        </w:rPr>
        <w:t xml:space="preserve"> </w:t>
      </w:r>
      <w:r w:rsidRPr="00E52BDE">
        <w:rPr>
          <w:rFonts w:ascii="Times New Roman" w:hAnsi="Times New Roman" w:cs="Times New Roman"/>
        </w:rPr>
        <w:t>Der letzte Absatz von Artikel 30 wird aufgehoben.</w:t>
      </w:r>
    </w:p>
    <w:p w14:paraId="211FFAB9" w14:textId="77777777" w:rsidR="00996DFA" w:rsidRPr="00E52BDE" w:rsidRDefault="00996DFA" w:rsidP="00E52BDE">
      <w:pPr>
        <w:spacing w:after="0" w:line="360" w:lineRule="auto"/>
        <w:rPr>
          <w:rFonts w:ascii="Times New Roman" w:hAnsi="Times New Roman" w:cs="Times New Roman"/>
        </w:rPr>
      </w:pPr>
    </w:p>
    <w:p w14:paraId="62E25802"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17 </w:t>
      </w:r>
      <w:r w:rsidR="0095742C" w:rsidRPr="007E4F0E">
        <w:rPr>
          <w:rFonts w:ascii="Times New Roman" w:hAnsi="Times New Roman" w:cs="Times New Roman"/>
        </w:rPr>
        <w:t>-</w:t>
      </w:r>
      <w:r w:rsidR="009A6257" w:rsidRPr="009A6257">
        <w:rPr>
          <w:rFonts w:ascii="Times New Roman" w:hAnsi="Times New Roman" w:cs="Times New Roman"/>
          <w:b/>
        </w:rPr>
        <w:t xml:space="preserve"> </w:t>
      </w:r>
      <w:r w:rsidRPr="00E52BDE">
        <w:rPr>
          <w:rFonts w:ascii="Times New Roman" w:hAnsi="Times New Roman" w:cs="Times New Roman"/>
        </w:rPr>
        <w:t>In Artikel 31 § 1 wird der letzte Absatz wie folgt ersetzt:</w:t>
      </w:r>
    </w:p>
    <w:p w14:paraId="20572589" w14:textId="77777777" w:rsidR="009A6257" w:rsidRDefault="009A6257" w:rsidP="00E52BDE">
      <w:pPr>
        <w:spacing w:after="0" w:line="360" w:lineRule="auto"/>
        <w:rPr>
          <w:rFonts w:ascii="Times New Roman" w:hAnsi="Times New Roman" w:cs="Times New Roman"/>
        </w:rPr>
      </w:pPr>
    </w:p>
    <w:p w14:paraId="4A47C652"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„Das Bohren von zusätzlichen Löchern in das Zulassungskennzeichen oder in die Reproduktion ist verboten</w:t>
      </w:r>
      <w:r w:rsidR="009A6257">
        <w:rPr>
          <w:rFonts w:ascii="Times New Roman" w:hAnsi="Times New Roman" w:cs="Times New Roman"/>
        </w:rPr>
        <w:t>.</w:t>
      </w:r>
      <w:r w:rsidRPr="00E52BDE">
        <w:rPr>
          <w:rFonts w:ascii="Times New Roman" w:hAnsi="Times New Roman" w:cs="Times New Roman"/>
        </w:rPr>
        <w:t>“</w:t>
      </w:r>
    </w:p>
    <w:p w14:paraId="3E90118E" w14:textId="77777777" w:rsidR="009A6257" w:rsidRDefault="009A6257" w:rsidP="00E52BDE">
      <w:pPr>
        <w:spacing w:after="0" w:line="360" w:lineRule="auto"/>
        <w:rPr>
          <w:rFonts w:ascii="Times New Roman" w:hAnsi="Times New Roman" w:cs="Times New Roman"/>
        </w:rPr>
      </w:pPr>
    </w:p>
    <w:p w14:paraId="37FE3F4A"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18 </w:t>
      </w:r>
      <w:r w:rsidR="0095742C" w:rsidRPr="007E4F0E">
        <w:rPr>
          <w:rFonts w:ascii="Times New Roman" w:hAnsi="Times New Roman" w:cs="Times New Roman"/>
        </w:rPr>
        <w:t>-</w:t>
      </w:r>
      <w:r w:rsidR="009A6257">
        <w:rPr>
          <w:rFonts w:ascii="Times New Roman" w:hAnsi="Times New Roman" w:cs="Times New Roman"/>
        </w:rPr>
        <w:t xml:space="preserve"> </w:t>
      </w:r>
      <w:r w:rsidRPr="00E52BDE">
        <w:rPr>
          <w:rFonts w:ascii="Times New Roman" w:hAnsi="Times New Roman" w:cs="Times New Roman"/>
        </w:rPr>
        <w:t xml:space="preserve">Artikel 32 § 2 wird wie folgt abgeändert: </w:t>
      </w:r>
    </w:p>
    <w:p w14:paraId="2FCED765" w14:textId="77777777" w:rsidR="009A6257" w:rsidRDefault="009A6257" w:rsidP="00E52BDE">
      <w:pPr>
        <w:spacing w:after="0" w:line="360" w:lineRule="auto"/>
        <w:rPr>
          <w:rFonts w:ascii="Times New Roman" w:hAnsi="Times New Roman" w:cs="Times New Roman"/>
        </w:rPr>
      </w:pPr>
    </w:p>
    <w:p w14:paraId="2D2A0B8B"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1. Absatz 2 wird aufgehoben;</w:t>
      </w:r>
    </w:p>
    <w:p w14:paraId="4109A2C5" w14:textId="77777777" w:rsidR="009A6257" w:rsidRDefault="009A6257" w:rsidP="00E52BDE">
      <w:pPr>
        <w:spacing w:after="0" w:line="360" w:lineRule="auto"/>
        <w:rPr>
          <w:rFonts w:ascii="Times New Roman" w:hAnsi="Times New Roman" w:cs="Times New Roman"/>
        </w:rPr>
      </w:pPr>
    </w:p>
    <w:p w14:paraId="29B64027"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2. Absatz 3 wird wie folgt abgeändert:</w:t>
      </w:r>
    </w:p>
    <w:p w14:paraId="4FC7D0D0" w14:textId="77777777" w:rsidR="009A6257" w:rsidRDefault="009A6257" w:rsidP="00E52BDE">
      <w:pPr>
        <w:spacing w:after="0" w:line="360" w:lineRule="auto"/>
        <w:rPr>
          <w:rFonts w:ascii="Times New Roman" w:hAnsi="Times New Roman" w:cs="Times New Roman"/>
        </w:rPr>
      </w:pPr>
    </w:p>
    <w:p w14:paraId="3FA2A1B1"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„Ab einem Monat nach Zulassungsdatum werden nicht zugestellte Zulassungsbescheinigungen vernichtet und nicht zugestellte Zulassungskennzeichen automatisch gestrichen.“</w:t>
      </w:r>
    </w:p>
    <w:p w14:paraId="5D21CCE1" w14:textId="77777777" w:rsidR="009A6257" w:rsidRDefault="009A6257" w:rsidP="00E52BDE">
      <w:pPr>
        <w:spacing w:after="0" w:line="360" w:lineRule="auto"/>
        <w:rPr>
          <w:rFonts w:ascii="Times New Roman" w:hAnsi="Times New Roman" w:cs="Times New Roman"/>
        </w:rPr>
      </w:pPr>
    </w:p>
    <w:p w14:paraId="74BDBBD0"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19 </w:t>
      </w:r>
      <w:r w:rsidR="0095742C" w:rsidRPr="007E4F0E">
        <w:rPr>
          <w:rFonts w:ascii="Times New Roman" w:hAnsi="Times New Roman" w:cs="Times New Roman"/>
        </w:rPr>
        <w:t>-</w:t>
      </w:r>
      <w:r w:rsidR="009A6257" w:rsidRPr="009A6257">
        <w:rPr>
          <w:rFonts w:ascii="Times New Roman" w:hAnsi="Times New Roman" w:cs="Times New Roman"/>
          <w:b/>
        </w:rPr>
        <w:t xml:space="preserve"> </w:t>
      </w:r>
      <w:r w:rsidRPr="00E52BDE">
        <w:rPr>
          <w:rFonts w:ascii="Times New Roman" w:hAnsi="Times New Roman" w:cs="Times New Roman"/>
        </w:rPr>
        <w:t>Der vorliegende Erlass tritt am 15. November 2010 in Kraft.</w:t>
      </w:r>
    </w:p>
    <w:p w14:paraId="2DDAFFDE" w14:textId="77777777" w:rsidR="009A6257" w:rsidRDefault="009A6257" w:rsidP="00E52BDE">
      <w:pPr>
        <w:spacing w:after="0" w:line="360" w:lineRule="auto"/>
        <w:rPr>
          <w:rFonts w:ascii="Times New Roman" w:hAnsi="Times New Roman" w:cs="Times New Roman"/>
          <w:b/>
        </w:rPr>
      </w:pPr>
    </w:p>
    <w:p w14:paraId="4596B14E" w14:textId="77777777" w:rsidR="00E52BDE" w:rsidRPr="00E52BDE" w:rsidRDefault="00E52BDE" w:rsidP="00E52BDE">
      <w:pPr>
        <w:spacing w:after="0" w:line="360" w:lineRule="auto"/>
        <w:rPr>
          <w:rFonts w:ascii="Times New Roman" w:hAnsi="Times New Roman" w:cs="Times New Roman"/>
        </w:rPr>
      </w:pPr>
      <w:r w:rsidRPr="009A6257">
        <w:rPr>
          <w:rFonts w:ascii="Times New Roman" w:hAnsi="Times New Roman" w:cs="Times New Roman"/>
          <w:b/>
        </w:rPr>
        <w:t xml:space="preserve">Art. 20 </w:t>
      </w:r>
      <w:r w:rsidR="0095742C" w:rsidRPr="007E4F0E">
        <w:rPr>
          <w:rFonts w:ascii="Times New Roman" w:hAnsi="Times New Roman" w:cs="Times New Roman"/>
        </w:rPr>
        <w:t>-</w:t>
      </w:r>
      <w:r w:rsidR="009A6257">
        <w:rPr>
          <w:rFonts w:ascii="Times New Roman" w:hAnsi="Times New Roman" w:cs="Times New Roman"/>
        </w:rPr>
        <w:t xml:space="preserve"> </w:t>
      </w:r>
      <w:r w:rsidRPr="00E52BDE">
        <w:rPr>
          <w:rFonts w:ascii="Times New Roman" w:hAnsi="Times New Roman" w:cs="Times New Roman"/>
        </w:rPr>
        <w:t>Der Minister, zu dessen Zuständigkeitsbereich der Straßenverkehr gehört, ist mit der Ausführung des vorliegenden Erlasses beauftragt.</w:t>
      </w:r>
    </w:p>
    <w:p w14:paraId="411CC604" w14:textId="77777777" w:rsidR="009A6257" w:rsidRDefault="009A6257" w:rsidP="00E52BDE">
      <w:pPr>
        <w:spacing w:after="0" w:line="360" w:lineRule="auto"/>
        <w:rPr>
          <w:rFonts w:ascii="Times New Roman" w:hAnsi="Times New Roman" w:cs="Times New Roman"/>
        </w:rPr>
      </w:pPr>
    </w:p>
    <w:p w14:paraId="07E568A4" w14:textId="77777777" w:rsidR="00E52BDE" w:rsidRPr="00E52BDE" w:rsidRDefault="00E52BDE" w:rsidP="00E52BDE">
      <w:pPr>
        <w:spacing w:after="0" w:line="360" w:lineRule="auto"/>
        <w:rPr>
          <w:rFonts w:ascii="Times New Roman" w:hAnsi="Times New Roman" w:cs="Times New Roman"/>
        </w:rPr>
      </w:pPr>
      <w:r w:rsidRPr="00E52BDE">
        <w:rPr>
          <w:rFonts w:ascii="Times New Roman" w:hAnsi="Times New Roman" w:cs="Times New Roman"/>
        </w:rPr>
        <w:t>Gegeben zu Nizza, den 6. November 2010</w:t>
      </w:r>
    </w:p>
    <w:p w14:paraId="06EBFF3F" w14:textId="77777777" w:rsidR="009A6257" w:rsidRDefault="009A6257" w:rsidP="00E52BDE">
      <w:pPr>
        <w:spacing w:after="0" w:line="360" w:lineRule="auto"/>
        <w:rPr>
          <w:rFonts w:ascii="Times New Roman" w:hAnsi="Times New Roman" w:cs="Times New Roman"/>
        </w:rPr>
      </w:pPr>
    </w:p>
    <w:p w14:paraId="26ABD90C"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ALBERT</w:t>
      </w:r>
    </w:p>
    <w:p w14:paraId="29B26DF0" w14:textId="77777777" w:rsidR="009A6257" w:rsidRDefault="009A6257" w:rsidP="00C40210">
      <w:pPr>
        <w:spacing w:after="0" w:line="240" w:lineRule="auto"/>
        <w:rPr>
          <w:rFonts w:ascii="Times New Roman" w:hAnsi="Times New Roman" w:cs="Times New Roman"/>
        </w:rPr>
      </w:pPr>
    </w:p>
    <w:p w14:paraId="3D305C17"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Von Königs wegen:</w:t>
      </w:r>
    </w:p>
    <w:p w14:paraId="0349B846" w14:textId="77777777" w:rsidR="009A6257" w:rsidRDefault="009A6257" w:rsidP="00C40210">
      <w:pPr>
        <w:spacing w:after="0" w:line="240" w:lineRule="auto"/>
        <w:jc w:val="center"/>
        <w:rPr>
          <w:rFonts w:ascii="Times New Roman" w:hAnsi="Times New Roman" w:cs="Times New Roman"/>
        </w:rPr>
      </w:pPr>
    </w:p>
    <w:p w14:paraId="3E2F07B5"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Der Premierminister</w:t>
      </w:r>
    </w:p>
    <w:p w14:paraId="2D478007"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Y.</w:t>
      </w:r>
      <w:r w:rsidR="009A6257">
        <w:rPr>
          <w:rFonts w:ascii="Times New Roman" w:hAnsi="Times New Roman" w:cs="Times New Roman"/>
        </w:rPr>
        <w:t xml:space="preserve"> </w:t>
      </w:r>
      <w:r w:rsidRPr="00E52BDE">
        <w:rPr>
          <w:rFonts w:ascii="Times New Roman" w:hAnsi="Times New Roman" w:cs="Times New Roman"/>
        </w:rPr>
        <w:t>LETERME</w:t>
      </w:r>
    </w:p>
    <w:p w14:paraId="2B074BC9" w14:textId="77777777" w:rsidR="009A6257" w:rsidRDefault="009A6257" w:rsidP="00C40210">
      <w:pPr>
        <w:spacing w:after="0" w:line="240" w:lineRule="auto"/>
        <w:jc w:val="center"/>
        <w:rPr>
          <w:rFonts w:ascii="Times New Roman" w:hAnsi="Times New Roman" w:cs="Times New Roman"/>
        </w:rPr>
      </w:pPr>
    </w:p>
    <w:p w14:paraId="51F31D2F"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Der Staatssekretär für Mobilität</w:t>
      </w:r>
    </w:p>
    <w:p w14:paraId="76B372A1" w14:textId="77777777" w:rsidR="00E52BDE" w:rsidRPr="00E52BDE" w:rsidRDefault="00E52BDE" w:rsidP="00C40210">
      <w:pPr>
        <w:spacing w:after="0" w:line="240" w:lineRule="auto"/>
        <w:jc w:val="center"/>
        <w:rPr>
          <w:rFonts w:ascii="Times New Roman" w:hAnsi="Times New Roman" w:cs="Times New Roman"/>
        </w:rPr>
      </w:pPr>
      <w:r w:rsidRPr="00E52BDE">
        <w:rPr>
          <w:rFonts w:ascii="Times New Roman" w:hAnsi="Times New Roman" w:cs="Times New Roman"/>
        </w:rPr>
        <w:t>E. SCHOUPPE</w:t>
      </w:r>
    </w:p>
    <w:sectPr w:rsidR="00E52BDE" w:rsidRPr="00E52B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DE"/>
    <w:rsid w:val="000960F9"/>
    <w:rsid w:val="000A36EF"/>
    <w:rsid w:val="000B429D"/>
    <w:rsid w:val="000B44D3"/>
    <w:rsid w:val="0012525C"/>
    <w:rsid w:val="001867AB"/>
    <w:rsid w:val="001A4106"/>
    <w:rsid w:val="001C7368"/>
    <w:rsid w:val="001E3431"/>
    <w:rsid w:val="001E52B2"/>
    <w:rsid w:val="001E5A97"/>
    <w:rsid w:val="001E5B2B"/>
    <w:rsid w:val="001F4E67"/>
    <w:rsid w:val="001F66FE"/>
    <w:rsid w:val="00215327"/>
    <w:rsid w:val="00220633"/>
    <w:rsid w:val="00221446"/>
    <w:rsid w:val="00280906"/>
    <w:rsid w:val="002A634E"/>
    <w:rsid w:val="002D33B1"/>
    <w:rsid w:val="002E707D"/>
    <w:rsid w:val="003A54FF"/>
    <w:rsid w:val="003A5A9B"/>
    <w:rsid w:val="003F0440"/>
    <w:rsid w:val="003F09E0"/>
    <w:rsid w:val="00467A9D"/>
    <w:rsid w:val="004F38EC"/>
    <w:rsid w:val="00510339"/>
    <w:rsid w:val="0056029D"/>
    <w:rsid w:val="0058703D"/>
    <w:rsid w:val="005B3339"/>
    <w:rsid w:val="005C0AC9"/>
    <w:rsid w:val="005F34CA"/>
    <w:rsid w:val="0060485B"/>
    <w:rsid w:val="006056EE"/>
    <w:rsid w:val="00605BFD"/>
    <w:rsid w:val="00656433"/>
    <w:rsid w:val="00680542"/>
    <w:rsid w:val="006C720A"/>
    <w:rsid w:val="006D507C"/>
    <w:rsid w:val="00711897"/>
    <w:rsid w:val="00731AA6"/>
    <w:rsid w:val="00755D81"/>
    <w:rsid w:val="007718FD"/>
    <w:rsid w:val="0077265D"/>
    <w:rsid w:val="007E4F0E"/>
    <w:rsid w:val="00836EB5"/>
    <w:rsid w:val="008807A2"/>
    <w:rsid w:val="0095742C"/>
    <w:rsid w:val="00996DFA"/>
    <w:rsid w:val="009A6257"/>
    <w:rsid w:val="009A6FDB"/>
    <w:rsid w:val="009C6A55"/>
    <w:rsid w:val="00A13420"/>
    <w:rsid w:val="00A70B13"/>
    <w:rsid w:val="00A80812"/>
    <w:rsid w:val="00A953D3"/>
    <w:rsid w:val="00AA1BA1"/>
    <w:rsid w:val="00B1728F"/>
    <w:rsid w:val="00B523BA"/>
    <w:rsid w:val="00B64AB3"/>
    <w:rsid w:val="00BD0FDB"/>
    <w:rsid w:val="00BE5894"/>
    <w:rsid w:val="00C333FB"/>
    <w:rsid w:val="00C40210"/>
    <w:rsid w:val="00C74C2B"/>
    <w:rsid w:val="00C8428A"/>
    <w:rsid w:val="00CC0D7A"/>
    <w:rsid w:val="00D64789"/>
    <w:rsid w:val="00DA46EB"/>
    <w:rsid w:val="00DA5C7A"/>
    <w:rsid w:val="00DC64C1"/>
    <w:rsid w:val="00DE1F99"/>
    <w:rsid w:val="00DF2B4B"/>
    <w:rsid w:val="00E10028"/>
    <w:rsid w:val="00E33274"/>
    <w:rsid w:val="00E364EF"/>
    <w:rsid w:val="00E52BDE"/>
    <w:rsid w:val="00E530CC"/>
    <w:rsid w:val="00E64972"/>
    <w:rsid w:val="00E73045"/>
    <w:rsid w:val="00E92D0E"/>
    <w:rsid w:val="00EE211D"/>
    <w:rsid w:val="00EE34D2"/>
    <w:rsid w:val="00F93E89"/>
    <w:rsid w:val="00F962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5CDD1"/>
  <w15:docId w15:val="{6778DEEA-DBEC-4A2C-A59E-B24C27F7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8807A2"/>
    <w:rPr>
      <w:sz w:val="16"/>
      <w:szCs w:val="16"/>
    </w:rPr>
  </w:style>
  <w:style w:type="paragraph" w:styleId="Commentaire">
    <w:name w:val="annotation text"/>
    <w:basedOn w:val="Normal"/>
    <w:link w:val="CommentaireCar"/>
    <w:uiPriority w:val="99"/>
    <w:semiHidden/>
    <w:unhideWhenUsed/>
    <w:rsid w:val="008807A2"/>
    <w:pPr>
      <w:spacing w:line="240" w:lineRule="auto"/>
    </w:pPr>
    <w:rPr>
      <w:sz w:val="20"/>
      <w:szCs w:val="20"/>
    </w:rPr>
  </w:style>
  <w:style w:type="character" w:customStyle="1" w:styleId="CommentaireCar">
    <w:name w:val="Commentaire Car"/>
    <w:basedOn w:val="Policepardfaut"/>
    <w:link w:val="Commentaire"/>
    <w:uiPriority w:val="99"/>
    <w:semiHidden/>
    <w:rsid w:val="008807A2"/>
    <w:rPr>
      <w:sz w:val="20"/>
      <w:szCs w:val="20"/>
    </w:rPr>
  </w:style>
  <w:style w:type="paragraph" w:styleId="Objetducommentaire">
    <w:name w:val="annotation subject"/>
    <w:basedOn w:val="Commentaire"/>
    <w:next w:val="Commentaire"/>
    <w:link w:val="ObjetducommentaireCar"/>
    <w:uiPriority w:val="99"/>
    <w:semiHidden/>
    <w:unhideWhenUsed/>
    <w:rsid w:val="008807A2"/>
    <w:rPr>
      <w:b/>
      <w:bCs/>
    </w:rPr>
  </w:style>
  <w:style w:type="character" w:customStyle="1" w:styleId="ObjetducommentaireCar">
    <w:name w:val="Objet du commentaire Car"/>
    <w:basedOn w:val="CommentaireCar"/>
    <w:link w:val="Objetducommentaire"/>
    <w:uiPriority w:val="99"/>
    <w:semiHidden/>
    <w:rsid w:val="008807A2"/>
    <w:rPr>
      <w:b/>
      <w:bCs/>
      <w:sz w:val="20"/>
      <w:szCs w:val="20"/>
    </w:rPr>
  </w:style>
  <w:style w:type="paragraph" w:styleId="Textedebulles">
    <w:name w:val="Balloon Text"/>
    <w:basedOn w:val="Normal"/>
    <w:link w:val="TextedebullesCar"/>
    <w:uiPriority w:val="99"/>
    <w:semiHidden/>
    <w:unhideWhenUsed/>
    <w:rsid w:val="008807A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07A2"/>
    <w:rPr>
      <w:rFonts w:ascii="Tahoma" w:hAnsi="Tahoma" w:cs="Tahoma"/>
      <w:sz w:val="16"/>
      <w:szCs w:val="16"/>
    </w:rPr>
  </w:style>
  <w:style w:type="paragraph" w:styleId="Paragraphedeliste">
    <w:name w:val="List Paragraph"/>
    <w:basedOn w:val="Normal"/>
    <w:uiPriority w:val="34"/>
    <w:qFormat/>
    <w:rsid w:val="00DA46EB"/>
    <w:pPr>
      <w:ind w:left="720"/>
      <w:contextualSpacing/>
    </w:pPr>
  </w:style>
  <w:style w:type="character" w:styleId="Lienhypertexte">
    <w:name w:val="Hyperlink"/>
    <w:basedOn w:val="Policepardfaut"/>
    <w:uiPriority w:val="99"/>
    <w:unhideWhenUsed/>
    <w:rsid w:val="00DA46EB"/>
    <w:rPr>
      <w:color w:val="0000FF" w:themeColor="hyperlink"/>
      <w:u w:val="single"/>
    </w:rPr>
  </w:style>
  <w:style w:type="character" w:styleId="Lienhypertextesuivivisit">
    <w:name w:val="FollowedHyperlink"/>
    <w:basedOn w:val="Policepardfaut"/>
    <w:uiPriority w:val="99"/>
    <w:semiHidden/>
    <w:unhideWhenUsed/>
    <w:rsid w:val="007718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33ECE-A346-419A-96F5-8362FA71F337}">
  <ds:schemaRefs>
    <ds:schemaRef ds:uri="http://schemas.openxmlformats.org/officeDocument/2006/bibliography"/>
  </ds:schemaRefs>
</ds:datastoreItem>
</file>

<file path=customXml/itemProps2.xml><?xml version="1.0" encoding="utf-8"?>
<ds:datastoreItem xmlns:ds="http://schemas.openxmlformats.org/officeDocument/2006/customXml" ds:itemID="{27E3E205-2B00-4B9F-B74A-F2FE6955DA8E}">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3.xml><?xml version="1.0" encoding="utf-8"?>
<ds:datastoreItem xmlns:ds="http://schemas.openxmlformats.org/officeDocument/2006/customXml" ds:itemID="{44D57271-9C2B-476D-9494-7DFC9375C355}">
  <ds:schemaRefs>
    <ds:schemaRef ds:uri="http://schemas.microsoft.com/sharepoint/v3/contenttype/forms"/>
  </ds:schemaRefs>
</ds:datastoreItem>
</file>

<file path=customXml/itemProps4.xml><?xml version="1.0" encoding="utf-8"?>
<ds:datastoreItem xmlns:ds="http://schemas.openxmlformats.org/officeDocument/2006/customXml" ds:itemID="{2FDEC55D-A8D7-476F-AE31-EC397D61E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3978</Words>
  <Characters>21880</Characters>
  <Application>Microsoft Office Word</Application>
  <DocSecurity>0</DocSecurity>
  <Lines>182</Lines>
  <Paragraphs>51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Matthias Müller</dc:creator>
  <cp:lastModifiedBy>Nathalie Godart</cp:lastModifiedBy>
  <cp:revision>3</cp:revision>
  <cp:lastPrinted>2023-12-06T11:01:00Z</cp:lastPrinted>
  <dcterms:created xsi:type="dcterms:W3CDTF">2023-12-06T10:59:00Z</dcterms:created>
  <dcterms:modified xsi:type="dcterms:W3CDTF">2023-12-06T11:01:00Z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