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0C143" w14:textId="43B248D5" w:rsidR="00443EC6" w:rsidRPr="008468C8" w:rsidRDefault="008468C8" w:rsidP="008468C8">
      <w:pPr>
        <w:jc w:val="both"/>
        <w:rPr>
          <w:b/>
          <w:bCs/>
          <w:lang w:val="de-DE"/>
        </w:rPr>
      </w:pPr>
      <w:r w:rsidRPr="008468C8">
        <w:rPr>
          <w:b/>
          <w:bCs/>
        </w:rPr>
        <w:t>4.</w:t>
      </w:r>
      <w:r w:rsidRPr="008468C8">
        <w:rPr>
          <w:b/>
          <w:bCs/>
        </w:rPr>
        <w:t> </w:t>
      </w:r>
      <w:r w:rsidRPr="008468C8">
        <w:rPr>
          <w:b/>
          <w:bCs/>
        </w:rPr>
        <w:t>OKTOBER</w:t>
      </w:r>
      <w:r w:rsidRPr="008468C8">
        <w:rPr>
          <w:b/>
          <w:bCs/>
        </w:rPr>
        <w:t> </w:t>
      </w:r>
      <w:r w:rsidRPr="008468C8">
        <w:rPr>
          <w:b/>
          <w:bCs/>
        </w:rPr>
        <w:t xml:space="preserve">2010 - </w:t>
      </w:r>
      <w:proofErr w:type="spellStart"/>
      <w:r w:rsidRPr="008468C8">
        <w:rPr>
          <w:b/>
          <w:bCs/>
        </w:rPr>
        <w:t>Königlicher</w:t>
      </w:r>
      <w:proofErr w:type="spellEnd"/>
      <w:r w:rsidRPr="008468C8">
        <w:rPr>
          <w:b/>
          <w:bCs/>
        </w:rPr>
        <w:t xml:space="preserve"> </w:t>
      </w:r>
      <w:proofErr w:type="spellStart"/>
      <w:r w:rsidRPr="008468C8">
        <w:rPr>
          <w:b/>
          <w:bCs/>
        </w:rPr>
        <w:t>Erlass</w:t>
      </w:r>
      <w:proofErr w:type="spellEnd"/>
      <w:r w:rsidRPr="008468C8">
        <w:rPr>
          <w:b/>
          <w:bCs/>
        </w:rPr>
        <w:t xml:space="preserve"> </w:t>
      </w:r>
      <w:proofErr w:type="spellStart"/>
      <w:r w:rsidRPr="008468C8">
        <w:rPr>
          <w:b/>
          <w:bCs/>
        </w:rPr>
        <w:t>zur</w:t>
      </w:r>
      <w:proofErr w:type="spellEnd"/>
      <w:r w:rsidRPr="008468C8">
        <w:rPr>
          <w:b/>
          <w:bCs/>
        </w:rPr>
        <w:t xml:space="preserve"> </w:t>
      </w:r>
      <w:proofErr w:type="spellStart"/>
      <w:r w:rsidRPr="008468C8">
        <w:rPr>
          <w:b/>
          <w:bCs/>
        </w:rPr>
        <w:t>Abänderung</w:t>
      </w:r>
      <w:proofErr w:type="spellEnd"/>
      <w:r w:rsidRPr="008468C8">
        <w:rPr>
          <w:b/>
          <w:bCs/>
        </w:rPr>
        <w:t xml:space="preserve"> des </w:t>
      </w:r>
      <w:proofErr w:type="spellStart"/>
      <w:r w:rsidRPr="008468C8">
        <w:rPr>
          <w:b/>
          <w:bCs/>
        </w:rPr>
        <w:t>Königlichen</w:t>
      </w:r>
      <w:proofErr w:type="spellEnd"/>
      <w:r w:rsidRPr="008468C8">
        <w:rPr>
          <w:b/>
          <w:bCs/>
        </w:rPr>
        <w:t xml:space="preserve"> </w:t>
      </w:r>
      <w:proofErr w:type="spellStart"/>
      <w:r w:rsidRPr="008468C8">
        <w:rPr>
          <w:b/>
          <w:bCs/>
        </w:rPr>
        <w:t>Erlasses</w:t>
      </w:r>
      <w:proofErr w:type="spellEnd"/>
      <w:r w:rsidRPr="008468C8">
        <w:rPr>
          <w:b/>
          <w:bCs/>
        </w:rPr>
        <w:t xml:space="preserve"> </w:t>
      </w:r>
      <w:proofErr w:type="spellStart"/>
      <w:r w:rsidRPr="008468C8">
        <w:rPr>
          <w:b/>
          <w:bCs/>
        </w:rPr>
        <w:t>vom</w:t>
      </w:r>
      <w:proofErr w:type="spellEnd"/>
      <w:r w:rsidRPr="008468C8">
        <w:rPr>
          <w:b/>
          <w:bCs/>
        </w:rPr>
        <w:t xml:space="preserve"> 21.</w:t>
      </w:r>
      <w:r w:rsidRPr="008468C8">
        <w:rPr>
          <w:b/>
          <w:bCs/>
        </w:rPr>
        <w:t> </w:t>
      </w:r>
      <w:r w:rsidRPr="008468C8">
        <w:rPr>
          <w:b/>
          <w:bCs/>
        </w:rPr>
        <w:t>April</w:t>
      </w:r>
      <w:r w:rsidRPr="008468C8">
        <w:rPr>
          <w:b/>
          <w:bCs/>
        </w:rPr>
        <w:t> </w:t>
      </w:r>
      <w:r w:rsidRPr="008468C8">
        <w:rPr>
          <w:b/>
          <w:bCs/>
        </w:rPr>
        <w:t xml:space="preserve">2007 </w:t>
      </w:r>
      <w:proofErr w:type="spellStart"/>
      <w:r w:rsidRPr="008468C8">
        <w:rPr>
          <w:b/>
          <w:bCs/>
        </w:rPr>
        <w:t>zur</w:t>
      </w:r>
      <w:proofErr w:type="spellEnd"/>
      <w:r w:rsidRPr="008468C8">
        <w:rPr>
          <w:b/>
          <w:bCs/>
        </w:rPr>
        <w:t xml:space="preserve"> </w:t>
      </w:r>
      <w:proofErr w:type="spellStart"/>
      <w:r w:rsidRPr="008468C8">
        <w:rPr>
          <w:b/>
          <w:bCs/>
        </w:rPr>
        <w:t>Festlegung</w:t>
      </w:r>
      <w:proofErr w:type="spellEnd"/>
      <w:r w:rsidRPr="008468C8">
        <w:rPr>
          <w:b/>
          <w:bCs/>
        </w:rPr>
        <w:t xml:space="preserve"> der </w:t>
      </w:r>
      <w:proofErr w:type="spellStart"/>
      <w:r w:rsidRPr="008468C8">
        <w:rPr>
          <w:b/>
          <w:bCs/>
        </w:rPr>
        <w:t>Bedingungen</w:t>
      </w:r>
      <w:proofErr w:type="spellEnd"/>
      <w:r w:rsidRPr="008468C8">
        <w:rPr>
          <w:b/>
          <w:bCs/>
        </w:rPr>
        <w:t xml:space="preserve"> für den </w:t>
      </w:r>
      <w:proofErr w:type="spellStart"/>
      <w:r w:rsidRPr="008468C8">
        <w:rPr>
          <w:b/>
          <w:bCs/>
        </w:rPr>
        <w:t>Zugang</w:t>
      </w:r>
      <w:proofErr w:type="spellEnd"/>
      <w:r w:rsidRPr="008468C8">
        <w:rPr>
          <w:b/>
          <w:bCs/>
        </w:rPr>
        <w:t xml:space="preserve"> </w:t>
      </w:r>
      <w:proofErr w:type="spellStart"/>
      <w:r w:rsidRPr="008468C8">
        <w:rPr>
          <w:b/>
          <w:bCs/>
        </w:rPr>
        <w:t>zum</w:t>
      </w:r>
      <w:proofErr w:type="spellEnd"/>
      <w:r w:rsidRPr="008468C8">
        <w:rPr>
          <w:b/>
          <w:bCs/>
        </w:rPr>
        <w:t xml:space="preserve"> </w:t>
      </w:r>
      <w:proofErr w:type="spellStart"/>
      <w:r w:rsidRPr="008468C8">
        <w:rPr>
          <w:b/>
          <w:bCs/>
        </w:rPr>
        <w:t>Beruf</w:t>
      </w:r>
      <w:proofErr w:type="spellEnd"/>
      <w:r w:rsidRPr="008468C8">
        <w:rPr>
          <w:b/>
          <w:bCs/>
        </w:rPr>
        <w:t xml:space="preserve"> des </w:t>
      </w:r>
      <w:proofErr w:type="spellStart"/>
      <w:r w:rsidRPr="008468C8">
        <w:rPr>
          <w:b/>
          <w:bCs/>
        </w:rPr>
        <w:t>Personenkraftverkehrsunternehmers</w:t>
      </w:r>
      <w:proofErr w:type="spellEnd"/>
    </w:p>
    <w:p w14:paraId="4B632572" w14:textId="77777777" w:rsidR="00443EC6" w:rsidRDefault="00443EC6">
      <w:pPr>
        <w:rPr>
          <w:lang w:val="de-DE"/>
        </w:rPr>
      </w:pPr>
    </w:p>
    <w:p w14:paraId="1E600784" w14:textId="77777777" w:rsidR="008468C8" w:rsidRPr="00443EC6" w:rsidRDefault="008468C8">
      <w:pPr>
        <w:rPr>
          <w:lang w:val="de-DE"/>
        </w:rPr>
      </w:pPr>
    </w:p>
    <w:p w14:paraId="35A054DD" w14:textId="3298BB88" w:rsidR="00443EC6" w:rsidRPr="00443EC6" w:rsidRDefault="00443EC6" w:rsidP="00D15085">
      <w:pPr>
        <w:jc w:val="center"/>
        <w:rPr>
          <w:lang w:val="de-DE"/>
        </w:rPr>
      </w:pPr>
      <w:r w:rsidRPr="00443EC6">
        <w:rPr>
          <w:lang w:val="de-DE"/>
        </w:rPr>
        <w:t xml:space="preserve">(deutsche Übersetzung des FÖD Mobilität: </w:t>
      </w:r>
      <w:proofErr w:type="gramStart"/>
      <w:r w:rsidRPr="00443EC6">
        <w:rPr>
          <w:i/>
          <w:iCs/>
          <w:lang w:val="de-DE"/>
        </w:rPr>
        <w:t>Belgisches</w:t>
      </w:r>
      <w:proofErr w:type="gramEnd"/>
      <w:r w:rsidRPr="00443EC6">
        <w:rPr>
          <w:i/>
          <w:iCs/>
          <w:lang w:val="de-DE"/>
        </w:rPr>
        <w:t xml:space="preserve"> Staatsblatt </w:t>
      </w:r>
      <w:r w:rsidRPr="00443EC6">
        <w:rPr>
          <w:lang w:val="de-DE"/>
        </w:rPr>
        <w:t xml:space="preserve">vom </w:t>
      </w:r>
      <w:r w:rsidR="00E529ED">
        <w:t>15. Mai 2014</w:t>
      </w:r>
      <w:r w:rsidRPr="00443EC6">
        <w:rPr>
          <w:lang w:val="de-DE"/>
        </w:rPr>
        <w:t>)</w:t>
      </w:r>
    </w:p>
    <w:p w14:paraId="62E482F1" w14:textId="189D231D" w:rsidR="00443EC6" w:rsidRPr="00443EC6" w:rsidRDefault="00443EC6" w:rsidP="000F5F44">
      <w:pPr>
        <w:jc w:val="center"/>
        <w:rPr>
          <w:lang w:val="de-DE"/>
        </w:rPr>
      </w:pPr>
    </w:p>
    <w:p w14:paraId="73803D86" w14:textId="77777777" w:rsidR="00443EC6" w:rsidRPr="00443EC6" w:rsidRDefault="00443EC6" w:rsidP="00CA081B">
      <w:pPr>
        <w:jc w:val="center"/>
        <w:rPr>
          <w:lang w:val="de-DE"/>
        </w:rPr>
      </w:pPr>
    </w:p>
    <w:p w14:paraId="19C5460D" w14:textId="77777777" w:rsidR="00443EC6" w:rsidRPr="00443EC6" w:rsidRDefault="00443EC6" w:rsidP="00E1687C">
      <w:pPr>
        <w:jc w:val="both"/>
        <w:rPr>
          <w:lang w:val="de-DE"/>
        </w:rPr>
        <w:sectPr w:rsidR="00443EC6" w:rsidRPr="00443EC6" w:rsidSect="00443EC6">
          <w:pgSz w:w="11906" w:h="16838"/>
          <w:pgMar w:top="1418" w:right="1418" w:bottom="1418" w:left="1418" w:header="709" w:footer="709" w:gutter="0"/>
          <w:cols w:space="708"/>
          <w:vAlign w:val="center"/>
          <w:docGrid w:linePitch="360"/>
        </w:sectPr>
      </w:pPr>
      <w:r w:rsidRPr="00443EC6">
        <w:rPr>
          <w:lang w:val="de-DE"/>
        </w:rPr>
        <w:t>Diese deutsche Übersetzung ist vom Übersetzungsdienst des Föderalen Öffentlichen Dienstes Mobilität und Transportwesen in Brüssel erstellt worden.</w:t>
      </w:r>
    </w:p>
    <w:p w14:paraId="401D2AAD" w14:textId="77777777" w:rsidR="00443EC6" w:rsidRPr="00C80000" w:rsidRDefault="00443EC6" w:rsidP="00D15085">
      <w:pPr>
        <w:rPr>
          <w:lang w:val="de-DE"/>
        </w:rPr>
      </w:pPr>
    </w:p>
    <w:tbl>
      <w:tblPr>
        <w:tblW w:w="4637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413"/>
      </w:tblGrid>
      <w:tr w:rsidR="00971866" w:rsidRPr="00A76CFA" w14:paraId="4A840306" w14:textId="77777777" w:rsidTr="00443EC6">
        <w:trPr>
          <w:tblCellSpacing w:w="15" w:type="dxa"/>
          <w:jc w:val="center"/>
        </w:trPr>
        <w:tc>
          <w:tcPr>
            <w:tcW w:w="4964" w:type="pct"/>
            <w:vAlign w:val="center"/>
          </w:tcPr>
          <w:p w14:paraId="3C13467D" w14:textId="77777777" w:rsidR="00971866" w:rsidRPr="00B24EB3" w:rsidRDefault="00971866">
            <w:pPr>
              <w:jc w:val="center"/>
              <w:rPr>
                <w:lang w:val="de-DE"/>
              </w:rPr>
            </w:pPr>
            <w:r w:rsidRPr="00B24EB3">
              <w:rPr>
                <w:lang w:val="de-DE"/>
              </w:rPr>
              <w:t xml:space="preserve">FÖDERALER ÖFFENTLICHER DIENST MOBILITÄT UND TRANSPORTWESEN </w:t>
            </w:r>
          </w:p>
        </w:tc>
      </w:tr>
    </w:tbl>
    <w:p w14:paraId="4574E04F" w14:textId="77777777" w:rsidR="00971866" w:rsidRPr="00B24EB3" w:rsidRDefault="00971866" w:rsidP="00E065A5">
      <w:pPr>
        <w:pStyle w:val="Titre3"/>
        <w:rPr>
          <w:highlight w:val="green"/>
          <w:lang w:val="de-DE"/>
        </w:rPr>
      </w:pPr>
      <w:r w:rsidRPr="00004171">
        <w:rPr>
          <w:lang w:val="de-DE"/>
        </w:rPr>
        <w:t xml:space="preserve">4. </w:t>
      </w:r>
      <w:r w:rsidRPr="00004171">
        <w:rPr>
          <w:caps/>
          <w:lang w:val="de-DE"/>
        </w:rPr>
        <w:t>Oktober</w:t>
      </w:r>
      <w:r w:rsidRPr="00004171">
        <w:rPr>
          <w:lang w:val="de-DE"/>
        </w:rPr>
        <w:t xml:space="preserve"> 2010 - Königlicher Erlass zur </w:t>
      </w:r>
      <w:r w:rsidR="00597DAE" w:rsidRPr="00004171">
        <w:rPr>
          <w:lang w:val="de-DE"/>
        </w:rPr>
        <w:t>Abä</w:t>
      </w:r>
      <w:r w:rsidRPr="00004171">
        <w:rPr>
          <w:lang w:val="de-DE"/>
        </w:rPr>
        <w:t>nderung des Königlichen Erlasses vom 21. April 2007 zur Festlegung der Bedingung</w:t>
      </w:r>
      <w:r w:rsidR="000D6B55" w:rsidRPr="00004171">
        <w:rPr>
          <w:lang w:val="de-DE"/>
        </w:rPr>
        <w:t>en für den Zugang zum Beruf des Personenkraftverkehrsunternehmers</w:t>
      </w:r>
    </w:p>
    <w:p w14:paraId="2FCE1C74" w14:textId="77777777" w:rsidR="00971866" w:rsidRPr="00004171" w:rsidRDefault="00971866" w:rsidP="003F37E4">
      <w:pPr>
        <w:ind w:left="720" w:firstLine="720"/>
        <w:rPr>
          <w:lang w:val="de-DE"/>
        </w:rPr>
      </w:pPr>
      <w:r w:rsidRPr="00004171">
        <w:rPr>
          <w:lang w:val="de-DE"/>
        </w:rPr>
        <w:t>ALBERT II., König der Belgier,</w:t>
      </w:r>
    </w:p>
    <w:p w14:paraId="11265B3F" w14:textId="77777777" w:rsidR="003F37E4" w:rsidRPr="00004171" w:rsidRDefault="003F37E4" w:rsidP="00971866">
      <w:pPr>
        <w:rPr>
          <w:lang w:val="de-DE"/>
        </w:rPr>
      </w:pPr>
    </w:p>
    <w:p w14:paraId="07872FD8" w14:textId="77777777" w:rsidR="00971866" w:rsidRPr="00004171" w:rsidRDefault="00971866" w:rsidP="003F37E4">
      <w:pPr>
        <w:ind w:firstLine="720"/>
        <w:rPr>
          <w:lang w:val="de-DE"/>
        </w:rPr>
      </w:pPr>
      <w:r w:rsidRPr="00004171">
        <w:rPr>
          <w:lang w:val="de-DE"/>
        </w:rPr>
        <w:t xml:space="preserve">Allen Gegenwärtigen und Zukünftigen, </w:t>
      </w:r>
      <w:r w:rsidR="00790A6A" w:rsidRPr="00004171">
        <w:rPr>
          <w:lang w:val="de-DE"/>
        </w:rPr>
        <w:t>U</w:t>
      </w:r>
      <w:r w:rsidRPr="00004171">
        <w:rPr>
          <w:lang w:val="de-DE"/>
        </w:rPr>
        <w:t>nser Gruß!</w:t>
      </w:r>
    </w:p>
    <w:p w14:paraId="68432E88" w14:textId="77777777" w:rsidR="003F37E4" w:rsidRPr="00B24EB3" w:rsidRDefault="003F37E4" w:rsidP="00971866">
      <w:pPr>
        <w:rPr>
          <w:highlight w:val="green"/>
          <w:lang w:val="de-DE"/>
        </w:rPr>
      </w:pPr>
    </w:p>
    <w:p w14:paraId="745D1908" w14:textId="77777777" w:rsidR="003F37E4" w:rsidRPr="00B24EB3" w:rsidRDefault="00790A6A" w:rsidP="00971866">
      <w:pPr>
        <w:rPr>
          <w:highlight w:val="green"/>
          <w:lang w:val="de-DE"/>
        </w:rPr>
      </w:pPr>
      <w:r w:rsidRPr="00004171">
        <w:rPr>
          <w:lang w:val="de-DE"/>
        </w:rPr>
        <w:t xml:space="preserve">Aufgrund </w:t>
      </w:r>
      <w:r w:rsidR="00971866" w:rsidRPr="00004171">
        <w:rPr>
          <w:lang w:val="de-DE"/>
        </w:rPr>
        <w:t>des Erlassgesetzes vom 30. Dezember 1946 über den gewerblichen Personenverkehr mit Kraftomn</w:t>
      </w:r>
      <w:r w:rsidR="00695D32" w:rsidRPr="00004171">
        <w:rPr>
          <w:lang w:val="de-DE"/>
        </w:rPr>
        <w:t>ibussen, Artikel 15, ersetzt durch das</w:t>
      </w:r>
      <w:r w:rsidR="00971866" w:rsidRPr="00004171">
        <w:rPr>
          <w:lang w:val="de-DE"/>
        </w:rPr>
        <w:t xml:space="preserve"> Gesetz vom 27. Dezember 1977 und </w:t>
      </w:r>
      <w:r w:rsidRPr="00004171">
        <w:rPr>
          <w:lang w:val="de-DE"/>
        </w:rPr>
        <w:t>ab</w:t>
      </w:r>
      <w:r w:rsidR="00971866" w:rsidRPr="00004171">
        <w:rPr>
          <w:lang w:val="de-DE"/>
        </w:rPr>
        <w:t xml:space="preserve">geändert </w:t>
      </w:r>
      <w:r w:rsidRPr="00004171">
        <w:rPr>
          <w:lang w:val="de-DE"/>
        </w:rPr>
        <w:t xml:space="preserve">durch das </w:t>
      </w:r>
      <w:r w:rsidR="00971866" w:rsidRPr="00004171">
        <w:rPr>
          <w:lang w:val="de-DE"/>
        </w:rPr>
        <w:t xml:space="preserve">Gesetz vom 29. Juni 1984, sowie Artikel 19, </w:t>
      </w:r>
      <w:r w:rsidRPr="00004171">
        <w:rPr>
          <w:lang w:val="de-DE"/>
        </w:rPr>
        <w:t>ab</w:t>
      </w:r>
      <w:r w:rsidR="00971866" w:rsidRPr="00004171">
        <w:rPr>
          <w:lang w:val="de-DE"/>
        </w:rPr>
        <w:t xml:space="preserve">geändert </w:t>
      </w:r>
      <w:r w:rsidR="00AD7D76" w:rsidRPr="00004171">
        <w:rPr>
          <w:lang w:val="de-DE"/>
        </w:rPr>
        <w:t>durch die</w:t>
      </w:r>
      <w:r w:rsidRPr="00004171">
        <w:rPr>
          <w:lang w:val="de-DE"/>
        </w:rPr>
        <w:t xml:space="preserve"> </w:t>
      </w:r>
      <w:r w:rsidR="00971866" w:rsidRPr="00004171">
        <w:rPr>
          <w:lang w:val="de-DE"/>
        </w:rPr>
        <w:t>Gesetz</w:t>
      </w:r>
      <w:r w:rsidR="00AD7D76" w:rsidRPr="00004171">
        <w:rPr>
          <w:lang w:val="de-DE"/>
        </w:rPr>
        <w:t>e vom 20. Dezember 1957 und</w:t>
      </w:r>
      <w:r w:rsidR="00971866" w:rsidRPr="00004171">
        <w:rPr>
          <w:lang w:val="de-DE"/>
        </w:rPr>
        <w:t xml:space="preserve"> 29. Juni 1984;</w:t>
      </w:r>
    </w:p>
    <w:p w14:paraId="32962AE3" w14:textId="77777777" w:rsidR="00971866" w:rsidRPr="00B24EB3" w:rsidRDefault="00790A6A" w:rsidP="00971866">
      <w:pPr>
        <w:rPr>
          <w:highlight w:val="green"/>
          <w:lang w:val="de-DE"/>
        </w:rPr>
      </w:pPr>
      <w:r w:rsidRPr="00004171">
        <w:rPr>
          <w:lang w:val="de-DE"/>
        </w:rPr>
        <w:t xml:space="preserve">Aufgrund </w:t>
      </w:r>
      <w:r w:rsidR="00971866" w:rsidRPr="00004171">
        <w:rPr>
          <w:lang w:val="de-DE"/>
        </w:rPr>
        <w:t xml:space="preserve">des Königlichen Erlasses vom 21. April 2007 </w:t>
      </w:r>
      <w:r w:rsidR="00AD7D76" w:rsidRPr="00004171">
        <w:rPr>
          <w:lang w:val="de-DE"/>
        </w:rPr>
        <w:t>zur Festlegung der Bedingungen für den Zugang zum Beruf des Personenkraftverkehrsunternehmers</w:t>
      </w:r>
      <w:r w:rsidR="00971866" w:rsidRPr="00004171">
        <w:rPr>
          <w:lang w:val="de-DE"/>
        </w:rPr>
        <w:t>;</w:t>
      </w:r>
    </w:p>
    <w:p w14:paraId="45F81E5B" w14:textId="77777777" w:rsidR="003F37E4" w:rsidRPr="00B24EB3" w:rsidRDefault="003F37E4" w:rsidP="00971866">
      <w:pPr>
        <w:rPr>
          <w:highlight w:val="green"/>
          <w:lang w:val="de-DE"/>
        </w:rPr>
      </w:pPr>
    </w:p>
    <w:p w14:paraId="5AB1655E" w14:textId="77777777" w:rsidR="00971866" w:rsidRPr="00004171" w:rsidRDefault="00790A6A" w:rsidP="00971866">
      <w:pPr>
        <w:rPr>
          <w:lang w:val="de-DE"/>
        </w:rPr>
      </w:pPr>
      <w:r w:rsidRPr="00004171">
        <w:rPr>
          <w:lang w:val="de-DE"/>
        </w:rPr>
        <w:t xml:space="preserve">Aufgrund </w:t>
      </w:r>
      <w:r w:rsidR="00971866" w:rsidRPr="00004171">
        <w:rPr>
          <w:lang w:val="de-DE"/>
        </w:rPr>
        <w:t>der Beteiligung der Regionalregierungen;</w:t>
      </w:r>
    </w:p>
    <w:p w14:paraId="628ABEF5" w14:textId="77777777" w:rsidR="003F37E4" w:rsidRPr="00B24EB3" w:rsidRDefault="003F37E4" w:rsidP="00971866">
      <w:pPr>
        <w:rPr>
          <w:highlight w:val="green"/>
          <w:lang w:val="de-DE"/>
        </w:rPr>
      </w:pPr>
    </w:p>
    <w:p w14:paraId="7FCCA7D9" w14:textId="77777777" w:rsidR="00971866" w:rsidRPr="00004171" w:rsidRDefault="00790A6A" w:rsidP="00971866">
      <w:pPr>
        <w:rPr>
          <w:lang w:val="de-DE"/>
        </w:rPr>
      </w:pPr>
      <w:r w:rsidRPr="00004171">
        <w:rPr>
          <w:lang w:val="de-DE"/>
        </w:rPr>
        <w:t xml:space="preserve">Aufgrund </w:t>
      </w:r>
      <w:r w:rsidR="00971866" w:rsidRPr="00004171">
        <w:rPr>
          <w:lang w:val="de-DE"/>
        </w:rPr>
        <w:t>de</w:t>
      </w:r>
      <w:r w:rsidR="00327DDB" w:rsidRPr="00004171">
        <w:rPr>
          <w:lang w:val="de-DE"/>
        </w:rPr>
        <w:t xml:space="preserve">r Stellungnahme </w:t>
      </w:r>
      <w:r w:rsidR="00971866" w:rsidRPr="00004171">
        <w:rPr>
          <w:lang w:val="de-DE"/>
        </w:rPr>
        <w:t>des Finanzinspektors vom 22. Oktober 2009;</w:t>
      </w:r>
    </w:p>
    <w:p w14:paraId="695030C8" w14:textId="77777777" w:rsidR="003F37E4" w:rsidRPr="00B24EB3" w:rsidRDefault="003F37E4" w:rsidP="00971866">
      <w:pPr>
        <w:rPr>
          <w:highlight w:val="green"/>
          <w:lang w:val="de-DE"/>
        </w:rPr>
      </w:pPr>
    </w:p>
    <w:p w14:paraId="446C59B9" w14:textId="77777777" w:rsidR="00971866" w:rsidRPr="00004171" w:rsidRDefault="00790A6A" w:rsidP="00971866">
      <w:pPr>
        <w:rPr>
          <w:lang w:val="de-DE"/>
        </w:rPr>
      </w:pPr>
      <w:r w:rsidRPr="00004171">
        <w:rPr>
          <w:lang w:val="de-DE"/>
        </w:rPr>
        <w:t xml:space="preserve">Aufgrund </w:t>
      </w:r>
      <w:r w:rsidR="00703836" w:rsidRPr="00004171">
        <w:rPr>
          <w:lang w:val="de-DE"/>
        </w:rPr>
        <w:t xml:space="preserve">des Einverständnisses des </w:t>
      </w:r>
      <w:r w:rsidR="00971866" w:rsidRPr="00004171">
        <w:rPr>
          <w:lang w:val="de-DE"/>
        </w:rPr>
        <w:t xml:space="preserve">Staatssekretärs </w:t>
      </w:r>
      <w:r w:rsidR="00703836" w:rsidRPr="00004171">
        <w:rPr>
          <w:lang w:val="de-DE"/>
        </w:rPr>
        <w:t xml:space="preserve">für Haushalt </w:t>
      </w:r>
      <w:r w:rsidR="00971866" w:rsidRPr="00004171">
        <w:rPr>
          <w:lang w:val="de-DE"/>
        </w:rPr>
        <w:t>vom 27. November 2009;</w:t>
      </w:r>
    </w:p>
    <w:p w14:paraId="0BBAEBB9" w14:textId="77777777" w:rsidR="003F37E4" w:rsidRPr="00B24EB3" w:rsidRDefault="003F37E4" w:rsidP="00971866">
      <w:pPr>
        <w:rPr>
          <w:highlight w:val="green"/>
          <w:lang w:val="de-DE"/>
        </w:rPr>
      </w:pPr>
    </w:p>
    <w:p w14:paraId="1CF1BFB2" w14:textId="77777777" w:rsidR="00971866" w:rsidRPr="00004171" w:rsidRDefault="00790A6A" w:rsidP="00971866">
      <w:pPr>
        <w:rPr>
          <w:lang w:val="de-DE"/>
        </w:rPr>
      </w:pPr>
      <w:r w:rsidRPr="00004171">
        <w:rPr>
          <w:lang w:val="de-DE"/>
        </w:rPr>
        <w:t xml:space="preserve">Aufgrund </w:t>
      </w:r>
      <w:r w:rsidR="00971866" w:rsidRPr="00004171">
        <w:rPr>
          <w:lang w:val="de-DE"/>
        </w:rPr>
        <w:t xml:space="preserve">des Gutachtens Nr. 48.379/4 </w:t>
      </w:r>
      <w:r w:rsidR="00F01ACB" w:rsidRPr="00004171">
        <w:rPr>
          <w:lang w:val="de-DE"/>
        </w:rPr>
        <w:t xml:space="preserve">des Staatsrates </w:t>
      </w:r>
      <w:r w:rsidR="00971866" w:rsidRPr="00004171">
        <w:rPr>
          <w:lang w:val="de-DE"/>
        </w:rPr>
        <w:t>vom 30. Juni 2010</w:t>
      </w:r>
      <w:r w:rsidR="00F01ACB" w:rsidRPr="00004171">
        <w:rPr>
          <w:lang w:val="de-DE"/>
        </w:rPr>
        <w:t xml:space="preserve">, abgegeben in Anwendung von Artikel 84 § 1 Absatz 1 Nr. 1 der </w:t>
      </w:r>
      <w:r w:rsidR="00004171" w:rsidRPr="00004171">
        <w:rPr>
          <w:lang w:val="de-DE"/>
        </w:rPr>
        <w:t xml:space="preserve">am 12. Januar 1973 </w:t>
      </w:r>
      <w:r w:rsidR="00F01ACB" w:rsidRPr="00004171">
        <w:rPr>
          <w:lang w:val="de-DE"/>
        </w:rPr>
        <w:t>koordinierten Gesetze über den Staatsrat</w:t>
      </w:r>
      <w:r w:rsidR="00971866" w:rsidRPr="00004171">
        <w:rPr>
          <w:lang w:val="de-DE"/>
        </w:rPr>
        <w:t>;</w:t>
      </w:r>
    </w:p>
    <w:p w14:paraId="0153DEF1" w14:textId="77777777" w:rsidR="003F37E4" w:rsidRPr="00B24EB3" w:rsidRDefault="003F37E4" w:rsidP="00971866">
      <w:pPr>
        <w:rPr>
          <w:highlight w:val="green"/>
          <w:lang w:val="de-DE"/>
        </w:rPr>
      </w:pPr>
    </w:p>
    <w:p w14:paraId="099C7DC6" w14:textId="77777777" w:rsidR="00971866" w:rsidRPr="00B24EB3" w:rsidRDefault="00790A6A" w:rsidP="00971866">
      <w:pPr>
        <w:rPr>
          <w:highlight w:val="green"/>
          <w:lang w:val="de-DE"/>
        </w:rPr>
      </w:pPr>
      <w:r w:rsidRPr="00004171">
        <w:rPr>
          <w:lang w:val="de-DE"/>
        </w:rPr>
        <w:t>I</w:t>
      </w:r>
      <w:r w:rsidR="00971866" w:rsidRPr="00004171">
        <w:rPr>
          <w:lang w:val="de-DE"/>
        </w:rPr>
        <w:t xml:space="preserve">n der Erwägung, dass die </w:t>
      </w:r>
      <w:r w:rsidR="001563D4" w:rsidRPr="00004171">
        <w:rPr>
          <w:lang w:val="de-DE"/>
        </w:rPr>
        <w:t>Einschreibegebühren</w:t>
      </w:r>
      <w:r w:rsidR="00971866" w:rsidRPr="00004171">
        <w:rPr>
          <w:lang w:val="de-DE"/>
        </w:rPr>
        <w:t xml:space="preserve"> für die Prüfung seit 1991 nicht mehr angepasst wurde</w:t>
      </w:r>
      <w:r w:rsidR="00004171" w:rsidRPr="00004171">
        <w:rPr>
          <w:lang w:val="de-DE"/>
        </w:rPr>
        <w:t>n</w:t>
      </w:r>
      <w:r w:rsidR="00971866" w:rsidRPr="00004171">
        <w:rPr>
          <w:lang w:val="de-DE"/>
        </w:rPr>
        <w:t>, obwohl die Organisationskosten gestiegen sind;</w:t>
      </w:r>
    </w:p>
    <w:p w14:paraId="5391CD93" w14:textId="77777777" w:rsidR="003F37E4" w:rsidRPr="00B24EB3" w:rsidRDefault="003F37E4" w:rsidP="00971866">
      <w:pPr>
        <w:rPr>
          <w:highlight w:val="green"/>
          <w:lang w:val="de-DE"/>
        </w:rPr>
      </w:pPr>
    </w:p>
    <w:p w14:paraId="1B887209" w14:textId="77777777" w:rsidR="00971866" w:rsidRPr="00004171" w:rsidRDefault="00790A6A" w:rsidP="00971866">
      <w:pPr>
        <w:rPr>
          <w:lang w:val="de-DE"/>
        </w:rPr>
      </w:pPr>
      <w:r w:rsidRPr="00004171">
        <w:rPr>
          <w:lang w:val="de-DE"/>
        </w:rPr>
        <w:t>I</w:t>
      </w:r>
      <w:r w:rsidR="00971866" w:rsidRPr="00004171">
        <w:rPr>
          <w:lang w:val="de-DE"/>
        </w:rPr>
        <w:t>n der Erwägung, dass es daher a</w:t>
      </w:r>
      <w:r w:rsidR="001563D4" w:rsidRPr="00004171">
        <w:rPr>
          <w:lang w:val="de-DE"/>
        </w:rPr>
        <w:t>ngemessen ist, die Einschreibegebühren</w:t>
      </w:r>
      <w:r w:rsidR="00971866" w:rsidRPr="00004171">
        <w:rPr>
          <w:lang w:val="de-DE"/>
        </w:rPr>
        <w:t xml:space="preserve"> und den Erstattungsbetrag anzuheben und künftig an die Entwicklung des G</w:t>
      </w:r>
      <w:r w:rsidR="004A6B5A">
        <w:rPr>
          <w:lang w:val="de-DE"/>
        </w:rPr>
        <w:t>esundheits</w:t>
      </w:r>
      <w:r w:rsidR="00971866" w:rsidRPr="00004171">
        <w:rPr>
          <w:lang w:val="de-DE"/>
        </w:rPr>
        <w:t>index zu binden;</w:t>
      </w:r>
    </w:p>
    <w:p w14:paraId="5C8B752C" w14:textId="77777777" w:rsidR="003F37E4" w:rsidRPr="00B24EB3" w:rsidRDefault="003F37E4" w:rsidP="00971866">
      <w:pPr>
        <w:rPr>
          <w:highlight w:val="green"/>
          <w:lang w:val="de-DE"/>
        </w:rPr>
      </w:pPr>
    </w:p>
    <w:p w14:paraId="6D1AF1C6" w14:textId="77777777" w:rsidR="00971866" w:rsidRPr="00004171" w:rsidRDefault="00790A6A" w:rsidP="00971866">
      <w:pPr>
        <w:rPr>
          <w:lang w:val="de-DE"/>
        </w:rPr>
      </w:pPr>
      <w:r w:rsidRPr="00004171">
        <w:rPr>
          <w:lang w:val="de-DE"/>
        </w:rPr>
        <w:t>A</w:t>
      </w:r>
      <w:r w:rsidR="00971866" w:rsidRPr="00004171">
        <w:rPr>
          <w:lang w:val="de-DE"/>
        </w:rPr>
        <w:t xml:space="preserve">uf Vorschlag </w:t>
      </w:r>
      <w:r w:rsidR="001563D4" w:rsidRPr="00004171">
        <w:rPr>
          <w:lang w:val="de-DE"/>
        </w:rPr>
        <w:t>d</w:t>
      </w:r>
      <w:r w:rsidR="00703836" w:rsidRPr="00004171">
        <w:rPr>
          <w:lang w:val="de-DE"/>
        </w:rPr>
        <w:t xml:space="preserve">es </w:t>
      </w:r>
      <w:r w:rsidR="00971866" w:rsidRPr="00004171">
        <w:rPr>
          <w:lang w:val="de-DE"/>
        </w:rPr>
        <w:t xml:space="preserve">Premierministers und </w:t>
      </w:r>
      <w:r w:rsidR="001563D4" w:rsidRPr="00004171">
        <w:rPr>
          <w:lang w:val="de-DE"/>
        </w:rPr>
        <w:t>d</w:t>
      </w:r>
      <w:r w:rsidR="00703836" w:rsidRPr="00004171">
        <w:rPr>
          <w:lang w:val="de-DE"/>
        </w:rPr>
        <w:t xml:space="preserve">es </w:t>
      </w:r>
      <w:r w:rsidR="00971866" w:rsidRPr="00004171">
        <w:rPr>
          <w:lang w:val="de-DE"/>
        </w:rPr>
        <w:t>Staatssekretärs für Mobilität;</w:t>
      </w:r>
    </w:p>
    <w:p w14:paraId="3DBA1C23" w14:textId="77777777" w:rsidR="001563D4" w:rsidRPr="00B24EB3" w:rsidRDefault="001563D4" w:rsidP="00971866">
      <w:pPr>
        <w:rPr>
          <w:highlight w:val="green"/>
          <w:lang w:val="de-DE"/>
        </w:rPr>
      </w:pPr>
    </w:p>
    <w:p w14:paraId="27D63113" w14:textId="77777777" w:rsidR="00971866" w:rsidRPr="00004171" w:rsidRDefault="00790A6A" w:rsidP="001563D4">
      <w:pPr>
        <w:ind w:firstLine="720"/>
        <w:rPr>
          <w:lang w:val="de-DE"/>
        </w:rPr>
      </w:pPr>
      <w:r w:rsidRPr="00004171">
        <w:rPr>
          <w:lang w:val="de-DE"/>
        </w:rPr>
        <w:t>H</w:t>
      </w:r>
      <w:r w:rsidR="00971866" w:rsidRPr="00004171">
        <w:rPr>
          <w:lang w:val="de-DE"/>
        </w:rPr>
        <w:t>aben Wir beschlossen und erlassen Wir:</w:t>
      </w:r>
    </w:p>
    <w:p w14:paraId="5F256EE2" w14:textId="77777777" w:rsidR="003F37E4" w:rsidRPr="00B24EB3" w:rsidRDefault="003F37E4" w:rsidP="00971866">
      <w:pPr>
        <w:rPr>
          <w:highlight w:val="green"/>
          <w:lang w:val="de-DE"/>
        </w:rPr>
      </w:pPr>
    </w:p>
    <w:p w14:paraId="3A1BAACB" w14:textId="77777777" w:rsidR="00971866" w:rsidRPr="00FC59C3" w:rsidRDefault="003F37E4" w:rsidP="00971866">
      <w:pPr>
        <w:rPr>
          <w:lang w:val="de-DE"/>
        </w:rPr>
      </w:pPr>
      <w:r w:rsidRPr="00FC59C3">
        <w:rPr>
          <w:b/>
          <w:lang w:val="de-DE"/>
        </w:rPr>
        <w:t>Artikel 1 -</w:t>
      </w:r>
      <w:r w:rsidR="00971866" w:rsidRPr="00FC59C3">
        <w:rPr>
          <w:lang w:val="de-DE"/>
        </w:rPr>
        <w:t xml:space="preserve"> Artikel 22 des Königlichen Erlasses vom 21. April 2007 </w:t>
      </w:r>
      <w:r w:rsidR="00085D90" w:rsidRPr="00FC59C3">
        <w:rPr>
          <w:lang w:val="de-DE"/>
        </w:rPr>
        <w:t xml:space="preserve">zur Festlegung der Bedingungen für den Zugang zum Beruf des Personenkraftverkehrsunternehmers </w:t>
      </w:r>
      <w:r w:rsidR="00971866" w:rsidRPr="00FC59C3">
        <w:rPr>
          <w:lang w:val="de-DE"/>
        </w:rPr>
        <w:t>wird wie folgt ersetzt:</w:t>
      </w:r>
    </w:p>
    <w:p w14:paraId="52740DA7" w14:textId="77777777" w:rsidR="003F37E4" w:rsidRPr="00B24EB3" w:rsidRDefault="003F37E4" w:rsidP="00971866">
      <w:pPr>
        <w:rPr>
          <w:highlight w:val="green"/>
          <w:lang w:val="de-DE"/>
        </w:rPr>
      </w:pPr>
    </w:p>
    <w:p w14:paraId="493CACB0" w14:textId="77777777" w:rsidR="00971866" w:rsidRPr="00FC59C3" w:rsidRDefault="00085D90" w:rsidP="00971866">
      <w:pPr>
        <w:rPr>
          <w:lang w:val="de-DE"/>
        </w:rPr>
      </w:pPr>
      <w:r w:rsidRPr="00FC59C3">
        <w:rPr>
          <w:lang w:val="de-DE"/>
        </w:rPr>
        <w:t>„Art. 22 -</w:t>
      </w:r>
      <w:r w:rsidR="00971866" w:rsidRPr="00FC59C3">
        <w:rPr>
          <w:lang w:val="de-DE"/>
        </w:rPr>
        <w:t xml:space="preserve"> Die Bewerber senden innerhalb der in der Prüfungsankündigung gesetzten Frist einen Anmeldeantrag an die in Artikel 15 §1 genannte Stelle.</w:t>
      </w:r>
    </w:p>
    <w:p w14:paraId="37B9C0CB" w14:textId="77777777" w:rsidR="003F37E4" w:rsidRPr="00B24EB3" w:rsidRDefault="003F37E4" w:rsidP="00971866">
      <w:pPr>
        <w:rPr>
          <w:highlight w:val="green"/>
          <w:lang w:val="de-DE"/>
        </w:rPr>
      </w:pPr>
    </w:p>
    <w:p w14:paraId="6C25F1F4" w14:textId="77777777" w:rsidR="00971866" w:rsidRPr="00FC59C3" w:rsidRDefault="00971866" w:rsidP="00971866">
      <w:pPr>
        <w:rPr>
          <w:lang w:val="de-DE"/>
        </w:rPr>
      </w:pPr>
      <w:r w:rsidRPr="00FC59C3">
        <w:rPr>
          <w:lang w:val="de-DE"/>
        </w:rPr>
        <w:t>Der Anmeldeantrag muss mit einem vom Sekret</w:t>
      </w:r>
      <w:r w:rsidR="00900451">
        <w:rPr>
          <w:lang w:val="de-DE"/>
        </w:rPr>
        <w:t xml:space="preserve">är </w:t>
      </w:r>
      <w:r w:rsidRPr="00FC59C3">
        <w:rPr>
          <w:lang w:val="de-DE"/>
        </w:rPr>
        <w:t>des Prüfungsausschusses ausgegebenen Formular gestellt werden.</w:t>
      </w:r>
    </w:p>
    <w:p w14:paraId="06BFFF0D" w14:textId="77777777" w:rsidR="003F37E4" w:rsidRPr="00B24EB3" w:rsidRDefault="003F37E4" w:rsidP="00971866">
      <w:pPr>
        <w:rPr>
          <w:highlight w:val="green"/>
          <w:lang w:val="de-DE"/>
        </w:rPr>
      </w:pPr>
    </w:p>
    <w:p w14:paraId="0EA84E4C" w14:textId="77777777" w:rsidR="00971866" w:rsidRPr="00FC59C3" w:rsidRDefault="00971866" w:rsidP="00971866">
      <w:pPr>
        <w:rPr>
          <w:lang w:val="de-DE"/>
        </w:rPr>
      </w:pPr>
      <w:r w:rsidRPr="00FC59C3">
        <w:rPr>
          <w:lang w:val="de-DE"/>
        </w:rPr>
        <w:lastRenderedPageBreak/>
        <w:t>Die Anmeldung zur Prüfung erfolgt gegen Entrichtung eines Betrags von 125 Euro zuzüglich Mehrwertsteuer. Dieser Betrag muss der in Artikel 15 §</w:t>
      </w:r>
      <w:r w:rsidR="00FC59C3" w:rsidRPr="00FC59C3">
        <w:rPr>
          <w:lang w:val="de-DE"/>
        </w:rPr>
        <w:t xml:space="preserve"> </w:t>
      </w:r>
      <w:r w:rsidRPr="00FC59C3">
        <w:rPr>
          <w:lang w:val="de-DE"/>
        </w:rPr>
        <w:t xml:space="preserve">1 genannten Stelle bei Erhalt der von dieser Stelle zugesandten Rechnung überwiesen werden und wird nur in Fällen höherer Gewalt </w:t>
      </w:r>
      <w:r w:rsidR="00CF39B1" w:rsidRPr="00FC59C3">
        <w:rPr>
          <w:lang w:val="de-DE"/>
        </w:rPr>
        <w:t>in Höhe</w:t>
      </w:r>
      <w:r w:rsidRPr="00FC59C3">
        <w:rPr>
          <w:lang w:val="de-DE"/>
        </w:rPr>
        <w:t xml:space="preserve"> von 72 Euro zurückerstattet.</w:t>
      </w:r>
    </w:p>
    <w:p w14:paraId="69D07267" w14:textId="77777777" w:rsidR="003F37E4" w:rsidRPr="00B24EB3" w:rsidRDefault="003F37E4" w:rsidP="00971866">
      <w:pPr>
        <w:rPr>
          <w:highlight w:val="green"/>
          <w:lang w:val="de-DE"/>
        </w:rPr>
      </w:pPr>
    </w:p>
    <w:p w14:paraId="7CC1CD7A" w14:textId="77777777" w:rsidR="00971866" w:rsidRPr="00B24EB3" w:rsidRDefault="00971866" w:rsidP="00971866">
      <w:pPr>
        <w:rPr>
          <w:highlight w:val="green"/>
          <w:lang w:val="de-DE"/>
        </w:rPr>
      </w:pPr>
      <w:r w:rsidRPr="00FC59C3">
        <w:rPr>
          <w:lang w:val="de-DE"/>
        </w:rPr>
        <w:t xml:space="preserve">Die in Absatz 3 genannten Beträge </w:t>
      </w:r>
      <w:r w:rsidRPr="005B6D56">
        <w:rPr>
          <w:lang w:val="de-DE"/>
        </w:rPr>
        <w:t>werden jährlich zum 1. Januar wie folgt an die Entwicklung des G</w:t>
      </w:r>
      <w:r w:rsidR="008C23BA">
        <w:rPr>
          <w:lang w:val="de-DE"/>
        </w:rPr>
        <w:t>esundheits</w:t>
      </w:r>
      <w:r w:rsidRPr="005B6D56">
        <w:rPr>
          <w:lang w:val="de-DE"/>
        </w:rPr>
        <w:t>i</w:t>
      </w:r>
      <w:r w:rsidR="00CF39B1" w:rsidRPr="005B6D56">
        <w:rPr>
          <w:lang w:val="de-DE"/>
        </w:rPr>
        <w:t>ndex angepasst: Grundeinschreibe</w:t>
      </w:r>
      <w:r w:rsidRPr="005B6D56">
        <w:rPr>
          <w:lang w:val="de-DE"/>
        </w:rPr>
        <w:t xml:space="preserve">gebühr </w:t>
      </w:r>
      <w:r w:rsidR="00CF39B1" w:rsidRPr="005B6D56">
        <w:rPr>
          <w:lang w:val="de-DE"/>
        </w:rPr>
        <w:t>multipliziert mit dem neuen Index und geteilt durch den Anfangsindex</w:t>
      </w:r>
      <w:r w:rsidRPr="005B6D56">
        <w:rPr>
          <w:lang w:val="de-DE"/>
        </w:rPr>
        <w:t>.</w:t>
      </w:r>
    </w:p>
    <w:p w14:paraId="31F4CF63" w14:textId="77777777" w:rsidR="003F37E4" w:rsidRPr="00B24EB3" w:rsidRDefault="003F37E4" w:rsidP="00971866">
      <w:pPr>
        <w:rPr>
          <w:highlight w:val="green"/>
          <w:lang w:val="de-DE"/>
        </w:rPr>
      </w:pPr>
    </w:p>
    <w:p w14:paraId="17C4CB6E" w14:textId="77777777" w:rsidR="00AB11F8" w:rsidRPr="00B23728" w:rsidRDefault="00971866" w:rsidP="00AB11F8">
      <w:pPr>
        <w:rPr>
          <w:lang w:val="de-DE"/>
        </w:rPr>
      </w:pPr>
      <w:r w:rsidRPr="005B6D56">
        <w:rPr>
          <w:lang w:val="de-DE"/>
        </w:rPr>
        <w:t xml:space="preserve">Bei der Anwendung von Absatz 4 gilt als „neuer </w:t>
      </w:r>
      <w:r w:rsidRPr="00B23728">
        <w:rPr>
          <w:lang w:val="de-DE"/>
        </w:rPr>
        <w:t>Indexwert“ der Ge</w:t>
      </w:r>
      <w:r w:rsidR="008C23BA">
        <w:rPr>
          <w:lang w:val="de-DE"/>
        </w:rPr>
        <w:t>sundheits</w:t>
      </w:r>
      <w:r w:rsidR="00AB11F8" w:rsidRPr="00B23728">
        <w:rPr>
          <w:lang w:val="de-DE"/>
        </w:rPr>
        <w:t>index des Monats, der der Anpassung der Einschreibegebühr vorhergeht, und unter „Anfangsindex“ der Gesundheitsindex des Monats Dezember 2009.</w:t>
      </w:r>
    </w:p>
    <w:p w14:paraId="73BCF2DB" w14:textId="77777777" w:rsidR="003F37E4" w:rsidRPr="00B24EB3" w:rsidRDefault="003F37E4" w:rsidP="00971866">
      <w:pPr>
        <w:rPr>
          <w:highlight w:val="green"/>
          <w:lang w:val="de-DE"/>
        </w:rPr>
      </w:pPr>
    </w:p>
    <w:p w14:paraId="32BDA8BB" w14:textId="77777777" w:rsidR="00971866" w:rsidRPr="00B23728" w:rsidRDefault="00971866" w:rsidP="00971866">
      <w:pPr>
        <w:rPr>
          <w:lang w:val="de-DE"/>
        </w:rPr>
      </w:pPr>
      <w:r w:rsidRPr="00B23728">
        <w:rPr>
          <w:lang w:val="de-DE"/>
        </w:rPr>
        <w:t>Die Prüfungen werden auf Deutsch</w:t>
      </w:r>
      <w:r w:rsidR="008C23BA">
        <w:rPr>
          <w:lang w:val="de-DE"/>
        </w:rPr>
        <w:t xml:space="preserve">, </w:t>
      </w:r>
      <w:r w:rsidR="008C23BA" w:rsidRPr="00B23728">
        <w:rPr>
          <w:lang w:val="de-DE"/>
        </w:rPr>
        <w:t>Französisch</w:t>
      </w:r>
      <w:r w:rsidR="008C23BA">
        <w:rPr>
          <w:lang w:val="de-DE"/>
        </w:rPr>
        <w:t xml:space="preserve"> oder Niederländisch </w:t>
      </w:r>
      <w:r w:rsidRPr="00B23728">
        <w:rPr>
          <w:lang w:val="de-DE"/>
        </w:rPr>
        <w:t>abgelegt, je nachdem, welche Sprache der Bewerber in seinem Antrag angegeben hat.</w:t>
      </w:r>
    </w:p>
    <w:p w14:paraId="30FEDA70" w14:textId="77777777" w:rsidR="003F37E4" w:rsidRPr="00B24EB3" w:rsidRDefault="003F37E4" w:rsidP="00971866">
      <w:pPr>
        <w:rPr>
          <w:highlight w:val="green"/>
          <w:lang w:val="de-DE"/>
        </w:rPr>
      </w:pPr>
    </w:p>
    <w:p w14:paraId="3C0EBF9F" w14:textId="77777777" w:rsidR="00971866" w:rsidRPr="00B33697" w:rsidRDefault="00971866" w:rsidP="00971866">
      <w:pPr>
        <w:rPr>
          <w:lang w:val="de-DE"/>
        </w:rPr>
      </w:pPr>
      <w:r w:rsidRPr="00B23728">
        <w:rPr>
          <w:lang w:val="de-DE"/>
        </w:rPr>
        <w:t>Ein Bewerber, der die schriftlichen Prüfungen einer Prüfungsrunde bestanden hat und sich nicht zur mündlichen Prüfung derselben Runde anmeldet oder durch diese mündliche Prüfung fällt</w:t>
      </w:r>
      <w:r w:rsidRPr="00B33697">
        <w:rPr>
          <w:lang w:val="de-DE"/>
        </w:rPr>
        <w:t>, wird nur bei den nächsten beiden Prüfungsrunden von den schriftlichen Prüfungen befreit, und dies nur auf schriftlichen Antrag beim Sekret</w:t>
      </w:r>
      <w:r w:rsidR="001C40A5">
        <w:rPr>
          <w:lang w:val="de-DE"/>
        </w:rPr>
        <w:t>är</w:t>
      </w:r>
      <w:r w:rsidRPr="00B33697">
        <w:rPr>
          <w:lang w:val="de-DE"/>
        </w:rPr>
        <w:t xml:space="preserve"> des Prüfungsausschusses.“</w:t>
      </w:r>
    </w:p>
    <w:p w14:paraId="1CDA14CD" w14:textId="77777777" w:rsidR="003F37E4" w:rsidRPr="00B24EB3" w:rsidRDefault="003F37E4" w:rsidP="00971866">
      <w:pPr>
        <w:rPr>
          <w:highlight w:val="green"/>
          <w:lang w:val="de-DE"/>
        </w:rPr>
      </w:pPr>
    </w:p>
    <w:p w14:paraId="755CAE5F" w14:textId="77777777" w:rsidR="00971866" w:rsidRPr="00B33697" w:rsidRDefault="003F37E4" w:rsidP="00971866">
      <w:pPr>
        <w:rPr>
          <w:lang w:val="de-DE"/>
        </w:rPr>
      </w:pPr>
      <w:r w:rsidRPr="00B33697">
        <w:rPr>
          <w:b/>
          <w:lang w:val="de-DE"/>
        </w:rPr>
        <w:t>Art. 2 -</w:t>
      </w:r>
      <w:r w:rsidR="007C6C41" w:rsidRPr="00B33697">
        <w:rPr>
          <w:lang w:val="de-DE"/>
        </w:rPr>
        <w:t xml:space="preserve"> Der vorliegende Erlass tritt a</w:t>
      </w:r>
      <w:r w:rsidR="00971866" w:rsidRPr="00B33697">
        <w:rPr>
          <w:lang w:val="de-DE"/>
        </w:rPr>
        <w:t>m 1. Januar 2011 in Kraft.</w:t>
      </w:r>
    </w:p>
    <w:p w14:paraId="7F9A71A9" w14:textId="77777777" w:rsidR="003F37E4" w:rsidRPr="00B24EB3" w:rsidRDefault="003F37E4" w:rsidP="00971866">
      <w:pPr>
        <w:rPr>
          <w:highlight w:val="green"/>
          <w:lang w:val="de-DE"/>
        </w:rPr>
      </w:pPr>
    </w:p>
    <w:p w14:paraId="63076A09" w14:textId="77777777" w:rsidR="00971866" w:rsidRPr="00B33697" w:rsidRDefault="003F37E4" w:rsidP="00971866">
      <w:pPr>
        <w:rPr>
          <w:lang w:val="de-DE"/>
        </w:rPr>
      </w:pPr>
      <w:r w:rsidRPr="00B33697">
        <w:rPr>
          <w:b/>
          <w:lang w:val="de-DE"/>
        </w:rPr>
        <w:t>Art. 3 -</w:t>
      </w:r>
      <w:r w:rsidR="00971866" w:rsidRPr="00B33697">
        <w:rPr>
          <w:lang w:val="de-DE"/>
        </w:rPr>
        <w:t xml:space="preserve"> </w:t>
      </w:r>
      <w:r w:rsidR="00226EA4" w:rsidRPr="00B33697">
        <w:rPr>
          <w:lang w:val="de-DE"/>
        </w:rPr>
        <w:t>D</w:t>
      </w:r>
      <w:r w:rsidR="00703836" w:rsidRPr="00B33697">
        <w:rPr>
          <w:lang w:val="de-DE"/>
        </w:rPr>
        <w:t>er Minister, zu dessen Zu</w:t>
      </w:r>
      <w:r w:rsidR="00226EA4" w:rsidRPr="00B33697">
        <w:rPr>
          <w:lang w:val="de-DE"/>
        </w:rPr>
        <w:t>ständigkeitsbereich das Transportwesen</w:t>
      </w:r>
      <w:r w:rsidR="00703836" w:rsidRPr="00B33697">
        <w:rPr>
          <w:lang w:val="de-DE"/>
        </w:rPr>
        <w:t xml:space="preserve"> gehört, ist mit der </w:t>
      </w:r>
      <w:r w:rsidR="00327DDB" w:rsidRPr="00B33697">
        <w:rPr>
          <w:lang w:val="de-DE"/>
        </w:rPr>
        <w:t>Aus</w:t>
      </w:r>
      <w:r w:rsidR="00971866" w:rsidRPr="00B33697">
        <w:rPr>
          <w:lang w:val="de-DE"/>
        </w:rPr>
        <w:t xml:space="preserve">führung des vorliegenden Erlasses </w:t>
      </w:r>
      <w:r w:rsidR="00703836" w:rsidRPr="00B33697">
        <w:rPr>
          <w:lang w:val="de-DE"/>
        </w:rPr>
        <w:t>beauftragt</w:t>
      </w:r>
      <w:r w:rsidR="00971866" w:rsidRPr="00B33697">
        <w:rPr>
          <w:lang w:val="de-DE"/>
        </w:rPr>
        <w:t>.</w:t>
      </w:r>
    </w:p>
    <w:p w14:paraId="2E7BCF09" w14:textId="77777777" w:rsidR="003F37E4" w:rsidRPr="00B24EB3" w:rsidRDefault="003F37E4" w:rsidP="00971866">
      <w:pPr>
        <w:rPr>
          <w:highlight w:val="green"/>
          <w:lang w:val="de-DE"/>
        </w:rPr>
      </w:pPr>
    </w:p>
    <w:p w14:paraId="5EC25818" w14:textId="77777777" w:rsidR="00971866" w:rsidRPr="00B33697" w:rsidRDefault="00703836" w:rsidP="00971866">
      <w:pPr>
        <w:rPr>
          <w:lang w:val="de-DE"/>
        </w:rPr>
      </w:pPr>
      <w:r w:rsidRPr="00B33697">
        <w:rPr>
          <w:lang w:val="de-DE"/>
        </w:rPr>
        <w:t xml:space="preserve">Gegeben zu </w:t>
      </w:r>
      <w:r w:rsidR="00971866" w:rsidRPr="00B33697">
        <w:rPr>
          <w:lang w:val="de-DE"/>
        </w:rPr>
        <w:t>Brüssel, den 4. Oktober 2010</w:t>
      </w:r>
    </w:p>
    <w:p w14:paraId="60BA8A07" w14:textId="77777777" w:rsidR="003F37E4" w:rsidRPr="00B24EB3" w:rsidRDefault="003F37E4" w:rsidP="00971866">
      <w:pPr>
        <w:rPr>
          <w:highlight w:val="green"/>
          <w:lang w:val="de-DE"/>
        </w:rPr>
      </w:pPr>
    </w:p>
    <w:p w14:paraId="6F4E0B4D" w14:textId="77777777" w:rsidR="00971866" w:rsidRPr="00B33697" w:rsidRDefault="00971866" w:rsidP="003F37E4">
      <w:pPr>
        <w:jc w:val="center"/>
        <w:rPr>
          <w:lang w:val="de-DE"/>
        </w:rPr>
      </w:pPr>
      <w:r w:rsidRPr="00B33697">
        <w:rPr>
          <w:lang w:val="de-DE"/>
        </w:rPr>
        <w:t>ALBERT</w:t>
      </w:r>
    </w:p>
    <w:p w14:paraId="2014843B" w14:textId="77777777" w:rsidR="003F37E4" w:rsidRPr="00B33697" w:rsidRDefault="003F37E4" w:rsidP="003F37E4">
      <w:pPr>
        <w:jc w:val="center"/>
        <w:rPr>
          <w:lang w:val="de-DE"/>
        </w:rPr>
      </w:pPr>
    </w:p>
    <w:p w14:paraId="4E219DA1" w14:textId="77777777" w:rsidR="00971866" w:rsidRPr="00B33697" w:rsidRDefault="00971866" w:rsidP="003F37E4">
      <w:pPr>
        <w:jc w:val="center"/>
        <w:rPr>
          <w:lang w:val="de-DE"/>
        </w:rPr>
      </w:pPr>
      <w:r w:rsidRPr="00B33697">
        <w:rPr>
          <w:lang w:val="de-DE"/>
        </w:rPr>
        <w:t>Von Königs wegen:</w:t>
      </w:r>
    </w:p>
    <w:p w14:paraId="7AA90D4A" w14:textId="77777777" w:rsidR="003F37E4" w:rsidRPr="00B33697" w:rsidRDefault="003F37E4" w:rsidP="003F37E4">
      <w:pPr>
        <w:jc w:val="center"/>
        <w:rPr>
          <w:lang w:val="de-DE"/>
        </w:rPr>
      </w:pPr>
    </w:p>
    <w:p w14:paraId="426FCDFD" w14:textId="77777777" w:rsidR="00971866" w:rsidRPr="00B33697" w:rsidRDefault="00971866" w:rsidP="003F37E4">
      <w:pPr>
        <w:jc w:val="center"/>
        <w:rPr>
          <w:lang w:val="de-DE"/>
        </w:rPr>
      </w:pPr>
      <w:r w:rsidRPr="00B33697">
        <w:rPr>
          <w:lang w:val="de-DE"/>
        </w:rPr>
        <w:t>Der Premierminister</w:t>
      </w:r>
    </w:p>
    <w:p w14:paraId="563E315C" w14:textId="77777777" w:rsidR="00971866" w:rsidRPr="00B33697" w:rsidRDefault="00971866" w:rsidP="003F37E4">
      <w:pPr>
        <w:jc w:val="center"/>
        <w:rPr>
          <w:lang w:val="de-DE"/>
        </w:rPr>
      </w:pPr>
      <w:r w:rsidRPr="00B33697">
        <w:rPr>
          <w:lang w:val="de-DE"/>
        </w:rPr>
        <w:t>Y. LETERME</w:t>
      </w:r>
    </w:p>
    <w:p w14:paraId="2AF87715" w14:textId="77777777" w:rsidR="003F37E4" w:rsidRPr="00B33697" w:rsidRDefault="003F37E4" w:rsidP="003F37E4">
      <w:pPr>
        <w:jc w:val="center"/>
        <w:rPr>
          <w:lang w:val="de-DE"/>
        </w:rPr>
      </w:pPr>
    </w:p>
    <w:p w14:paraId="18FD203F" w14:textId="77777777" w:rsidR="00971866" w:rsidRPr="00B33697" w:rsidRDefault="00971866" w:rsidP="003F37E4">
      <w:pPr>
        <w:jc w:val="center"/>
        <w:rPr>
          <w:lang w:val="de-DE"/>
        </w:rPr>
      </w:pPr>
      <w:r w:rsidRPr="00B33697">
        <w:rPr>
          <w:lang w:val="de-DE"/>
        </w:rPr>
        <w:t>Der Staatssekretär für Mobilität</w:t>
      </w:r>
    </w:p>
    <w:p w14:paraId="41CACC88" w14:textId="77777777" w:rsidR="00971866" w:rsidRPr="00952771" w:rsidRDefault="00971866" w:rsidP="003F37E4">
      <w:pPr>
        <w:jc w:val="center"/>
        <w:rPr>
          <w:lang w:val="de-DE"/>
        </w:rPr>
      </w:pPr>
      <w:r w:rsidRPr="00B33697">
        <w:rPr>
          <w:lang w:val="de-DE"/>
        </w:rPr>
        <w:t>E. SCHOUPPE</w:t>
      </w:r>
    </w:p>
    <w:p w14:paraId="1C15475D" w14:textId="77777777" w:rsidR="00971866" w:rsidRPr="00952771" w:rsidRDefault="00971866" w:rsidP="00971866">
      <w:pPr>
        <w:rPr>
          <w:lang w:val="de-DE"/>
        </w:rPr>
      </w:pPr>
    </w:p>
    <w:sectPr w:rsidR="00971866" w:rsidRPr="00952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EBC"/>
    <w:rsid w:val="00004171"/>
    <w:rsid w:val="00085D90"/>
    <w:rsid w:val="000C4890"/>
    <w:rsid w:val="000D6B55"/>
    <w:rsid w:val="001238B0"/>
    <w:rsid w:val="001509BB"/>
    <w:rsid w:val="001563D4"/>
    <w:rsid w:val="00156860"/>
    <w:rsid w:val="001A3F6F"/>
    <w:rsid w:val="001C40A5"/>
    <w:rsid w:val="001D3EBC"/>
    <w:rsid w:val="00226EA4"/>
    <w:rsid w:val="00295E79"/>
    <w:rsid w:val="002B4A76"/>
    <w:rsid w:val="002E0EBB"/>
    <w:rsid w:val="00327DDB"/>
    <w:rsid w:val="00381A68"/>
    <w:rsid w:val="003F37E4"/>
    <w:rsid w:val="004209E5"/>
    <w:rsid w:val="00443EC6"/>
    <w:rsid w:val="004A6B5A"/>
    <w:rsid w:val="00530767"/>
    <w:rsid w:val="00597DAE"/>
    <w:rsid w:val="005A031B"/>
    <w:rsid w:val="005B6D56"/>
    <w:rsid w:val="005E32D5"/>
    <w:rsid w:val="006019E5"/>
    <w:rsid w:val="00622262"/>
    <w:rsid w:val="00675B05"/>
    <w:rsid w:val="006857BC"/>
    <w:rsid w:val="00695D32"/>
    <w:rsid w:val="00703836"/>
    <w:rsid w:val="00790A6A"/>
    <w:rsid w:val="007C6C41"/>
    <w:rsid w:val="0084043E"/>
    <w:rsid w:val="008468C8"/>
    <w:rsid w:val="00872021"/>
    <w:rsid w:val="008C23BA"/>
    <w:rsid w:val="00900451"/>
    <w:rsid w:val="00952771"/>
    <w:rsid w:val="00971866"/>
    <w:rsid w:val="00A76CFA"/>
    <w:rsid w:val="00AB11F8"/>
    <w:rsid w:val="00AD7D76"/>
    <w:rsid w:val="00B021DE"/>
    <w:rsid w:val="00B23728"/>
    <w:rsid w:val="00B24EB3"/>
    <w:rsid w:val="00B33697"/>
    <w:rsid w:val="00C34040"/>
    <w:rsid w:val="00CF39B1"/>
    <w:rsid w:val="00E065A5"/>
    <w:rsid w:val="00E529ED"/>
    <w:rsid w:val="00EA108A"/>
    <w:rsid w:val="00EA754A"/>
    <w:rsid w:val="00F01ACB"/>
    <w:rsid w:val="00F238CE"/>
    <w:rsid w:val="00F32E79"/>
    <w:rsid w:val="00FB78C1"/>
    <w:rsid w:val="00FC59C3"/>
    <w:rsid w:val="00FD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7BBCEC"/>
  <w14:defaultImageDpi w14:val="0"/>
  <w15:docId w15:val="{6778DEEA-DBEC-4A2C-A59E-B24C27F7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Titre3">
    <w:name w:val="heading 3"/>
    <w:basedOn w:val="Normal"/>
    <w:link w:val="Titre3C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  <w:lang w:val="nl-NL"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styleId="Marquedecommentaire">
    <w:name w:val="annotation reference"/>
    <w:basedOn w:val="Policepardfaut"/>
    <w:uiPriority w:val="99"/>
    <w:rsid w:val="002B4A76"/>
    <w:rPr>
      <w:sz w:val="16"/>
    </w:rPr>
  </w:style>
  <w:style w:type="paragraph" w:styleId="Commentaire">
    <w:name w:val="annotation text"/>
    <w:basedOn w:val="Normal"/>
    <w:link w:val="CommentaireCar"/>
    <w:uiPriority w:val="99"/>
    <w:rsid w:val="002B4A7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locked/>
    <w:rsid w:val="002B4A76"/>
    <w:rPr>
      <w:lang w:val="en-GB" w:eastAsia="x-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rsid w:val="002B4A7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locked/>
    <w:rsid w:val="002B4A76"/>
    <w:rPr>
      <w:b/>
      <w:lang w:val="en-GB" w:eastAsia="x-none"/>
    </w:rPr>
  </w:style>
  <w:style w:type="paragraph" w:styleId="Textedebulles">
    <w:name w:val="Balloon Text"/>
    <w:basedOn w:val="Normal"/>
    <w:link w:val="TextedebullesCar"/>
    <w:uiPriority w:val="99"/>
    <w:rsid w:val="002B4A7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locked/>
    <w:rsid w:val="002B4A76"/>
    <w:rPr>
      <w:rFonts w:ascii="Tahoma" w:hAnsi="Tahoma"/>
      <w:sz w:val="16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f7aedd7-52fd-4e66-b1b1-5039507d26ad" xsi:nil="true"/>
    <lcf76f155ced4ddcb4097134ff3c332f xmlns="bf7aedd7-52fd-4e66-b1b1-5039507d26ad">
      <Terms xmlns="http://schemas.microsoft.com/office/infopath/2007/PartnerControls"/>
    </lcf76f155ced4ddcb4097134ff3c332f>
    <TaxCatchAll xmlns="4032417e-9e62-4837-a0fe-edfdbfd357b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37247413DD4D468EEC3902D0F684A7" ma:contentTypeVersion="17" ma:contentTypeDescription="Crée un document." ma:contentTypeScope="" ma:versionID="cca374d8f04fdcccd43d784f6ae7b681">
  <xsd:schema xmlns:xsd="http://www.w3.org/2001/XMLSchema" xmlns:xs="http://www.w3.org/2001/XMLSchema" xmlns:p="http://schemas.microsoft.com/office/2006/metadata/properties" xmlns:ns2="bf7aedd7-52fd-4e66-b1b1-5039507d26ad" xmlns:ns3="4032417e-9e62-4837-a0fe-edfdbfd357bf" targetNamespace="http://schemas.microsoft.com/office/2006/metadata/properties" ma:root="true" ma:fieldsID="edbd685382577224992b34eae2c3613a" ns2:_="" ns3:_="">
    <xsd:import namespace="bf7aedd7-52fd-4e66-b1b1-5039507d26ad"/>
    <xsd:import namespace="4032417e-9e62-4837-a0fe-edfdbfd35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aedd7-52fd-4e66-b1b1-5039507d26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État de validation" ma:internalName="_x0024_Resources_x003a_core_x002c_Signoff_Status_x003b_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796568b8-3478-464e-b755-c4061f938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2417e-9e62-4837-a0fe-edfdbfd357b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f62008-458e-4f93-b792-083d71bfdc2b}" ma:internalName="TaxCatchAll" ma:showField="CatchAllData" ma:web="4032417e-9e62-4837-a0fe-edfdbfd35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927FF6-DCEA-4B41-A238-36FE0A9130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551E32-5C82-411E-B509-DBA16E5014C1}">
  <ds:schemaRefs>
    <ds:schemaRef ds:uri="http://schemas.microsoft.com/office/2006/metadata/properties"/>
    <ds:schemaRef ds:uri="http://schemas.microsoft.com/office/infopath/2007/PartnerControls"/>
    <ds:schemaRef ds:uri="bf7aedd7-52fd-4e66-b1b1-5039507d26ad"/>
    <ds:schemaRef ds:uri="4032417e-9e62-4837-a0fe-edfdbfd357bf"/>
  </ds:schemaRefs>
</ds:datastoreItem>
</file>

<file path=customXml/itemProps3.xml><?xml version="1.0" encoding="utf-8"?>
<ds:datastoreItem xmlns:ds="http://schemas.openxmlformats.org/officeDocument/2006/customXml" ds:itemID="{2BEC37B8-912D-48B8-9337-A31B089D88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4B77E4-06A5-4D3F-8D6F-208760BD6F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aedd7-52fd-4e66-b1b1-5039507d26ad"/>
    <ds:schemaRef ds:uri="4032417e-9e62-4837-a0fe-edfdbfd35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569</Words>
  <Characters>3536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FEDERALE OVERHEIDSDIENST MOBILITEIT EN VERVOER</vt:lpstr>
      <vt:lpstr>FEDERALE OVERHEIDSDIENST MOBILITEIT EN VERVOER</vt:lpstr>
    </vt:vector>
  </TitlesOfParts>
  <Company>Mobilit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FEDERALE OVERHEIDSDIENST MOBILITEIT EN VERVOER</dc:title>
  <dc:creator>vannieuwenhuyze</dc:creator>
  <cp:lastModifiedBy>Nathalie Godart</cp:lastModifiedBy>
  <cp:revision>3</cp:revision>
  <cp:lastPrinted>2023-12-06T11:20:00Z</cp:lastPrinted>
  <dcterms:created xsi:type="dcterms:W3CDTF">2023-12-06T11:17:00Z</dcterms:created>
  <dcterms:modified xsi:type="dcterms:W3CDTF">2023-12-06T11:20:00Z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0x0101004637247413DD4D468EEC3902D0F684A7</vt:lpwstr>
  </property>
  <property fmtid="{D5CDD505-2E9C-101B-9397-08002B2CF9AE}" pid="3" name="MediaServiceImageTags">
    <vt:lpwstr/>
  </property>
</Properties>
</file>