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75" w:rsidRPr="00216524" w:rsidRDefault="00DF7575" w:rsidP="00216524">
      <w:pPr>
        <w:jc w:val="both"/>
        <w:rPr>
          <w:b/>
          <w:lang w:val="de-DE"/>
        </w:rPr>
      </w:pPr>
      <w:bookmarkStart w:id="0" w:name="_GoBack"/>
      <w:bookmarkEnd w:id="0"/>
      <w:r w:rsidRPr="00216524">
        <w:rPr>
          <w:b/>
          <w:lang w:val="de-DE"/>
        </w:rPr>
        <w:t>3.</w:t>
      </w:r>
      <w:r>
        <w:rPr>
          <w:b/>
          <w:lang w:val="de-DE"/>
        </w:rPr>
        <w:t> </w:t>
      </w:r>
      <w:r w:rsidRPr="00216524">
        <w:rPr>
          <w:b/>
          <w:lang w:val="de-DE"/>
        </w:rPr>
        <w:t>AUGUST</w:t>
      </w:r>
      <w:r>
        <w:rPr>
          <w:b/>
          <w:lang w:val="de-DE"/>
        </w:rPr>
        <w:t> </w:t>
      </w:r>
      <w:r w:rsidRPr="00216524">
        <w:rPr>
          <w:b/>
          <w:lang w:val="de-DE"/>
        </w:rPr>
        <w:t>2012 - Gesetz zur Abänderung des Gesetzes vom 21.</w:t>
      </w:r>
      <w:r>
        <w:rPr>
          <w:b/>
          <w:lang w:val="de-DE"/>
        </w:rPr>
        <w:t> </w:t>
      </w:r>
      <w:r w:rsidRPr="00216524">
        <w:rPr>
          <w:b/>
          <w:lang w:val="de-DE"/>
        </w:rPr>
        <w:t>März</w:t>
      </w:r>
      <w:r>
        <w:rPr>
          <w:b/>
          <w:lang w:val="de-DE"/>
        </w:rPr>
        <w:t> </w:t>
      </w:r>
      <w:r w:rsidRPr="00216524">
        <w:rPr>
          <w:b/>
          <w:lang w:val="de-DE"/>
        </w:rPr>
        <w:t>2007 zur Regelung der Installation und des Einsatzes von Überwachungskameras im Hinblick auf die Verstärkung der Sicherheit in den öffentlichen Verkehrsmitteln und den Kernkraftanlagen</w:t>
      </w:r>
    </w:p>
    <w:p w:rsidR="00DF7575" w:rsidRPr="00216524" w:rsidRDefault="00DF7575" w:rsidP="00127CA8">
      <w:pPr>
        <w:jc w:val="both"/>
        <w:rPr>
          <w:lang w:val="de-DE"/>
        </w:rPr>
      </w:pPr>
    </w:p>
    <w:p w:rsidR="00DF7575" w:rsidRPr="00216524" w:rsidRDefault="00DF7575">
      <w:pPr>
        <w:rPr>
          <w:lang w:val="de-DE"/>
        </w:rPr>
      </w:pPr>
    </w:p>
    <w:p w:rsidR="00DF7575" w:rsidRPr="00216524" w:rsidRDefault="00DF7575" w:rsidP="000F5F44">
      <w:pPr>
        <w:jc w:val="center"/>
        <w:rPr>
          <w:i/>
          <w:lang w:val="de-DE"/>
        </w:rPr>
      </w:pPr>
      <w:r w:rsidRPr="00216524">
        <w:rPr>
          <w:lang w:val="de-DE"/>
        </w:rPr>
        <w:t>(</w:t>
      </w:r>
      <w:r w:rsidRPr="00216524">
        <w:rPr>
          <w:i/>
          <w:lang w:val="de-DE"/>
        </w:rPr>
        <w:t xml:space="preserve">Belgisches Staatsblatt </w:t>
      </w:r>
      <w:r w:rsidRPr="00216524">
        <w:rPr>
          <w:lang w:val="de-DE"/>
        </w:rPr>
        <w:t xml:space="preserve">vom </w:t>
      </w:r>
      <w:r>
        <w:rPr>
          <w:lang w:val="de-DE"/>
        </w:rPr>
        <w:t>10. Oktober 2012</w:t>
      </w:r>
      <w:r w:rsidRPr="00216524">
        <w:rPr>
          <w:lang w:val="de-DE"/>
        </w:rPr>
        <w:t>)</w:t>
      </w:r>
    </w:p>
    <w:p w:rsidR="00DF7575" w:rsidRPr="00216524" w:rsidRDefault="00DF7575" w:rsidP="000F5F44">
      <w:pPr>
        <w:jc w:val="center"/>
        <w:rPr>
          <w:lang w:val="de-DE"/>
        </w:rPr>
      </w:pPr>
    </w:p>
    <w:p w:rsidR="00DF7575" w:rsidRPr="00216524" w:rsidRDefault="00DF7575" w:rsidP="00CA081B">
      <w:pPr>
        <w:jc w:val="center"/>
        <w:rPr>
          <w:lang w:val="de-DE"/>
        </w:rPr>
      </w:pPr>
    </w:p>
    <w:p w:rsidR="00DF7575" w:rsidRPr="00216524" w:rsidRDefault="00DF7575" w:rsidP="00CA081B">
      <w:pPr>
        <w:jc w:val="both"/>
        <w:rPr>
          <w:lang w:val="de-DE"/>
        </w:rPr>
      </w:pPr>
      <w:r w:rsidRPr="00216524">
        <w:rPr>
          <w:lang w:val="de-DE"/>
        </w:rPr>
        <w:t>Diese deutsche Übersetzung ist von der Zentralen Dienststelle für Deutsche Übersetzungen in Malmedy erstellt worden.</w:t>
      </w:r>
    </w:p>
    <w:p w:rsidR="00DF7575" w:rsidRPr="00216524" w:rsidRDefault="00DF7575" w:rsidP="006F4381">
      <w:pPr>
        <w:jc w:val="both"/>
        <w:rPr>
          <w:lang w:val="de-DE"/>
        </w:rPr>
        <w:sectPr w:rsidR="00DF7575" w:rsidRPr="00216524" w:rsidSect="0051470C">
          <w:pgSz w:w="11906" w:h="16838" w:code="9"/>
          <w:pgMar w:top="1418" w:right="1418" w:bottom="1418" w:left="1418" w:header="709" w:footer="709" w:gutter="0"/>
          <w:cols w:space="708"/>
          <w:vAlign w:val="center"/>
          <w:docGrid w:linePitch="360"/>
        </w:sectPr>
      </w:pPr>
    </w:p>
    <w:p w:rsidR="00DF7575" w:rsidRPr="00216524" w:rsidRDefault="00DF7575" w:rsidP="00AD517E">
      <w:pPr>
        <w:jc w:val="center"/>
        <w:rPr>
          <w:b/>
          <w:lang w:val="de-DE"/>
        </w:rPr>
      </w:pPr>
      <w:r w:rsidRPr="00216524">
        <w:rPr>
          <w:b/>
          <w:lang w:val="de-DE"/>
        </w:rPr>
        <w:t>FÖDERALER ÖFFENTLICHER DIENST INNERES</w:t>
      </w:r>
    </w:p>
    <w:p w:rsidR="00DF7575" w:rsidRPr="00216524" w:rsidRDefault="00DF7575" w:rsidP="00AD517E">
      <w:pPr>
        <w:jc w:val="both"/>
        <w:rPr>
          <w:lang w:val="de-DE"/>
        </w:rPr>
      </w:pPr>
    </w:p>
    <w:p w:rsidR="00DF7575" w:rsidRDefault="00DF7575" w:rsidP="00AD517E">
      <w:pPr>
        <w:jc w:val="both"/>
        <w:rPr>
          <w:b/>
          <w:lang w:val="de-DE"/>
        </w:rPr>
      </w:pPr>
    </w:p>
    <w:p w:rsidR="00DF7575" w:rsidRPr="00216524" w:rsidRDefault="00DF7575" w:rsidP="00AD517E">
      <w:pPr>
        <w:jc w:val="both"/>
        <w:rPr>
          <w:b/>
          <w:lang w:val="de-DE"/>
        </w:rPr>
      </w:pPr>
      <w:r w:rsidRPr="00216524">
        <w:rPr>
          <w:b/>
          <w:lang w:val="de-DE"/>
        </w:rPr>
        <w:t>3.</w:t>
      </w:r>
      <w:r>
        <w:rPr>
          <w:b/>
          <w:lang w:val="de-DE"/>
        </w:rPr>
        <w:t> </w:t>
      </w:r>
      <w:r w:rsidRPr="00216524">
        <w:rPr>
          <w:b/>
          <w:lang w:val="de-DE"/>
        </w:rPr>
        <w:t>AUGUST</w:t>
      </w:r>
      <w:r>
        <w:rPr>
          <w:b/>
          <w:lang w:val="de-DE"/>
        </w:rPr>
        <w:t> </w:t>
      </w:r>
      <w:r w:rsidRPr="00216524">
        <w:rPr>
          <w:b/>
          <w:lang w:val="de-DE"/>
        </w:rPr>
        <w:t>2012 - Gesetz zur Abänderung des Gesetzes vom 21.</w:t>
      </w:r>
      <w:r>
        <w:rPr>
          <w:b/>
          <w:lang w:val="de-DE"/>
        </w:rPr>
        <w:t> </w:t>
      </w:r>
      <w:r w:rsidRPr="00216524">
        <w:rPr>
          <w:b/>
          <w:lang w:val="de-DE"/>
        </w:rPr>
        <w:t>März</w:t>
      </w:r>
      <w:r>
        <w:rPr>
          <w:b/>
          <w:lang w:val="de-DE"/>
        </w:rPr>
        <w:t> </w:t>
      </w:r>
      <w:r w:rsidRPr="00216524">
        <w:rPr>
          <w:b/>
          <w:lang w:val="de-DE"/>
        </w:rPr>
        <w:t>2007 zur Regelung der Installation und des Einsatzes von Überwachungskameras im Hinblick auf die Verstärkung der Sicherheit in den öffentlichen Verkehrsmitteln und den Kernkraftanlagen</w:t>
      </w:r>
    </w:p>
    <w:p w:rsidR="00DF7575" w:rsidRPr="00216524" w:rsidRDefault="00DF7575" w:rsidP="00AD517E">
      <w:pPr>
        <w:jc w:val="both"/>
        <w:rPr>
          <w:lang w:val="de-DE"/>
        </w:rPr>
      </w:pPr>
    </w:p>
    <w:p w:rsidR="00DF7575" w:rsidRDefault="00DF7575" w:rsidP="00AD517E">
      <w:pPr>
        <w:jc w:val="both"/>
        <w:rPr>
          <w:lang w:val="de-DE"/>
        </w:rPr>
      </w:pPr>
    </w:p>
    <w:p w:rsidR="00DF7575" w:rsidRPr="00216524" w:rsidRDefault="00DF7575" w:rsidP="00AD517E">
      <w:pPr>
        <w:jc w:val="both"/>
        <w:rPr>
          <w:lang w:val="de-DE"/>
        </w:rPr>
      </w:pPr>
      <w:r w:rsidRPr="00216524">
        <w:rPr>
          <w:lang w:val="de-DE"/>
        </w:rPr>
        <w:tab/>
      </w:r>
      <w:r w:rsidRPr="00216524">
        <w:rPr>
          <w:lang w:val="de-DE"/>
        </w:rPr>
        <w:tab/>
      </w:r>
      <w:r w:rsidRPr="00216524">
        <w:rPr>
          <w:lang w:val="de-DE"/>
        </w:rPr>
        <w:tab/>
        <w:t>ALBERT II., König der Belgier,</w:t>
      </w:r>
    </w:p>
    <w:p w:rsidR="00DF7575" w:rsidRPr="00216524" w:rsidRDefault="00DF7575" w:rsidP="00AD517E">
      <w:pPr>
        <w:jc w:val="both"/>
        <w:rPr>
          <w:lang w:val="de-DE"/>
        </w:rPr>
      </w:pPr>
    </w:p>
    <w:p w:rsidR="00DF7575" w:rsidRPr="00216524" w:rsidRDefault="00DF7575" w:rsidP="00AD517E">
      <w:pPr>
        <w:jc w:val="both"/>
        <w:rPr>
          <w:lang w:val="de-DE"/>
        </w:rPr>
      </w:pPr>
      <w:r w:rsidRPr="00216524">
        <w:rPr>
          <w:lang w:val="de-DE"/>
        </w:rPr>
        <w:tab/>
      </w:r>
      <w:r w:rsidRPr="00216524">
        <w:rPr>
          <w:lang w:val="de-DE"/>
        </w:rPr>
        <w:tab/>
        <w:t>Allen Gegenwärtigen und Zukünftigen, Unser Gruß!</w:t>
      </w:r>
    </w:p>
    <w:p w:rsidR="00DF7575" w:rsidRPr="00216524" w:rsidRDefault="00DF7575" w:rsidP="00AD517E">
      <w:pPr>
        <w:jc w:val="both"/>
        <w:rPr>
          <w:lang w:val="de-DE"/>
        </w:rPr>
      </w:pPr>
    </w:p>
    <w:p w:rsidR="00DF7575" w:rsidRPr="00216524" w:rsidRDefault="00DF7575" w:rsidP="00AD517E">
      <w:pPr>
        <w:jc w:val="both"/>
        <w:rPr>
          <w:lang w:val="de-DE"/>
        </w:rPr>
      </w:pPr>
      <w:r w:rsidRPr="00216524">
        <w:rPr>
          <w:lang w:val="de-DE"/>
        </w:rPr>
        <w:tab/>
        <w:t>Die Kammern haben das Folgende angenommen und Wir sanktionieren es:</w:t>
      </w:r>
    </w:p>
    <w:p w:rsidR="00DF7575" w:rsidRPr="00216524" w:rsidRDefault="00DF7575" w:rsidP="00AD517E">
      <w:pPr>
        <w:jc w:val="both"/>
        <w:rPr>
          <w:lang w:val="de-DE"/>
        </w:rPr>
      </w:pPr>
    </w:p>
    <w:p w:rsidR="00DF7575" w:rsidRDefault="00DF7575" w:rsidP="00AD517E">
      <w:pPr>
        <w:jc w:val="center"/>
        <w:rPr>
          <w:lang w:val="de-DE"/>
        </w:rPr>
      </w:pPr>
    </w:p>
    <w:p w:rsidR="00DF7575" w:rsidRPr="00216524" w:rsidRDefault="00DF7575" w:rsidP="00AD517E">
      <w:pPr>
        <w:jc w:val="center"/>
        <w:rPr>
          <w:lang w:val="de-DE"/>
        </w:rPr>
      </w:pPr>
      <w:r w:rsidRPr="00216524">
        <w:rPr>
          <w:lang w:val="de-DE"/>
        </w:rPr>
        <w:t xml:space="preserve">KAPITEL 1 - </w:t>
      </w:r>
      <w:r w:rsidRPr="00216524">
        <w:rPr>
          <w:i/>
          <w:lang w:val="de-DE"/>
        </w:rPr>
        <w:t>Allgemeine Bestimmung</w:t>
      </w:r>
    </w:p>
    <w:p w:rsidR="00DF7575" w:rsidRPr="00216524" w:rsidRDefault="00DF7575" w:rsidP="00AD517E">
      <w:pPr>
        <w:jc w:val="both"/>
        <w:rPr>
          <w:lang w:val="de-DE"/>
        </w:rPr>
      </w:pPr>
    </w:p>
    <w:p w:rsidR="00DF7575" w:rsidRDefault="00DF7575" w:rsidP="00AD517E">
      <w:pPr>
        <w:jc w:val="both"/>
        <w:rPr>
          <w:lang w:val="de-DE"/>
        </w:rPr>
      </w:pPr>
    </w:p>
    <w:p w:rsidR="00DF7575" w:rsidRPr="00216524" w:rsidRDefault="00DF7575" w:rsidP="00AD517E">
      <w:pPr>
        <w:jc w:val="both"/>
        <w:rPr>
          <w:lang w:val="de-DE"/>
        </w:rPr>
      </w:pPr>
      <w:r w:rsidRPr="00216524">
        <w:rPr>
          <w:lang w:val="de-DE"/>
        </w:rPr>
        <w:tab/>
      </w:r>
      <w:r w:rsidRPr="00216524">
        <w:rPr>
          <w:b/>
          <w:lang w:val="de-DE"/>
        </w:rPr>
        <w:t>Artikel 1 -</w:t>
      </w:r>
      <w:r w:rsidRPr="00216524">
        <w:rPr>
          <w:lang w:val="de-DE"/>
        </w:rPr>
        <w:t xml:space="preserve"> Vorliegendes Gesetz regelt eine in Artikel 78 der Verfassung erwähnte Angelegenheit.</w:t>
      </w:r>
    </w:p>
    <w:p w:rsidR="00DF7575" w:rsidRDefault="00DF7575" w:rsidP="00AD517E">
      <w:pPr>
        <w:jc w:val="both"/>
        <w:rPr>
          <w:lang w:val="de-DE"/>
        </w:rPr>
      </w:pPr>
    </w:p>
    <w:p w:rsidR="00DF7575" w:rsidRPr="00216524" w:rsidRDefault="00DF7575" w:rsidP="00AD517E">
      <w:pPr>
        <w:jc w:val="both"/>
        <w:rPr>
          <w:lang w:val="de-DE"/>
        </w:rPr>
      </w:pPr>
    </w:p>
    <w:p w:rsidR="00DF7575" w:rsidRPr="00216524" w:rsidRDefault="00DF7575" w:rsidP="00AD517E">
      <w:pPr>
        <w:jc w:val="center"/>
        <w:rPr>
          <w:lang w:val="de-DE"/>
        </w:rPr>
      </w:pPr>
      <w:r w:rsidRPr="00216524">
        <w:rPr>
          <w:lang w:val="de-DE"/>
        </w:rPr>
        <w:t xml:space="preserve">KAPITEL 2 - </w:t>
      </w:r>
      <w:r w:rsidRPr="00216524">
        <w:rPr>
          <w:i/>
          <w:lang w:val="de-DE"/>
        </w:rPr>
        <w:t>Abänderung des Gesetzes vom 21. März 2007 zur Regelung der Installation und des Einsatzes von Überwachungskameras</w:t>
      </w:r>
    </w:p>
    <w:p w:rsidR="00DF7575" w:rsidRPr="00216524" w:rsidRDefault="00DF7575" w:rsidP="00AD517E">
      <w:pPr>
        <w:jc w:val="both"/>
        <w:rPr>
          <w:lang w:val="de-DE"/>
        </w:rPr>
      </w:pPr>
    </w:p>
    <w:p w:rsidR="00DF7575" w:rsidRDefault="00DF7575" w:rsidP="00AD517E">
      <w:pPr>
        <w:jc w:val="both"/>
        <w:rPr>
          <w:lang w:val="de-DE"/>
        </w:rPr>
      </w:pPr>
    </w:p>
    <w:p w:rsidR="00DF7575" w:rsidRPr="00216524" w:rsidRDefault="00DF7575" w:rsidP="00AD517E">
      <w:pPr>
        <w:jc w:val="both"/>
        <w:rPr>
          <w:lang w:val="de-DE"/>
        </w:rPr>
      </w:pPr>
      <w:r w:rsidRPr="00216524">
        <w:rPr>
          <w:lang w:val="de-DE"/>
        </w:rPr>
        <w:tab/>
      </w:r>
      <w:r w:rsidRPr="00216524">
        <w:rPr>
          <w:b/>
          <w:lang w:val="de-DE"/>
        </w:rPr>
        <w:t xml:space="preserve">Art. 2 </w:t>
      </w:r>
      <w:r w:rsidRPr="00216524">
        <w:rPr>
          <w:lang w:val="de-DE"/>
        </w:rPr>
        <w:t>- Artikel 9 des Gesetzes vom 21. März 2007 zur Regelung der Installation und des Einsatzes von Überwachungskameras, abgeändert durch das Gesetz vom 12.</w:t>
      </w:r>
      <w:r>
        <w:rPr>
          <w:lang w:val="de-DE"/>
        </w:rPr>
        <w:t> </w:t>
      </w:r>
      <w:r w:rsidRPr="00216524">
        <w:rPr>
          <w:lang w:val="de-DE"/>
        </w:rPr>
        <w:t>November</w:t>
      </w:r>
      <w:r>
        <w:rPr>
          <w:lang w:val="de-DE"/>
        </w:rPr>
        <w:t> </w:t>
      </w:r>
      <w:r w:rsidRPr="00216524">
        <w:rPr>
          <w:lang w:val="de-DE"/>
        </w:rPr>
        <w:t>2009, wird wie folgt abgeändert:</w:t>
      </w:r>
    </w:p>
    <w:p w:rsidR="00DF7575" w:rsidRPr="00216524" w:rsidRDefault="00DF7575" w:rsidP="00AD517E">
      <w:pPr>
        <w:jc w:val="both"/>
        <w:rPr>
          <w:lang w:val="de-DE"/>
        </w:rPr>
      </w:pPr>
    </w:p>
    <w:p w:rsidR="00DF7575" w:rsidRPr="00216524" w:rsidRDefault="00DF7575" w:rsidP="002B6DF7">
      <w:pPr>
        <w:jc w:val="both"/>
        <w:rPr>
          <w:lang w:val="de-DE"/>
        </w:rPr>
      </w:pPr>
      <w:r w:rsidRPr="00216524">
        <w:rPr>
          <w:lang w:val="de-DE"/>
        </w:rPr>
        <w:tab/>
      </w:r>
      <w:smartTag w:uri="urn:schemas-microsoft-com:office:smarttags" w:element="metricconverter">
        <w:smartTagPr>
          <w:attr w:name="ProductID" w:val="1. In"/>
        </w:smartTagPr>
        <w:r w:rsidRPr="00216524">
          <w:rPr>
            <w:lang w:val="de-DE"/>
          </w:rPr>
          <w:t>1. In</w:t>
        </w:r>
      </w:smartTag>
      <w:r w:rsidRPr="00216524">
        <w:rPr>
          <w:lang w:val="de-DE"/>
        </w:rPr>
        <w:t xml:space="preserve"> Absatz 3 Nr. 2 wird zwischen dem Wort "Bilder" und dem Wort "übermitteln" das Wort "kostenlos" eingefügt.</w:t>
      </w:r>
    </w:p>
    <w:p w:rsidR="00DF7575" w:rsidRPr="00216524" w:rsidRDefault="00DF7575" w:rsidP="00AD517E">
      <w:pPr>
        <w:jc w:val="both"/>
        <w:rPr>
          <w:lang w:val="de-DE"/>
        </w:rPr>
      </w:pPr>
    </w:p>
    <w:p w:rsidR="00DF7575" w:rsidRPr="00216524" w:rsidRDefault="00DF7575" w:rsidP="00AD517E">
      <w:pPr>
        <w:jc w:val="both"/>
        <w:rPr>
          <w:lang w:val="de-DE"/>
        </w:rPr>
      </w:pPr>
      <w:r w:rsidRPr="00216524">
        <w:rPr>
          <w:lang w:val="de-DE"/>
        </w:rPr>
        <w:tab/>
        <w:t>2. Der Artikel wird durch einen Absatz mit folgendem Wortlaut ergänzt:</w:t>
      </w:r>
    </w:p>
    <w:p w:rsidR="00DF7575" w:rsidRPr="00216524" w:rsidRDefault="00DF7575" w:rsidP="00AD517E">
      <w:pPr>
        <w:jc w:val="both"/>
        <w:rPr>
          <w:lang w:val="de-DE"/>
        </w:rPr>
      </w:pPr>
    </w:p>
    <w:p w:rsidR="00DF7575" w:rsidRPr="00216524" w:rsidRDefault="00DF7575" w:rsidP="00AD517E">
      <w:pPr>
        <w:jc w:val="both"/>
        <w:rPr>
          <w:lang w:val="de-DE"/>
        </w:rPr>
      </w:pPr>
      <w:r w:rsidRPr="00216524">
        <w:rPr>
          <w:lang w:val="de-DE"/>
        </w:rPr>
        <w:tab/>
        <w:t>"Unbeschadet der Anwendung der Artikel 47</w:t>
      </w:r>
      <w:r w:rsidRPr="00216524">
        <w:rPr>
          <w:i/>
          <w:lang w:val="de-DE"/>
        </w:rPr>
        <w:t>sexies</w:t>
      </w:r>
      <w:r w:rsidRPr="00216524">
        <w:rPr>
          <w:lang w:val="de-DE"/>
        </w:rPr>
        <w:t xml:space="preserve"> und 47</w:t>
      </w:r>
      <w:r w:rsidRPr="00216524">
        <w:rPr>
          <w:i/>
          <w:lang w:val="de-DE"/>
        </w:rPr>
        <w:t>septies</w:t>
      </w:r>
      <w:r w:rsidRPr="00216524">
        <w:rPr>
          <w:lang w:val="de-DE"/>
        </w:rPr>
        <w:t xml:space="preserve"> des Strafprozessgesetzbuches haben die Dienste der föderalen und der lokalen Polizei im Rahmen ihrer gerichts- oder verwaltungspolizeilichen Aufträge einen freien und kostenlosen Zugang in Echtzeit zu den Bildern der Kameras, die auf dem Netz der öffentlichen Verkehrsgesellschaften oder in den Kernkraftanlagen, die durch einen im Ministerrat beratenen Königlichen Erlass bestimmt werden, installiert sind. Die Bedingungen und Modalitäten, gemäß denen die Polizeidienste freien Zugang zu den Bildern haben, werden in einem im Ministerrat beratenen Königlichen Erlass nach Stellungnahme des Ausschusses für den Schutz des Privatlebens festgelegt."</w:t>
      </w:r>
    </w:p>
    <w:p w:rsidR="00DF7575" w:rsidRPr="00216524" w:rsidRDefault="00DF7575" w:rsidP="00AD517E">
      <w:pPr>
        <w:jc w:val="both"/>
        <w:rPr>
          <w:lang w:val="de-DE"/>
        </w:rPr>
      </w:pPr>
    </w:p>
    <w:p w:rsidR="00DF7575" w:rsidRDefault="00DF7575" w:rsidP="00AD517E">
      <w:pPr>
        <w:jc w:val="both"/>
        <w:rPr>
          <w:lang w:val="de-DE"/>
        </w:rPr>
      </w:pPr>
    </w:p>
    <w:p w:rsidR="00DF7575" w:rsidRPr="00216524" w:rsidRDefault="00DF7575" w:rsidP="00AD517E">
      <w:pPr>
        <w:jc w:val="both"/>
        <w:rPr>
          <w:lang w:val="de-DE"/>
        </w:rPr>
      </w:pPr>
      <w:r w:rsidRPr="00216524">
        <w:rPr>
          <w:lang w:val="de-DE"/>
        </w:rPr>
        <w:tab/>
        <w:t xml:space="preserve">Wir fertigen das vorliegende Gesetz aus und ordnen an, dass es mit dem Staatssiegel versehen und durch das </w:t>
      </w:r>
      <w:r w:rsidRPr="00216524">
        <w:rPr>
          <w:i/>
          <w:lang w:val="de-DE"/>
        </w:rPr>
        <w:t>Belgische Staatsblatt</w:t>
      </w:r>
      <w:r w:rsidRPr="00216524">
        <w:rPr>
          <w:lang w:val="de-DE"/>
        </w:rPr>
        <w:t xml:space="preserve"> veröffentlicht wird.</w:t>
      </w:r>
    </w:p>
    <w:p w:rsidR="00DF7575" w:rsidRPr="00216524" w:rsidRDefault="00DF7575" w:rsidP="00AD517E">
      <w:pPr>
        <w:jc w:val="both"/>
        <w:rPr>
          <w:lang w:val="de-DE"/>
        </w:rPr>
      </w:pPr>
    </w:p>
    <w:p w:rsidR="00DF7575" w:rsidRDefault="00DF7575" w:rsidP="00AD517E">
      <w:pPr>
        <w:jc w:val="both"/>
        <w:rPr>
          <w:lang w:val="de-DE"/>
        </w:rPr>
      </w:pPr>
    </w:p>
    <w:p w:rsidR="00DF7575" w:rsidRPr="00216524" w:rsidRDefault="00DF7575" w:rsidP="00AD517E">
      <w:pPr>
        <w:jc w:val="both"/>
        <w:rPr>
          <w:lang w:val="de-DE"/>
        </w:rPr>
      </w:pPr>
      <w:r w:rsidRPr="00216524">
        <w:rPr>
          <w:lang w:val="de-DE"/>
        </w:rPr>
        <w:tab/>
        <w:t>Gegeben zu Châteauneuf-de-Grasse, den 3. August 2012</w:t>
      </w:r>
    </w:p>
    <w:p w:rsidR="00DF7575" w:rsidRPr="00216524" w:rsidRDefault="00DF7575" w:rsidP="00AD517E">
      <w:pPr>
        <w:jc w:val="both"/>
        <w:rPr>
          <w:lang w:val="de-DE"/>
        </w:rPr>
      </w:pPr>
    </w:p>
    <w:p w:rsidR="00DF7575" w:rsidRDefault="00DF7575" w:rsidP="00AD517E">
      <w:pPr>
        <w:jc w:val="center"/>
        <w:rPr>
          <w:lang w:val="de-DE"/>
        </w:rPr>
      </w:pPr>
    </w:p>
    <w:p w:rsidR="00DF7575" w:rsidRPr="00216524" w:rsidRDefault="00DF7575" w:rsidP="00AD517E">
      <w:pPr>
        <w:jc w:val="center"/>
        <w:rPr>
          <w:lang w:val="de-DE"/>
        </w:rPr>
      </w:pPr>
      <w:r w:rsidRPr="00216524">
        <w:rPr>
          <w:lang w:val="de-DE"/>
        </w:rPr>
        <w:t>ALBERT</w:t>
      </w:r>
    </w:p>
    <w:p w:rsidR="00DF7575" w:rsidRPr="00216524" w:rsidRDefault="00DF7575" w:rsidP="00AD517E">
      <w:pPr>
        <w:jc w:val="both"/>
        <w:rPr>
          <w:lang w:val="de-DE"/>
        </w:rPr>
      </w:pPr>
    </w:p>
    <w:p w:rsidR="00DF7575" w:rsidRPr="00216524" w:rsidRDefault="00DF7575" w:rsidP="00AD517E">
      <w:pPr>
        <w:jc w:val="center"/>
        <w:rPr>
          <w:lang w:val="de-DE"/>
        </w:rPr>
      </w:pPr>
      <w:r w:rsidRPr="00216524">
        <w:rPr>
          <w:lang w:val="de-DE"/>
        </w:rPr>
        <w:t>Von Königs wegen:</w:t>
      </w:r>
    </w:p>
    <w:p w:rsidR="00DF7575" w:rsidRPr="00216524" w:rsidRDefault="00DF7575" w:rsidP="00AD517E">
      <w:pPr>
        <w:jc w:val="both"/>
        <w:rPr>
          <w:lang w:val="de-DE"/>
        </w:rPr>
      </w:pPr>
    </w:p>
    <w:p w:rsidR="00DF7575" w:rsidRPr="00216524" w:rsidRDefault="00DF7575" w:rsidP="00AD517E">
      <w:pPr>
        <w:jc w:val="center"/>
        <w:rPr>
          <w:lang w:val="de-DE"/>
        </w:rPr>
      </w:pPr>
      <w:r w:rsidRPr="00216524">
        <w:rPr>
          <w:lang w:val="de-DE"/>
        </w:rPr>
        <w:t>Die Ministerin des Innern</w:t>
      </w:r>
    </w:p>
    <w:p w:rsidR="00DF7575" w:rsidRPr="00216524" w:rsidRDefault="00DF7575" w:rsidP="00AD517E">
      <w:pPr>
        <w:jc w:val="center"/>
        <w:rPr>
          <w:lang w:val="de-DE"/>
        </w:rPr>
      </w:pPr>
      <w:r w:rsidRPr="00216524">
        <w:rPr>
          <w:lang w:val="de-DE"/>
        </w:rPr>
        <w:t>Frau J. MILQUET</w:t>
      </w:r>
    </w:p>
    <w:p w:rsidR="00DF7575" w:rsidRPr="00216524" w:rsidRDefault="00DF7575" w:rsidP="00AD517E">
      <w:pPr>
        <w:jc w:val="both"/>
        <w:rPr>
          <w:lang w:val="de-DE"/>
        </w:rPr>
      </w:pPr>
    </w:p>
    <w:p w:rsidR="00DF7575" w:rsidRPr="00216524" w:rsidRDefault="00DF7575" w:rsidP="00AD517E">
      <w:pPr>
        <w:jc w:val="center"/>
        <w:rPr>
          <w:lang w:val="de-DE"/>
        </w:rPr>
      </w:pPr>
      <w:r w:rsidRPr="00216524">
        <w:rPr>
          <w:lang w:val="de-DE"/>
        </w:rPr>
        <w:t>Die Ministerin der Justiz</w:t>
      </w:r>
    </w:p>
    <w:p w:rsidR="00DF7575" w:rsidRPr="00216524" w:rsidRDefault="00DF7575" w:rsidP="00AD517E">
      <w:pPr>
        <w:jc w:val="center"/>
        <w:rPr>
          <w:lang w:val="de-DE"/>
        </w:rPr>
      </w:pPr>
      <w:r w:rsidRPr="00216524">
        <w:rPr>
          <w:lang w:val="de-DE"/>
        </w:rPr>
        <w:t>Frau A. TURTELBOOM</w:t>
      </w:r>
    </w:p>
    <w:p w:rsidR="00DF7575" w:rsidRPr="00216524" w:rsidRDefault="00DF7575" w:rsidP="00AD517E">
      <w:pPr>
        <w:jc w:val="both"/>
        <w:rPr>
          <w:lang w:val="de-DE"/>
        </w:rPr>
      </w:pPr>
    </w:p>
    <w:p w:rsidR="00DF7575" w:rsidRPr="00216524" w:rsidRDefault="00DF7575" w:rsidP="00AD517E">
      <w:pPr>
        <w:jc w:val="center"/>
        <w:rPr>
          <w:lang w:val="de-DE"/>
        </w:rPr>
      </w:pPr>
      <w:r w:rsidRPr="00216524">
        <w:rPr>
          <w:lang w:val="de-DE"/>
        </w:rPr>
        <w:t>Mit dem Staatssiegel versehen:</w:t>
      </w:r>
    </w:p>
    <w:p w:rsidR="00DF7575" w:rsidRPr="00216524" w:rsidRDefault="00DF7575" w:rsidP="00AD517E">
      <w:pPr>
        <w:jc w:val="center"/>
        <w:rPr>
          <w:lang w:val="de-DE"/>
        </w:rPr>
      </w:pPr>
      <w:r w:rsidRPr="00216524">
        <w:rPr>
          <w:lang w:val="de-DE"/>
        </w:rPr>
        <w:t>Die Ministerin der Justiz</w:t>
      </w:r>
    </w:p>
    <w:p w:rsidR="00DF7575" w:rsidRPr="00216524" w:rsidRDefault="00DF7575" w:rsidP="00AD517E">
      <w:pPr>
        <w:jc w:val="center"/>
      </w:pPr>
      <w:r w:rsidRPr="00216524">
        <w:t>Frau A. TURTELBOOM</w:t>
      </w:r>
    </w:p>
    <w:sectPr w:rsidR="00DF7575" w:rsidRPr="00216524" w:rsidSect="00216524">
      <w:headerReference w:type="first" r:id="rId7"/>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575" w:rsidRDefault="00DF7575" w:rsidP="00540F4C">
      <w:r>
        <w:separator/>
      </w:r>
    </w:p>
  </w:endnote>
  <w:endnote w:type="continuationSeparator" w:id="0">
    <w:p w:rsidR="00DF7575" w:rsidRDefault="00DF7575" w:rsidP="00540F4C">
      <w:r>
        <w:continuationSeparator/>
      </w:r>
    </w:p>
  </w:endnote>
</w:endnotes>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575" w:rsidRDefault="00DF7575" w:rsidP="00540F4C">
      <w:r>
        <w:separator/>
      </w:r>
    </w:p>
  </w:footnote>
  <w:footnote w:type="continuationSeparator" w:id="0">
    <w:p w:rsidR="00DF7575" w:rsidRDefault="00DF7575" w:rsidP="00540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575" w:rsidRPr="008941EA" w:rsidRDefault="00DF7575" w:rsidP="008941EA">
    <w:pPr>
      <w:pStyle w:val="Header"/>
      <w:tabs>
        <w:tab w:val="clear" w:pos="4536"/>
        <w:tab w:val="clear" w:pos="9072"/>
      </w:tabs>
      <w:rPr>
        <w:sz w:val="19"/>
        <w:szCs w:val="19"/>
      </w:rPr>
    </w:pPr>
    <w:r w:rsidRPr="008941EA">
      <w:rPr>
        <w:sz w:val="19"/>
        <w:szCs w:val="19"/>
      </w:rPr>
      <w:t>SCTA/Malmedy/2012-1</w:t>
    </w:r>
    <w:r>
      <w:rPr>
        <w:sz w:val="19"/>
        <w:szCs w:val="19"/>
      </w:rPr>
      <w:t>3</w:t>
    </w:r>
    <w:r w:rsidRPr="008941EA">
      <w:rPr>
        <w:sz w:val="19"/>
        <w:szCs w:val="19"/>
      </w:rPr>
      <w:t>6</w:t>
    </w:r>
    <w:r>
      <w:rPr>
        <w:sz w:val="19"/>
        <w:szCs w:val="19"/>
      </w:rPr>
      <w:t>5</w:t>
    </w:r>
    <w:r w:rsidRPr="008941EA">
      <w:rPr>
        <w:sz w:val="19"/>
        <w:szCs w:val="19"/>
      </w:rPr>
      <w:t>.pol/WB-MGR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740F00"/>
    <w:lvl w:ilvl="0">
      <w:numFmt w:val="bullet"/>
      <w:lvlText w:val="*"/>
      <w:lvlJc w:val="left"/>
    </w:lvl>
  </w:abstractNum>
  <w:num w:numId="1">
    <w:abstractNumId w:val="0"/>
    <w:lvlOverride w:ilvl="0">
      <w:lvl w:ilvl="0">
        <w:numFmt w:val="bullet"/>
        <w:lvlText w:val="G"/>
        <w:legacy w:legacy="1" w:legacySpace="0" w:legacyIndent="340"/>
        <w:lvlJc w:val="left"/>
        <w:pPr>
          <w:ind w:left="340" w:hanging="340"/>
        </w:pPr>
        <w:rPr>
          <w:rFonts w:ascii="WP TypographicSymbols" w:hAnsi="WP TypographicSymbol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F44"/>
    <w:rsid w:val="0001139F"/>
    <w:rsid w:val="00053927"/>
    <w:rsid w:val="0008442B"/>
    <w:rsid w:val="0008689C"/>
    <w:rsid w:val="000A562A"/>
    <w:rsid w:val="000D0B8B"/>
    <w:rsid w:val="000F40A2"/>
    <w:rsid w:val="000F5F44"/>
    <w:rsid w:val="00127CA8"/>
    <w:rsid w:val="00130E8E"/>
    <w:rsid w:val="001D5744"/>
    <w:rsid w:val="00216524"/>
    <w:rsid w:val="00217221"/>
    <w:rsid w:val="00233F36"/>
    <w:rsid w:val="00266D2A"/>
    <w:rsid w:val="002A1F4E"/>
    <w:rsid w:val="002B6DF7"/>
    <w:rsid w:val="003024C1"/>
    <w:rsid w:val="00330774"/>
    <w:rsid w:val="003725C6"/>
    <w:rsid w:val="00385261"/>
    <w:rsid w:val="004F0197"/>
    <w:rsid w:val="0051470C"/>
    <w:rsid w:val="00540F4C"/>
    <w:rsid w:val="005D55BA"/>
    <w:rsid w:val="005E5F52"/>
    <w:rsid w:val="006F4381"/>
    <w:rsid w:val="007A515C"/>
    <w:rsid w:val="007B351A"/>
    <w:rsid w:val="007D5F55"/>
    <w:rsid w:val="00800E1A"/>
    <w:rsid w:val="00840AEB"/>
    <w:rsid w:val="00853858"/>
    <w:rsid w:val="008941EA"/>
    <w:rsid w:val="008C2124"/>
    <w:rsid w:val="00A50516"/>
    <w:rsid w:val="00A8164B"/>
    <w:rsid w:val="00AA413E"/>
    <w:rsid w:val="00AB18C3"/>
    <w:rsid w:val="00AD517E"/>
    <w:rsid w:val="00B27BE9"/>
    <w:rsid w:val="00B30E6A"/>
    <w:rsid w:val="00B56114"/>
    <w:rsid w:val="00C11FCF"/>
    <w:rsid w:val="00C43D43"/>
    <w:rsid w:val="00C80000"/>
    <w:rsid w:val="00CA081B"/>
    <w:rsid w:val="00DC56FB"/>
    <w:rsid w:val="00DD5F2F"/>
    <w:rsid w:val="00DD7277"/>
    <w:rsid w:val="00DF7575"/>
    <w:rsid w:val="00EC1FF1"/>
    <w:rsid w:val="00F2168C"/>
    <w:rsid w:val="00F24CD9"/>
    <w:rsid w:val="00F41731"/>
    <w:rsid w:val="00F80FD4"/>
    <w:rsid w:val="00FB5B96"/>
    <w:rsid w:val="00FD5D45"/>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43"/>
    <w:rPr>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217221"/>
    <w:pPr>
      <w:widowControl w:val="0"/>
      <w:autoSpaceDE w:val="0"/>
      <w:autoSpaceDN w:val="0"/>
      <w:adjustRightInd w:val="0"/>
      <w:ind w:left="340" w:hanging="340"/>
    </w:pPr>
    <w:rPr>
      <w:rFonts w:ascii="Courier" w:hAnsi="Courier"/>
      <w:lang w:val="en-US"/>
    </w:rPr>
  </w:style>
  <w:style w:type="paragraph" w:styleId="Header">
    <w:name w:val="header"/>
    <w:basedOn w:val="Normal"/>
    <w:link w:val="HeaderChar"/>
    <w:uiPriority w:val="99"/>
    <w:rsid w:val="00130E8E"/>
    <w:pPr>
      <w:tabs>
        <w:tab w:val="center" w:pos="4536"/>
        <w:tab w:val="right" w:pos="9072"/>
      </w:tabs>
    </w:pPr>
    <w:rPr>
      <w:rFonts w:ascii="Arial" w:hAnsi="Arial"/>
      <w:sz w:val="22"/>
      <w:szCs w:val="22"/>
      <w:lang w:val="de-DE" w:eastAsia="de-DE"/>
    </w:rPr>
  </w:style>
  <w:style w:type="character" w:customStyle="1" w:styleId="HeaderChar">
    <w:name w:val="Header Char"/>
    <w:basedOn w:val="DefaultParagraphFont"/>
    <w:link w:val="Header"/>
    <w:uiPriority w:val="99"/>
    <w:locked/>
    <w:rsid w:val="00130E8E"/>
    <w:rPr>
      <w:rFonts w:ascii="Arial" w:hAnsi="Arial" w:cs="Times New Roman"/>
      <w:sz w:val="22"/>
      <w:szCs w:val="2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Pages>
  <Words>405</Words>
  <Characters>2231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MSE</dc:creator>
  <cp:keywords/>
  <dc:description/>
  <cp:lastModifiedBy>nathalie.godart</cp:lastModifiedBy>
  <cp:revision>4</cp:revision>
  <cp:lastPrinted>2012-10-29T13:34:00Z</cp:lastPrinted>
  <dcterms:created xsi:type="dcterms:W3CDTF">2012-10-29T13:24:00Z</dcterms:created>
  <dcterms:modified xsi:type="dcterms:W3CDTF">2012-11-06T11:11:00Z</dcterms:modified>
</cp:coreProperties>
</file>